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41FD5B" w14:textId="77777777" w:rsidR="004E0896" w:rsidRDefault="004E0896" w:rsidP="00C02A2E">
      <w:pPr>
        <w:spacing w:after="0"/>
        <w:jc w:val="center"/>
        <w:rPr>
          <w:rFonts w:ascii="Times New Roman" w:hAnsi="Times New Roman"/>
          <w:sz w:val="24"/>
          <w:szCs w:val="24"/>
        </w:rPr>
      </w:pPr>
      <w:r>
        <w:rPr>
          <w:noProof/>
        </w:rPr>
        <w:drawing>
          <wp:inline distT="0" distB="0" distL="0" distR="0" wp14:anchorId="094D8E10" wp14:editId="41AF1C27">
            <wp:extent cx="6515100" cy="8958176"/>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521637" cy="8967164"/>
                    </a:xfrm>
                    <a:prstGeom prst="rect">
                      <a:avLst/>
                    </a:prstGeom>
                    <a:noFill/>
                    <a:ln>
                      <a:noFill/>
                    </a:ln>
                  </pic:spPr>
                </pic:pic>
              </a:graphicData>
            </a:graphic>
          </wp:inline>
        </w:drawing>
      </w:r>
    </w:p>
    <w:p w14:paraId="5FF68A73" w14:textId="77777777" w:rsidR="004E0896" w:rsidRDefault="004E0896" w:rsidP="00C02A2E">
      <w:pPr>
        <w:spacing w:after="0"/>
        <w:jc w:val="center"/>
        <w:rPr>
          <w:rFonts w:ascii="Times New Roman" w:hAnsi="Times New Roman"/>
          <w:sz w:val="24"/>
          <w:szCs w:val="24"/>
        </w:rPr>
      </w:pPr>
    </w:p>
    <w:p w14:paraId="5CC8550B" w14:textId="73093C26" w:rsidR="00C02A2E" w:rsidRDefault="006346C8" w:rsidP="00C02A2E">
      <w:pPr>
        <w:pStyle w:val="a3"/>
        <w:jc w:val="center"/>
        <w:rPr>
          <w:rFonts w:ascii="Times New Roman" w:hAnsi="Times New Roman" w:cs="Times New Roman"/>
          <w:b/>
          <w:bCs/>
          <w:sz w:val="28"/>
          <w:szCs w:val="28"/>
        </w:rPr>
      </w:pPr>
      <w:r>
        <w:rPr>
          <w:noProof/>
        </w:rPr>
        <w:lastRenderedPageBreak/>
        <w:drawing>
          <wp:inline distT="0" distB="0" distL="0" distR="0" wp14:anchorId="1B91A15F" wp14:editId="74C5D4F4">
            <wp:extent cx="6463208" cy="888682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70651" cy="8897059"/>
                    </a:xfrm>
                    <a:prstGeom prst="rect">
                      <a:avLst/>
                    </a:prstGeom>
                    <a:noFill/>
                    <a:ln>
                      <a:noFill/>
                    </a:ln>
                  </pic:spPr>
                </pic:pic>
              </a:graphicData>
            </a:graphic>
          </wp:inline>
        </w:drawing>
      </w:r>
    </w:p>
    <w:p w14:paraId="64F019CD" w14:textId="0C736BEE" w:rsidR="00C02A2E" w:rsidRDefault="00C02A2E" w:rsidP="009625A3">
      <w:pPr>
        <w:pStyle w:val="a3"/>
        <w:spacing w:line="360" w:lineRule="auto"/>
        <w:jc w:val="both"/>
        <w:rPr>
          <w:rFonts w:ascii="Times New Roman" w:hAnsi="Times New Roman" w:cs="Times New Roman"/>
          <w:sz w:val="24"/>
          <w:szCs w:val="24"/>
        </w:rPr>
      </w:pPr>
    </w:p>
    <w:p w14:paraId="279F2336" w14:textId="328187DD" w:rsidR="004D06DA" w:rsidRDefault="004D06DA" w:rsidP="004D06DA">
      <w:pPr>
        <w:spacing w:after="0" w:line="360" w:lineRule="auto"/>
        <w:ind w:firstLine="709"/>
        <w:jc w:val="center"/>
        <w:rPr>
          <w:rFonts w:ascii="Times New Roman" w:hAnsi="Times New Roman"/>
          <w:b/>
          <w:bCs/>
          <w:sz w:val="24"/>
          <w:szCs w:val="24"/>
        </w:rPr>
      </w:pPr>
      <w:r>
        <w:rPr>
          <w:rFonts w:ascii="Times New Roman" w:hAnsi="Times New Roman"/>
          <w:b/>
          <w:bCs/>
          <w:sz w:val="24"/>
          <w:szCs w:val="24"/>
        </w:rPr>
        <w:lastRenderedPageBreak/>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985"/>
      </w:tblGrid>
      <w:tr w:rsidR="00700A9A" w14:paraId="7D133712" w14:textId="77777777" w:rsidTr="00C6098E">
        <w:tc>
          <w:tcPr>
            <w:tcW w:w="8359" w:type="dxa"/>
            <w:vAlign w:val="bottom"/>
          </w:tcPr>
          <w:p w14:paraId="26FAB33F" w14:textId="653779B7" w:rsidR="00700A9A" w:rsidRDefault="00700A9A" w:rsidP="002F32C5">
            <w:pPr>
              <w:spacing w:line="276" w:lineRule="auto"/>
              <w:jc w:val="both"/>
              <w:rPr>
                <w:rFonts w:ascii="Times New Roman" w:hAnsi="Times New Roman"/>
                <w:sz w:val="24"/>
                <w:szCs w:val="24"/>
              </w:rPr>
            </w:pPr>
            <w:bookmarkStart w:id="0" w:name="_Hlk117676198"/>
          </w:p>
        </w:tc>
        <w:tc>
          <w:tcPr>
            <w:tcW w:w="985" w:type="dxa"/>
            <w:vAlign w:val="bottom"/>
          </w:tcPr>
          <w:p w14:paraId="7ABB4356" w14:textId="77777777" w:rsidR="00700A9A" w:rsidRDefault="00700A9A" w:rsidP="002F32C5">
            <w:pPr>
              <w:spacing w:line="276" w:lineRule="auto"/>
              <w:rPr>
                <w:rFonts w:ascii="Times New Roman" w:hAnsi="Times New Roman"/>
                <w:sz w:val="24"/>
                <w:szCs w:val="24"/>
              </w:rPr>
            </w:pPr>
            <w:r>
              <w:rPr>
                <w:rFonts w:ascii="Times New Roman" w:hAnsi="Times New Roman"/>
                <w:sz w:val="24"/>
                <w:szCs w:val="24"/>
              </w:rPr>
              <w:t>Стр.</w:t>
            </w:r>
          </w:p>
        </w:tc>
      </w:tr>
      <w:tr w:rsidR="000D1DD0" w14:paraId="2114134F" w14:textId="77777777" w:rsidTr="00C6098E">
        <w:tc>
          <w:tcPr>
            <w:tcW w:w="8359" w:type="dxa"/>
            <w:vAlign w:val="bottom"/>
          </w:tcPr>
          <w:p w14:paraId="22BB29BE" w14:textId="770D8A6D" w:rsidR="000D1DD0" w:rsidRDefault="000D1DD0" w:rsidP="002F32C5">
            <w:pPr>
              <w:spacing w:line="276" w:lineRule="auto"/>
              <w:jc w:val="both"/>
              <w:rPr>
                <w:rFonts w:ascii="Times New Roman" w:hAnsi="Times New Roman"/>
                <w:sz w:val="24"/>
                <w:szCs w:val="24"/>
              </w:rPr>
            </w:pPr>
            <w:r>
              <w:rPr>
                <w:rFonts w:ascii="Times New Roman" w:hAnsi="Times New Roman"/>
                <w:sz w:val="24"/>
                <w:szCs w:val="24"/>
              </w:rPr>
              <w:t>Введение ……………………………………………………………………………..</w:t>
            </w:r>
          </w:p>
        </w:tc>
        <w:tc>
          <w:tcPr>
            <w:tcW w:w="985" w:type="dxa"/>
            <w:vAlign w:val="bottom"/>
          </w:tcPr>
          <w:p w14:paraId="013D207D" w14:textId="33F14F11" w:rsidR="000D1DD0"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5</w:t>
            </w:r>
          </w:p>
        </w:tc>
      </w:tr>
      <w:tr w:rsidR="00BC1C1E" w14:paraId="19520A5B" w14:textId="77777777" w:rsidTr="00C6098E">
        <w:tc>
          <w:tcPr>
            <w:tcW w:w="8359" w:type="dxa"/>
            <w:vAlign w:val="bottom"/>
          </w:tcPr>
          <w:p w14:paraId="65349F0E" w14:textId="77777777" w:rsidR="00BC1C1E" w:rsidRDefault="00BC1C1E" w:rsidP="002F32C5">
            <w:pPr>
              <w:spacing w:line="276" w:lineRule="auto"/>
              <w:jc w:val="both"/>
              <w:rPr>
                <w:rFonts w:ascii="Times New Roman" w:hAnsi="Times New Roman"/>
                <w:sz w:val="24"/>
                <w:szCs w:val="24"/>
              </w:rPr>
            </w:pPr>
            <w:r>
              <w:rPr>
                <w:rFonts w:ascii="Times New Roman" w:hAnsi="Times New Roman"/>
                <w:sz w:val="24"/>
                <w:szCs w:val="24"/>
              </w:rPr>
              <w:t>1 Климатические условия …………………………………………………………</w:t>
            </w:r>
          </w:p>
        </w:tc>
        <w:tc>
          <w:tcPr>
            <w:tcW w:w="985" w:type="dxa"/>
            <w:vAlign w:val="bottom"/>
          </w:tcPr>
          <w:p w14:paraId="2EC6BD1F" w14:textId="49523FEB"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7</w:t>
            </w:r>
          </w:p>
        </w:tc>
      </w:tr>
      <w:tr w:rsidR="00BC1C1E" w:rsidRPr="008350F6" w14:paraId="2C31F39C" w14:textId="77777777" w:rsidTr="00C6098E">
        <w:tc>
          <w:tcPr>
            <w:tcW w:w="8359" w:type="dxa"/>
            <w:vAlign w:val="bottom"/>
          </w:tcPr>
          <w:p w14:paraId="7B641275" w14:textId="77777777" w:rsidR="00BC1C1E" w:rsidRPr="008350F6" w:rsidRDefault="00BC1C1E" w:rsidP="002F32C5">
            <w:pPr>
              <w:spacing w:line="276" w:lineRule="auto"/>
              <w:jc w:val="both"/>
              <w:rPr>
                <w:rFonts w:ascii="Times New Roman" w:hAnsi="Times New Roman"/>
                <w:sz w:val="24"/>
                <w:szCs w:val="24"/>
              </w:rPr>
            </w:pPr>
            <w:r>
              <w:rPr>
                <w:rFonts w:ascii="Times New Roman" w:hAnsi="Times New Roman"/>
                <w:sz w:val="24"/>
                <w:szCs w:val="24"/>
              </w:rPr>
              <w:t xml:space="preserve">2 </w:t>
            </w:r>
            <w:r w:rsidRPr="008350F6">
              <w:rPr>
                <w:rFonts w:ascii="Times New Roman" w:hAnsi="Times New Roman"/>
                <w:sz w:val="24"/>
                <w:szCs w:val="24"/>
              </w:rPr>
              <w:t>Почвенные условия парковых зон г. Костанай</w:t>
            </w:r>
            <w:r>
              <w:rPr>
                <w:rFonts w:ascii="Times New Roman" w:hAnsi="Times New Roman"/>
                <w:sz w:val="24"/>
                <w:szCs w:val="24"/>
              </w:rPr>
              <w:t xml:space="preserve"> …………………………………</w:t>
            </w:r>
          </w:p>
        </w:tc>
        <w:tc>
          <w:tcPr>
            <w:tcW w:w="985" w:type="dxa"/>
            <w:vAlign w:val="bottom"/>
          </w:tcPr>
          <w:p w14:paraId="492504B2" w14:textId="736AF0C3"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17</w:t>
            </w:r>
          </w:p>
        </w:tc>
      </w:tr>
      <w:tr w:rsidR="00BC1C1E" w:rsidRPr="008350F6" w14:paraId="13C21578" w14:textId="77777777" w:rsidTr="00C6098E">
        <w:tc>
          <w:tcPr>
            <w:tcW w:w="8359" w:type="dxa"/>
            <w:vAlign w:val="bottom"/>
          </w:tcPr>
          <w:p w14:paraId="135B8470" w14:textId="77777777" w:rsidR="00BC1C1E" w:rsidRPr="008350F6" w:rsidRDefault="00BC1C1E" w:rsidP="002F32C5">
            <w:pPr>
              <w:spacing w:line="276" w:lineRule="auto"/>
              <w:ind w:firstLine="164"/>
              <w:jc w:val="both"/>
              <w:rPr>
                <w:rFonts w:ascii="Times New Roman" w:hAnsi="Times New Roman"/>
                <w:sz w:val="24"/>
                <w:szCs w:val="24"/>
              </w:rPr>
            </w:pPr>
            <w:r>
              <w:rPr>
                <w:rFonts w:ascii="Times New Roman" w:hAnsi="Times New Roman"/>
                <w:sz w:val="24"/>
                <w:szCs w:val="24"/>
              </w:rPr>
              <w:t>2</w:t>
            </w:r>
            <w:r w:rsidRPr="008350F6">
              <w:rPr>
                <w:rFonts w:ascii="Times New Roman" w:hAnsi="Times New Roman"/>
                <w:sz w:val="24"/>
                <w:szCs w:val="24"/>
              </w:rPr>
              <w:t>.1 Характеристика морфогенетических признаков почвенных образований</w:t>
            </w:r>
          </w:p>
        </w:tc>
        <w:tc>
          <w:tcPr>
            <w:tcW w:w="985" w:type="dxa"/>
            <w:vAlign w:val="bottom"/>
          </w:tcPr>
          <w:p w14:paraId="38F46B38" w14:textId="68A3533C"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18</w:t>
            </w:r>
          </w:p>
        </w:tc>
      </w:tr>
      <w:tr w:rsidR="00BC1C1E" w:rsidRPr="008350F6" w14:paraId="4DCD40A2" w14:textId="77777777" w:rsidTr="00C6098E">
        <w:tc>
          <w:tcPr>
            <w:tcW w:w="8359" w:type="dxa"/>
            <w:vAlign w:val="bottom"/>
          </w:tcPr>
          <w:p w14:paraId="17BE5312" w14:textId="77777777" w:rsidR="00BC1C1E" w:rsidRPr="008350F6" w:rsidRDefault="00BC1C1E" w:rsidP="002F32C5">
            <w:pPr>
              <w:spacing w:line="276" w:lineRule="auto"/>
              <w:ind w:firstLine="447"/>
              <w:jc w:val="both"/>
              <w:rPr>
                <w:rFonts w:ascii="Times New Roman" w:hAnsi="Times New Roman"/>
                <w:sz w:val="24"/>
                <w:szCs w:val="24"/>
              </w:rPr>
            </w:pPr>
            <w:r>
              <w:rPr>
                <w:rFonts w:ascii="Times New Roman" w:hAnsi="Times New Roman"/>
                <w:sz w:val="24"/>
                <w:szCs w:val="24"/>
              </w:rPr>
              <w:t>2</w:t>
            </w:r>
            <w:r w:rsidRPr="008350F6">
              <w:rPr>
                <w:rFonts w:ascii="Times New Roman" w:hAnsi="Times New Roman"/>
                <w:sz w:val="24"/>
                <w:szCs w:val="24"/>
              </w:rPr>
              <w:t>.1.1 Парк Гашека</w:t>
            </w:r>
            <w:r>
              <w:rPr>
                <w:rFonts w:ascii="Times New Roman" w:hAnsi="Times New Roman"/>
                <w:sz w:val="24"/>
                <w:szCs w:val="24"/>
              </w:rPr>
              <w:t xml:space="preserve"> ……………………………………………………………</w:t>
            </w:r>
          </w:p>
        </w:tc>
        <w:tc>
          <w:tcPr>
            <w:tcW w:w="985" w:type="dxa"/>
            <w:vAlign w:val="bottom"/>
          </w:tcPr>
          <w:p w14:paraId="7B858F09" w14:textId="5CBD224D"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18</w:t>
            </w:r>
          </w:p>
        </w:tc>
      </w:tr>
      <w:tr w:rsidR="00BC1C1E" w:rsidRPr="008350F6" w14:paraId="57D62BD1" w14:textId="77777777" w:rsidTr="00C6098E">
        <w:tc>
          <w:tcPr>
            <w:tcW w:w="8359" w:type="dxa"/>
            <w:vAlign w:val="bottom"/>
          </w:tcPr>
          <w:p w14:paraId="56356423" w14:textId="77777777" w:rsidR="00BC1C1E" w:rsidRPr="008350F6" w:rsidRDefault="00BC1C1E" w:rsidP="002F32C5">
            <w:pPr>
              <w:spacing w:line="276" w:lineRule="auto"/>
              <w:ind w:firstLine="447"/>
              <w:jc w:val="both"/>
              <w:rPr>
                <w:rFonts w:ascii="Times New Roman" w:hAnsi="Times New Roman"/>
                <w:sz w:val="24"/>
                <w:szCs w:val="24"/>
              </w:rPr>
            </w:pPr>
            <w:r>
              <w:rPr>
                <w:rFonts w:ascii="Times New Roman" w:hAnsi="Times New Roman"/>
                <w:sz w:val="24"/>
                <w:szCs w:val="24"/>
              </w:rPr>
              <w:t>2</w:t>
            </w:r>
            <w:r w:rsidRPr="008350F6">
              <w:rPr>
                <w:rFonts w:ascii="Times New Roman" w:hAnsi="Times New Roman"/>
                <w:sz w:val="24"/>
                <w:szCs w:val="24"/>
              </w:rPr>
              <w:t>.1.2 Парк Победы</w:t>
            </w:r>
            <w:r>
              <w:rPr>
                <w:rFonts w:ascii="Times New Roman" w:hAnsi="Times New Roman"/>
                <w:sz w:val="24"/>
                <w:szCs w:val="24"/>
              </w:rPr>
              <w:t xml:space="preserve"> ……………………………………………………………..</w:t>
            </w:r>
          </w:p>
        </w:tc>
        <w:tc>
          <w:tcPr>
            <w:tcW w:w="985" w:type="dxa"/>
            <w:vAlign w:val="bottom"/>
          </w:tcPr>
          <w:p w14:paraId="594F7206" w14:textId="5ED9C753"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20</w:t>
            </w:r>
          </w:p>
        </w:tc>
      </w:tr>
      <w:tr w:rsidR="00BC1C1E" w:rsidRPr="00F92940" w14:paraId="0B767A91" w14:textId="77777777" w:rsidTr="00C6098E">
        <w:tc>
          <w:tcPr>
            <w:tcW w:w="8359" w:type="dxa"/>
            <w:vAlign w:val="bottom"/>
          </w:tcPr>
          <w:p w14:paraId="4E5BD062" w14:textId="77777777" w:rsidR="00BC1C1E" w:rsidRPr="00F92940" w:rsidRDefault="00BC1C1E" w:rsidP="002F32C5">
            <w:pPr>
              <w:spacing w:line="276" w:lineRule="auto"/>
              <w:ind w:firstLine="447"/>
              <w:jc w:val="both"/>
              <w:rPr>
                <w:rFonts w:ascii="Times New Roman" w:hAnsi="Times New Roman"/>
                <w:sz w:val="24"/>
                <w:szCs w:val="24"/>
              </w:rPr>
            </w:pPr>
            <w:r>
              <w:rPr>
                <w:rFonts w:ascii="Times New Roman" w:hAnsi="Times New Roman"/>
                <w:sz w:val="24"/>
                <w:szCs w:val="24"/>
              </w:rPr>
              <w:t>2</w:t>
            </w:r>
            <w:r w:rsidRPr="00F92940">
              <w:rPr>
                <w:rFonts w:ascii="Times New Roman" w:hAnsi="Times New Roman"/>
                <w:sz w:val="24"/>
                <w:szCs w:val="24"/>
              </w:rPr>
              <w:t>.1.3 Парк Триатлон</w:t>
            </w:r>
            <w:r>
              <w:rPr>
                <w:rFonts w:ascii="Times New Roman" w:hAnsi="Times New Roman"/>
                <w:sz w:val="24"/>
                <w:szCs w:val="24"/>
              </w:rPr>
              <w:t xml:space="preserve"> ……………………………………………………………</w:t>
            </w:r>
          </w:p>
        </w:tc>
        <w:tc>
          <w:tcPr>
            <w:tcW w:w="985" w:type="dxa"/>
            <w:vAlign w:val="bottom"/>
          </w:tcPr>
          <w:p w14:paraId="3356292D" w14:textId="63C0B5CF"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22</w:t>
            </w:r>
          </w:p>
        </w:tc>
      </w:tr>
      <w:tr w:rsidR="00BC1C1E" w:rsidRPr="007C1802" w14:paraId="1C6C3671" w14:textId="77777777" w:rsidTr="00C6098E">
        <w:tc>
          <w:tcPr>
            <w:tcW w:w="8359" w:type="dxa"/>
            <w:vAlign w:val="bottom"/>
          </w:tcPr>
          <w:p w14:paraId="5B48D0A2" w14:textId="77777777" w:rsidR="00BC1C1E" w:rsidRPr="007C1802" w:rsidRDefault="00BC1C1E" w:rsidP="002F32C5">
            <w:pPr>
              <w:spacing w:line="276" w:lineRule="auto"/>
              <w:ind w:firstLine="164"/>
              <w:jc w:val="both"/>
              <w:rPr>
                <w:rFonts w:ascii="Times New Roman" w:hAnsi="Times New Roman"/>
                <w:sz w:val="24"/>
                <w:szCs w:val="24"/>
                <w:shd w:val="clear" w:color="auto" w:fill="FFFFFF"/>
              </w:rPr>
            </w:pPr>
            <w:r w:rsidRPr="000F6BB3">
              <w:rPr>
                <w:rStyle w:val="af2"/>
                <w:rFonts w:ascii="Times New Roman" w:hAnsi="Times New Roman"/>
                <w:b w:val="0"/>
                <w:bCs w:val="0"/>
                <w:sz w:val="24"/>
                <w:szCs w:val="24"/>
                <w:shd w:val="clear" w:color="auto" w:fill="FFFFFF"/>
              </w:rPr>
              <w:t>2.2 Процессы почвообразования …………………………………………………</w:t>
            </w:r>
          </w:p>
        </w:tc>
        <w:tc>
          <w:tcPr>
            <w:tcW w:w="985" w:type="dxa"/>
            <w:vAlign w:val="bottom"/>
          </w:tcPr>
          <w:p w14:paraId="1378CD64" w14:textId="730BAD4C"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26</w:t>
            </w:r>
          </w:p>
        </w:tc>
      </w:tr>
      <w:tr w:rsidR="00BC1C1E" w:rsidRPr="008E4D79" w14:paraId="0635FC9B" w14:textId="77777777" w:rsidTr="00C6098E">
        <w:tc>
          <w:tcPr>
            <w:tcW w:w="8359" w:type="dxa"/>
            <w:vAlign w:val="bottom"/>
          </w:tcPr>
          <w:p w14:paraId="7E7160F8" w14:textId="5660B8B3" w:rsidR="00BC1C1E" w:rsidRPr="008E4D79" w:rsidRDefault="00BC1C1E" w:rsidP="002F32C5">
            <w:pPr>
              <w:pStyle w:val="ae"/>
              <w:spacing w:line="276" w:lineRule="auto"/>
              <w:ind w:firstLine="0"/>
            </w:pPr>
            <w:r>
              <w:rPr>
                <w:rStyle w:val="af2"/>
                <w:b w:val="0"/>
                <w:bCs/>
              </w:rPr>
              <w:t xml:space="preserve">   </w:t>
            </w:r>
            <w:r w:rsidRPr="008E4D79">
              <w:rPr>
                <w:rStyle w:val="af2"/>
                <w:b w:val="0"/>
                <w:bCs/>
              </w:rPr>
              <w:t>2.3 Рекомендации для повышения уровня плодородия почвенных образований</w:t>
            </w:r>
            <w:r w:rsidRPr="008E4D79">
              <w:rPr>
                <w:rStyle w:val="af2"/>
                <w:rFonts w:eastAsiaTheme="minorEastAsia"/>
                <w:b w:val="0"/>
                <w:bCs/>
              </w:rPr>
              <w:t xml:space="preserve"> ………………………………………………………………………</w:t>
            </w:r>
            <w:r>
              <w:rPr>
                <w:rStyle w:val="af2"/>
                <w:rFonts w:eastAsiaTheme="minorEastAsia"/>
                <w:b w:val="0"/>
                <w:bCs/>
              </w:rPr>
              <w:t>…</w:t>
            </w:r>
          </w:p>
        </w:tc>
        <w:tc>
          <w:tcPr>
            <w:tcW w:w="985" w:type="dxa"/>
            <w:vAlign w:val="bottom"/>
          </w:tcPr>
          <w:p w14:paraId="5EA1F4B7" w14:textId="26799C9A" w:rsidR="00BC1C1E" w:rsidRPr="00BC1C1E" w:rsidRDefault="00BC1C1E" w:rsidP="002F32C5">
            <w:pPr>
              <w:spacing w:line="276" w:lineRule="auto"/>
              <w:rPr>
                <w:rFonts w:ascii="Times New Roman" w:hAnsi="Times New Roman"/>
                <w:bCs/>
                <w:sz w:val="24"/>
                <w:szCs w:val="24"/>
                <w:lang w:val="en-US"/>
              </w:rPr>
            </w:pPr>
            <w:r>
              <w:rPr>
                <w:rFonts w:ascii="Times New Roman" w:hAnsi="Times New Roman"/>
                <w:sz w:val="24"/>
                <w:szCs w:val="24"/>
                <w:lang w:val="en-US"/>
              </w:rPr>
              <w:t>27</w:t>
            </w:r>
          </w:p>
        </w:tc>
      </w:tr>
      <w:tr w:rsidR="00BC1C1E" w:rsidRPr="000F6BB3" w14:paraId="79DAAFF0" w14:textId="77777777" w:rsidTr="00C6098E">
        <w:tc>
          <w:tcPr>
            <w:tcW w:w="8359" w:type="dxa"/>
            <w:vAlign w:val="bottom"/>
          </w:tcPr>
          <w:p w14:paraId="582CDFAD" w14:textId="77777777" w:rsidR="00BC1C1E" w:rsidRPr="000F6BB3" w:rsidRDefault="00BC1C1E" w:rsidP="002F32C5">
            <w:pPr>
              <w:pStyle w:val="a3"/>
              <w:spacing w:line="276" w:lineRule="auto"/>
              <w:jc w:val="both"/>
              <w:rPr>
                <w:rFonts w:ascii="Times New Roman" w:hAnsi="Times New Roman" w:cs="Times New Roman"/>
                <w:bCs/>
                <w:sz w:val="24"/>
                <w:szCs w:val="24"/>
              </w:rPr>
            </w:pPr>
            <w:r w:rsidRPr="000F6BB3">
              <w:rPr>
                <w:rFonts w:ascii="Times New Roman" w:hAnsi="Times New Roman" w:cs="Times New Roman"/>
                <w:bCs/>
                <w:sz w:val="24"/>
                <w:szCs w:val="24"/>
              </w:rPr>
              <w:t xml:space="preserve">3 </w:t>
            </w:r>
            <w:r w:rsidRPr="000F6BB3">
              <w:rPr>
                <w:rFonts w:ascii="Times New Roman" w:hAnsi="Times New Roman"/>
                <w:bCs/>
                <w:sz w:val="24"/>
                <w:szCs w:val="24"/>
              </w:rPr>
              <w:t>Комплексный анализ физиологического состояния существующих древесно-кустарниковых растений</w:t>
            </w:r>
            <w:r>
              <w:rPr>
                <w:rFonts w:ascii="Times New Roman" w:hAnsi="Times New Roman"/>
                <w:bCs/>
                <w:sz w:val="24"/>
                <w:szCs w:val="24"/>
              </w:rPr>
              <w:t xml:space="preserve"> ……………………………………………………………</w:t>
            </w:r>
          </w:p>
        </w:tc>
        <w:tc>
          <w:tcPr>
            <w:tcW w:w="985" w:type="dxa"/>
            <w:vAlign w:val="bottom"/>
          </w:tcPr>
          <w:p w14:paraId="4C8DE017" w14:textId="13B20D27" w:rsidR="00BC1C1E" w:rsidRPr="002F32C5" w:rsidRDefault="00BC1C1E" w:rsidP="002F32C5">
            <w:pPr>
              <w:spacing w:line="276" w:lineRule="auto"/>
              <w:rPr>
                <w:rFonts w:ascii="Times New Roman" w:hAnsi="Times New Roman"/>
                <w:bCs/>
                <w:sz w:val="24"/>
                <w:szCs w:val="24"/>
              </w:rPr>
            </w:pPr>
            <w:r>
              <w:rPr>
                <w:rFonts w:ascii="Times New Roman" w:hAnsi="Times New Roman"/>
                <w:sz w:val="24"/>
                <w:szCs w:val="24"/>
                <w:lang w:val="en-US"/>
              </w:rPr>
              <w:t>3</w:t>
            </w:r>
            <w:r w:rsidR="002F32C5">
              <w:rPr>
                <w:rFonts w:ascii="Times New Roman" w:hAnsi="Times New Roman"/>
                <w:sz w:val="24"/>
                <w:szCs w:val="24"/>
              </w:rPr>
              <w:t>1</w:t>
            </w:r>
          </w:p>
        </w:tc>
      </w:tr>
      <w:tr w:rsidR="00BC1C1E" w:rsidRPr="00DB663E" w14:paraId="781752B6" w14:textId="77777777" w:rsidTr="00C6098E">
        <w:tc>
          <w:tcPr>
            <w:tcW w:w="8359" w:type="dxa"/>
            <w:vAlign w:val="bottom"/>
          </w:tcPr>
          <w:p w14:paraId="559C855E" w14:textId="12488404" w:rsidR="00BC1C1E" w:rsidRPr="00DB663E" w:rsidRDefault="00BC1C1E" w:rsidP="002F32C5">
            <w:pPr>
              <w:pStyle w:val="a3"/>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sz w:val="24"/>
                <w:szCs w:val="24"/>
              </w:rPr>
              <w:t xml:space="preserve">  </w:t>
            </w:r>
            <w:r w:rsidRPr="00DB663E">
              <w:rPr>
                <w:rFonts w:ascii="Times New Roman" w:hAnsi="Times New Roman" w:cs="Times New Roman"/>
                <w:sz w:val="24"/>
                <w:szCs w:val="24"/>
              </w:rPr>
              <w:t>3.1 Парк 25 лет независимости (парк Гашека)</w:t>
            </w:r>
            <w:r>
              <w:rPr>
                <w:rFonts w:ascii="Times New Roman" w:hAnsi="Times New Roman" w:cs="Times New Roman"/>
                <w:sz w:val="24"/>
                <w:szCs w:val="24"/>
              </w:rPr>
              <w:t xml:space="preserve"> ………………………………….</w:t>
            </w:r>
          </w:p>
        </w:tc>
        <w:tc>
          <w:tcPr>
            <w:tcW w:w="985" w:type="dxa"/>
            <w:vAlign w:val="bottom"/>
          </w:tcPr>
          <w:p w14:paraId="70B558AA" w14:textId="50B52AEC" w:rsidR="00BC1C1E" w:rsidRPr="002F32C5" w:rsidRDefault="00BC1C1E" w:rsidP="002F32C5">
            <w:pPr>
              <w:spacing w:line="276" w:lineRule="auto"/>
              <w:rPr>
                <w:rFonts w:ascii="Times New Roman" w:hAnsi="Times New Roman"/>
                <w:sz w:val="24"/>
                <w:szCs w:val="24"/>
              </w:rPr>
            </w:pPr>
            <w:r>
              <w:rPr>
                <w:rFonts w:ascii="Times New Roman" w:hAnsi="Times New Roman"/>
                <w:bCs/>
                <w:sz w:val="24"/>
                <w:szCs w:val="24"/>
                <w:lang w:val="en-US"/>
              </w:rPr>
              <w:t>3</w:t>
            </w:r>
            <w:r w:rsidR="002F32C5">
              <w:rPr>
                <w:rFonts w:ascii="Times New Roman" w:hAnsi="Times New Roman"/>
                <w:bCs/>
                <w:sz w:val="24"/>
                <w:szCs w:val="24"/>
              </w:rPr>
              <w:t>1</w:t>
            </w:r>
          </w:p>
        </w:tc>
      </w:tr>
      <w:tr w:rsidR="00BC1C1E" w:rsidRPr="00270467" w14:paraId="72ADB480" w14:textId="77777777" w:rsidTr="00C6098E">
        <w:tc>
          <w:tcPr>
            <w:tcW w:w="8359" w:type="dxa"/>
            <w:vAlign w:val="bottom"/>
          </w:tcPr>
          <w:p w14:paraId="31CD121E" w14:textId="77777777" w:rsidR="00BC1C1E" w:rsidRPr="00270467" w:rsidRDefault="00BC1C1E" w:rsidP="002F32C5">
            <w:pPr>
              <w:pStyle w:val="a3"/>
              <w:spacing w:line="276" w:lineRule="auto"/>
              <w:ind w:firstLine="164"/>
              <w:jc w:val="both"/>
              <w:rPr>
                <w:rFonts w:ascii="Times New Roman" w:hAnsi="Times New Roman" w:cs="Times New Roman"/>
                <w:sz w:val="24"/>
                <w:szCs w:val="24"/>
              </w:rPr>
            </w:pPr>
            <w:r w:rsidRPr="00270467">
              <w:rPr>
                <w:rFonts w:ascii="Times New Roman" w:hAnsi="Times New Roman" w:cs="Times New Roman"/>
                <w:sz w:val="24"/>
                <w:szCs w:val="24"/>
              </w:rPr>
              <w:t>3.2 Модельный участок по проспекту Абая</w:t>
            </w:r>
            <w:r>
              <w:rPr>
                <w:rFonts w:ascii="Times New Roman" w:hAnsi="Times New Roman" w:cs="Times New Roman"/>
                <w:sz w:val="24"/>
                <w:szCs w:val="24"/>
              </w:rPr>
              <w:t xml:space="preserve"> …………………………………….</w:t>
            </w:r>
          </w:p>
        </w:tc>
        <w:tc>
          <w:tcPr>
            <w:tcW w:w="985" w:type="dxa"/>
            <w:vAlign w:val="bottom"/>
          </w:tcPr>
          <w:p w14:paraId="233CE86F" w14:textId="16EB9B45"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3</w:t>
            </w:r>
            <w:r w:rsidR="002F32C5">
              <w:rPr>
                <w:rFonts w:ascii="Times New Roman" w:hAnsi="Times New Roman"/>
                <w:sz w:val="24"/>
                <w:szCs w:val="24"/>
              </w:rPr>
              <w:t>6</w:t>
            </w:r>
          </w:p>
        </w:tc>
      </w:tr>
      <w:tr w:rsidR="00BC1C1E" w:rsidRPr="008E4D79" w14:paraId="4A2645EA" w14:textId="77777777" w:rsidTr="00C6098E">
        <w:tc>
          <w:tcPr>
            <w:tcW w:w="8359" w:type="dxa"/>
            <w:vAlign w:val="bottom"/>
          </w:tcPr>
          <w:p w14:paraId="0CF28BF6" w14:textId="77777777" w:rsidR="00BC1C1E" w:rsidRPr="008E4D79" w:rsidRDefault="00BC1C1E" w:rsidP="002F32C5">
            <w:pPr>
              <w:pStyle w:val="a3"/>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E4D79">
              <w:rPr>
                <w:rFonts w:ascii="Times New Roman" w:hAnsi="Times New Roman" w:cs="Times New Roman"/>
                <w:sz w:val="24"/>
                <w:szCs w:val="24"/>
              </w:rPr>
              <w:t>3.3 Модельный участок по проспекту Назарбаева</w:t>
            </w:r>
            <w:r>
              <w:rPr>
                <w:rFonts w:ascii="Times New Roman" w:hAnsi="Times New Roman" w:cs="Times New Roman"/>
                <w:sz w:val="24"/>
                <w:szCs w:val="24"/>
              </w:rPr>
              <w:t xml:space="preserve"> ………………………………</w:t>
            </w:r>
          </w:p>
        </w:tc>
        <w:tc>
          <w:tcPr>
            <w:tcW w:w="985" w:type="dxa"/>
            <w:vAlign w:val="bottom"/>
          </w:tcPr>
          <w:p w14:paraId="4FF020C7" w14:textId="73177EC9"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4</w:t>
            </w:r>
            <w:r w:rsidR="002F32C5">
              <w:rPr>
                <w:rFonts w:ascii="Times New Roman" w:hAnsi="Times New Roman"/>
                <w:sz w:val="24"/>
                <w:szCs w:val="24"/>
              </w:rPr>
              <w:t>2</w:t>
            </w:r>
          </w:p>
        </w:tc>
      </w:tr>
      <w:tr w:rsidR="00BC1C1E" w:rsidRPr="008E4D79" w14:paraId="7AAF476E" w14:textId="77777777" w:rsidTr="00C6098E">
        <w:tc>
          <w:tcPr>
            <w:tcW w:w="8359" w:type="dxa"/>
            <w:vAlign w:val="bottom"/>
          </w:tcPr>
          <w:p w14:paraId="3954F0C2" w14:textId="77777777" w:rsidR="00BC1C1E" w:rsidRPr="008E4D79" w:rsidRDefault="00BC1C1E" w:rsidP="002F32C5">
            <w:pPr>
              <w:spacing w:line="276" w:lineRule="auto"/>
              <w:jc w:val="both"/>
              <w:rPr>
                <w:rFonts w:ascii="Times New Roman" w:hAnsi="Times New Roman"/>
                <w:sz w:val="24"/>
                <w:szCs w:val="24"/>
              </w:rPr>
            </w:pPr>
            <w:r>
              <w:rPr>
                <w:rFonts w:ascii="Times New Roman" w:hAnsi="Times New Roman"/>
                <w:sz w:val="24"/>
                <w:szCs w:val="24"/>
              </w:rPr>
              <w:t xml:space="preserve">   </w:t>
            </w:r>
            <w:r w:rsidRPr="008E4D79">
              <w:rPr>
                <w:rFonts w:ascii="Times New Roman" w:eastAsiaTheme="minorHAnsi" w:hAnsi="Times New Roman"/>
                <w:sz w:val="24"/>
                <w:szCs w:val="24"/>
                <w:lang w:eastAsia="en-US"/>
              </w:rPr>
              <w:t xml:space="preserve">3.4 Модельный участок по улице </w:t>
            </w:r>
            <w:proofErr w:type="spellStart"/>
            <w:r w:rsidRPr="008E4D79">
              <w:rPr>
                <w:rFonts w:ascii="Times New Roman" w:eastAsiaTheme="minorHAnsi" w:hAnsi="Times New Roman"/>
                <w:sz w:val="24"/>
                <w:szCs w:val="24"/>
                <w:lang w:eastAsia="en-US"/>
              </w:rPr>
              <w:t>Баймагамбетова</w:t>
            </w:r>
            <w:proofErr w:type="spellEnd"/>
            <w:r>
              <w:rPr>
                <w:rFonts w:ascii="Times New Roman" w:hAnsi="Times New Roman"/>
                <w:sz w:val="24"/>
                <w:szCs w:val="24"/>
              </w:rPr>
              <w:t xml:space="preserve"> ……………………………</w:t>
            </w:r>
          </w:p>
        </w:tc>
        <w:tc>
          <w:tcPr>
            <w:tcW w:w="985" w:type="dxa"/>
            <w:vAlign w:val="bottom"/>
          </w:tcPr>
          <w:p w14:paraId="0AA518A6" w14:textId="17CBCDB7"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4</w:t>
            </w:r>
            <w:r w:rsidR="002F32C5">
              <w:rPr>
                <w:rFonts w:ascii="Times New Roman" w:hAnsi="Times New Roman"/>
                <w:sz w:val="24"/>
                <w:szCs w:val="24"/>
              </w:rPr>
              <w:t>5</w:t>
            </w:r>
          </w:p>
        </w:tc>
      </w:tr>
      <w:tr w:rsidR="00BC1C1E" w:rsidRPr="008E4D79" w14:paraId="455BCABF" w14:textId="77777777" w:rsidTr="00C6098E">
        <w:tc>
          <w:tcPr>
            <w:tcW w:w="8359" w:type="dxa"/>
            <w:vAlign w:val="bottom"/>
          </w:tcPr>
          <w:p w14:paraId="315450D5" w14:textId="77777777" w:rsidR="00BC1C1E" w:rsidRPr="008E4D79" w:rsidRDefault="00BC1C1E" w:rsidP="002F32C5">
            <w:pPr>
              <w:spacing w:line="276" w:lineRule="auto"/>
              <w:jc w:val="both"/>
              <w:rPr>
                <w:rFonts w:ascii="Times New Roman" w:hAnsi="Times New Roman"/>
                <w:sz w:val="24"/>
                <w:szCs w:val="24"/>
              </w:rPr>
            </w:pPr>
            <w:r>
              <w:rPr>
                <w:rFonts w:ascii="Times New Roman" w:hAnsi="Times New Roman"/>
                <w:sz w:val="24"/>
                <w:szCs w:val="24"/>
              </w:rPr>
              <w:t xml:space="preserve">   </w:t>
            </w:r>
            <w:r w:rsidRPr="008E4D79">
              <w:rPr>
                <w:rFonts w:ascii="Times New Roman" w:eastAsiaTheme="minorHAnsi" w:hAnsi="Times New Roman"/>
                <w:sz w:val="24"/>
                <w:szCs w:val="24"/>
                <w:lang w:eastAsia="en-US"/>
              </w:rPr>
              <w:t xml:space="preserve">3.5 Модельный участок по улице </w:t>
            </w:r>
            <w:proofErr w:type="spellStart"/>
            <w:r w:rsidRPr="008E4D79">
              <w:rPr>
                <w:rFonts w:ascii="Times New Roman" w:eastAsiaTheme="minorHAnsi" w:hAnsi="Times New Roman"/>
                <w:sz w:val="24"/>
                <w:szCs w:val="24"/>
                <w:lang w:eastAsia="en-US"/>
              </w:rPr>
              <w:t>Каирбекова</w:t>
            </w:r>
            <w:proofErr w:type="spellEnd"/>
            <w:r>
              <w:rPr>
                <w:rFonts w:ascii="Times New Roman" w:hAnsi="Times New Roman"/>
                <w:sz w:val="24"/>
                <w:szCs w:val="24"/>
              </w:rPr>
              <w:t xml:space="preserve"> …………………………………</w:t>
            </w:r>
          </w:p>
        </w:tc>
        <w:tc>
          <w:tcPr>
            <w:tcW w:w="985" w:type="dxa"/>
            <w:vAlign w:val="bottom"/>
          </w:tcPr>
          <w:p w14:paraId="0AADB740" w14:textId="207363D6" w:rsidR="00BC1C1E" w:rsidRPr="002F32C5" w:rsidRDefault="002F32C5" w:rsidP="002F32C5">
            <w:pPr>
              <w:spacing w:line="276" w:lineRule="auto"/>
              <w:rPr>
                <w:rFonts w:ascii="Times New Roman" w:hAnsi="Times New Roman"/>
                <w:sz w:val="24"/>
                <w:szCs w:val="24"/>
              </w:rPr>
            </w:pPr>
            <w:r>
              <w:rPr>
                <w:rFonts w:ascii="Times New Roman" w:hAnsi="Times New Roman"/>
                <w:sz w:val="24"/>
                <w:szCs w:val="24"/>
              </w:rPr>
              <w:t>45</w:t>
            </w:r>
          </w:p>
        </w:tc>
      </w:tr>
      <w:tr w:rsidR="00BC1C1E" w:rsidRPr="008E4D79" w14:paraId="70B865D1" w14:textId="77777777" w:rsidTr="00C6098E">
        <w:tc>
          <w:tcPr>
            <w:tcW w:w="8359" w:type="dxa"/>
            <w:vAlign w:val="bottom"/>
          </w:tcPr>
          <w:p w14:paraId="6D7DD993" w14:textId="77777777" w:rsidR="00BC1C1E" w:rsidRPr="008E4D79" w:rsidRDefault="00BC1C1E" w:rsidP="002F32C5">
            <w:pPr>
              <w:spacing w:line="276" w:lineRule="auto"/>
              <w:jc w:val="both"/>
              <w:rPr>
                <w:rFonts w:ascii="Times New Roman" w:hAnsi="Times New Roman"/>
                <w:sz w:val="24"/>
                <w:szCs w:val="24"/>
              </w:rPr>
            </w:pPr>
            <w:r w:rsidRPr="008E4D79">
              <w:rPr>
                <w:rFonts w:ascii="Times New Roman" w:hAnsi="Times New Roman"/>
                <w:sz w:val="24"/>
                <w:szCs w:val="24"/>
              </w:rPr>
              <w:t xml:space="preserve">   </w:t>
            </w:r>
            <w:r w:rsidRPr="008E4D79">
              <w:rPr>
                <w:rFonts w:ascii="Times New Roman" w:eastAsiaTheme="minorHAnsi" w:hAnsi="Times New Roman"/>
                <w:sz w:val="24"/>
                <w:szCs w:val="24"/>
                <w:lang w:eastAsia="en-US"/>
              </w:rPr>
              <w:t>3.6 Модельный участок по улице Бородина</w:t>
            </w:r>
            <w:r>
              <w:rPr>
                <w:rFonts w:ascii="Times New Roman" w:hAnsi="Times New Roman"/>
                <w:sz w:val="24"/>
                <w:szCs w:val="24"/>
              </w:rPr>
              <w:t xml:space="preserve"> …………………………………….</w:t>
            </w:r>
          </w:p>
        </w:tc>
        <w:tc>
          <w:tcPr>
            <w:tcW w:w="985" w:type="dxa"/>
            <w:vAlign w:val="bottom"/>
          </w:tcPr>
          <w:p w14:paraId="1010D497" w14:textId="26E4C66A"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5</w:t>
            </w:r>
            <w:r w:rsidR="002F32C5">
              <w:rPr>
                <w:rFonts w:ascii="Times New Roman" w:hAnsi="Times New Roman"/>
                <w:sz w:val="24"/>
                <w:szCs w:val="24"/>
              </w:rPr>
              <w:t>1</w:t>
            </w:r>
          </w:p>
        </w:tc>
      </w:tr>
      <w:tr w:rsidR="00BC1C1E" w:rsidRPr="009E51A1" w14:paraId="2A868193" w14:textId="77777777" w:rsidTr="00C6098E">
        <w:tc>
          <w:tcPr>
            <w:tcW w:w="8359" w:type="dxa"/>
            <w:vAlign w:val="bottom"/>
          </w:tcPr>
          <w:p w14:paraId="6D26EF45" w14:textId="77777777" w:rsidR="00BC1C1E" w:rsidRPr="009E51A1" w:rsidRDefault="00BC1C1E" w:rsidP="002F32C5">
            <w:pPr>
              <w:pStyle w:val="a3"/>
              <w:spacing w:line="276" w:lineRule="auto"/>
              <w:jc w:val="both"/>
              <w:rPr>
                <w:rFonts w:ascii="Times New Roman" w:hAnsi="Times New Roman" w:cs="Times New Roman"/>
                <w:sz w:val="24"/>
                <w:szCs w:val="24"/>
              </w:rPr>
            </w:pPr>
            <w:r w:rsidRPr="009E51A1">
              <w:rPr>
                <w:rFonts w:ascii="Times New Roman" w:hAnsi="Times New Roman"/>
                <w:sz w:val="24"/>
                <w:szCs w:val="24"/>
              </w:rPr>
              <w:t xml:space="preserve">   </w:t>
            </w:r>
            <w:r w:rsidRPr="009E51A1">
              <w:rPr>
                <w:rFonts w:ascii="Times New Roman" w:hAnsi="Times New Roman" w:cs="Times New Roman"/>
                <w:sz w:val="24"/>
                <w:szCs w:val="24"/>
              </w:rPr>
              <w:t xml:space="preserve">3.7 Парк Триатлон </w:t>
            </w:r>
            <w:r>
              <w:rPr>
                <w:rFonts w:ascii="Times New Roman" w:hAnsi="Times New Roman" w:cs="Times New Roman"/>
                <w:sz w:val="24"/>
                <w:szCs w:val="24"/>
              </w:rPr>
              <w:t>…………………………………………………………………</w:t>
            </w:r>
          </w:p>
        </w:tc>
        <w:tc>
          <w:tcPr>
            <w:tcW w:w="985" w:type="dxa"/>
            <w:vAlign w:val="bottom"/>
          </w:tcPr>
          <w:p w14:paraId="09B61D16" w14:textId="602F01CC"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5</w:t>
            </w:r>
            <w:r w:rsidR="002F32C5">
              <w:rPr>
                <w:rFonts w:ascii="Times New Roman" w:hAnsi="Times New Roman"/>
                <w:sz w:val="24"/>
                <w:szCs w:val="24"/>
              </w:rPr>
              <w:t>1</w:t>
            </w:r>
          </w:p>
        </w:tc>
      </w:tr>
      <w:tr w:rsidR="00BC1C1E" w:rsidRPr="0018591A" w14:paraId="30E6D34A" w14:textId="77777777" w:rsidTr="00C6098E">
        <w:tc>
          <w:tcPr>
            <w:tcW w:w="8359" w:type="dxa"/>
            <w:vAlign w:val="bottom"/>
          </w:tcPr>
          <w:p w14:paraId="0525C12B" w14:textId="77777777" w:rsidR="00BC1C1E" w:rsidRPr="0018591A" w:rsidRDefault="00BC1C1E" w:rsidP="002F32C5">
            <w:pPr>
              <w:pStyle w:val="a3"/>
              <w:spacing w:line="276" w:lineRule="auto"/>
              <w:jc w:val="both"/>
              <w:rPr>
                <w:rFonts w:ascii="Times New Roman" w:hAnsi="Times New Roman" w:cs="Times New Roman"/>
                <w:sz w:val="24"/>
                <w:szCs w:val="24"/>
              </w:rPr>
            </w:pPr>
            <w:r w:rsidRPr="0018591A">
              <w:rPr>
                <w:rFonts w:ascii="Times New Roman" w:hAnsi="Times New Roman"/>
                <w:sz w:val="24"/>
                <w:szCs w:val="24"/>
              </w:rPr>
              <w:t xml:space="preserve">   </w:t>
            </w:r>
            <w:r w:rsidRPr="0018591A">
              <w:rPr>
                <w:rFonts w:ascii="Times New Roman" w:hAnsi="Times New Roman" w:cs="Times New Roman"/>
                <w:sz w:val="24"/>
                <w:szCs w:val="24"/>
              </w:rPr>
              <w:t>3.8 Парк Победы</w:t>
            </w:r>
            <w:r>
              <w:rPr>
                <w:rFonts w:ascii="Times New Roman" w:hAnsi="Times New Roman" w:cs="Times New Roman"/>
                <w:sz w:val="24"/>
                <w:szCs w:val="24"/>
              </w:rPr>
              <w:t xml:space="preserve"> …………………………………………………………………..</w:t>
            </w:r>
          </w:p>
        </w:tc>
        <w:tc>
          <w:tcPr>
            <w:tcW w:w="985" w:type="dxa"/>
            <w:vAlign w:val="bottom"/>
          </w:tcPr>
          <w:p w14:paraId="14703D28" w14:textId="67D37207"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5</w:t>
            </w:r>
            <w:r w:rsidR="002F32C5">
              <w:rPr>
                <w:rFonts w:ascii="Times New Roman" w:hAnsi="Times New Roman"/>
                <w:sz w:val="24"/>
                <w:szCs w:val="24"/>
              </w:rPr>
              <w:t>4</w:t>
            </w:r>
          </w:p>
        </w:tc>
      </w:tr>
      <w:tr w:rsidR="00BC1C1E" w:rsidRPr="002023F6" w14:paraId="6CBACDC0" w14:textId="77777777" w:rsidTr="00C6098E">
        <w:tc>
          <w:tcPr>
            <w:tcW w:w="8359" w:type="dxa"/>
            <w:vAlign w:val="bottom"/>
          </w:tcPr>
          <w:p w14:paraId="22449AB9" w14:textId="77777777" w:rsidR="00BC1C1E" w:rsidRPr="002023F6" w:rsidRDefault="00BC1C1E" w:rsidP="002F32C5">
            <w:pPr>
              <w:pStyle w:val="a3"/>
              <w:spacing w:line="276" w:lineRule="auto"/>
              <w:jc w:val="both"/>
              <w:rPr>
                <w:rFonts w:ascii="Times New Roman" w:hAnsi="Times New Roman" w:cs="Times New Roman"/>
                <w:sz w:val="24"/>
                <w:szCs w:val="24"/>
              </w:rPr>
            </w:pPr>
            <w:r w:rsidRPr="002023F6">
              <w:rPr>
                <w:rFonts w:ascii="Times New Roman" w:hAnsi="Times New Roman"/>
                <w:sz w:val="24"/>
                <w:szCs w:val="24"/>
              </w:rPr>
              <w:t xml:space="preserve">   </w:t>
            </w:r>
            <w:r w:rsidRPr="002023F6">
              <w:rPr>
                <w:rFonts w:ascii="Times New Roman" w:hAnsi="Times New Roman" w:cs="Times New Roman"/>
                <w:sz w:val="24"/>
                <w:szCs w:val="24"/>
              </w:rPr>
              <w:t>3.9 Сквер у Костанайского Казахского театра драмы им. Омарова площадь Целинников ………………………………………………………………………….</w:t>
            </w:r>
          </w:p>
        </w:tc>
        <w:tc>
          <w:tcPr>
            <w:tcW w:w="985" w:type="dxa"/>
            <w:vAlign w:val="bottom"/>
          </w:tcPr>
          <w:p w14:paraId="3CF060B5" w14:textId="3E9753DB" w:rsidR="00BC1C1E" w:rsidRPr="002F32C5" w:rsidRDefault="002F32C5" w:rsidP="002F32C5">
            <w:pPr>
              <w:spacing w:line="276" w:lineRule="auto"/>
              <w:rPr>
                <w:rFonts w:ascii="Times New Roman" w:hAnsi="Times New Roman"/>
                <w:sz w:val="24"/>
                <w:szCs w:val="24"/>
              </w:rPr>
            </w:pPr>
            <w:r>
              <w:rPr>
                <w:rFonts w:ascii="Times New Roman" w:hAnsi="Times New Roman"/>
                <w:sz w:val="24"/>
                <w:szCs w:val="24"/>
              </w:rPr>
              <w:t>59</w:t>
            </w:r>
          </w:p>
        </w:tc>
      </w:tr>
      <w:tr w:rsidR="00BC1C1E" w:rsidRPr="002023F6" w14:paraId="5F00BB88" w14:textId="77777777" w:rsidTr="00C6098E">
        <w:tc>
          <w:tcPr>
            <w:tcW w:w="8359" w:type="dxa"/>
            <w:vAlign w:val="bottom"/>
          </w:tcPr>
          <w:p w14:paraId="55744253" w14:textId="77777777" w:rsidR="00BC1C1E" w:rsidRPr="002023F6" w:rsidRDefault="00BC1C1E" w:rsidP="002F32C5">
            <w:pPr>
              <w:pStyle w:val="a3"/>
              <w:spacing w:line="276" w:lineRule="auto"/>
              <w:jc w:val="both"/>
              <w:rPr>
                <w:rFonts w:ascii="Times New Roman" w:eastAsia="Times New Roman" w:hAnsi="Times New Roman" w:cs="Times New Roman"/>
                <w:color w:val="000000"/>
                <w:sz w:val="24"/>
                <w:szCs w:val="24"/>
              </w:rPr>
            </w:pPr>
            <w:r w:rsidRPr="002023F6">
              <w:rPr>
                <w:rFonts w:ascii="Times New Roman" w:eastAsia="Times New Roman" w:hAnsi="Times New Roman" w:cs="Times New Roman"/>
                <w:color w:val="000000"/>
                <w:sz w:val="24"/>
                <w:szCs w:val="24"/>
              </w:rPr>
              <w:t xml:space="preserve">   3.10 Центральный парк культуры и отдыха (ЦПКИО) …………………………</w:t>
            </w:r>
          </w:p>
        </w:tc>
        <w:tc>
          <w:tcPr>
            <w:tcW w:w="985" w:type="dxa"/>
            <w:vAlign w:val="bottom"/>
          </w:tcPr>
          <w:p w14:paraId="6821427E" w14:textId="0C5A62A9"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6</w:t>
            </w:r>
            <w:r w:rsidR="002F32C5">
              <w:rPr>
                <w:rFonts w:ascii="Times New Roman" w:hAnsi="Times New Roman"/>
                <w:sz w:val="24"/>
                <w:szCs w:val="24"/>
              </w:rPr>
              <w:t>3</w:t>
            </w:r>
          </w:p>
        </w:tc>
      </w:tr>
      <w:tr w:rsidR="00BC1C1E" w:rsidRPr="002023F6" w14:paraId="50072FAF" w14:textId="77777777" w:rsidTr="00C6098E">
        <w:tc>
          <w:tcPr>
            <w:tcW w:w="8359" w:type="dxa"/>
            <w:vAlign w:val="bottom"/>
          </w:tcPr>
          <w:p w14:paraId="3A272F7E" w14:textId="77777777" w:rsidR="00BC1C1E" w:rsidRPr="002023F6" w:rsidRDefault="00BC1C1E" w:rsidP="002F32C5">
            <w:pPr>
              <w:pStyle w:val="a3"/>
              <w:spacing w:line="276" w:lineRule="auto"/>
              <w:jc w:val="both"/>
              <w:rPr>
                <w:rFonts w:ascii="Times New Roman" w:hAnsi="Times New Roman" w:cs="Times New Roman"/>
                <w:sz w:val="24"/>
                <w:szCs w:val="24"/>
              </w:rPr>
            </w:pPr>
            <w:r w:rsidRPr="002023F6">
              <w:rPr>
                <w:rFonts w:ascii="Times New Roman" w:hAnsi="Times New Roman" w:cs="Times New Roman"/>
                <w:sz w:val="24"/>
                <w:szCs w:val="24"/>
              </w:rPr>
              <w:t xml:space="preserve">   3.11 Модельный участок по улице Интернационалистов ……………………..</w:t>
            </w:r>
          </w:p>
        </w:tc>
        <w:tc>
          <w:tcPr>
            <w:tcW w:w="985" w:type="dxa"/>
            <w:vAlign w:val="bottom"/>
          </w:tcPr>
          <w:p w14:paraId="0C55BB82" w14:textId="2B71EAF1" w:rsidR="00BC1C1E" w:rsidRPr="002F32C5" w:rsidRDefault="002F32C5" w:rsidP="002F32C5">
            <w:pPr>
              <w:spacing w:line="276" w:lineRule="auto"/>
              <w:rPr>
                <w:rFonts w:ascii="Times New Roman" w:hAnsi="Times New Roman"/>
                <w:sz w:val="24"/>
                <w:szCs w:val="24"/>
              </w:rPr>
            </w:pPr>
            <w:r>
              <w:rPr>
                <w:rFonts w:ascii="Times New Roman" w:hAnsi="Times New Roman"/>
                <w:sz w:val="24"/>
                <w:szCs w:val="24"/>
              </w:rPr>
              <w:t>68</w:t>
            </w:r>
          </w:p>
        </w:tc>
      </w:tr>
      <w:tr w:rsidR="00BC1C1E" w:rsidRPr="002023F6" w14:paraId="786CA0C7" w14:textId="77777777" w:rsidTr="00C6098E">
        <w:tc>
          <w:tcPr>
            <w:tcW w:w="8359" w:type="dxa"/>
            <w:vAlign w:val="bottom"/>
          </w:tcPr>
          <w:p w14:paraId="3EBD3506" w14:textId="77777777" w:rsidR="00BC1C1E" w:rsidRPr="002023F6" w:rsidRDefault="00BC1C1E" w:rsidP="002F32C5">
            <w:pPr>
              <w:pStyle w:val="a3"/>
              <w:spacing w:line="276" w:lineRule="auto"/>
              <w:ind w:firstLine="22"/>
              <w:jc w:val="both"/>
              <w:rPr>
                <w:rFonts w:ascii="Times New Roman" w:hAnsi="Times New Roman" w:cs="Times New Roman"/>
                <w:sz w:val="24"/>
                <w:szCs w:val="24"/>
              </w:rPr>
            </w:pPr>
            <w:r w:rsidRPr="002023F6">
              <w:rPr>
                <w:rFonts w:ascii="Times New Roman" w:hAnsi="Times New Roman" w:cs="Times New Roman"/>
                <w:sz w:val="24"/>
                <w:szCs w:val="24"/>
              </w:rPr>
              <w:t xml:space="preserve">   3.12 Модельный участок по улице Карбышева ………………………………..</w:t>
            </w:r>
          </w:p>
        </w:tc>
        <w:tc>
          <w:tcPr>
            <w:tcW w:w="985" w:type="dxa"/>
            <w:vAlign w:val="bottom"/>
          </w:tcPr>
          <w:p w14:paraId="7BA808F5" w14:textId="798AAE5E" w:rsidR="00BC1C1E" w:rsidRPr="002F32C5" w:rsidRDefault="002F32C5" w:rsidP="002F32C5">
            <w:pPr>
              <w:spacing w:line="276" w:lineRule="auto"/>
              <w:rPr>
                <w:rFonts w:ascii="Times New Roman" w:hAnsi="Times New Roman"/>
                <w:sz w:val="24"/>
                <w:szCs w:val="24"/>
              </w:rPr>
            </w:pPr>
            <w:r>
              <w:rPr>
                <w:rFonts w:ascii="Times New Roman" w:hAnsi="Times New Roman"/>
                <w:sz w:val="24"/>
                <w:szCs w:val="24"/>
              </w:rPr>
              <w:t>68</w:t>
            </w:r>
          </w:p>
        </w:tc>
      </w:tr>
      <w:tr w:rsidR="00BC1C1E" w:rsidRPr="002023F6" w14:paraId="06A233D8" w14:textId="77777777" w:rsidTr="00C6098E">
        <w:tc>
          <w:tcPr>
            <w:tcW w:w="8359" w:type="dxa"/>
            <w:vAlign w:val="bottom"/>
          </w:tcPr>
          <w:p w14:paraId="7A60E335" w14:textId="77777777" w:rsidR="00BC1C1E" w:rsidRPr="002023F6" w:rsidRDefault="00BC1C1E" w:rsidP="002F32C5">
            <w:pPr>
              <w:pStyle w:val="a3"/>
              <w:spacing w:line="276" w:lineRule="auto"/>
              <w:jc w:val="both"/>
              <w:rPr>
                <w:rFonts w:ascii="Times New Roman" w:hAnsi="Times New Roman" w:cs="Times New Roman"/>
                <w:sz w:val="24"/>
                <w:szCs w:val="24"/>
              </w:rPr>
            </w:pPr>
            <w:r w:rsidRPr="002023F6">
              <w:rPr>
                <w:rFonts w:ascii="Times New Roman" w:eastAsia="Times New Roman" w:hAnsi="Times New Roman" w:cs="Times New Roman"/>
                <w:color w:val="000000"/>
                <w:sz w:val="24"/>
                <w:szCs w:val="24"/>
              </w:rPr>
              <w:t xml:space="preserve">   </w:t>
            </w:r>
            <w:r w:rsidRPr="002023F6">
              <w:rPr>
                <w:rFonts w:ascii="Times New Roman" w:hAnsi="Times New Roman" w:cs="Times New Roman"/>
                <w:sz w:val="24"/>
                <w:szCs w:val="24"/>
              </w:rPr>
              <w:t xml:space="preserve">3.13 Модельный участок на Аэропортовском кольце </w:t>
            </w:r>
            <w:r w:rsidRPr="002023F6">
              <w:rPr>
                <w:rFonts w:ascii="Times New Roman" w:eastAsia="Times New Roman" w:hAnsi="Times New Roman" w:cs="Times New Roman"/>
                <w:color w:val="000000"/>
              </w:rPr>
              <w:t>(</w:t>
            </w:r>
            <w:r w:rsidRPr="002023F6">
              <w:rPr>
                <w:rFonts w:ascii="Times New Roman" w:hAnsi="Times New Roman" w:cs="Times New Roman"/>
                <w:sz w:val="24"/>
                <w:szCs w:val="24"/>
              </w:rPr>
              <w:t>пересечение ул. Карбышева и дорогой в аэропорт) …………………………………………………</w:t>
            </w:r>
          </w:p>
        </w:tc>
        <w:tc>
          <w:tcPr>
            <w:tcW w:w="985" w:type="dxa"/>
            <w:vAlign w:val="bottom"/>
          </w:tcPr>
          <w:p w14:paraId="71F95E43" w14:textId="180FF297"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7</w:t>
            </w:r>
            <w:r w:rsidR="002F32C5">
              <w:rPr>
                <w:rFonts w:ascii="Times New Roman" w:hAnsi="Times New Roman"/>
                <w:sz w:val="24"/>
                <w:szCs w:val="24"/>
              </w:rPr>
              <w:t>3</w:t>
            </w:r>
          </w:p>
        </w:tc>
      </w:tr>
      <w:tr w:rsidR="00BC1C1E" w:rsidRPr="002023F6" w14:paraId="3339F921" w14:textId="77777777" w:rsidTr="00C6098E">
        <w:tc>
          <w:tcPr>
            <w:tcW w:w="8359" w:type="dxa"/>
            <w:vAlign w:val="bottom"/>
          </w:tcPr>
          <w:p w14:paraId="17AB908E" w14:textId="77777777" w:rsidR="00BC1C1E" w:rsidRPr="002023F6" w:rsidRDefault="00BC1C1E" w:rsidP="002F32C5">
            <w:pPr>
              <w:pStyle w:val="a3"/>
              <w:spacing w:line="276" w:lineRule="auto"/>
              <w:jc w:val="both"/>
              <w:rPr>
                <w:rFonts w:ascii="Times New Roman" w:hAnsi="Times New Roman" w:cs="Times New Roman"/>
                <w:sz w:val="24"/>
                <w:szCs w:val="24"/>
              </w:rPr>
            </w:pPr>
            <w:r w:rsidRPr="002023F6">
              <w:rPr>
                <w:rFonts w:ascii="Times New Roman" w:eastAsia="Times New Roman" w:hAnsi="Times New Roman" w:cs="Times New Roman"/>
                <w:color w:val="000000"/>
                <w:sz w:val="24"/>
                <w:szCs w:val="24"/>
              </w:rPr>
              <w:t xml:space="preserve">   </w:t>
            </w:r>
            <w:r w:rsidRPr="002023F6">
              <w:rPr>
                <w:rFonts w:ascii="Times New Roman" w:hAnsi="Times New Roman" w:cs="Times New Roman"/>
                <w:sz w:val="24"/>
                <w:szCs w:val="24"/>
              </w:rPr>
              <w:t xml:space="preserve">3.14 Модельный участок набережной р. Тобол </w:t>
            </w:r>
            <w:r>
              <w:rPr>
                <w:rFonts w:ascii="Times New Roman" w:hAnsi="Times New Roman" w:cs="Times New Roman"/>
                <w:sz w:val="24"/>
                <w:szCs w:val="24"/>
              </w:rPr>
              <w:t>…………………………………</w:t>
            </w:r>
          </w:p>
        </w:tc>
        <w:tc>
          <w:tcPr>
            <w:tcW w:w="985" w:type="dxa"/>
            <w:vAlign w:val="bottom"/>
          </w:tcPr>
          <w:p w14:paraId="2BD55C12" w14:textId="62B5746C" w:rsidR="00BC1C1E" w:rsidRPr="002F32C5" w:rsidRDefault="002F32C5" w:rsidP="002F32C5">
            <w:pPr>
              <w:spacing w:line="276" w:lineRule="auto"/>
              <w:rPr>
                <w:rFonts w:ascii="Times New Roman" w:hAnsi="Times New Roman"/>
                <w:sz w:val="24"/>
                <w:szCs w:val="24"/>
              </w:rPr>
            </w:pPr>
            <w:r>
              <w:rPr>
                <w:rFonts w:ascii="Times New Roman" w:hAnsi="Times New Roman"/>
                <w:sz w:val="24"/>
                <w:szCs w:val="24"/>
              </w:rPr>
              <w:t>76</w:t>
            </w:r>
          </w:p>
        </w:tc>
      </w:tr>
      <w:tr w:rsidR="00BC1C1E" w:rsidRPr="002023F6" w14:paraId="0548FF87" w14:textId="77777777" w:rsidTr="00C6098E">
        <w:tc>
          <w:tcPr>
            <w:tcW w:w="8359" w:type="dxa"/>
            <w:vAlign w:val="bottom"/>
          </w:tcPr>
          <w:p w14:paraId="5217319E" w14:textId="77777777" w:rsidR="00BC1C1E" w:rsidRPr="002023F6" w:rsidRDefault="00BC1C1E" w:rsidP="002F32C5">
            <w:pPr>
              <w:pStyle w:val="a3"/>
              <w:spacing w:line="276" w:lineRule="auto"/>
              <w:jc w:val="both"/>
              <w:rPr>
                <w:rFonts w:ascii="Times New Roman" w:hAnsi="Times New Roman" w:cs="Times New Roman"/>
                <w:sz w:val="24"/>
                <w:szCs w:val="24"/>
              </w:rPr>
            </w:pPr>
            <w:r w:rsidRPr="002023F6">
              <w:rPr>
                <w:rFonts w:ascii="Times New Roman" w:hAnsi="Times New Roman" w:cs="Times New Roman"/>
                <w:sz w:val="24"/>
                <w:szCs w:val="24"/>
              </w:rPr>
              <w:t xml:space="preserve">   3.15 Оценка устойчивости древесно-кустарниковых растений, выявленных на модельных участках в озеленении г. Костанай</w:t>
            </w:r>
            <w:r>
              <w:rPr>
                <w:rFonts w:ascii="Times New Roman" w:hAnsi="Times New Roman" w:cs="Times New Roman"/>
                <w:sz w:val="24"/>
                <w:szCs w:val="24"/>
              </w:rPr>
              <w:t xml:space="preserve"> ……………………………………</w:t>
            </w:r>
          </w:p>
        </w:tc>
        <w:tc>
          <w:tcPr>
            <w:tcW w:w="985" w:type="dxa"/>
            <w:vAlign w:val="bottom"/>
          </w:tcPr>
          <w:p w14:paraId="5ED750F0" w14:textId="0348AE5D" w:rsidR="00BC1C1E" w:rsidRPr="00BC1C1E" w:rsidRDefault="00BC1C1E" w:rsidP="002F32C5">
            <w:pPr>
              <w:spacing w:line="276" w:lineRule="auto"/>
              <w:rPr>
                <w:rFonts w:ascii="Times New Roman" w:hAnsi="Times New Roman"/>
                <w:sz w:val="24"/>
                <w:szCs w:val="24"/>
                <w:lang w:val="en-US"/>
              </w:rPr>
            </w:pPr>
            <w:r>
              <w:rPr>
                <w:rFonts w:ascii="Times New Roman" w:hAnsi="Times New Roman"/>
                <w:sz w:val="24"/>
                <w:szCs w:val="24"/>
                <w:lang w:val="en-US"/>
              </w:rPr>
              <w:t>82</w:t>
            </w:r>
          </w:p>
        </w:tc>
      </w:tr>
      <w:tr w:rsidR="00BC1C1E" w:rsidRPr="002023F6" w14:paraId="6B7F9B43" w14:textId="77777777" w:rsidTr="00C6098E">
        <w:tc>
          <w:tcPr>
            <w:tcW w:w="8359" w:type="dxa"/>
            <w:vAlign w:val="bottom"/>
          </w:tcPr>
          <w:p w14:paraId="5C7F8694" w14:textId="77777777" w:rsidR="00BC1C1E" w:rsidRPr="002023F6" w:rsidRDefault="00BC1C1E" w:rsidP="002F32C5">
            <w:pPr>
              <w:pStyle w:val="a3"/>
              <w:spacing w:line="276" w:lineRule="auto"/>
              <w:jc w:val="both"/>
              <w:rPr>
                <w:rFonts w:ascii="Times New Roman" w:eastAsia="Calibri" w:hAnsi="Times New Roman"/>
                <w:sz w:val="24"/>
                <w:szCs w:val="24"/>
              </w:rPr>
            </w:pPr>
            <w:r w:rsidRPr="002023F6">
              <w:rPr>
                <w:rFonts w:ascii="Times New Roman" w:hAnsi="Times New Roman"/>
                <w:sz w:val="24"/>
                <w:szCs w:val="24"/>
              </w:rPr>
              <w:t xml:space="preserve">4 </w:t>
            </w:r>
            <w:r w:rsidRPr="002023F6">
              <w:rPr>
                <w:rFonts w:ascii="Times New Roman" w:eastAsia="Calibri" w:hAnsi="Times New Roman"/>
                <w:sz w:val="24"/>
                <w:szCs w:val="24"/>
              </w:rPr>
              <w:t>Фитосанитарный мониторинг парков, проспектов, улиц г. Костанай</w:t>
            </w:r>
            <w:r>
              <w:rPr>
                <w:rFonts w:ascii="Times New Roman" w:eastAsia="Calibri" w:hAnsi="Times New Roman"/>
                <w:sz w:val="24"/>
                <w:szCs w:val="24"/>
              </w:rPr>
              <w:t xml:space="preserve"> …………</w:t>
            </w:r>
          </w:p>
        </w:tc>
        <w:tc>
          <w:tcPr>
            <w:tcW w:w="985" w:type="dxa"/>
            <w:vAlign w:val="bottom"/>
          </w:tcPr>
          <w:p w14:paraId="235ABFDF" w14:textId="470B23B4"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0</w:t>
            </w:r>
          </w:p>
        </w:tc>
      </w:tr>
      <w:tr w:rsidR="00BC1C1E" w:rsidRPr="002023F6" w14:paraId="116CF08A" w14:textId="77777777" w:rsidTr="00C6098E">
        <w:tc>
          <w:tcPr>
            <w:tcW w:w="8359" w:type="dxa"/>
            <w:vAlign w:val="bottom"/>
          </w:tcPr>
          <w:p w14:paraId="19743D99" w14:textId="77777777" w:rsidR="00BC1C1E" w:rsidRPr="002023F6" w:rsidRDefault="00BC1C1E" w:rsidP="002F32C5">
            <w:pPr>
              <w:spacing w:line="276" w:lineRule="auto"/>
              <w:jc w:val="both"/>
              <w:rPr>
                <w:rFonts w:ascii="Times New Roman" w:eastAsia="Calibri" w:hAnsi="Times New Roman" w:cstheme="minorBidi"/>
                <w:sz w:val="24"/>
                <w:szCs w:val="24"/>
              </w:rPr>
            </w:pPr>
            <w:r w:rsidRPr="002023F6">
              <w:rPr>
                <w:rFonts w:ascii="Times New Roman" w:eastAsia="Calibri" w:hAnsi="Times New Roman"/>
                <w:sz w:val="24"/>
                <w:szCs w:val="24"/>
              </w:rPr>
              <w:t xml:space="preserve">  </w:t>
            </w:r>
            <w:r w:rsidRPr="002023F6">
              <w:rPr>
                <w:rFonts w:ascii="Times New Roman" w:eastAsia="Calibri" w:hAnsi="Times New Roman"/>
                <w:sz w:val="24"/>
                <w:szCs w:val="24"/>
                <w:lang w:eastAsia="en-US"/>
              </w:rPr>
              <w:t>4.1 Тли</w:t>
            </w:r>
            <w:r>
              <w:rPr>
                <w:rFonts w:ascii="Times New Roman" w:eastAsia="Calibri" w:hAnsi="Times New Roman"/>
                <w:sz w:val="24"/>
                <w:szCs w:val="24"/>
              </w:rPr>
              <w:t xml:space="preserve"> ………………………………………………………………………………</w:t>
            </w:r>
          </w:p>
        </w:tc>
        <w:tc>
          <w:tcPr>
            <w:tcW w:w="985" w:type="dxa"/>
            <w:vAlign w:val="bottom"/>
          </w:tcPr>
          <w:p w14:paraId="1B6BCB8F" w14:textId="0001A4C6"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0</w:t>
            </w:r>
          </w:p>
        </w:tc>
      </w:tr>
      <w:tr w:rsidR="00BC1C1E" w:rsidRPr="002023F6" w14:paraId="17912154" w14:textId="77777777" w:rsidTr="00C6098E">
        <w:tc>
          <w:tcPr>
            <w:tcW w:w="8359" w:type="dxa"/>
            <w:vAlign w:val="bottom"/>
          </w:tcPr>
          <w:p w14:paraId="1B548B78" w14:textId="77777777" w:rsidR="00BC1C1E" w:rsidRPr="002023F6" w:rsidRDefault="00BC1C1E" w:rsidP="002F32C5">
            <w:pPr>
              <w:spacing w:line="276" w:lineRule="auto"/>
              <w:ind w:firstLine="447"/>
              <w:jc w:val="both"/>
              <w:rPr>
                <w:rFonts w:ascii="Times New Roman" w:eastAsia="Calibri" w:hAnsi="Times New Roman" w:cstheme="minorBidi"/>
                <w:sz w:val="24"/>
                <w:szCs w:val="24"/>
              </w:rPr>
            </w:pPr>
            <w:r w:rsidRPr="002023F6">
              <w:rPr>
                <w:rFonts w:ascii="Times New Roman" w:eastAsia="Calibri" w:hAnsi="Times New Roman"/>
                <w:sz w:val="24"/>
                <w:szCs w:val="24"/>
                <w:lang w:eastAsia="en-US"/>
              </w:rPr>
              <w:t>4.1.1 Рекомендации по борьбе с тлей</w:t>
            </w:r>
            <w:r>
              <w:rPr>
                <w:rFonts w:ascii="Times New Roman" w:eastAsia="Calibri" w:hAnsi="Times New Roman"/>
                <w:sz w:val="24"/>
                <w:szCs w:val="24"/>
              </w:rPr>
              <w:t xml:space="preserve"> …………………………………………</w:t>
            </w:r>
          </w:p>
        </w:tc>
        <w:tc>
          <w:tcPr>
            <w:tcW w:w="985" w:type="dxa"/>
            <w:vAlign w:val="bottom"/>
          </w:tcPr>
          <w:p w14:paraId="157729F4" w14:textId="556360B0"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1</w:t>
            </w:r>
          </w:p>
        </w:tc>
      </w:tr>
      <w:tr w:rsidR="00BC1C1E" w:rsidRPr="002023F6" w14:paraId="28DBE41A" w14:textId="77777777" w:rsidTr="00C6098E">
        <w:tc>
          <w:tcPr>
            <w:tcW w:w="8359" w:type="dxa"/>
            <w:vAlign w:val="bottom"/>
          </w:tcPr>
          <w:p w14:paraId="35B84305" w14:textId="77777777" w:rsidR="00BC1C1E" w:rsidRPr="002023F6" w:rsidRDefault="00BC1C1E" w:rsidP="002F32C5">
            <w:pPr>
              <w:spacing w:line="276" w:lineRule="auto"/>
              <w:jc w:val="both"/>
              <w:rPr>
                <w:rFonts w:ascii="Times New Roman" w:eastAsia="Calibri" w:hAnsi="Times New Roman" w:cstheme="minorBidi"/>
                <w:sz w:val="24"/>
                <w:szCs w:val="24"/>
              </w:rPr>
            </w:pPr>
            <w:r w:rsidRPr="002023F6">
              <w:rPr>
                <w:rFonts w:ascii="Times New Roman" w:eastAsia="Calibri" w:hAnsi="Times New Roman"/>
                <w:sz w:val="24"/>
                <w:szCs w:val="24"/>
              </w:rPr>
              <w:t xml:space="preserve">  </w:t>
            </w:r>
            <w:r w:rsidRPr="002023F6">
              <w:rPr>
                <w:rFonts w:ascii="Times New Roman" w:eastAsia="Calibri" w:hAnsi="Times New Roman"/>
                <w:sz w:val="24"/>
                <w:szCs w:val="24"/>
                <w:lang w:eastAsia="en-US"/>
              </w:rPr>
              <w:t>4.2 Заболонник березовый</w:t>
            </w:r>
            <w:r>
              <w:rPr>
                <w:rFonts w:ascii="Times New Roman" w:eastAsia="Calibri" w:hAnsi="Times New Roman"/>
                <w:sz w:val="24"/>
                <w:szCs w:val="24"/>
              </w:rPr>
              <w:t xml:space="preserve"> …………………………………………………………</w:t>
            </w:r>
          </w:p>
        </w:tc>
        <w:tc>
          <w:tcPr>
            <w:tcW w:w="985" w:type="dxa"/>
            <w:vAlign w:val="bottom"/>
          </w:tcPr>
          <w:p w14:paraId="78EFF6CC" w14:textId="56A0D81D"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2</w:t>
            </w:r>
          </w:p>
        </w:tc>
      </w:tr>
      <w:tr w:rsidR="00BC1C1E" w:rsidRPr="002023F6" w14:paraId="2E905C1D" w14:textId="77777777" w:rsidTr="00C6098E">
        <w:tc>
          <w:tcPr>
            <w:tcW w:w="8359" w:type="dxa"/>
            <w:vAlign w:val="bottom"/>
          </w:tcPr>
          <w:p w14:paraId="16CA73D1" w14:textId="77777777" w:rsidR="00BC1C1E" w:rsidRPr="002023F6" w:rsidRDefault="00BC1C1E" w:rsidP="002F32C5">
            <w:pPr>
              <w:spacing w:line="276" w:lineRule="auto"/>
              <w:ind w:firstLine="447"/>
              <w:jc w:val="both"/>
              <w:rPr>
                <w:rFonts w:ascii="Times New Roman" w:eastAsia="Calibri" w:hAnsi="Times New Roman" w:cstheme="minorBidi"/>
                <w:sz w:val="24"/>
                <w:szCs w:val="24"/>
              </w:rPr>
            </w:pPr>
            <w:r w:rsidRPr="002023F6">
              <w:rPr>
                <w:rFonts w:ascii="Times New Roman" w:eastAsia="Calibri" w:hAnsi="Times New Roman"/>
                <w:sz w:val="24"/>
                <w:szCs w:val="24"/>
                <w:lang w:eastAsia="en-US"/>
              </w:rPr>
              <w:t>4.2.1 Рекомендации по борьбе с Березовым заболонником</w:t>
            </w:r>
            <w:r>
              <w:rPr>
                <w:rFonts w:ascii="Times New Roman" w:eastAsia="Calibri" w:hAnsi="Times New Roman"/>
                <w:sz w:val="24"/>
                <w:szCs w:val="24"/>
              </w:rPr>
              <w:t xml:space="preserve"> …………………</w:t>
            </w:r>
          </w:p>
        </w:tc>
        <w:tc>
          <w:tcPr>
            <w:tcW w:w="985" w:type="dxa"/>
            <w:vAlign w:val="bottom"/>
          </w:tcPr>
          <w:p w14:paraId="6FC9DF81" w14:textId="6D92C7FD"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2</w:t>
            </w:r>
          </w:p>
        </w:tc>
      </w:tr>
      <w:tr w:rsidR="00BC1C1E" w:rsidRPr="002023F6" w14:paraId="062E90C7" w14:textId="77777777" w:rsidTr="00C6098E">
        <w:tc>
          <w:tcPr>
            <w:tcW w:w="8359" w:type="dxa"/>
            <w:vAlign w:val="bottom"/>
          </w:tcPr>
          <w:p w14:paraId="732A8EF0" w14:textId="77777777" w:rsidR="00BC1C1E" w:rsidRPr="002023F6" w:rsidRDefault="00BC1C1E" w:rsidP="002F32C5">
            <w:pPr>
              <w:spacing w:line="276" w:lineRule="auto"/>
              <w:jc w:val="both"/>
              <w:rPr>
                <w:rFonts w:ascii="Times New Roman" w:eastAsia="Calibri" w:hAnsi="Times New Roman" w:cstheme="minorBidi"/>
                <w:sz w:val="24"/>
                <w:szCs w:val="24"/>
              </w:rPr>
            </w:pPr>
            <w:r w:rsidRPr="002023F6">
              <w:rPr>
                <w:rFonts w:ascii="Times New Roman" w:eastAsia="Calibri" w:hAnsi="Times New Roman"/>
                <w:sz w:val="24"/>
                <w:szCs w:val="24"/>
              </w:rPr>
              <w:t xml:space="preserve">  </w:t>
            </w:r>
            <w:r w:rsidRPr="002023F6">
              <w:rPr>
                <w:rFonts w:ascii="Times New Roman" w:eastAsia="Calibri" w:hAnsi="Times New Roman"/>
                <w:sz w:val="24"/>
                <w:szCs w:val="24"/>
                <w:lang w:eastAsia="en-US"/>
              </w:rPr>
              <w:t xml:space="preserve">4.3 Тополевая тля </w:t>
            </w:r>
            <w:proofErr w:type="spellStart"/>
            <w:r w:rsidRPr="002023F6">
              <w:rPr>
                <w:rFonts w:ascii="Times New Roman" w:eastAsia="Calibri" w:hAnsi="Times New Roman"/>
                <w:sz w:val="24"/>
                <w:szCs w:val="24"/>
                <w:lang w:eastAsia="en-US"/>
              </w:rPr>
              <w:t>Хайтофорус</w:t>
            </w:r>
            <w:proofErr w:type="spellEnd"/>
            <w:r w:rsidRPr="002023F6">
              <w:rPr>
                <w:rFonts w:ascii="Times New Roman" w:eastAsia="Calibri" w:hAnsi="Times New Roman"/>
                <w:sz w:val="24"/>
                <w:szCs w:val="24"/>
                <w:lang w:eastAsia="en-US"/>
              </w:rPr>
              <w:t xml:space="preserve"> черно-белый</w:t>
            </w:r>
            <w:r>
              <w:rPr>
                <w:rFonts w:ascii="Times New Roman" w:eastAsia="Calibri" w:hAnsi="Times New Roman"/>
                <w:sz w:val="24"/>
                <w:szCs w:val="24"/>
              </w:rPr>
              <w:t xml:space="preserve"> …………………………………….</w:t>
            </w:r>
          </w:p>
        </w:tc>
        <w:tc>
          <w:tcPr>
            <w:tcW w:w="985" w:type="dxa"/>
            <w:vAlign w:val="bottom"/>
          </w:tcPr>
          <w:p w14:paraId="42BA7530" w14:textId="658D1849"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3</w:t>
            </w:r>
          </w:p>
        </w:tc>
      </w:tr>
      <w:tr w:rsidR="00BC1C1E" w:rsidRPr="002023F6" w14:paraId="0B153D28" w14:textId="77777777" w:rsidTr="00C6098E">
        <w:tc>
          <w:tcPr>
            <w:tcW w:w="8359" w:type="dxa"/>
            <w:vAlign w:val="bottom"/>
          </w:tcPr>
          <w:p w14:paraId="4374C9B5" w14:textId="77777777" w:rsidR="00BC1C1E" w:rsidRPr="002023F6" w:rsidRDefault="00BC1C1E" w:rsidP="002F32C5">
            <w:pPr>
              <w:spacing w:line="276" w:lineRule="auto"/>
              <w:jc w:val="both"/>
              <w:rPr>
                <w:rFonts w:ascii="Times New Roman" w:eastAsia="Calibri" w:hAnsi="Times New Roman"/>
                <w:sz w:val="24"/>
                <w:szCs w:val="24"/>
              </w:rPr>
            </w:pPr>
            <w:r w:rsidRPr="002023F6">
              <w:rPr>
                <w:rFonts w:ascii="Times New Roman" w:eastAsia="Calibri" w:hAnsi="Times New Roman"/>
                <w:sz w:val="24"/>
                <w:szCs w:val="24"/>
              </w:rPr>
              <w:t xml:space="preserve">  </w:t>
            </w:r>
            <w:r w:rsidRPr="002023F6">
              <w:rPr>
                <w:rFonts w:ascii="Times New Roman" w:eastAsia="Calibri" w:hAnsi="Times New Roman"/>
                <w:sz w:val="24"/>
                <w:szCs w:val="24"/>
                <w:lang w:eastAsia="en-US"/>
              </w:rPr>
              <w:t xml:space="preserve">4.4 Тополёвая веретенообразная </w:t>
            </w:r>
            <w:proofErr w:type="spellStart"/>
            <w:r w:rsidRPr="002023F6">
              <w:rPr>
                <w:rFonts w:ascii="Times New Roman" w:eastAsia="Calibri" w:hAnsi="Times New Roman"/>
                <w:sz w:val="24"/>
                <w:szCs w:val="24"/>
                <w:lang w:eastAsia="en-US"/>
              </w:rPr>
              <w:t>галлица</w:t>
            </w:r>
            <w:proofErr w:type="spellEnd"/>
            <w:r>
              <w:rPr>
                <w:rFonts w:ascii="Times New Roman" w:eastAsia="Calibri" w:hAnsi="Times New Roman"/>
                <w:sz w:val="24"/>
                <w:szCs w:val="24"/>
              </w:rPr>
              <w:t xml:space="preserve"> …………………………………………</w:t>
            </w:r>
          </w:p>
        </w:tc>
        <w:tc>
          <w:tcPr>
            <w:tcW w:w="985" w:type="dxa"/>
            <w:vAlign w:val="bottom"/>
          </w:tcPr>
          <w:p w14:paraId="726AED0F" w14:textId="4C68507E"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4</w:t>
            </w:r>
          </w:p>
        </w:tc>
      </w:tr>
      <w:tr w:rsidR="00BC1C1E" w:rsidRPr="002023F6" w14:paraId="66187472" w14:textId="77777777" w:rsidTr="00C6098E">
        <w:tc>
          <w:tcPr>
            <w:tcW w:w="8359" w:type="dxa"/>
            <w:vAlign w:val="bottom"/>
          </w:tcPr>
          <w:p w14:paraId="48D7DFCD"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t xml:space="preserve">4.4.1 Рекомендации по борьбе с Тополёвой веретенообразной </w:t>
            </w:r>
            <w:proofErr w:type="spellStart"/>
            <w:r w:rsidRPr="002023F6">
              <w:rPr>
                <w:rFonts w:ascii="Times New Roman" w:eastAsia="Calibri" w:hAnsi="Times New Roman"/>
                <w:sz w:val="24"/>
                <w:szCs w:val="24"/>
                <w:lang w:eastAsia="en-US"/>
              </w:rPr>
              <w:t>галлицей</w:t>
            </w:r>
            <w:proofErr w:type="spellEnd"/>
            <w:r w:rsidRPr="002023F6">
              <w:rPr>
                <w:rFonts w:ascii="Times New Roman" w:eastAsia="Calibri" w:hAnsi="Times New Roman"/>
                <w:sz w:val="24"/>
                <w:szCs w:val="24"/>
                <w:lang w:eastAsia="en-US"/>
              </w:rPr>
              <w:t xml:space="preserve"> </w:t>
            </w:r>
            <w:r>
              <w:rPr>
                <w:rFonts w:ascii="Times New Roman" w:eastAsia="Calibri" w:hAnsi="Times New Roman"/>
                <w:sz w:val="24"/>
                <w:szCs w:val="24"/>
              </w:rPr>
              <w:t xml:space="preserve"> …</w:t>
            </w:r>
          </w:p>
        </w:tc>
        <w:tc>
          <w:tcPr>
            <w:tcW w:w="985" w:type="dxa"/>
            <w:vAlign w:val="bottom"/>
          </w:tcPr>
          <w:p w14:paraId="1CB1A520" w14:textId="64257AE6"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5</w:t>
            </w:r>
          </w:p>
        </w:tc>
      </w:tr>
      <w:tr w:rsidR="00BC1C1E" w:rsidRPr="002023F6" w14:paraId="48F3E7DE" w14:textId="77777777" w:rsidTr="00C6098E">
        <w:tc>
          <w:tcPr>
            <w:tcW w:w="8359" w:type="dxa"/>
            <w:vAlign w:val="bottom"/>
          </w:tcPr>
          <w:p w14:paraId="53381F9E" w14:textId="77777777" w:rsidR="00BC1C1E" w:rsidRPr="002023F6" w:rsidRDefault="00BC1C1E" w:rsidP="002F32C5">
            <w:pPr>
              <w:spacing w:line="276" w:lineRule="auto"/>
              <w:jc w:val="both"/>
              <w:rPr>
                <w:rFonts w:ascii="Times New Roman" w:eastAsia="Calibri" w:hAnsi="Times New Roman"/>
                <w:sz w:val="24"/>
                <w:szCs w:val="24"/>
              </w:rPr>
            </w:pPr>
            <w:r w:rsidRPr="002023F6">
              <w:rPr>
                <w:rFonts w:ascii="Times New Roman" w:eastAsia="Calibri" w:hAnsi="Times New Roman"/>
                <w:sz w:val="24"/>
                <w:szCs w:val="24"/>
              </w:rPr>
              <w:t xml:space="preserve">  </w:t>
            </w:r>
            <w:r w:rsidRPr="002023F6">
              <w:rPr>
                <w:rFonts w:ascii="Times New Roman" w:eastAsia="Calibri" w:hAnsi="Times New Roman"/>
                <w:sz w:val="24"/>
                <w:szCs w:val="24"/>
                <w:lang w:eastAsia="en-US"/>
              </w:rPr>
              <w:t>4.5 Сосновый побеговьюн-</w:t>
            </w:r>
            <w:proofErr w:type="spellStart"/>
            <w:r w:rsidRPr="002023F6">
              <w:rPr>
                <w:rFonts w:ascii="Times New Roman" w:eastAsia="Calibri" w:hAnsi="Times New Roman"/>
                <w:sz w:val="24"/>
                <w:szCs w:val="24"/>
                <w:lang w:eastAsia="en-US"/>
              </w:rPr>
              <w:t>смолевщик</w:t>
            </w:r>
            <w:proofErr w:type="spellEnd"/>
            <w:r>
              <w:rPr>
                <w:rFonts w:ascii="Times New Roman" w:eastAsia="Calibri" w:hAnsi="Times New Roman"/>
                <w:sz w:val="24"/>
                <w:szCs w:val="24"/>
              </w:rPr>
              <w:t xml:space="preserve"> ……………………………………………</w:t>
            </w:r>
          </w:p>
        </w:tc>
        <w:tc>
          <w:tcPr>
            <w:tcW w:w="985" w:type="dxa"/>
            <w:vAlign w:val="bottom"/>
          </w:tcPr>
          <w:p w14:paraId="2B21C0F3" w14:textId="590CAF19"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5</w:t>
            </w:r>
          </w:p>
        </w:tc>
      </w:tr>
      <w:tr w:rsidR="00BC1C1E" w:rsidRPr="002023F6" w14:paraId="5780A3BE" w14:textId="77777777" w:rsidTr="00C6098E">
        <w:tc>
          <w:tcPr>
            <w:tcW w:w="8359" w:type="dxa"/>
            <w:vAlign w:val="bottom"/>
          </w:tcPr>
          <w:p w14:paraId="50131553"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t>4.5.1 Рекомендации по борьбе с Сосновым побеговьюном-</w:t>
            </w:r>
            <w:proofErr w:type="spellStart"/>
            <w:r w:rsidRPr="002023F6">
              <w:rPr>
                <w:rFonts w:ascii="Times New Roman" w:eastAsia="Calibri" w:hAnsi="Times New Roman"/>
                <w:sz w:val="24"/>
                <w:szCs w:val="24"/>
                <w:lang w:eastAsia="en-US"/>
              </w:rPr>
              <w:t>смолевщиком</w:t>
            </w:r>
            <w:proofErr w:type="spellEnd"/>
            <w:r>
              <w:rPr>
                <w:rFonts w:ascii="Times New Roman" w:eastAsia="Calibri" w:hAnsi="Times New Roman"/>
                <w:sz w:val="24"/>
                <w:szCs w:val="24"/>
              </w:rPr>
              <w:t xml:space="preserve"> …</w:t>
            </w:r>
          </w:p>
        </w:tc>
        <w:tc>
          <w:tcPr>
            <w:tcW w:w="985" w:type="dxa"/>
            <w:vAlign w:val="bottom"/>
          </w:tcPr>
          <w:p w14:paraId="0725FDA7" w14:textId="3F885310"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7</w:t>
            </w:r>
          </w:p>
        </w:tc>
      </w:tr>
      <w:tr w:rsidR="00BC1C1E" w:rsidRPr="002023F6" w14:paraId="5906D505" w14:textId="77777777" w:rsidTr="00C6098E">
        <w:tc>
          <w:tcPr>
            <w:tcW w:w="8359" w:type="dxa"/>
            <w:vAlign w:val="bottom"/>
          </w:tcPr>
          <w:p w14:paraId="7D169313" w14:textId="77777777" w:rsidR="00BC1C1E" w:rsidRPr="002023F6" w:rsidRDefault="00BC1C1E" w:rsidP="002F32C5">
            <w:pPr>
              <w:spacing w:line="276" w:lineRule="auto"/>
              <w:jc w:val="both"/>
              <w:rPr>
                <w:rFonts w:ascii="Times New Roman" w:eastAsia="Calibri" w:hAnsi="Times New Roman"/>
                <w:sz w:val="24"/>
                <w:szCs w:val="24"/>
              </w:rPr>
            </w:pPr>
            <w:r w:rsidRPr="002023F6">
              <w:rPr>
                <w:rFonts w:ascii="Times New Roman" w:eastAsia="Calibri" w:hAnsi="Times New Roman"/>
                <w:sz w:val="24"/>
                <w:szCs w:val="24"/>
              </w:rPr>
              <w:t xml:space="preserve">  </w:t>
            </w:r>
            <w:r w:rsidRPr="002023F6">
              <w:rPr>
                <w:rFonts w:ascii="Times New Roman" w:eastAsia="Calibri" w:hAnsi="Times New Roman"/>
                <w:sz w:val="24"/>
                <w:szCs w:val="24"/>
                <w:lang w:eastAsia="en-US"/>
              </w:rPr>
              <w:t>4.6 Вишневый слизистый пилильщик</w:t>
            </w:r>
            <w:r>
              <w:rPr>
                <w:rFonts w:ascii="Times New Roman" w:eastAsia="Calibri" w:hAnsi="Times New Roman"/>
                <w:sz w:val="24"/>
                <w:szCs w:val="24"/>
              </w:rPr>
              <w:t xml:space="preserve"> ……………………………………………</w:t>
            </w:r>
          </w:p>
        </w:tc>
        <w:tc>
          <w:tcPr>
            <w:tcW w:w="985" w:type="dxa"/>
            <w:vAlign w:val="bottom"/>
          </w:tcPr>
          <w:p w14:paraId="6615450C" w14:textId="26852FE9"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9</w:t>
            </w:r>
            <w:r w:rsidR="002F32C5">
              <w:rPr>
                <w:rFonts w:ascii="Times New Roman" w:hAnsi="Times New Roman"/>
                <w:sz w:val="24"/>
                <w:szCs w:val="24"/>
              </w:rPr>
              <w:t>7</w:t>
            </w:r>
          </w:p>
        </w:tc>
      </w:tr>
      <w:tr w:rsidR="00BC1C1E" w:rsidRPr="002023F6" w14:paraId="561C585F" w14:textId="77777777" w:rsidTr="00C6098E">
        <w:tc>
          <w:tcPr>
            <w:tcW w:w="8359" w:type="dxa"/>
            <w:vAlign w:val="bottom"/>
          </w:tcPr>
          <w:p w14:paraId="7626FDB9"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t>4.6.1 Рекомендации по борьбе Вишневым слизистым пилильщиком</w:t>
            </w:r>
            <w:r>
              <w:rPr>
                <w:rFonts w:ascii="Times New Roman" w:eastAsia="Calibri" w:hAnsi="Times New Roman"/>
                <w:sz w:val="24"/>
                <w:szCs w:val="24"/>
              </w:rPr>
              <w:t xml:space="preserve"> ……...</w:t>
            </w:r>
          </w:p>
        </w:tc>
        <w:tc>
          <w:tcPr>
            <w:tcW w:w="985" w:type="dxa"/>
            <w:vAlign w:val="bottom"/>
          </w:tcPr>
          <w:p w14:paraId="50E0AB66" w14:textId="0D973321" w:rsidR="00BC1C1E" w:rsidRPr="002F32C5" w:rsidRDefault="002F32C5" w:rsidP="002F32C5">
            <w:pPr>
              <w:spacing w:line="276" w:lineRule="auto"/>
              <w:rPr>
                <w:rFonts w:ascii="Times New Roman" w:hAnsi="Times New Roman"/>
                <w:sz w:val="24"/>
                <w:szCs w:val="24"/>
              </w:rPr>
            </w:pPr>
            <w:r>
              <w:rPr>
                <w:rFonts w:ascii="Times New Roman" w:hAnsi="Times New Roman"/>
                <w:sz w:val="24"/>
                <w:szCs w:val="24"/>
              </w:rPr>
              <w:t>99</w:t>
            </w:r>
          </w:p>
        </w:tc>
      </w:tr>
      <w:tr w:rsidR="00BC1C1E" w:rsidRPr="002023F6" w14:paraId="016269E8" w14:textId="77777777" w:rsidTr="00C6098E">
        <w:tc>
          <w:tcPr>
            <w:tcW w:w="8359" w:type="dxa"/>
            <w:vAlign w:val="bottom"/>
          </w:tcPr>
          <w:p w14:paraId="18771911" w14:textId="77777777" w:rsidR="00BC1C1E" w:rsidRPr="002023F6" w:rsidRDefault="00BC1C1E" w:rsidP="002F32C5">
            <w:pPr>
              <w:spacing w:line="276" w:lineRule="auto"/>
              <w:jc w:val="both"/>
              <w:rPr>
                <w:rFonts w:ascii="Times New Roman" w:eastAsia="Calibri" w:hAnsi="Times New Roman"/>
                <w:sz w:val="24"/>
                <w:szCs w:val="24"/>
              </w:rPr>
            </w:pPr>
            <w:r w:rsidRPr="002023F6">
              <w:rPr>
                <w:rFonts w:ascii="Times New Roman" w:eastAsia="Calibri" w:hAnsi="Times New Roman"/>
                <w:sz w:val="24"/>
                <w:szCs w:val="24"/>
              </w:rPr>
              <w:t xml:space="preserve">  </w:t>
            </w:r>
            <w:r w:rsidRPr="002023F6">
              <w:rPr>
                <w:rFonts w:ascii="Times New Roman" w:eastAsia="Calibri" w:hAnsi="Times New Roman"/>
                <w:sz w:val="24"/>
                <w:szCs w:val="24"/>
                <w:lang w:eastAsia="en-US"/>
              </w:rPr>
              <w:t>4.7 Дубовый минирующий пилильщик</w:t>
            </w:r>
            <w:r w:rsidRPr="002023F6">
              <w:rPr>
                <w:rFonts w:ascii="Times New Roman" w:eastAsia="Calibri" w:hAnsi="Times New Roman"/>
                <w:sz w:val="24"/>
                <w:szCs w:val="24"/>
              </w:rPr>
              <w:t xml:space="preserve"> …………………………………………..</w:t>
            </w:r>
          </w:p>
        </w:tc>
        <w:tc>
          <w:tcPr>
            <w:tcW w:w="985" w:type="dxa"/>
            <w:vAlign w:val="bottom"/>
          </w:tcPr>
          <w:p w14:paraId="2C0971E0" w14:textId="6766AE48"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0</w:t>
            </w:r>
          </w:p>
        </w:tc>
      </w:tr>
      <w:tr w:rsidR="00BC1C1E" w:rsidRPr="002023F6" w14:paraId="7E69C168" w14:textId="77777777" w:rsidTr="00C6098E">
        <w:tc>
          <w:tcPr>
            <w:tcW w:w="8359" w:type="dxa"/>
            <w:vAlign w:val="bottom"/>
          </w:tcPr>
          <w:p w14:paraId="3785A05B"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lastRenderedPageBreak/>
              <w:t>4.7.1 Рекомендации по борьбе с дубовым минирующим пилильщиком</w:t>
            </w:r>
            <w:r>
              <w:rPr>
                <w:rFonts w:ascii="Times New Roman" w:eastAsia="Calibri" w:hAnsi="Times New Roman"/>
                <w:sz w:val="24"/>
                <w:szCs w:val="24"/>
              </w:rPr>
              <w:t xml:space="preserve"> …..</w:t>
            </w:r>
          </w:p>
        </w:tc>
        <w:tc>
          <w:tcPr>
            <w:tcW w:w="985" w:type="dxa"/>
            <w:vAlign w:val="bottom"/>
          </w:tcPr>
          <w:p w14:paraId="1C6589F2" w14:textId="479F3FD2"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1</w:t>
            </w:r>
          </w:p>
        </w:tc>
      </w:tr>
      <w:tr w:rsidR="00BC1C1E" w:rsidRPr="002023F6" w14:paraId="3CD3E703" w14:textId="77777777" w:rsidTr="00C6098E">
        <w:tc>
          <w:tcPr>
            <w:tcW w:w="8359" w:type="dxa"/>
            <w:vAlign w:val="bottom"/>
          </w:tcPr>
          <w:p w14:paraId="3A2DB156" w14:textId="77777777" w:rsidR="00BC1C1E" w:rsidRPr="002023F6" w:rsidRDefault="00BC1C1E" w:rsidP="002F32C5">
            <w:pPr>
              <w:spacing w:line="276" w:lineRule="auto"/>
              <w:jc w:val="both"/>
              <w:rPr>
                <w:rFonts w:ascii="Times New Roman" w:eastAsia="Calibri" w:hAnsi="Times New Roman"/>
                <w:sz w:val="24"/>
                <w:szCs w:val="24"/>
              </w:rPr>
            </w:pPr>
            <w:r>
              <w:rPr>
                <w:rFonts w:ascii="Times New Roman" w:eastAsia="Calibri" w:hAnsi="Times New Roman"/>
                <w:sz w:val="24"/>
                <w:szCs w:val="24"/>
              </w:rPr>
              <w:t xml:space="preserve">  </w:t>
            </w:r>
            <w:r w:rsidRPr="002023F6">
              <w:rPr>
                <w:rFonts w:ascii="Times New Roman" w:eastAsia="Calibri" w:hAnsi="Times New Roman"/>
                <w:sz w:val="24"/>
                <w:szCs w:val="24"/>
                <w:lang w:eastAsia="en-US"/>
              </w:rPr>
              <w:t>4.8 Мучнистая роса</w:t>
            </w:r>
            <w:r>
              <w:rPr>
                <w:rFonts w:ascii="Times New Roman" w:eastAsia="Calibri" w:hAnsi="Times New Roman"/>
                <w:sz w:val="24"/>
                <w:szCs w:val="24"/>
              </w:rPr>
              <w:t xml:space="preserve"> ………………………………………………………………...</w:t>
            </w:r>
          </w:p>
        </w:tc>
        <w:tc>
          <w:tcPr>
            <w:tcW w:w="985" w:type="dxa"/>
            <w:vAlign w:val="bottom"/>
          </w:tcPr>
          <w:p w14:paraId="05F90225" w14:textId="5FBD23CF"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1</w:t>
            </w:r>
          </w:p>
        </w:tc>
      </w:tr>
      <w:tr w:rsidR="00BC1C1E" w:rsidRPr="002023F6" w14:paraId="3A3ACFBB" w14:textId="77777777" w:rsidTr="00C6098E">
        <w:tc>
          <w:tcPr>
            <w:tcW w:w="8359" w:type="dxa"/>
            <w:vAlign w:val="bottom"/>
          </w:tcPr>
          <w:p w14:paraId="28521FF4"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t xml:space="preserve">4.8.1 Рекомендации по борьбе с Мучнистой росой </w:t>
            </w:r>
            <w:r>
              <w:rPr>
                <w:rFonts w:ascii="Times New Roman" w:eastAsia="Calibri" w:hAnsi="Times New Roman"/>
                <w:sz w:val="24"/>
                <w:szCs w:val="24"/>
              </w:rPr>
              <w:t>………………………….</w:t>
            </w:r>
          </w:p>
        </w:tc>
        <w:tc>
          <w:tcPr>
            <w:tcW w:w="985" w:type="dxa"/>
            <w:vAlign w:val="bottom"/>
          </w:tcPr>
          <w:p w14:paraId="71A0A084" w14:textId="6C7AA0BF"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2</w:t>
            </w:r>
          </w:p>
        </w:tc>
      </w:tr>
      <w:tr w:rsidR="00BC1C1E" w:rsidRPr="002023F6" w14:paraId="72C34C2B" w14:textId="77777777" w:rsidTr="00C6098E">
        <w:tc>
          <w:tcPr>
            <w:tcW w:w="8359" w:type="dxa"/>
            <w:vAlign w:val="bottom"/>
          </w:tcPr>
          <w:p w14:paraId="7D40026F" w14:textId="77777777" w:rsidR="00BC1C1E" w:rsidRPr="002023F6" w:rsidRDefault="00BC1C1E" w:rsidP="002F32C5">
            <w:pPr>
              <w:spacing w:line="276" w:lineRule="auto"/>
              <w:jc w:val="both"/>
              <w:rPr>
                <w:rFonts w:ascii="Times New Roman" w:eastAsia="Calibri" w:hAnsi="Times New Roman"/>
                <w:sz w:val="24"/>
                <w:szCs w:val="24"/>
              </w:rPr>
            </w:pPr>
            <w:r>
              <w:rPr>
                <w:rFonts w:ascii="Times New Roman" w:eastAsia="Calibri" w:hAnsi="Times New Roman"/>
                <w:sz w:val="24"/>
                <w:szCs w:val="24"/>
              </w:rPr>
              <w:t xml:space="preserve">  </w:t>
            </w:r>
            <w:r w:rsidRPr="002023F6">
              <w:rPr>
                <w:rFonts w:ascii="Times New Roman" w:eastAsia="Calibri" w:hAnsi="Times New Roman"/>
                <w:sz w:val="24"/>
                <w:szCs w:val="24"/>
                <w:lang w:eastAsia="en-US"/>
              </w:rPr>
              <w:t xml:space="preserve">4.9 </w:t>
            </w:r>
            <w:proofErr w:type="spellStart"/>
            <w:r w:rsidRPr="002023F6">
              <w:rPr>
                <w:rFonts w:ascii="Times New Roman" w:eastAsia="Calibri" w:hAnsi="Times New Roman"/>
                <w:sz w:val="24"/>
                <w:szCs w:val="24"/>
                <w:lang w:eastAsia="en-US"/>
              </w:rPr>
              <w:t>Суховершинность</w:t>
            </w:r>
            <w:proofErr w:type="spellEnd"/>
            <w:r w:rsidRPr="002023F6">
              <w:rPr>
                <w:rFonts w:ascii="Times New Roman" w:eastAsia="Calibri" w:hAnsi="Times New Roman"/>
                <w:sz w:val="24"/>
                <w:szCs w:val="24"/>
                <w:lang w:eastAsia="en-US"/>
              </w:rPr>
              <w:t xml:space="preserve"> берёз (</w:t>
            </w:r>
            <w:proofErr w:type="spellStart"/>
            <w:r w:rsidRPr="002023F6">
              <w:rPr>
                <w:rFonts w:ascii="Times New Roman" w:eastAsia="Calibri" w:hAnsi="Times New Roman"/>
                <w:i/>
                <w:iCs/>
                <w:sz w:val="24"/>
                <w:szCs w:val="24"/>
                <w:lang w:eastAsia="en-US"/>
              </w:rPr>
              <w:t>birch</w:t>
            </w:r>
            <w:proofErr w:type="spellEnd"/>
            <w:r w:rsidRPr="002023F6">
              <w:rPr>
                <w:rFonts w:ascii="Times New Roman" w:eastAsia="Calibri" w:hAnsi="Times New Roman"/>
                <w:i/>
                <w:iCs/>
                <w:sz w:val="24"/>
                <w:szCs w:val="24"/>
                <w:lang w:eastAsia="en-US"/>
              </w:rPr>
              <w:t xml:space="preserve"> </w:t>
            </w:r>
            <w:proofErr w:type="spellStart"/>
            <w:r w:rsidRPr="002023F6">
              <w:rPr>
                <w:rFonts w:ascii="Times New Roman" w:eastAsia="Calibri" w:hAnsi="Times New Roman"/>
                <w:i/>
                <w:iCs/>
                <w:sz w:val="24"/>
                <w:szCs w:val="24"/>
                <w:lang w:eastAsia="en-US"/>
              </w:rPr>
              <w:t>dieback</w:t>
            </w:r>
            <w:proofErr w:type="spellEnd"/>
            <w:r w:rsidRPr="002023F6">
              <w:rPr>
                <w:rFonts w:ascii="Times New Roman" w:eastAsia="Calibri" w:hAnsi="Times New Roman"/>
                <w:sz w:val="24"/>
                <w:szCs w:val="24"/>
                <w:lang w:eastAsia="en-US"/>
              </w:rPr>
              <w:t>)</w:t>
            </w:r>
            <w:r>
              <w:rPr>
                <w:rFonts w:ascii="Times New Roman" w:eastAsia="Calibri" w:hAnsi="Times New Roman"/>
                <w:sz w:val="24"/>
                <w:szCs w:val="24"/>
              </w:rPr>
              <w:t xml:space="preserve"> ………………………………………</w:t>
            </w:r>
          </w:p>
        </w:tc>
        <w:tc>
          <w:tcPr>
            <w:tcW w:w="985" w:type="dxa"/>
            <w:vAlign w:val="bottom"/>
          </w:tcPr>
          <w:p w14:paraId="1BAA63CC" w14:textId="375B829C"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2</w:t>
            </w:r>
          </w:p>
        </w:tc>
      </w:tr>
      <w:tr w:rsidR="00BC1C1E" w:rsidRPr="002023F6" w14:paraId="40FB8472" w14:textId="77777777" w:rsidTr="00C6098E">
        <w:tc>
          <w:tcPr>
            <w:tcW w:w="8359" w:type="dxa"/>
            <w:vAlign w:val="bottom"/>
          </w:tcPr>
          <w:p w14:paraId="494DFD44"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t>4.9.1 Рекомендации по уходу</w:t>
            </w:r>
            <w:r>
              <w:rPr>
                <w:rFonts w:ascii="Times New Roman" w:eastAsia="Calibri" w:hAnsi="Times New Roman"/>
                <w:sz w:val="24"/>
                <w:szCs w:val="24"/>
              </w:rPr>
              <w:t xml:space="preserve"> ………………………………………………….</w:t>
            </w:r>
          </w:p>
        </w:tc>
        <w:tc>
          <w:tcPr>
            <w:tcW w:w="985" w:type="dxa"/>
            <w:vAlign w:val="bottom"/>
          </w:tcPr>
          <w:p w14:paraId="4FF9E60E" w14:textId="592654E0"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3</w:t>
            </w:r>
          </w:p>
        </w:tc>
      </w:tr>
      <w:tr w:rsidR="00BC1C1E" w:rsidRPr="002023F6" w14:paraId="1229A1C3" w14:textId="77777777" w:rsidTr="00C6098E">
        <w:tc>
          <w:tcPr>
            <w:tcW w:w="8359" w:type="dxa"/>
            <w:vAlign w:val="bottom"/>
          </w:tcPr>
          <w:p w14:paraId="0C14EFB2" w14:textId="77777777" w:rsidR="00BC1C1E" w:rsidRPr="002023F6" w:rsidRDefault="00BC1C1E" w:rsidP="002F32C5">
            <w:pPr>
              <w:spacing w:line="276" w:lineRule="auto"/>
              <w:jc w:val="both"/>
              <w:rPr>
                <w:rFonts w:ascii="Times New Roman" w:eastAsia="Calibri" w:hAnsi="Times New Roman"/>
                <w:sz w:val="24"/>
                <w:szCs w:val="24"/>
              </w:rPr>
            </w:pPr>
            <w:r>
              <w:rPr>
                <w:rFonts w:ascii="Times New Roman" w:eastAsia="Calibri" w:hAnsi="Times New Roman"/>
                <w:sz w:val="24"/>
                <w:szCs w:val="24"/>
              </w:rPr>
              <w:t xml:space="preserve">  </w:t>
            </w:r>
            <w:r w:rsidRPr="002023F6">
              <w:rPr>
                <w:rFonts w:ascii="Times New Roman" w:eastAsia="Calibri" w:hAnsi="Times New Roman"/>
                <w:sz w:val="24"/>
                <w:szCs w:val="24"/>
                <w:lang w:eastAsia="en-US"/>
              </w:rPr>
              <w:t xml:space="preserve">4.10 Диагностика болезней </w:t>
            </w:r>
            <w:r>
              <w:rPr>
                <w:rFonts w:ascii="Times New Roman" w:eastAsia="Calibri" w:hAnsi="Times New Roman"/>
                <w:sz w:val="24"/>
                <w:szCs w:val="24"/>
              </w:rPr>
              <w:t>………………………………………………………..</w:t>
            </w:r>
          </w:p>
        </w:tc>
        <w:tc>
          <w:tcPr>
            <w:tcW w:w="985" w:type="dxa"/>
            <w:vAlign w:val="bottom"/>
          </w:tcPr>
          <w:p w14:paraId="1A3C30D2" w14:textId="59511BB9"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4</w:t>
            </w:r>
          </w:p>
        </w:tc>
      </w:tr>
      <w:tr w:rsidR="00BC1C1E" w:rsidRPr="002023F6" w14:paraId="4D1376A6" w14:textId="77777777" w:rsidTr="00C6098E">
        <w:tc>
          <w:tcPr>
            <w:tcW w:w="8359" w:type="dxa"/>
            <w:vAlign w:val="bottom"/>
          </w:tcPr>
          <w:p w14:paraId="622F7587" w14:textId="77777777" w:rsidR="00BC1C1E" w:rsidRPr="002023F6" w:rsidRDefault="00BC1C1E" w:rsidP="002F32C5">
            <w:pPr>
              <w:spacing w:line="276" w:lineRule="auto"/>
              <w:jc w:val="both"/>
              <w:rPr>
                <w:rFonts w:ascii="Times New Roman" w:eastAsia="Calibri" w:hAnsi="Times New Roman"/>
                <w:sz w:val="24"/>
                <w:szCs w:val="24"/>
              </w:rPr>
            </w:pPr>
            <w:r>
              <w:rPr>
                <w:rFonts w:ascii="Times New Roman" w:eastAsia="Calibri" w:hAnsi="Times New Roman"/>
                <w:sz w:val="24"/>
                <w:szCs w:val="24"/>
              </w:rPr>
              <w:t xml:space="preserve">  </w:t>
            </w:r>
            <w:r w:rsidRPr="002023F6">
              <w:rPr>
                <w:rFonts w:ascii="Times New Roman" w:eastAsia="Calibri" w:hAnsi="Times New Roman"/>
                <w:sz w:val="24"/>
                <w:szCs w:val="24"/>
                <w:lang w:eastAsia="en-US"/>
              </w:rPr>
              <w:t>4.11 Влияние недостатка макроэлементов на растения</w:t>
            </w:r>
            <w:r>
              <w:rPr>
                <w:rFonts w:ascii="Times New Roman" w:eastAsia="Calibri" w:hAnsi="Times New Roman"/>
                <w:sz w:val="24"/>
                <w:szCs w:val="24"/>
              </w:rPr>
              <w:t xml:space="preserve"> …………………………</w:t>
            </w:r>
          </w:p>
        </w:tc>
        <w:tc>
          <w:tcPr>
            <w:tcW w:w="985" w:type="dxa"/>
            <w:vAlign w:val="bottom"/>
          </w:tcPr>
          <w:p w14:paraId="51BCA504" w14:textId="28FE2CB5"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4</w:t>
            </w:r>
          </w:p>
        </w:tc>
      </w:tr>
      <w:tr w:rsidR="00BC1C1E" w:rsidRPr="002023F6" w14:paraId="53C28AE4" w14:textId="77777777" w:rsidTr="00C6098E">
        <w:tc>
          <w:tcPr>
            <w:tcW w:w="8359" w:type="dxa"/>
            <w:vAlign w:val="bottom"/>
          </w:tcPr>
          <w:p w14:paraId="7EBBA33B"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t>4.11.1 Недостаток (дефицит) макроэлементов в растениях</w:t>
            </w:r>
            <w:r>
              <w:rPr>
                <w:rFonts w:ascii="Times New Roman" w:eastAsia="Calibri" w:hAnsi="Times New Roman"/>
                <w:sz w:val="24"/>
                <w:szCs w:val="24"/>
              </w:rPr>
              <w:t xml:space="preserve"> …………………</w:t>
            </w:r>
          </w:p>
        </w:tc>
        <w:tc>
          <w:tcPr>
            <w:tcW w:w="985" w:type="dxa"/>
            <w:vAlign w:val="bottom"/>
          </w:tcPr>
          <w:p w14:paraId="7F7201F8" w14:textId="2FBE17C6"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5</w:t>
            </w:r>
          </w:p>
        </w:tc>
      </w:tr>
      <w:tr w:rsidR="00BC1C1E" w:rsidRPr="002023F6" w14:paraId="12E6B3B6" w14:textId="77777777" w:rsidTr="00C6098E">
        <w:tc>
          <w:tcPr>
            <w:tcW w:w="8359" w:type="dxa"/>
            <w:vAlign w:val="bottom"/>
          </w:tcPr>
          <w:p w14:paraId="69573A25" w14:textId="77777777" w:rsidR="00BC1C1E" w:rsidRPr="002023F6" w:rsidRDefault="00BC1C1E" w:rsidP="002F32C5">
            <w:pPr>
              <w:spacing w:line="276" w:lineRule="auto"/>
              <w:ind w:firstLine="447"/>
              <w:jc w:val="both"/>
              <w:rPr>
                <w:rFonts w:ascii="Times New Roman" w:eastAsia="Calibri" w:hAnsi="Times New Roman"/>
                <w:sz w:val="24"/>
                <w:szCs w:val="24"/>
              </w:rPr>
            </w:pPr>
            <w:r w:rsidRPr="002023F6">
              <w:rPr>
                <w:rFonts w:ascii="Times New Roman" w:eastAsia="Calibri" w:hAnsi="Times New Roman"/>
                <w:sz w:val="24"/>
                <w:szCs w:val="24"/>
                <w:lang w:eastAsia="en-US"/>
              </w:rPr>
              <w:t>4.11.2 Избыток макроэлементов в растениях</w:t>
            </w:r>
            <w:r>
              <w:rPr>
                <w:rFonts w:ascii="Times New Roman" w:eastAsia="Calibri" w:hAnsi="Times New Roman"/>
                <w:sz w:val="24"/>
                <w:szCs w:val="24"/>
              </w:rPr>
              <w:t xml:space="preserve"> ………………………………...</w:t>
            </w:r>
          </w:p>
        </w:tc>
        <w:tc>
          <w:tcPr>
            <w:tcW w:w="985" w:type="dxa"/>
            <w:vAlign w:val="bottom"/>
          </w:tcPr>
          <w:p w14:paraId="525E9E2B" w14:textId="42F51580"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10</w:t>
            </w:r>
            <w:r w:rsidR="002F32C5">
              <w:rPr>
                <w:rFonts w:ascii="Times New Roman" w:hAnsi="Times New Roman"/>
                <w:sz w:val="24"/>
                <w:szCs w:val="24"/>
              </w:rPr>
              <w:t>6</w:t>
            </w:r>
          </w:p>
        </w:tc>
      </w:tr>
      <w:tr w:rsidR="00BC1C1E" w:rsidRPr="002023F6" w14:paraId="1E8648FD" w14:textId="77777777" w:rsidTr="00C6098E">
        <w:tc>
          <w:tcPr>
            <w:tcW w:w="8359" w:type="dxa"/>
            <w:vAlign w:val="bottom"/>
          </w:tcPr>
          <w:p w14:paraId="378909A9" w14:textId="77777777" w:rsidR="00BC1C1E" w:rsidRPr="002023F6" w:rsidRDefault="00BC1C1E" w:rsidP="002F32C5">
            <w:pPr>
              <w:pStyle w:val="a3"/>
              <w:spacing w:line="276" w:lineRule="auto"/>
              <w:jc w:val="both"/>
              <w:rPr>
                <w:rFonts w:ascii="Times New Roman" w:hAnsi="Times New Roman"/>
                <w:sz w:val="24"/>
                <w:szCs w:val="24"/>
              </w:rPr>
            </w:pPr>
            <w:r>
              <w:rPr>
                <w:rFonts w:ascii="Times New Roman" w:hAnsi="Times New Roman"/>
                <w:sz w:val="24"/>
                <w:szCs w:val="24"/>
              </w:rPr>
              <w:t>Список использованных источников ………………………………………………</w:t>
            </w:r>
          </w:p>
        </w:tc>
        <w:tc>
          <w:tcPr>
            <w:tcW w:w="985" w:type="dxa"/>
            <w:vAlign w:val="bottom"/>
          </w:tcPr>
          <w:p w14:paraId="1F44693F" w14:textId="10A38F48" w:rsidR="00BC1C1E" w:rsidRPr="002F32C5" w:rsidRDefault="00BC1C1E" w:rsidP="002F32C5">
            <w:pPr>
              <w:spacing w:line="276" w:lineRule="auto"/>
              <w:rPr>
                <w:rFonts w:ascii="Times New Roman" w:hAnsi="Times New Roman"/>
                <w:sz w:val="24"/>
                <w:szCs w:val="24"/>
              </w:rPr>
            </w:pPr>
            <w:r>
              <w:rPr>
                <w:rFonts w:ascii="Times New Roman" w:hAnsi="Times New Roman"/>
                <w:sz w:val="24"/>
                <w:szCs w:val="24"/>
                <w:lang w:val="en-US"/>
              </w:rPr>
              <w:t>1</w:t>
            </w:r>
            <w:r w:rsidR="002F32C5">
              <w:rPr>
                <w:rFonts w:ascii="Times New Roman" w:hAnsi="Times New Roman"/>
                <w:sz w:val="24"/>
                <w:szCs w:val="24"/>
              </w:rPr>
              <w:t>08</w:t>
            </w:r>
          </w:p>
        </w:tc>
      </w:tr>
      <w:bookmarkEnd w:id="0"/>
    </w:tbl>
    <w:p w14:paraId="2E45F32A" w14:textId="3F6213EB" w:rsidR="004D06DA" w:rsidRDefault="004D06DA" w:rsidP="004D06DA">
      <w:pPr>
        <w:spacing w:after="0" w:line="360" w:lineRule="auto"/>
        <w:ind w:firstLine="709"/>
        <w:jc w:val="center"/>
        <w:rPr>
          <w:rFonts w:ascii="Times New Roman" w:hAnsi="Times New Roman"/>
          <w:sz w:val="24"/>
          <w:szCs w:val="24"/>
        </w:rPr>
      </w:pPr>
    </w:p>
    <w:p w14:paraId="30A301A7" w14:textId="788330FE" w:rsidR="00C627C7" w:rsidRDefault="00C627C7" w:rsidP="004D06DA">
      <w:pPr>
        <w:spacing w:after="0" w:line="360" w:lineRule="auto"/>
        <w:ind w:firstLine="709"/>
        <w:jc w:val="center"/>
        <w:rPr>
          <w:rFonts w:ascii="Times New Roman" w:hAnsi="Times New Roman"/>
          <w:sz w:val="24"/>
          <w:szCs w:val="24"/>
        </w:rPr>
      </w:pPr>
    </w:p>
    <w:p w14:paraId="5BFB6B7F" w14:textId="5757BE47" w:rsidR="00C627C7" w:rsidRDefault="00C627C7" w:rsidP="004D06DA">
      <w:pPr>
        <w:spacing w:after="0" w:line="360" w:lineRule="auto"/>
        <w:ind w:firstLine="709"/>
        <w:jc w:val="center"/>
        <w:rPr>
          <w:rFonts w:ascii="Times New Roman" w:hAnsi="Times New Roman"/>
          <w:sz w:val="24"/>
          <w:szCs w:val="24"/>
        </w:rPr>
      </w:pPr>
    </w:p>
    <w:p w14:paraId="5C2B8D26" w14:textId="0DD2BF1A" w:rsidR="00C627C7" w:rsidRDefault="00C627C7" w:rsidP="004D06DA">
      <w:pPr>
        <w:spacing w:after="0" w:line="360" w:lineRule="auto"/>
        <w:ind w:firstLine="709"/>
        <w:jc w:val="center"/>
        <w:rPr>
          <w:rFonts w:ascii="Times New Roman" w:hAnsi="Times New Roman"/>
          <w:sz w:val="24"/>
          <w:szCs w:val="24"/>
        </w:rPr>
      </w:pPr>
    </w:p>
    <w:p w14:paraId="68FA092E" w14:textId="5B3F2784" w:rsidR="00C627C7" w:rsidRDefault="00C627C7" w:rsidP="004D06DA">
      <w:pPr>
        <w:spacing w:after="0" w:line="360" w:lineRule="auto"/>
        <w:ind w:firstLine="709"/>
        <w:jc w:val="center"/>
        <w:rPr>
          <w:rFonts w:ascii="Times New Roman" w:hAnsi="Times New Roman"/>
          <w:sz w:val="24"/>
          <w:szCs w:val="24"/>
        </w:rPr>
      </w:pPr>
    </w:p>
    <w:p w14:paraId="20DBCBD2" w14:textId="2B26FB1A" w:rsidR="00C627C7" w:rsidRDefault="00C627C7" w:rsidP="004D06DA">
      <w:pPr>
        <w:spacing w:after="0" w:line="360" w:lineRule="auto"/>
        <w:ind w:firstLine="709"/>
        <w:jc w:val="center"/>
        <w:rPr>
          <w:rFonts w:ascii="Times New Roman" w:hAnsi="Times New Roman"/>
          <w:sz w:val="24"/>
          <w:szCs w:val="24"/>
        </w:rPr>
      </w:pPr>
    </w:p>
    <w:p w14:paraId="117BD6AF" w14:textId="56E7C0EE" w:rsidR="00C627C7" w:rsidRDefault="00C627C7" w:rsidP="004D06DA">
      <w:pPr>
        <w:spacing w:after="0" w:line="360" w:lineRule="auto"/>
        <w:ind w:firstLine="709"/>
        <w:jc w:val="center"/>
        <w:rPr>
          <w:rFonts w:ascii="Times New Roman" w:hAnsi="Times New Roman"/>
          <w:sz w:val="24"/>
          <w:szCs w:val="24"/>
        </w:rPr>
      </w:pPr>
    </w:p>
    <w:p w14:paraId="13E13DA2" w14:textId="43063B28" w:rsidR="00C627C7" w:rsidRDefault="00C627C7" w:rsidP="004D06DA">
      <w:pPr>
        <w:spacing w:after="0" w:line="360" w:lineRule="auto"/>
        <w:ind w:firstLine="709"/>
        <w:jc w:val="center"/>
        <w:rPr>
          <w:rFonts w:ascii="Times New Roman" w:hAnsi="Times New Roman"/>
          <w:sz w:val="24"/>
          <w:szCs w:val="24"/>
        </w:rPr>
      </w:pPr>
    </w:p>
    <w:p w14:paraId="6118360F" w14:textId="78DED70E" w:rsidR="00C627C7" w:rsidRDefault="00C627C7" w:rsidP="004D06DA">
      <w:pPr>
        <w:spacing w:after="0" w:line="360" w:lineRule="auto"/>
        <w:ind w:firstLine="709"/>
        <w:jc w:val="center"/>
        <w:rPr>
          <w:rFonts w:ascii="Times New Roman" w:hAnsi="Times New Roman"/>
          <w:sz w:val="24"/>
          <w:szCs w:val="24"/>
        </w:rPr>
      </w:pPr>
    </w:p>
    <w:p w14:paraId="17ED2CB9" w14:textId="00D979C5" w:rsidR="00C627C7" w:rsidRDefault="00C627C7" w:rsidP="004D06DA">
      <w:pPr>
        <w:spacing w:after="0" w:line="360" w:lineRule="auto"/>
        <w:ind w:firstLine="709"/>
        <w:jc w:val="center"/>
        <w:rPr>
          <w:rFonts w:ascii="Times New Roman" w:hAnsi="Times New Roman"/>
          <w:sz w:val="24"/>
          <w:szCs w:val="24"/>
        </w:rPr>
      </w:pPr>
    </w:p>
    <w:p w14:paraId="322135C3" w14:textId="3F184059" w:rsidR="00C627C7" w:rsidRDefault="00C627C7" w:rsidP="004D06DA">
      <w:pPr>
        <w:spacing w:after="0" w:line="360" w:lineRule="auto"/>
        <w:ind w:firstLine="709"/>
        <w:jc w:val="center"/>
        <w:rPr>
          <w:rFonts w:ascii="Times New Roman" w:hAnsi="Times New Roman"/>
          <w:sz w:val="24"/>
          <w:szCs w:val="24"/>
        </w:rPr>
      </w:pPr>
    </w:p>
    <w:p w14:paraId="206978C1" w14:textId="094A3AD1" w:rsidR="00C627C7" w:rsidRDefault="00C627C7" w:rsidP="004D06DA">
      <w:pPr>
        <w:spacing w:after="0" w:line="360" w:lineRule="auto"/>
        <w:ind w:firstLine="709"/>
        <w:jc w:val="center"/>
        <w:rPr>
          <w:rFonts w:ascii="Times New Roman" w:hAnsi="Times New Roman"/>
          <w:sz w:val="24"/>
          <w:szCs w:val="24"/>
        </w:rPr>
      </w:pPr>
    </w:p>
    <w:p w14:paraId="7FBF07F6" w14:textId="5EA176BB" w:rsidR="00C627C7" w:rsidRDefault="00C627C7" w:rsidP="004D06DA">
      <w:pPr>
        <w:spacing w:after="0" w:line="360" w:lineRule="auto"/>
        <w:ind w:firstLine="709"/>
        <w:jc w:val="center"/>
        <w:rPr>
          <w:rFonts w:ascii="Times New Roman" w:hAnsi="Times New Roman"/>
          <w:sz w:val="24"/>
          <w:szCs w:val="24"/>
        </w:rPr>
      </w:pPr>
    </w:p>
    <w:p w14:paraId="7354C244" w14:textId="15AD9ED8" w:rsidR="00C627C7" w:rsidRDefault="00C627C7" w:rsidP="004D06DA">
      <w:pPr>
        <w:spacing w:after="0" w:line="360" w:lineRule="auto"/>
        <w:ind w:firstLine="709"/>
        <w:jc w:val="center"/>
        <w:rPr>
          <w:rFonts w:ascii="Times New Roman" w:hAnsi="Times New Roman"/>
          <w:sz w:val="24"/>
          <w:szCs w:val="24"/>
        </w:rPr>
      </w:pPr>
    </w:p>
    <w:p w14:paraId="40B38CED" w14:textId="43322C60" w:rsidR="00C627C7" w:rsidRDefault="00C627C7" w:rsidP="004D06DA">
      <w:pPr>
        <w:spacing w:after="0" w:line="360" w:lineRule="auto"/>
        <w:ind w:firstLine="709"/>
        <w:jc w:val="center"/>
        <w:rPr>
          <w:rFonts w:ascii="Times New Roman" w:hAnsi="Times New Roman"/>
          <w:sz w:val="24"/>
          <w:szCs w:val="24"/>
        </w:rPr>
      </w:pPr>
    </w:p>
    <w:p w14:paraId="76DD3544" w14:textId="2AD9458B" w:rsidR="00C627C7" w:rsidRDefault="00C627C7" w:rsidP="004D06DA">
      <w:pPr>
        <w:spacing w:after="0" w:line="360" w:lineRule="auto"/>
        <w:ind w:firstLine="709"/>
        <w:jc w:val="center"/>
        <w:rPr>
          <w:rFonts w:ascii="Times New Roman" w:hAnsi="Times New Roman"/>
          <w:sz w:val="24"/>
          <w:szCs w:val="24"/>
        </w:rPr>
      </w:pPr>
    </w:p>
    <w:p w14:paraId="6C4DBF72" w14:textId="7DB667B7" w:rsidR="00700A9A" w:rsidRDefault="00700A9A" w:rsidP="004D06DA">
      <w:pPr>
        <w:spacing w:after="0" w:line="360" w:lineRule="auto"/>
        <w:ind w:firstLine="709"/>
        <w:jc w:val="center"/>
        <w:rPr>
          <w:rFonts w:ascii="Times New Roman" w:hAnsi="Times New Roman"/>
          <w:sz w:val="24"/>
          <w:szCs w:val="24"/>
        </w:rPr>
      </w:pPr>
    </w:p>
    <w:p w14:paraId="59B5E445" w14:textId="32031098" w:rsidR="00700A9A" w:rsidRDefault="00700A9A" w:rsidP="004D06DA">
      <w:pPr>
        <w:spacing w:after="0" w:line="360" w:lineRule="auto"/>
        <w:ind w:firstLine="709"/>
        <w:jc w:val="center"/>
        <w:rPr>
          <w:rFonts w:ascii="Times New Roman" w:hAnsi="Times New Roman"/>
          <w:sz w:val="24"/>
          <w:szCs w:val="24"/>
        </w:rPr>
      </w:pPr>
    </w:p>
    <w:p w14:paraId="3AA075C7" w14:textId="38D335F9" w:rsidR="00700A9A" w:rsidRDefault="00700A9A" w:rsidP="004D06DA">
      <w:pPr>
        <w:spacing w:after="0" w:line="360" w:lineRule="auto"/>
        <w:ind w:firstLine="709"/>
        <w:jc w:val="center"/>
        <w:rPr>
          <w:rFonts w:ascii="Times New Roman" w:hAnsi="Times New Roman"/>
          <w:sz w:val="24"/>
          <w:szCs w:val="24"/>
        </w:rPr>
      </w:pPr>
    </w:p>
    <w:p w14:paraId="19CA73C4" w14:textId="06C7E5AC" w:rsidR="00700A9A" w:rsidRDefault="00700A9A" w:rsidP="004D06DA">
      <w:pPr>
        <w:spacing w:after="0" w:line="360" w:lineRule="auto"/>
        <w:ind w:firstLine="709"/>
        <w:jc w:val="center"/>
        <w:rPr>
          <w:rFonts w:ascii="Times New Roman" w:hAnsi="Times New Roman"/>
          <w:sz w:val="24"/>
          <w:szCs w:val="24"/>
        </w:rPr>
      </w:pPr>
    </w:p>
    <w:p w14:paraId="3DC2A531" w14:textId="6F481AFF" w:rsidR="00700A9A" w:rsidRDefault="00700A9A" w:rsidP="004D06DA">
      <w:pPr>
        <w:spacing w:after="0" w:line="360" w:lineRule="auto"/>
        <w:ind w:firstLine="709"/>
        <w:jc w:val="center"/>
        <w:rPr>
          <w:rFonts w:ascii="Times New Roman" w:hAnsi="Times New Roman"/>
          <w:sz w:val="24"/>
          <w:szCs w:val="24"/>
        </w:rPr>
      </w:pPr>
    </w:p>
    <w:p w14:paraId="3C408C71" w14:textId="1358A2CB" w:rsidR="00700A9A" w:rsidRDefault="00700A9A" w:rsidP="004D06DA">
      <w:pPr>
        <w:spacing w:after="0" w:line="360" w:lineRule="auto"/>
        <w:ind w:firstLine="709"/>
        <w:jc w:val="center"/>
        <w:rPr>
          <w:rFonts w:ascii="Times New Roman" w:hAnsi="Times New Roman"/>
          <w:sz w:val="24"/>
          <w:szCs w:val="24"/>
        </w:rPr>
      </w:pPr>
    </w:p>
    <w:p w14:paraId="4A6A141F" w14:textId="6292C2F3" w:rsidR="00700A9A" w:rsidRDefault="00700A9A" w:rsidP="004D06DA">
      <w:pPr>
        <w:spacing w:after="0" w:line="360" w:lineRule="auto"/>
        <w:ind w:firstLine="709"/>
        <w:jc w:val="center"/>
        <w:rPr>
          <w:rFonts w:ascii="Times New Roman" w:hAnsi="Times New Roman"/>
          <w:sz w:val="24"/>
          <w:szCs w:val="24"/>
        </w:rPr>
      </w:pPr>
    </w:p>
    <w:p w14:paraId="334DCE60" w14:textId="4AF31A82" w:rsidR="00700A9A" w:rsidRDefault="00700A9A" w:rsidP="004D06DA">
      <w:pPr>
        <w:spacing w:after="0" w:line="360" w:lineRule="auto"/>
        <w:ind w:firstLine="709"/>
        <w:jc w:val="center"/>
        <w:rPr>
          <w:rFonts w:ascii="Times New Roman" w:hAnsi="Times New Roman"/>
          <w:sz w:val="24"/>
          <w:szCs w:val="24"/>
        </w:rPr>
      </w:pPr>
    </w:p>
    <w:p w14:paraId="6B4CBAB3" w14:textId="77777777" w:rsidR="00700A9A" w:rsidRDefault="00700A9A" w:rsidP="004D06DA">
      <w:pPr>
        <w:spacing w:after="0" w:line="360" w:lineRule="auto"/>
        <w:ind w:firstLine="709"/>
        <w:jc w:val="center"/>
        <w:rPr>
          <w:rFonts w:ascii="Times New Roman" w:hAnsi="Times New Roman"/>
          <w:sz w:val="24"/>
          <w:szCs w:val="24"/>
        </w:rPr>
      </w:pPr>
    </w:p>
    <w:p w14:paraId="0F472897" w14:textId="37ECE5D9" w:rsidR="00C627C7" w:rsidRDefault="00C627C7" w:rsidP="004D06DA">
      <w:pPr>
        <w:spacing w:after="0" w:line="360" w:lineRule="auto"/>
        <w:ind w:firstLine="709"/>
        <w:jc w:val="center"/>
        <w:rPr>
          <w:rFonts w:ascii="Times New Roman" w:hAnsi="Times New Roman"/>
          <w:sz w:val="24"/>
          <w:szCs w:val="24"/>
        </w:rPr>
      </w:pPr>
    </w:p>
    <w:p w14:paraId="163A8A21" w14:textId="5ED1D4BA" w:rsidR="00C627C7" w:rsidRDefault="00C627C7" w:rsidP="004D06DA">
      <w:pPr>
        <w:spacing w:after="0" w:line="360" w:lineRule="auto"/>
        <w:ind w:firstLine="709"/>
        <w:jc w:val="center"/>
        <w:rPr>
          <w:rFonts w:ascii="Times New Roman" w:hAnsi="Times New Roman"/>
          <w:sz w:val="24"/>
          <w:szCs w:val="24"/>
        </w:rPr>
      </w:pPr>
    </w:p>
    <w:p w14:paraId="519F357A" w14:textId="0D3FECDE" w:rsidR="00B36293" w:rsidRDefault="00B36293" w:rsidP="003F4CAF">
      <w:pPr>
        <w:shd w:val="clear" w:color="auto" w:fill="FFFFFF"/>
        <w:spacing w:after="0" w:line="360" w:lineRule="auto"/>
        <w:ind w:firstLine="709"/>
        <w:jc w:val="center"/>
        <w:rPr>
          <w:rFonts w:ascii="Times New Roman" w:hAnsi="Times New Roman"/>
          <w:b/>
          <w:bCs/>
          <w:sz w:val="24"/>
          <w:szCs w:val="24"/>
        </w:rPr>
      </w:pPr>
      <w:r>
        <w:rPr>
          <w:rFonts w:ascii="Times New Roman" w:hAnsi="Times New Roman"/>
          <w:b/>
          <w:bCs/>
          <w:sz w:val="24"/>
          <w:szCs w:val="24"/>
        </w:rPr>
        <w:lastRenderedPageBreak/>
        <w:t>ВВЕДЕНИЕ</w:t>
      </w:r>
    </w:p>
    <w:p w14:paraId="12BBED21" w14:textId="77777777" w:rsidR="00622323" w:rsidRPr="00BB4E0F"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hAnsi="Times New Roman"/>
          <w:sz w:val="24"/>
          <w:szCs w:val="24"/>
          <w:lang w:val="kk-KZ"/>
        </w:rPr>
        <w:t xml:space="preserve">Работа проводилась в соответствии с договором № 227 от 25 августа 2022 года по теме: «Оценка современного состояния зеленых насаждений, подбор ассортимента, разработка рекомендаций по содержанию (уходу) за зелеными насаждениями г. Костанай». </w:t>
      </w:r>
    </w:p>
    <w:p w14:paraId="4E84CB6D" w14:textId="77777777"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Озеленение, как элемент комплексного благоустройства и ландшафтной организации территории, должно обеспечивать формирование среды обитания населенных пунктов с активным использованием растительных компонентов, а также поддерживать ранее созданную или изначально существующую природную среду на территории населенных пунктов. </w:t>
      </w:r>
    </w:p>
    <w:p w14:paraId="577CF687" w14:textId="77777777"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При проведении озеленения территории населенных пунктов следует учитывать основные функциональные свойства зеленых насаждений: </w:t>
      </w:r>
    </w:p>
    <w:p w14:paraId="700A8264" w14:textId="77777777"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hAnsi="Times New Roman"/>
          <w:sz w:val="24"/>
          <w:szCs w:val="24"/>
        </w:rPr>
        <w:t xml:space="preserve">– </w:t>
      </w:r>
      <w:r>
        <w:rPr>
          <w:rFonts w:ascii="Times New Roman" w:eastAsia="Times New Roman" w:hAnsi="Times New Roman"/>
          <w:sz w:val="24"/>
          <w:szCs w:val="24"/>
        </w:rPr>
        <w:t xml:space="preserve">санитарно-гигиенические и экологические функции; </w:t>
      </w:r>
    </w:p>
    <w:p w14:paraId="5E391F00" w14:textId="77777777"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hAnsi="Times New Roman"/>
          <w:sz w:val="24"/>
          <w:szCs w:val="24"/>
        </w:rPr>
        <w:t xml:space="preserve">– </w:t>
      </w:r>
      <w:r>
        <w:rPr>
          <w:rFonts w:ascii="Times New Roman" w:eastAsia="Times New Roman" w:hAnsi="Times New Roman"/>
          <w:sz w:val="24"/>
          <w:szCs w:val="24"/>
        </w:rPr>
        <w:t>улучшение архитектурно-художественного облика населенных пунктов;</w:t>
      </w:r>
    </w:p>
    <w:p w14:paraId="506739C3" w14:textId="77777777"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hAnsi="Times New Roman"/>
          <w:sz w:val="24"/>
          <w:szCs w:val="24"/>
        </w:rPr>
        <w:t>–</w:t>
      </w:r>
      <w:r>
        <w:rPr>
          <w:rFonts w:ascii="Times New Roman" w:eastAsia="Times New Roman" w:hAnsi="Times New Roman"/>
          <w:sz w:val="24"/>
          <w:szCs w:val="24"/>
        </w:rPr>
        <w:t xml:space="preserve"> обеспечение противошумового эффекта.</w:t>
      </w:r>
    </w:p>
    <w:p w14:paraId="231FC3DC" w14:textId="7282226D"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Для обеспечения жизнеспособности насаждений на озеленяемых территориях населенного пункта необходимо учитывать степень техногенных нагрузок и подбирать адаптированные породы посадочного материала с учетом характеристик их устойчивости к воздействию антропогенных факторов.</w:t>
      </w:r>
    </w:p>
    <w:p w14:paraId="14A9967B" w14:textId="77777777" w:rsidR="00622323" w:rsidRPr="00475CEC"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При воздействии неблагоприятных техногенных и климатических факторов на </w:t>
      </w:r>
      <w:r w:rsidRPr="00475CEC">
        <w:rPr>
          <w:rFonts w:ascii="Times New Roman" w:eastAsia="Times New Roman" w:hAnsi="Times New Roman"/>
          <w:sz w:val="24"/>
          <w:szCs w:val="24"/>
        </w:rPr>
        <w:t>территории населенного пункта следует формировать защитные насаждения. И при воздействии нескольких факторов следует выбирать ведущий по интенсивности и (или) наиболее значимый для функционального назначения территории [1</w:t>
      </w:r>
      <w:r w:rsidRPr="00475CEC">
        <w:rPr>
          <w:rFonts w:ascii="Times New Roman" w:hAnsi="Times New Roman"/>
          <w:color w:val="000000"/>
          <w:sz w:val="24"/>
          <w:szCs w:val="24"/>
        </w:rPr>
        <w:t>]</w:t>
      </w:r>
      <w:r w:rsidRPr="00475CEC">
        <w:rPr>
          <w:rFonts w:ascii="Times New Roman" w:eastAsia="Times New Roman" w:hAnsi="Times New Roman"/>
          <w:sz w:val="24"/>
          <w:szCs w:val="24"/>
        </w:rPr>
        <w:t>.</w:t>
      </w:r>
    </w:p>
    <w:p w14:paraId="48FEB211" w14:textId="438B3AC6"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sidRPr="00475CEC">
        <w:rPr>
          <w:rFonts w:ascii="Times New Roman" w:eastAsia="Times New Roman" w:hAnsi="Times New Roman"/>
          <w:sz w:val="24"/>
          <w:szCs w:val="24"/>
        </w:rPr>
        <w:t>Уже существующие объекты озеленения требуют постоянного мониторинга</w:t>
      </w:r>
      <w:r>
        <w:rPr>
          <w:rFonts w:ascii="Times New Roman" w:eastAsia="Times New Roman" w:hAnsi="Times New Roman"/>
          <w:sz w:val="24"/>
          <w:szCs w:val="24"/>
        </w:rPr>
        <w:t xml:space="preserve">, периодической инвентаризации и принятия мер по их сохранению, содержанию и возобновлению. Системное проведение таких работ позволит грамотно и рационально организовать комплекс </w:t>
      </w:r>
      <w:proofErr w:type="spellStart"/>
      <w:r>
        <w:rPr>
          <w:rFonts w:ascii="Times New Roman" w:eastAsia="Times New Roman" w:hAnsi="Times New Roman"/>
          <w:sz w:val="24"/>
          <w:szCs w:val="24"/>
        </w:rPr>
        <w:t>уходных</w:t>
      </w:r>
      <w:proofErr w:type="spellEnd"/>
      <w:r>
        <w:rPr>
          <w:rFonts w:ascii="Times New Roman" w:eastAsia="Times New Roman" w:hAnsi="Times New Roman"/>
          <w:sz w:val="24"/>
          <w:szCs w:val="24"/>
        </w:rPr>
        <w:t xml:space="preserve"> работ по содержанию зеленых насаждений. </w:t>
      </w:r>
      <w:r w:rsidRPr="00A32B76">
        <w:rPr>
          <w:rFonts w:ascii="Times New Roman" w:eastAsia="Times New Roman" w:hAnsi="Times New Roman"/>
          <w:sz w:val="24"/>
          <w:szCs w:val="24"/>
        </w:rPr>
        <w:t>Реализация проекта позвол</w:t>
      </w:r>
      <w:r w:rsidR="00F22747" w:rsidRPr="00A32B76">
        <w:rPr>
          <w:rFonts w:ascii="Times New Roman" w:eastAsia="Times New Roman" w:hAnsi="Times New Roman"/>
          <w:sz w:val="24"/>
          <w:szCs w:val="24"/>
        </w:rPr>
        <w:t>ила</w:t>
      </w:r>
      <w:r w:rsidRPr="00A32B76">
        <w:rPr>
          <w:rFonts w:ascii="Times New Roman" w:eastAsia="Times New Roman" w:hAnsi="Times New Roman"/>
          <w:sz w:val="24"/>
          <w:szCs w:val="24"/>
        </w:rPr>
        <w:t xml:space="preserve"> объективно оценить состав и состояние зеленых насаждений улиц и парков в городе Костанай и </w:t>
      </w:r>
      <w:r w:rsidR="00F22747" w:rsidRPr="00A32B76">
        <w:rPr>
          <w:rFonts w:ascii="Times New Roman" w:eastAsia="Times New Roman" w:hAnsi="Times New Roman"/>
          <w:sz w:val="24"/>
          <w:szCs w:val="24"/>
        </w:rPr>
        <w:t xml:space="preserve">рекомендовать </w:t>
      </w:r>
      <w:r w:rsidRPr="00A32B76">
        <w:rPr>
          <w:rFonts w:ascii="Times New Roman" w:eastAsia="Times New Roman" w:hAnsi="Times New Roman"/>
          <w:sz w:val="24"/>
          <w:szCs w:val="24"/>
        </w:rPr>
        <w:t>пров</w:t>
      </w:r>
      <w:r w:rsidR="00F22747" w:rsidRPr="00A32B76">
        <w:rPr>
          <w:rFonts w:ascii="Times New Roman" w:eastAsia="Times New Roman" w:hAnsi="Times New Roman"/>
          <w:sz w:val="24"/>
          <w:szCs w:val="24"/>
        </w:rPr>
        <w:t>ести</w:t>
      </w:r>
      <w:r w:rsidRPr="00A32B76">
        <w:rPr>
          <w:rFonts w:ascii="Times New Roman" w:eastAsia="Times New Roman" w:hAnsi="Times New Roman"/>
          <w:sz w:val="24"/>
          <w:szCs w:val="24"/>
        </w:rPr>
        <w:t xml:space="preserve"> обоснованную организацию работ по их содержанию с учетом физиологического и экологического состояния растений.</w:t>
      </w:r>
      <w:r>
        <w:rPr>
          <w:rFonts w:ascii="Times New Roman" w:eastAsia="Times New Roman" w:hAnsi="Times New Roman"/>
          <w:sz w:val="24"/>
          <w:szCs w:val="24"/>
        </w:rPr>
        <w:t xml:space="preserve">  </w:t>
      </w:r>
    </w:p>
    <w:p w14:paraId="6E0217A8" w14:textId="769330E1"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В г. Костанае проведено комплексное обследование современного состояния зеленых насаждений, обследовано 34 модельные площадки: 7 улиц, 5 парков, 2 кольца, 3 объекта у офисов и Набережная. Заложено 3 почвенных разреза, проведен химический анализ. Отобраны образцы вредителей и болезней, проведены лабораторные обследования. </w:t>
      </w:r>
      <w:r w:rsidRPr="003A5E3F">
        <w:rPr>
          <w:rFonts w:ascii="Times New Roman" w:hAnsi="Times New Roman"/>
          <w:sz w:val="24"/>
          <w:szCs w:val="24"/>
        </w:rPr>
        <w:t>По результатам проведенного анализа оценки используемых в современном озеленении города было выявлено</w:t>
      </w:r>
      <w:r>
        <w:rPr>
          <w:rFonts w:ascii="Times New Roman" w:hAnsi="Times New Roman"/>
          <w:sz w:val="24"/>
          <w:szCs w:val="24"/>
        </w:rPr>
        <w:t xml:space="preserve"> 90</w:t>
      </w:r>
      <w:r w:rsidRPr="003A5E3F">
        <w:rPr>
          <w:rFonts w:ascii="Times New Roman" w:hAnsi="Times New Roman"/>
          <w:sz w:val="24"/>
          <w:szCs w:val="24"/>
        </w:rPr>
        <w:t xml:space="preserve"> </w:t>
      </w:r>
      <w:r w:rsidR="00B6614D">
        <w:rPr>
          <w:rFonts w:ascii="Times New Roman" w:hAnsi="Times New Roman"/>
          <w:sz w:val="24"/>
          <w:szCs w:val="24"/>
        </w:rPr>
        <w:t>таксонов</w:t>
      </w:r>
      <w:r>
        <w:rPr>
          <w:rFonts w:ascii="Times New Roman" w:hAnsi="Times New Roman"/>
          <w:sz w:val="24"/>
          <w:szCs w:val="24"/>
        </w:rPr>
        <w:t xml:space="preserve"> древесно-кустарниковых растений (33 лиственных, 13 видов </w:t>
      </w:r>
      <w:r>
        <w:rPr>
          <w:rFonts w:ascii="Times New Roman" w:hAnsi="Times New Roman"/>
          <w:sz w:val="24"/>
          <w:szCs w:val="24"/>
        </w:rPr>
        <w:lastRenderedPageBreak/>
        <w:t xml:space="preserve">хвойных деревьев; 29 таксонов лиственных и 13 хвойных кустарников, 3 вида вьющихся растений) </w:t>
      </w:r>
      <w:r>
        <w:rPr>
          <w:rFonts w:ascii="Times New Roman" w:eastAsia="Times New Roman" w:hAnsi="Times New Roman"/>
          <w:sz w:val="24"/>
          <w:szCs w:val="24"/>
        </w:rPr>
        <w:t xml:space="preserve">и 36 цветочных таксонов. </w:t>
      </w:r>
    </w:p>
    <w:p w14:paraId="61526DEF" w14:textId="77777777" w:rsidR="00622323" w:rsidRPr="00475CEC" w:rsidRDefault="00622323" w:rsidP="00622323">
      <w:pPr>
        <w:spacing w:after="0" w:line="360" w:lineRule="auto"/>
        <w:jc w:val="both"/>
        <w:rPr>
          <w:rFonts w:ascii="Times New Roman" w:hAnsi="Times New Roman"/>
          <w:sz w:val="24"/>
          <w:szCs w:val="24"/>
        </w:rPr>
      </w:pPr>
      <w:r>
        <w:rPr>
          <w:rFonts w:ascii="Times New Roman" w:eastAsia="Times New Roman" w:hAnsi="Times New Roman"/>
          <w:sz w:val="24"/>
          <w:szCs w:val="24"/>
        </w:rPr>
        <w:t xml:space="preserve">          Проанализировано состояние зеленых насаждений и их устойчивость при современной экологической ситуации города. Влияние антропогенного фактора на зеленый фон города: высокая плотность автомобильного движения определяет загрязнение воздушной среды выхлопными газами, которые оседают на листьях   </w:t>
      </w:r>
      <w:r>
        <w:rPr>
          <w:rFonts w:ascii="Times New Roman" w:hAnsi="Times New Roman"/>
          <w:sz w:val="24"/>
          <w:szCs w:val="24"/>
        </w:rPr>
        <w:t xml:space="preserve">Оседая и накапливаясь на поверхности листьев и хвои, эти вещества затрудняют течение физиологических процессов, снижают энергию фотосинтеза, изменяют интенсивность транспирации и дыхания. Под слоем грязи повышается температура тканей, возникает водный дефицит в растении. В таких условиях выращивать плодовые и лекарственные растения на улицах недопустимо, как может являться дополнительным фактором риска для здоровья, прежде всего детей, использующих плоды городских растений в пищу. Новой гранью рисков озеленительных работ признано использование </w:t>
      </w:r>
      <w:proofErr w:type="spellStart"/>
      <w:r>
        <w:rPr>
          <w:rFonts w:ascii="Times New Roman" w:hAnsi="Times New Roman"/>
          <w:sz w:val="24"/>
          <w:szCs w:val="24"/>
        </w:rPr>
        <w:t>фитоценотически</w:t>
      </w:r>
      <w:proofErr w:type="spellEnd"/>
      <w:r>
        <w:rPr>
          <w:rFonts w:ascii="Times New Roman" w:hAnsi="Times New Roman"/>
          <w:sz w:val="24"/>
          <w:szCs w:val="24"/>
        </w:rPr>
        <w:t xml:space="preserve"> </w:t>
      </w:r>
      <w:r w:rsidRPr="00475CEC">
        <w:rPr>
          <w:rFonts w:ascii="Times New Roman" w:hAnsi="Times New Roman"/>
          <w:sz w:val="24"/>
          <w:szCs w:val="24"/>
        </w:rPr>
        <w:t xml:space="preserve">агрессивных </w:t>
      </w:r>
      <w:proofErr w:type="spellStart"/>
      <w:r w:rsidRPr="00475CEC">
        <w:rPr>
          <w:rFonts w:ascii="Times New Roman" w:hAnsi="Times New Roman"/>
          <w:sz w:val="24"/>
          <w:szCs w:val="24"/>
        </w:rPr>
        <w:t>интродуцентов</w:t>
      </w:r>
      <w:proofErr w:type="spellEnd"/>
      <w:r w:rsidRPr="00475CEC">
        <w:rPr>
          <w:rFonts w:ascii="Times New Roman" w:hAnsi="Times New Roman"/>
          <w:sz w:val="24"/>
          <w:szCs w:val="24"/>
        </w:rPr>
        <w:t>, способных преобразовать естественный состав природных экосистем [2].</w:t>
      </w:r>
    </w:p>
    <w:p w14:paraId="325044DD" w14:textId="36AB1743" w:rsidR="00622323" w:rsidRPr="00475CEC" w:rsidRDefault="00622323" w:rsidP="00622323">
      <w:pPr>
        <w:pStyle w:val="a3"/>
        <w:spacing w:line="360" w:lineRule="auto"/>
        <w:ind w:firstLine="720"/>
        <w:jc w:val="both"/>
        <w:rPr>
          <w:rFonts w:ascii="Times New Roman" w:hAnsi="Times New Roman" w:cs="Times New Roman"/>
          <w:sz w:val="24"/>
          <w:szCs w:val="24"/>
        </w:rPr>
      </w:pPr>
      <w:r w:rsidRPr="00475CEC">
        <w:rPr>
          <w:rFonts w:ascii="Times New Roman" w:hAnsi="Times New Roman" w:cs="Times New Roman"/>
          <w:sz w:val="24"/>
          <w:szCs w:val="24"/>
        </w:rPr>
        <w:t>Проведены корректировки и рекомендованы для продолжения широкого использования в озеленении улиц и парков города, традиционно использовавшихся ранее 82 таксона древесно-кустарниковых растений.</w:t>
      </w:r>
      <w:r w:rsidRPr="00475CEC">
        <w:rPr>
          <w:rFonts w:ascii="Times New Roman" w:eastAsia="Times New Roman" w:hAnsi="Times New Roman" w:cs="Times New Roman"/>
          <w:sz w:val="24"/>
          <w:szCs w:val="24"/>
          <w:lang w:eastAsia="ru-RU"/>
        </w:rPr>
        <w:t xml:space="preserve"> Сформирован новый ассортимент </w:t>
      </w:r>
      <w:proofErr w:type="spellStart"/>
      <w:r w:rsidRPr="00475CEC">
        <w:rPr>
          <w:rFonts w:ascii="Times New Roman" w:eastAsia="Times New Roman" w:hAnsi="Times New Roman" w:cs="Times New Roman"/>
          <w:sz w:val="24"/>
          <w:szCs w:val="24"/>
          <w:lang w:eastAsia="ru-RU"/>
        </w:rPr>
        <w:t>древесно</w:t>
      </w:r>
      <w:proofErr w:type="spellEnd"/>
      <w:r w:rsidRPr="00475CEC">
        <w:rPr>
          <w:rFonts w:ascii="Times New Roman" w:eastAsia="Times New Roman" w:hAnsi="Times New Roman" w:cs="Times New Roman"/>
          <w:sz w:val="24"/>
          <w:szCs w:val="24"/>
          <w:lang w:eastAsia="ru-RU"/>
        </w:rPr>
        <w:t xml:space="preserve"> - кустарниковых растений для озеленения города Костанай. Ассортимент включает</w:t>
      </w:r>
      <w:r w:rsidRPr="00475CEC">
        <w:rPr>
          <w:rFonts w:ascii="Times New Roman" w:hAnsi="Times New Roman" w:cs="Times New Roman"/>
          <w:sz w:val="24"/>
          <w:szCs w:val="24"/>
        </w:rPr>
        <w:t xml:space="preserve"> перспективный список новых видов растений, состоящий из 46 таксонов древесно-кустарниковых и 10 цветочно-декоративных таксонов.  </w:t>
      </w:r>
    </w:p>
    <w:p w14:paraId="4C6EA05C" w14:textId="77777777" w:rsidR="00622323" w:rsidRPr="00475CEC" w:rsidRDefault="00622323" w:rsidP="00622323">
      <w:pPr>
        <w:pStyle w:val="a3"/>
        <w:spacing w:line="360" w:lineRule="auto"/>
        <w:ind w:firstLine="720"/>
        <w:jc w:val="both"/>
        <w:rPr>
          <w:rFonts w:ascii="Times New Roman" w:hAnsi="Times New Roman" w:cs="Times New Roman"/>
          <w:sz w:val="24"/>
          <w:szCs w:val="24"/>
        </w:rPr>
      </w:pPr>
      <w:r w:rsidRPr="00475CEC">
        <w:rPr>
          <w:rFonts w:ascii="Times New Roman" w:hAnsi="Times New Roman" w:cs="Times New Roman"/>
          <w:sz w:val="24"/>
          <w:szCs w:val="24"/>
        </w:rPr>
        <w:t>При этом мы рекомендуем использовать посадочный материал региональной репродукции, прошедших интродукционные испытания и адаптированные к условиям Костаная.</w:t>
      </w:r>
    </w:p>
    <w:p w14:paraId="4B0ACD9A" w14:textId="77777777" w:rsidR="00622323" w:rsidRPr="00475CEC" w:rsidRDefault="00622323" w:rsidP="00622323">
      <w:pPr>
        <w:pStyle w:val="a3"/>
        <w:spacing w:line="360" w:lineRule="auto"/>
        <w:ind w:firstLine="720"/>
        <w:jc w:val="both"/>
        <w:rPr>
          <w:rFonts w:ascii="Times New Roman" w:hAnsi="Times New Roman" w:cs="Times New Roman"/>
          <w:sz w:val="24"/>
          <w:szCs w:val="24"/>
        </w:rPr>
      </w:pPr>
      <w:r w:rsidRPr="00475CEC">
        <w:rPr>
          <w:rFonts w:ascii="Times New Roman" w:hAnsi="Times New Roman" w:cs="Times New Roman"/>
          <w:sz w:val="24"/>
          <w:szCs w:val="24"/>
        </w:rPr>
        <w:t xml:space="preserve">Таксономический статус образцов определялся и выверялся по определителям Деревья и кустарники [3] и </w:t>
      </w:r>
      <w:proofErr w:type="spellStart"/>
      <w:r w:rsidRPr="00475CEC">
        <w:rPr>
          <w:rFonts w:ascii="Times New Roman" w:hAnsi="Times New Roman" w:cs="Times New Roman"/>
          <w:sz w:val="24"/>
          <w:szCs w:val="24"/>
        </w:rPr>
        <w:t>online</w:t>
      </w:r>
      <w:proofErr w:type="spellEnd"/>
      <w:r w:rsidRPr="00475CEC">
        <w:rPr>
          <w:rFonts w:ascii="Times New Roman" w:hAnsi="Times New Roman" w:cs="Times New Roman"/>
          <w:sz w:val="24"/>
          <w:szCs w:val="24"/>
        </w:rPr>
        <w:t>-определителю «</w:t>
      </w:r>
      <w:proofErr w:type="spellStart"/>
      <w:r w:rsidRPr="00475CEC">
        <w:rPr>
          <w:rFonts w:ascii="Times New Roman" w:hAnsi="Times New Roman" w:cs="Times New Roman"/>
          <w:sz w:val="24"/>
          <w:szCs w:val="24"/>
        </w:rPr>
        <w:t>Плантариум</w:t>
      </w:r>
      <w:proofErr w:type="spellEnd"/>
      <w:r w:rsidRPr="00475CEC">
        <w:rPr>
          <w:rFonts w:ascii="Times New Roman" w:hAnsi="Times New Roman" w:cs="Times New Roman"/>
          <w:sz w:val="24"/>
          <w:szCs w:val="24"/>
        </w:rPr>
        <w:t xml:space="preserve">» [4].           </w:t>
      </w:r>
    </w:p>
    <w:p w14:paraId="787E6129" w14:textId="77777777" w:rsidR="00622323" w:rsidRDefault="00622323" w:rsidP="00622323">
      <w:pPr>
        <w:shd w:val="clear" w:color="auto" w:fill="FFFFFF"/>
        <w:spacing w:after="0" w:line="360" w:lineRule="auto"/>
        <w:jc w:val="both"/>
        <w:rPr>
          <w:rFonts w:ascii="Times New Roman" w:eastAsia="Times New Roman" w:hAnsi="Times New Roman"/>
          <w:sz w:val="24"/>
          <w:szCs w:val="24"/>
        </w:rPr>
      </w:pPr>
      <w:r w:rsidRPr="00475CEC">
        <w:rPr>
          <w:rFonts w:ascii="Times New Roman" w:eastAsia="Times New Roman" w:hAnsi="Times New Roman"/>
          <w:sz w:val="24"/>
          <w:szCs w:val="24"/>
        </w:rPr>
        <w:tab/>
      </w:r>
      <w:r w:rsidRPr="00475CEC">
        <w:rPr>
          <w:rFonts w:ascii="Times New Roman" w:hAnsi="Times New Roman"/>
          <w:sz w:val="24"/>
          <w:szCs w:val="24"/>
        </w:rPr>
        <w:t xml:space="preserve">Работа выполнена согласно календарному плану и техническому заданию, </w:t>
      </w:r>
      <w:r w:rsidRPr="00475CEC">
        <w:rPr>
          <w:rFonts w:ascii="Times New Roman" w:eastAsia="Times New Roman" w:hAnsi="Times New Roman"/>
          <w:sz w:val="24"/>
          <w:szCs w:val="24"/>
        </w:rPr>
        <w:t>состоит</w:t>
      </w:r>
      <w:r>
        <w:rPr>
          <w:rFonts w:ascii="Times New Roman" w:eastAsia="Times New Roman" w:hAnsi="Times New Roman"/>
          <w:sz w:val="24"/>
          <w:szCs w:val="24"/>
        </w:rPr>
        <w:t xml:space="preserve"> из трех частей:</w:t>
      </w:r>
    </w:p>
    <w:p w14:paraId="23626865" w14:textId="1B44AA28" w:rsidR="00622323" w:rsidRDefault="00622323" w:rsidP="00622323">
      <w:pPr>
        <w:shd w:val="clear" w:color="auto" w:fill="FFFFFF"/>
        <w:spacing w:after="0"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5F7CF5">
        <w:rPr>
          <w:rFonts w:ascii="Times New Roman" w:eastAsia="Times New Roman" w:hAnsi="Times New Roman"/>
          <w:sz w:val="24"/>
          <w:szCs w:val="24"/>
        </w:rPr>
        <w:t xml:space="preserve">Часть 1: </w:t>
      </w:r>
      <w:r>
        <w:rPr>
          <w:rFonts w:ascii="Times New Roman" w:eastAsia="Times New Roman" w:hAnsi="Times New Roman"/>
          <w:sz w:val="24"/>
          <w:szCs w:val="24"/>
        </w:rPr>
        <w:t>«</w:t>
      </w:r>
      <w:r w:rsidRPr="005F7CF5">
        <w:rPr>
          <w:rFonts w:ascii="Times New Roman" w:eastAsia="Times New Roman" w:hAnsi="Times New Roman"/>
          <w:sz w:val="24"/>
          <w:szCs w:val="24"/>
        </w:rPr>
        <w:t>Комплексный анализ физиологического состояния существующих древесно-кустарниковых растений, фитопатологические исследования зеленых насаждений и почвенный анализа на модельных площадках г. Костанай</w:t>
      </w:r>
      <w:r>
        <w:rPr>
          <w:rFonts w:ascii="Times New Roman" w:eastAsia="Times New Roman" w:hAnsi="Times New Roman"/>
          <w:sz w:val="24"/>
          <w:szCs w:val="24"/>
        </w:rPr>
        <w:t>» – 1</w:t>
      </w:r>
      <w:r w:rsidR="00543EDE">
        <w:rPr>
          <w:rFonts w:ascii="Times New Roman" w:eastAsia="Times New Roman" w:hAnsi="Times New Roman"/>
          <w:sz w:val="24"/>
          <w:szCs w:val="24"/>
        </w:rPr>
        <w:t>08</w:t>
      </w:r>
      <w:r>
        <w:rPr>
          <w:rFonts w:ascii="Times New Roman" w:eastAsia="Times New Roman" w:hAnsi="Times New Roman"/>
          <w:sz w:val="24"/>
          <w:szCs w:val="24"/>
        </w:rPr>
        <w:t xml:space="preserve"> страниц, 46 таблиц, 57 иллюстраций;</w:t>
      </w:r>
    </w:p>
    <w:p w14:paraId="114B9FF8" w14:textId="2790040D" w:rsidR="00622323" w:rsidRPr="00543EDE" w:rsidRDefault="00622323" w:rsidP="00622323">
      <w:pPr>
        <w:shd w:val="clear" w:color="auto" w:fill="FFFFFF"/>
        <w:spacing w:after="0" w:line="360" w:lineRule="auto"/>
        <w:ind w:firstLine="567"/>
        <w:jc w:val="both"/>
        <w:rPr>
          <w:rFonts w:ascii="Times New Roman" w:eastAsia="Times New Roman" w:hAnsi="Times New Roman"/>
          <w:sz w:val="24"/>
          <w:szCs w:val="24"/>
        </w:rPr>
      </w:pPr>
      <w:r w:rsidRPr="00543EDE">
        <w:rPr>
          <w:rFonts w:ascii="Times New Roman" w:eastAsia="Times New Roman" w:hAnsi="Times New Roman"/>
          <w:sz w:val="24"/>
          <w:szCs w:val="24"/>
        </w:rPr>
        <w:t>– Часть 2: «Разработка рекомендаций по уходу за зелеными насаждениями» – 5</w:t>
      </w:r>
      <w:r w:rsidR="00543EDE" w:rsidRPr="00543EDE">
        <w:rPr>
          <w:rFonts w:ascii="Times New Roman" w:eastAsia="Times New Roman" w:hAnsi="Times New Roman"/>
          <w:sz w:val="24"/>
          <w:szCs w:val="24"/>
        </w:rPr>
        <w:t>6</w:t>
      </w:r>
      <w:r w:rsidRPr="00543EDE">
        <w:rPr>
          <w:rFonts w:ascii="Times New Roman" w:eastAsia="Times New Roman" w:hAnsi="Times New Roman"/>
          <w:sz w:val="24"/>
          <w:szCs w:val="24"/>
        </w:rPr>
        <w:t xml:space="preserve"> страниц</w:t>
      </w:r>
      <w:r w:rsidR="00543EDE">
        <w:rPr>
          <w:rFonts w:ascii="Times New Roman" w:eastAsia="Times New Roman" w:hAnsi="Times New Roman"/>
          <w:sz w:val="24"/>
          <w:szCs w:val="24"/>
        </w:rPr>
        <w:t>,</w:t>
      </w:r>
      <w:r w:rsidRPr="00543EDE">
        <w:rPr>
          <w:rFonts w:ascii="Times New Roman" w:eastAsia="Times New Roman" w:hAnsi="Times New Roman"/>
          <w:sz w:val="24"/>
          <w:szCs w:val="24"/>
        </w:rPr>
        <w:t xml:space="preserve"> </w:t>
      </w:r>
      <w:r w:rsidR="00543EDE" w:rsidRPr="00543EDE">
        <w:rPr>
          <w:rFonts w:ascii="Times New Roman" w:eastAsia="Times New Roman" w:hAnsi="Times New Roman"/>
          <w:sz w:val="24"/>
          <w:szCs w:val="24"/>
        </w:rPr>
        <w:t xml:space="preserve">5 </w:t>
      </w:r>
      <w:r w:rsidRPr="00543EDE">
        <w:rPr>
          <w:rFonts w:ascii="Times New Roman" w:eastAsia="Times New Roman" w:hAnsi="Times New Roman"/>
          <w:sz w:val="24"/>
          <w:szCs w:val="24"/>
        </w:rPr>
        <w:t>таблиц</w:t>
      </w:r>
      <w:r w:rsidR="00543EDE">
        <w:rPr>
          <w:rFonts w:ascii="Times New Roman" w:eastAsia="Times New Roman" w:hAnsi="Times New Roman"/>
          <w:sz w:val="24"/>
          <w:szCs w:val="24"/>
        </w:rPr>
        <w:t>,</w:t>
      </w:r>
      <w:r w:rsidRPr="00543EDE">
        <w:rPr>
          <w:rFonts w:ascii="Times New Roman" w:eastAsia="Times New Roman" w:hAnsi="Times New Roman"/>
          <w:sz w:val="24"/>
          <w:szCs w:val="24"/>
        </w:rPr>
        <w:t xml:space="preserve"> </w:t>
      </w:r>
      <w:r w:rsidR="00543EDE" w:rsidRPr="00543EDE">
        <w:rPr>
          <w:rFonts w:ascii="Times New Roman" w:eastAsia="Times New Roman" w:hAnsi="Times New Roman"/>
          <w:sz w:val="24"/>
          <w:szCs w:val="24"/>
        </w:rPr>
        <w:t xml:space="preserve">8 </w:t>
      </w:r>
      <w:r w:rsidRPr="00543EDE">
        <w:rPr>
          <w:rFonts w:ascii="Times New Roman" w:eastAsia="Times New Roman" w:hAnsi="Times New Roman"/>
          <w:sz w:val="24"/>
          <w:szCs w:val="24"/>
        </w:rPr>
        <w:t>иллюстраций</w:t>
      </w:r>
      <w:r w:rsidR="00543EDE">
        <w:rPr>
          <w:rFonts w:ascii="Times New Roman" w:eastAsia="Times New Roman" w:hAnsi="Times New Roman"/>
          <w:sz w:val="24"/>
          <w:szCs w:val="24"/>
        </w:rPr>
        <w:t>,</w:t>
      </w:r>
      <w:r w:rsidR="00543EDE" w:rsidRPr="00543EDE">
        <w:rPr>
          <w:rFonts w:ascii="Times New Roman" w:eastAsia="Times New Roman" w:hAnsi="Times New Roman"/>
          <w:sz w:val="24"/>
          <w:szCs w:val="24"/>
        </w:rPr>
        <w:t xml:space="preserve"> 3 приложения</w:t>
      </w:r>
      <w:r w:rsidR="00543EDE">
        <w:rPr>
          <w:rFonts w:ascii="Times New Roman" w:eastAsia="Times New Roman" w:hAnsi="Times New Roman"/>
          <w:sz w:val="24"/>
          <w:szCs w:val="24"/>
        </w:rPr>
        <w:t>;</w:t>
      </w:r>
    </w:p>
    <w:p w14:paraId="686EB924" w14:textId="636420E6" w:rsidR="00622323" w:rsidRPr="00622323" w:rsidRDefault="00622323" w:rsidP="00622323">
      <w:pPr>
        <w:shd w:val="clear" w:color="auto" w:fill="FFFFFF"/>
        <w:spacing w:after="0" w:line="360" w:lineRule="auto"/>
        <w:ind w:firstLine="567"/>
        <w:jc w:val="both"/>
        <w:rPr>
          <w:rFonts w:ascii="Times New Roman" w:hAnsi="Times New Roman"/>
          <w:sz w:val="24"/>
          <w:szCs w:val="24"/>
        </w:rPr>
      </w:pPr>
      <w:r w:rsidRPr="00543EDE">
        <w:rPr>
          <w:rFonts w:ascii="Times New Roman" w:eastAsia="Times New Roman" w:hAnsi="Times New Roman"/>
          <w:sz w:val="24"/>
          <w:szCs w:val="24"/>
        </w:rPr>
        <w:t xml:space="preserve">– Часть 3: Разработка устойчивого ассортимента деревьев и кустарников для озеленения города Костанай – </w:t>
      </w:r>
      <w:r w:rsidR="00543EDE" w:rsidRPr="00543EDE">
        <w:rPr>
          <w:rFonts w:ascii="Times New Roman" w:eastAsia="Times New Roman" w:hAnsi="Times New Roman"/>
          <w:sz w:val="24"/>
          <w:szCs w:val="24"/>
        </w:rPr>
        <w:t>52</w:t>
      </w:r>
      <w:r w:rsidRPr="00543EDE">
        <w:rPr>
          <w:rFonts w:ascii="Times New Roman" w:hAnsi="Times New Roman"/>
          <w:sz w:val="24"/>
          <w:szCs w:val="24"/>
        </w:rPr>
        <w:t xml:space="preserve"> страницы текста, </w:t>
      </w:r>
      <w:r w:rsidR="00543EDE" w:rsidRPr="00543EDE">
        <w:rPr>
          <w:rFonts w:ascii="Times New Roman" w:hAnsi="Times New Roman"/>
          <w:sz w:val="24"/>
          <w:szCs w:val="24"/>
        </w:rPr>
        <w:t>152 и</w:t>
      </w:r>
      <w:r w:rsidRPr="00543EDE">
        <w:rPr>
          <w:rFonts w:ascii="Times New Roman" w:hAnsi="Times New Roman"/>
          <w:sz w:val="24"/>
          <w:szCs w:val="24"/>
        </w:rPr>
        <w:t>ллюстраци</w:t>
      </w:r>
      <w:r w:rsidR="00543EDE" w:rsidRPr="00543EDE">
        <w:rPr>
          <w:rFonts w:ascii="Times New Roman" w:hAnsi="Times New Roman"/>
          <w:sz w:val="24"/>
          <w:szCs w:val="24"/>
        </w:rPr>
        <w:t>и</w:t>
      </w:r>
      <w:r w:rsidRPr="00543EDE">
        <w:rPr>
          <w:rFonts w:ascii="Times New Roman" w:hAnsi="Times New Roman"/>
          <w:sz w:val="24"/>
          <w:szCs w:val="24"/>
        </w:rPr>
        <w:t>.</w:t>
      </w:r>
    </w:p>
    <w:p w14:paraId="105C27EE" w14:textId="31317696" w:rsidR="00706676" w:rsidRPr="00B86FB4" w:rsidRDefault="00706676" w:rsidP="00706676">
      <w:pPr>
        <w:shd w:val="clear" w:color="auto" w:fill="FFFFFF"/>
        <w:spacing w:after="0" w:line="360" w:lineRule="auto"/>
        <w:ind w:firstLine="709"/>
        <w:rPr>
          <w:rFonts w:ascii="Times New Roman" w:hAnsi="Times New Roman"/>
          <w:b/>
          <w:bCs/>
          <w:sz w:val="24"/>
          <w:szCs w:val="24"/>
        </w:rPr>
      </w:pPr>
      <w:r>
        <w:rPr>
          <w:rFonts w:ascii="Times New Roman" w:hAnsi="Times New Roman"/>
          <w:b/>
          <w:bCs/>
          <w:sz w:val="24"/>
          <w:szCs w:val="24"/>
        </w:rPr>
        <w:lastRenderedPageBreak/>
        <w:t xml:space="preserve">1 </w:t>
      </w:r>
      <w:r w:rsidRPr="00B86FB4">
        <w:rPr>
          <w:rFonts w:ascii="Times New Roman" w:hAnsi="Times New Roman"/>
          <w:b/>
          <w:bCs/>
          <w:sz w:val="24"/>
          <w:szCs w:val="24"/>
        </w:rPr>
        <w:t>Климат</w:t>
      </w:r>
      <w:r>
        <w:rPr>
          <w:rFonts w:ascii="Times New Roman" w:hAnsi="Times New Roman"/>
          <w:b/>
          <w:bCs/>
          <w:sz w:val="24"/>
          <w:szCs w:val="24"/>
        </w:rPr>
        <w:t>ические условия</w:t>
      </w:r>
    </w:p>
    <w:p w14:paraId="3A749BD2" w14:textId="58AFBB48" w:rsidR="00706676" w:rsidRPr="00475CEC" w:rsidRDefault="00706676" w:rsidP="00706676">
      <w:pPr>
        <w:shd w:val="clear" w:color="auto" w:fill="FFFFFF"/>
        <w:spacing w:after="0" w:line="360" w:lineRule="auto"/>
        <w:ind w:firstLine="709"/>
        <w:jc w:val="both"/>
        <w:rPr>
          <w:rFonts w:ascii="Times New Roman" w:hAnsi="Times New Roman"/>
          <w:sz w:val="24"/>
          <w:szCs w:val="24"/>
        </w:rPr>
      </w:pPr>
      <w:r w:rsidRPr="00AF2885">
        <w:rPr>
          <w:rFonts w:ascii="Times New Roman" w:hAnsi="Times New Roman"/>
          <w:sz w:val="24"/>
          <w:szCs w:val="24"/>
        </w:rPr>
        <w:t>Город К</w:t>
      </w:r>
      <w:r>
        <w:rPr>
          <w:rFonts w:ascii="Times New Roman" w:hAnsi="Times New Roman"/>
          <w:sz w:val="24"/>
          <w:szCs w:val="24"/>
        </w:rPr>
        <w:t>о</w:t>
      </w:r>
      <w:r w:rsidRPr="00AF2885">
        <w:rPr>
          <w:rFonts w:ascii="Times New Roman" w:hAnsi="Times New Roman"/>
          <w:sz w:val="24"/>
          <w:szCs w:val="24"/>
        </w:rPr>
        <w:t xml:space="preserve">станай, расположенный в центре Евроазиатского материка, отличается резко континентальным климатом. Общими показателями </w:t>
      </w:r>
      <w:proofErr w:type="spellStart"/>
      <w:r w:rsidRPr="00AF2885">
        <w:rPr>
          <w:rFonts w:ascii="Times New Roman" w:hAnsi="Times New Roman"/>
          <w:sz w:val="24"/>
          <w:szCs w:val="24"/>
        </w:rPr>
        <w:t>континентальности</w:t>
      </w:r>
      <w:proofErr w:type="spellEnd"/>
      <w:r w:rsidRPr="00AF2885">
        <w:rPr>
          <w:rFonts w:ascii="Times New Roman" w:hAnsi="Times New Roman"/>
          <w:sz w:val="24"/>
          <w:szCs w:val="24"/>
        </w:rPr>
        <w:t xml:space="preserve"> являются амплитуда суточных и годовых температур воздуха, </w:t>
      </w:r>
      <w:r w:rsidRPr="00AF2885">
        <w:rPr>
          <w:rFonts w:ascii="Times New Roman" w:hAnsi="Times New Roman"/>
          <w:spacing w:val="-1"/>
          <w:sz w:val="24"/>
          <w:szCs w:val="24"/>
        </w:rPr>
        <w:t xml:space="preserve">превышение испаряемости над количеством выпадающих осадков </w:t>
      </w:r>
      <w:r w:rsidRPr="00AF2885">
        <w:rPr>
          <w:rFonts w:ascii="Times New Roman" w:hAnsi="Times New Roman"/>
          <w:sz w:val="24"/>
          <w:szCs w:val="24"/>
        </w:rPr>
        <w:t>чередование засушливых лет с достаточно влажными</w:t>
      </w:r>
      <w:r>
        <w:rPr>
          <w:rFonts w:ascii="Times New Roman" w:hAnsi="Times New Roman"/>
          <w:sz w:val="24"/>
          <w:szCs w:val="24"/>
        </w:rPr>
        <w:t xml:space="preserve"> годами</w:t>
      </w:r>
      <w:r w:rsidRPr="00AF2885">
        <w:rPr>
          <w:rFonts w:ascii="Times New Roman" w:hAnsi="Times New Roman"/>
          <w:sz w:val="24"/>
          <w:szCs w:val="24"/>
        </w:rPr>
        <w:t>, неустойчивость погодных условий в течение вегетационного сезона, резкая смена зимних и летних режимов погоды. По агроклиматическим расчётам с использованием коэффициента тепло- и влагообеспеченности (К), территория города К</w:t>
      </w:r>
      <w:r>
        <w:rPr>
          <w:rFonts w:ascii="Times New Roman" w:hAnsi="Times New Roman"/>
          <w:sz w:val="24"/>
          <w:szCs w:val="24"/>
        </w:rPr>
        <w:t>о</w:t>
      </w:r>
      <w:r w:rsidRPr="00AF2885">
        <w:rPr>
          <w:rFonts w:ascii="Times New Roman" w:hAnsi="Times New Roman"/>
          <w:sz w:val="24"/>
          <w:szCs w:val="24"/>
        </w:rPr>
        <w:t>станайской области относится к так называемой зоне «Слабовлажная, умеренно теплая». Для этой зоны коэффициент увлажнения К= 0,8-1, сумма активных температур &gt;10 находится в пределах 2303-2965°С. По влагообеспеченности город Кустанай относится к зоне «Достаточная, но неустойчивая». Коэффициент увлажнения в период активной вегетации К=0,83, сумма активных температур составляет 2565°С. Основные многолетние климатические данные по городу К</w:t>
      </w:r>
      <w:r>
        <w:rPr>
          <w:rFonts w:ascii="Times New Roman" w:hAnsi="Times New Roman"/>
          <w:sz w:val="24"/>
          <w:szCs w:val="24"/>
        </w:rPr>
        <w:t>о</w:t>
      </w:r>
      <w:r w:rsidRPr="00AF2885">
        <w:rPr>
          <w:rFonts w:ascii="Times New Roman" w:hAnsi="Times New Roman"/>
          <w:sz w:val="24"/>
          <w:szCs w:val="24"/>
        </w:rPr>
        <w:t xml:space="preserve">станаю </w:t>
      </w:r>
      <w:r w:rsidRPr="00475CEC">
        <w:rPr>
          <w:rFonts w:ascii="Times New Roman" w:hAnsi="Times New Roman"/>
          <w:sz w:val="24"/>
          <w:szCs w:val="24"/>
        </w:rPr>
        <w:t>приводятся по «Агроклиматические ресурсы Костанайской области научно-прикладной справочник» [</w:t>
      </w:r>
      <w:r w:rsidR="00B62DCF" w:rsidRPr="00475CEC">
        <w:rPr>
          <w:rFonts w:ascii="Times New Roman" w:hAnsi="Times New Roman"/>
          <w:sz w:val="24"/>
          <w:szCs w:val="24"/>
        </w:rPr>
        <w:t>5</w:t>
      </w:r>
      <w:r w:rsidRPr="00475CEC">
        <w:rPr>
          <w:rFonts w:ascii="Times New Roman" w:hAnsi="Times New Roman"/>
          <w:sz w:val="24"/>
          <w:szCs w:val="24"/>
        </w:rPr>
        <w:t xml:space="preserve">].  </w:t>
      </w:r>
    </w:p>
    <w:p w14:paraId="268A9045" w14:textId="7C5ED5FB" w:rsidR="00706676" w:rsidRPr="00915E82" w:rsidRDefault="00706676" w:rsidP="00706676">
      <w:pPr>
        <w:shd w:val="clear" w:color="auto" w:fill="FFFFFF"/>
        <w:spacing w:after="0" w:line="360" w:lineRule="auto"/>
        <w:ind w:firstLine="709"/>
        <w:jc w:val="both"/>
        <w:rPr>
          <w:rFonts w:ascii="Times New Roman" w:hAnsi="Times New Roman"/>
          <w:color w:val="000000"/>
          <w:sz w:val="24"/>
          <w:szCs w:val="24"/>
        </w:rPr>
      </w:pPr>
      <w:r w:rsidRPr="00475CEC">
        <w:rPr>
          <w:rFonts w:ascii="Times New Roman" w:hAnsi="Times New Roman"/>
          <w:sz w:val="24"/>
          <w:szCs w:val="24"/>
        </w:rPr>
        <w:t>Оценка ресурсов тепла</w:t>
      </w:r>
      <w:r w:rsidRPr="00475CEC">
        <w:rPr>
          <w:rFonts w:ascii="Times New Roman" w:hAnsi="Times New Roman"/>
          <w:b/>
          <w:bCs/>
          <w:sz w:val="24"/>
          <w:szCs w:val="24"/>
        </w:rPr>
        <w:t>.</w:t>
      </w:r>
      <w:r w:rsidRPr="00475CEC">
        <w:rPr>
          <w:rFonts w:ascii="Times New Roman" w:hAnsi="Times New Roman"/>
          <w:sz w:val="24"/>
          <w:szCs w:val="24"/>
        </w:rPr>
        <w:t xml:space="preserve"> Под количеством тепла, приходящего из атмосферы, подразумевают термические ресурсы, располагаемые на территории города, где </w:t>
      </w:r>
      <w:r w:rsidR="00C627C7" w:rsidRPr="00475CEC">
        <w:rPr>
          <w:rFonts w:ascii="Times New Roman" w:hAnsi="Times New Roman"/>
          <w:sz w:val="24"/>
          <w:szCs w:val="24"/>
        </w:rPr>
        <w:t>произрастают растения</w:t>
      </w:r>
      <w:r w:rsidRPr="00475CEC">
        <w:rPr>
          <w:rFonts w:ascii="Times New Roman" w:hAnsi="Times New Roman"/>
          <w:sz w:val="24"/>
          <w:szCs w:val="24"/>
        </w:rPr>
        <w:t xml:space="preserve">. Основные термические ресурсы, используемые при агротехнических мероприятиях озеленения города: средняя месячная, средняя максимальная, средняя минимальная  температура  воздуха, и результаты этих показателей в январе и июле; годовая амплитуда температуры воздуха; даты устойчивого перехода температуры воздуха через 5, 10, 15° С, сумма активных и эффективных  температур выше указанных показателей; суммы активных или эффективных температур воздуха за период с температурой выше 5°, 10°, 15°С. Сумма активных температур складывается из среднесуточных показателей температуры воздуха выше 5°, 10°, 15°С, суммы эффективных температур воздуха являются показателями на период вегетации растений. Важным показателем климата для роста и развития растений является температура воздуха. Как показывают многолетние данные, средняя месячная </w:t>
      </w:r>
      <w:r w:rsidR="00C627C7" w:rsidRPr="00475CEC">
        <w:rPr>
          <w:rFonts w:ascii="Times New Roman" w:hAnsi="Times New Roman"/>
          <w:sz w:val="24"/>
          <w:szCs w:val="24"/>
        </w:rPr>
        <w:t>температура за</w:t>
      </w:r>
      <w:r w:rsidRPr="00475CEC">
        <w:rPr>
          <w:rFonts w:ascii="Times New Roman" w:hAnsi="Times New Roman"/>
          <w:sz w:val="24"/>
          <w:szCs w:val="24"/>
        </w:rPr>
        <w:t xml:space="preserve"> год является положительной и составляет 3,6° С, а по месяцам в течение года она изменяется в широком диапазоне и зависит от времени года (таблица 1). </w:t>
      </w:r>
      <w:r w:rsidRPr="00475CEC">
        <w:rPr>
          <w:rFonts w:ascii="Times New Roman" w:hAnsi="Times New Roman"/>
          <w:color w:val="000000"/>
          <w:sz w:val="24"/>
          <w:szCs w:val="24"/>
        </w:rPr>
        <w:t>Зима в городе холодная, лето теплое. Амплитуда среднемесячной температуры воздуха в течение года колеблется от минус 14,8 до +20,9 (в соответствии с рисунком 1).</w:t>
      </w:r>
      <w:r w:rsidRPr="00915E82">
        <w:rPr>
          <w:rFonts w:ascii="Times New Roman" w:hAnsi="Times New Roman"/>
          <w:color w:val="000000"/>
          <w:sz w:val="24"/>
          <w:szCs w:val="24"/>
        </w:rPr>
        <w:t xml:space="preserve"> </w:t>
      </w:r>
    </w:p>
    <w:p w14:paraId="5C78EF56" w14:textId="77777777" w:rsidR="00706676" w:rsidRDefault="00706676" w:rsidP="00706676">
      <w:pPr>
        <w:jc w:val="both"/>
        <w:rPr>
          <w:rFonts w:ascii="Times New Roman" w:hAnsi="Times New Roman"/>
        </w:rPr>
      </w:pPr>
    </w:p>
    <w:p w14:paraId="2CCD7DC3" w14:textId="294523BE" w:rsidR="00706676" w:rsidRDefault="00706676" w:rsidP="00706676">
      <w:pPr>
        <w:jc w:val="both"/>
        <w:rPr>
          <w:rFonts w:ascii="Times New Roman" w:hAnsi="Times New Roman"/>
        </w:rPr>
        <w:sectPr w:rsidR="00706676" w:rsidSect="004E0896">
          <w:footerReference w:type="default" r:id="rId10"/>
          <w:pgSz w:w="11906" w:h="16838"/>
          <w:pgMar w:top="1134" w:right="850" w:bottom="1134" w:left="1701" w:header="708" w:footer="708" w:gutter="0"/>
          <w:cols w:space="708"/>
          <w:titlePg/>
          <w:docGrid w:linePitch="360"/>
        </w:sectPr>
      </w:pPr>
    </w:p>
    <w:p w14:paraId="625E5B62" w14:textId="77777777" w:rsidR="00706676" w:rsidRPr="00706676" w:rsidRDefault="00706676" w:rsidP="00706676">
      <w:pPr>
        <w:spacing w:line="360" w:lineRule="auto"/>
        <w:jc w:val="both"/>
        <w:rPr>
          <w:rFonts w:ascii="Times New Roman" w:hAnsi="Times New Roman"/>
          <w:sz w:val="24"/>
          <w:szCs w:val="24"/>
        </w:rPr>
      </w:pPr>
      <w:r w:rsidRPr="00475CEC">
        <w:rPr>
          <w:rFonts w:ascii="Times New Roman" w:hAnsi="Times New Roman"/>
          <w:sz w:val="24"/>
          <w:szCs w:val="24"/>
        </w:rPr>
        <w:lastRenderedPageBreak/>
        <w:t xml:space="preserve">Таблица 1 – </w:t>
      </w:r>
      <w:r w:rsidRPr="00475CEC">
        <w:rPr>
          <w:rFonts w:ascii="Times New Roman" w:hAnsi="Times New Roman"/>
          <w:color w:val="000000"/>
          <w:sz w:val="24"/>
          <w:szCs w:val="24"/>
        </w:rPr>
        <w:t>Сред</w:t>
      </w:r>
      <w:r w:rsidRPr="00706676">
        <w:rPr>
          <w:rFonts w:ascii="Times New Roman" w:hAnsi="Times New Roman"/>
          <w:color w:val="000000"/>
          <w:sz w:val="24"/>
          <w:szCs w:val="24"/>
        </w:rPr>
        <w:t>немноголетние месячные и годовые</w:t>
      </w:r>
      <w:r w:rsidRPr="00706676">
        <w:rPr>
          <w:rFonts w:ascii="Times New Roman" w:hAnsi="Times New Roman"/>
          <w:sz w:val="24"/>
          <w:szCs w:val="24"/>
        </w:rPr>
        <w:t xml:space="preserve"> показатели температуры, влажности воздуха, осадков, скорости ветра, суммарного солнечного сияния и дней без солнца в городе Костанае</w:t>
      </w:r>
    </w:p>
    <w:tbl>
      <w:tblPr>
        <w:tblStyle w:val="ab"/>
        <w:tblW w:w="0" w:type="auto"/>
        <w:jc w:val="center"/>
        <w:tblLook w:val="04A0" w:firstRow="1" w:lastRow="0" w:firstColumn="1" w:lastColumn="0" w:noHBand="0" w:noVBand="1"/>
      </w:tblPr>
      <w:tblGrid>
        <w:gridCol w:w="1017"/>
        <w:gridCol w:w="1018"/>
        <w:gridCol w:w="1014"/>
        <w:gridCol w:w="1014"/>
        <w:gridCol w:w="1019"/>
        <w:gridCol w:w="1019"/>
        <w:gridCol w:w="1019"/>
        <w:gridCol w:w="1019"/>
        <w:gridCol w:w="1019"/>
        <w:gridCol w:w="1015"/>
        <w:gridCol w:w="1010"/>
        <w:gridCol w:w="1020"/>
        <w:gridCol w:w="1023"/>
      </w:tblGrid>
      <w:tr w:rsidR="00706676" w:rsidRPr="00593414" w14:paraId="1584440C" w14:textId="77777777" w:rsidTr="00061E21">
        <w:trPr>
          <w:jc w:val="center"/>
        </w:trPr>
        <w:tc>
          <w:tcPr>
            <w:tcW w:w="1017" w:type="dxa"/>
            <w:vAlign w:val="center"/>
          </w:tcPr>
          <w:p w14:paraId="58E4AB9F"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lang w:val="en-US"/>
              </w:rPr>
              <w:t>I</w:t>
            </w:r>
          </w:p>
        </w:tc>
        <w:tc>
          <w:tcPr>
            <w:tcW w:w="1018" w:type="dxa"/>
            <w:vAlign w:val="center"/>
          </w:tcPr>
          <w:p w14:paraId="5798D79D"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lang w:val="en-US"/>
              </w:rPr>
              <w:t>II</w:t>
            </w:r>
          </w:p>
        </w:tc>
        <w:tc>
          <w:tcPr>
            <w:tcW w:w="1014" w:type="dxa"/>
            <w:vAlign w:val="center"/>
          </w:tcPr>
          <w:p w14:paraId="1D948E9C"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lang w:val="en-US"/>
              </w:rPr>
              <w:t>III</w:t>
            </w:r>
          </w:p>
        </w:tc>
        <w:tc>
          <w:tcPr>
            <w:tcW w:w="1014" w:type="dxa"/>
            <w:vAlign w:val="center"/>
          </w:tcPr>
          <w:p w14:paraId="672FB1B7"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IV</w:t>
            </w:r>
          </w:p>
        </w:tc>
        <w:tc>
          <w:tcPr>
            <w:tcW w:w="1019" w:type="dxa"/>
            <w:vAlign w:val="center"/>
          </w:tcPr>
          <w:p w14:paraId="2BC1986B"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V</w:t>
            </w:r>
          </w:p>
        </w:tc>
        <w:tc>
          <w:tcPr>
            <w:tcW w:w="1019" w:type="dxa"/>
            <w:vAlign w:val="center"/>
          </w:tcPr>
          <w:p w14:paraId="3D00F9AB"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V</w:t>
            </w:r>
            <w:r w:rsidRPr="00593414">
              <w:rPr>
                <w:rFonts w:ascii="Times New Roman" w:hAnsi="Times New Roman"/>
                <w:color w:val="000000"/>
                <w:sz w:val="24"/>
                <w:szCs w:val="24"/>
                <w:lang w:val="en-US"/>
              </w:rPr>
              <w:t>I</w:t>
            </w:r>
          </w:p>
        </w:tc>
        <w:tc>
          <w:tcPr>
            <w:tcW w:w="1019" w:type="dxa"/>
            <w:vAlign w:val="center"/>
          </w:tcPr>
          <w:p w14:paraId="6976E2D2"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V</w:t>
            </w:r>
            <w:r w:rsidRPr="00593414">
              <w:rPr>
                <w:rFonts w:ascii="Times New Roman" w:hAnsi="Times New Roman"/>
                <w:color w:val="000000"/>
                <w:sz w:val="24"/>
                <w:szCs w:val="24"/>
                <w:lang w:val="en-US"/>
              </w:rPr>
              <w:t>II</w:t>
            </w:r>
          </w:p>
        </w:tc>
        <w:tc>
          <w:tcPr>
            <w:tcW w:w="1019" w:type="dxa"/>
            <w:vAlign w:val="center"/>
          </w:tcPr>
          <w:p w14:paraId="10E879FE"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V</w:t>
            </w:r>
            <w:r w:rsidRPr="00593414">
              <w:rPr>
                <w:rFonts w:ascii="Times New Roman" w:hAnsi="Times New Roman"/>
                <w:color w:val="000000"/>
                <w:sz w:val="24"/>
                <w:szCs w:val="24"/>
                <w:lang w:val="en-US"/>
              </w:rPr>
              <w:t>III</w:t>
            </w:r>
          </w:p>
        </w:tc>
        <w:tc>
          <w:tcPr>
            <w:tcW w:w="1019" w:type="dxa"/>
            <w:vAlign w:val="center"/>
          </w:tcPr>
          <w:p w14:paraId="419CC7BC"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lang w:val="en-US"/>
              </w:rPr>
              <w:t>I</w:t>
            </w:r>
            <w:r w:rsidRPr="00593414">
              <w:rPr>
                <w:rFonts w:ascii="Times New Roman" w:hAnsi="Times New Roman"/>
                <w:color w:val="000000"/>
                <w:sz w:val="24"/>
                <w:szCs w:val="24"/>
              </w:rPr>
              <w:t>X</w:t>
            </w:r>
          </w:p>
        </w:tc>
        <w:tc>
          <w:tcPr>
            <w:tcW w:w="1015" w:type="dxa"/>
            <w:vAlign w:val="center"/>
          </w:tcPr>
          <w:p w14:paraId="36A7558F"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X</w:t>
            </w:r>
          </w:p>
        </w:tc>
        <w:tc>
          <w:tcPr>
            <w:tcW w:w="1010" w:type="dxa"/>
            <w:vAlign w:val="center"/>
          </w:tcPr>
          <w:p w14:paraId="4C8A15C2"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X</w:t>
            </w:r>
            <w:r w:rsidRPr="00593414">
              <w:rPr>
                <w:rFonts w:ascii="Times New Roman" w:hAnsi="Times New Roman"/>
                <w:color w:val="000000"/>
                <w:sz w:val="24"/>
                <w:szCs w:val="24"/>
                <w:lang w:val="en-US"/>
              </w:rPr>
              <w:t>I</w:t>
            </w:r>
          </w:p>
        </w:tc>
        <w:tc>
          <w:tcPr>
            <w:tcW w:w="1020" w:type="dxa"/>
            <w:vAlign w:val="center"/>
          </w:tcPr>
          <w:p w14:paraId="68717FE7" w14:textId="77777777" w:rsidR="00706676" w:rsidRPr="00593414" w:rsidRDefault="00706676" w:rsidP="00D1688E">
            <w:pPr>
              <w:spacing w:line="360" w:lineRule="auto"/>
              <w:jc w:val="center"/>
              <w:rPr>
                <w:rFonts w:ascii="Times New Roman" w:hAnsi="Times New Roman"/>
                <w:color w:val="000000"/>
                <w:sz w:val="24"/>
                <w:szCs w:val="24"/>
                <w:lang w:val="en-US"/>
              </w:rPr>
            </w:pPr>
            <w:r w:rsidRPr="00593414">
              <w:rPr>
                <w:rFonts w:ascii="Times New Roman" w:hAnsi="Times New Roman"/>
                <w:color w:val="000000"/>
                <w:sz w:val="24"/>
                <w:szCs w:val="24"/>
              </w:rPr>
              <w:t>X</w:t>
            </w:r>
            <w:r w:rsidRPr="00593414">
              <w:rPr>
                <w:rFonts w:ascii="Times New Roman" w:hAnsi="Times New Roman"/>
                <w:color w:val="000000"/>
                <w:sz w:val="24"/>
                <w:szCs w:val="24"/>
                <w:lang w:val="en-US"/>
              </w:rPr>
              <w:t>II</w:t>
            </w:r>
          </w:p>
        </w:tc>
        <w:tc>
          <w:tcPr>
            <w:tcW w:w="1023" w:type="dxa"/>
            <w:vAlign w:val="center"/>
          </w:tcPr>
          <w:p w14:paraId="6544A53F" w14:textId="77777777" w:rsidR="00706676" w:rsidRPr="00593414" w:rsidRDefault="00706676" w:rsidP="00D1688E">
            <w:pPr>
              <w:spacing w:line="360" w:lineRule="auto"/>
              <w:jc w:val="center"/>
              <w:rPr>
                <w:rFonts w:ascii="Times New Roman" w:hAnsi="Times New Roman"/>
                <w:color w:val="000000"/>
                <w:sz w:val="24"/>
                <w:szCs w:val="24"/>
                <w:lang w:val="kk-KZ"/>
              </w:rPr>
            </w:pPr>
            <w:r w:rsidRPr="00593414">
              <w:rPr>
                <w:rFonts w:ascii="Times New Roman" w:hAnsi="Times New Roman"/>
                <w:color w:val="000000"/>
                <w:sz w:val="24"/>
                <w:szCs w:val="24"/>
                <w:lang w:val="kk-KZ"/>
              </w:rPr>
              <w:t>Год</w:t>
            </w:r>
          </w:p>
        </w:tc>
      </w:tr>
      <w:tr w:rsidR="00706676" w:rsidRPr="00593414" w14:paraId="5D0DADC6" w14:textId="77777777" w:rsidTr="00061E21">
        <w:trPr>
          <w:jc w:val="center"/>
        </w:trPr>
        <w:tc>
          <w:tcPr>
            <w:tcW w:w="13226" w:type="dxa"/>
            <w:gridSpan w:val="13"/>
            <w:vAlign w:val="center"/>
          </w:tcPr>
          <w:p w14:paraId="0E3331E4" w14:textId="77777777" w:rsidR="00706676" w:rsidRPr="00593414" w:rsidRDefault="00706676" w:rsidP="00D1688E">
            <w:pPr>
              <w:spacing w:line="360" w:lineRule="auto"/>
              <w:jc w:val="center"/>
              <w:rPr>
                <w:rFonts w:ascii="Times New Roman" w:hAnsi="Times New Roman"/>
                <w:color w:val="000000"/>
                <w:sz w:val="24"/>
                <w:szCs w:val="24"/>
              </w:rPr>
            </w:pPr>
            <w:bookmarkStart w:id="1" w:name="_Hlk117180197"/>
            <w:r w:rsidRPr="00593414">
              <w:rPr>
                <w:rFonts w:ascii="Times New Roman" w:hAnsi="Times New Roman"/>
                <w:color w:val="000000"/>
                <w:sz w:val="24"/>
                <w:szCs w:val="24"/>
              </w:rPr>
              <w:t>Среднемесячные и годовая температура воздухаͦ С</w:t>
            </w:r>
            <w:bookmarkEnd w:id="1"/>
          </w:p>
        </w:tc>
      </w:tr>
      <w:tr w:rsidR="00706676" w:rsidRPr="00593414" w14:paraId="6A211A5B" w14:textId="77777777" w:rsidTr="00061E21">
        <w:trPr>
          <w:jc w:val="center"/>
        </w:trPr>
        <w:tc>
          <w:tcPr>
            <w:tcW w:w="1017" w:type="dxa"/>
            <w:vAlign w:val="center"/>
          </w:tcPr>
          <w:p w14:paraId="70D07CB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-14,8</w:t>
            </w:r>
          </w:p>
        </w:tc>
        <w:tc>
          <w:tcPr>
            <w:tcW w:w="1018" w:type="dxa"/>
            <w:vAlign w:val="center"/>
          </w:tcPr>
          <w:p w14:paraId="094E4983"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-14,4</w:t>
            </w:r>
          </w:p>
        </w:tc>
        <w:tc>
          <w:tcPr>
            <w:tcW w:w="1014" w:type="dxa"/>
            <w:vAlign w:val="center"/>
          </w:tcPr>
          <w:p w14:paraId="1B66DAF8"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-7,1</w:t>
            </w:r>
          </w:p>
        </w:tc>
        <w:tc>
          <w:tcPr>
            <w:tcW w:w="1014" w:type="dxa"/>
            <w:vAlign w:val="center"/>
          </w:tcPr>
          <w:p w14:paraId="53EB0E4B"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5,6</w:t>
            </w:r>
          </w:p>
        </w:tc>
        <w:tc>
          <w:tcPr>
            <w:tcW w:w="1019" w:type="dxa"/>
            <w:vAlign w:val="center"/>
          </w:tcPr>
          <w:p w14:paraId="7B9047E8"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13,9</w:t>
            </w:r>
          </w:p>
        </w:tc>
        <w:tc>
          <w:tcPr>
            <w:tcW w:w="1019" w:type="dxa"/>
            <w:vAlign w:val="center"/>
          </w:tcPr>
          <w:p w14:paraId="6923885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20,0</w:t>
            </w:r>
          </w:p>
        </w:tc>
        <w:tc>
          <w:tcPr>
            <w:tcW w:w="1019" w:type="dxa"/>
            <w:vAlign w:val="center"/>
          </w:tcPr>
          <w:p w14:paraId="13334602"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20,9</w:t>
            </w:r>
          </w:p>
        </w:tc>
        <w:tc>
          <w:tcPr>
            <w:tcW w:w="1019" w:type="dxa"/>
            <w:vAlign w:val="center"/>
          </w:tcPr>
          <w:p w14:paraId="3111759F"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18,9</w:t>
            </w:r>
          </w:p>
        </w:tc>
        <w:tc>
          <w:tcPr>
            <w:tcW w:w="1019" w:type="dxa"/>
            <w:vAlign w:val="center"/>
          </w:tcPr>
          <w:p w14:paraId="05DA25C3"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12,6</w:t>
            </w:r>
          </w:p>
        </w:tc>
        <w:tc>
          <w:tcPr>
            <w:tcW w:w="1015" w:type="dxa"/>
            <w:vAlign w:val="center"/>
          </w:tcPr>
          <w:p w14:paraId="1CE76AE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4,9</w:t>
            </w:r>
          </w:p>
        </w:tc>
        <w:tc>
          <w:tcPr>
            <w:tcW w:w="1010" w:type="dxa"/>
            <w:vAlign w:val="center"/>
          </w:tcPr>
          <w:p w14:paraId="74FC06B0"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-5,3</w:t>
            </w:r>
          </w:p>
        </w:tc>
        <w:tc>
          <w:tcPr>
            <w:tcW w:w="1020" w:type="dxa"/>
            <w:vAlign w:val="center"/>
          </w:tcPr>
          <w:p w14:paraId="03997CAF"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-12,4</w:t>
            </w:r>
          </w:p>
        </w:tc>
        <w:tc>
          <w:tcPr>
            <w:tcW w:w="1023" w:type="dxa"/>
            <w:vAlign w:val="center"/>
          </w:tcPr>
          <w:p w14:paraId="32510B09"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3,6</w:t>
            </w:r>
          </w:p>
        </w:tc>
      </w:tr>
      <w:tr w:rsidR="00706676" w:rsidRPr="00593414" w14:paraId="0D967185" w14:textId="77777777" w:rsidTr="00061E21">
        <w:trPr>
          <w:jc w:val="center"/>
        </w:trPr>
        <w:tc>
          <w:tcPr>
            <w:tcW w:w="13226" w:type="dxa"/>
            <w:gridSpan w:val="13"/>
            <w:vAlign w:val="center"/>
          </w:tcPr>
          <w:p w14:paraId="12FCF6D8" w14:textId="77777777" w:rsidR="00706676" w:rsidRPr="00593414" w:rsidRDefault="00706676" w:rsidP="00D1688E">
            <w:pPr>
              <w:spacing w:line="360" w:lineRule="auto"/>
              <w:jc w:val="center"/>
              <w:rPr>
                <w:rFonts w:ascii="Times New Roman" w:hAnsi="Times New Roman"/>
                <w:color w:val="000000"/>
                <w:sz w:val="24"/>
                <w:szCs w:val="24"/>
              </w:rPr>
            </w:pPr>
            <w:bookmarkStart w:id="2" w:name="_Hlk117180322"/>
            <w:bookmarkStart w:id="3" w:name="_Hlk117180279"/>
            <w:r w:rsidRPr="00593414">
              <w:rPr>
                <w:rFonts w:ascii="Times New Roman" w:hAnsi="Times New Roman"/>
                <w:color w:val="000000"/>
                <w:sz w:val="24"/>
                <w:szCs w:val="24"/>
              </w:rPr>
              <w:t>Средняя</w:t>
            </w:r>
            <w:bookmarkEnd w:id="2"/>
            <w:r w:rsidRPr="00593414">
              <w:rPr>
                <w:rFonts w:ascii="Times New Roman" w:hAnsi="Times New Roman"/>
                <w:color w:val="000000"/>
                <w:sz w:val="24"/>
                <w:szCs w:val="24"/>
              </w:rPr>
              <w:t xml:space="preserve"> сумма осадков за месяц и год, мм</w:t>
            </w:r>
          </w:p>
        </w:tc>
      </w:tr>
      <w:bookmarkEnd w:id="3"/>
      <w:tr w:rsidR="00706676" w:rsidRPr="00593414" w14:paraId="3DCCAF94" w14:textId="77777777" w:rsidTr="00061E21">
        <w:trPr>
          <w:jc w:val="center"/>
        </w:trPr>
        <w:tc>
          <w:tcPr>
            <w:tcW w:w="1017" w:type="dxa"/>
            <w:vAlign w:val="center"/>
          </w:tcPr>
          <w:p w14:paraId="5F8DC5DE"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19</w:t>
            </w:r>
          </w:p>
        </w:tc>
        <w:tc>
          <w:tcPr>
            <w:tcW w:w="1018" w:type="dxa"/>
            <w:vAlign w:val="center"/>
          </w:tcPr>
          <w:p w14:paraId="5CECCB96"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15</w:t>
            </w:r>
          </w:p>
        </w:tc>
        <w:tc>
          <w:tcPr>
            <w:tcW w:w="1014" w:type="dxa"/>
            <w:vAlign w:val="center"/>
          </w:tcPr>
          <w:p w14:paraId="034B0F97"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16</w:t>
            </w:r>
          </w:p>
        </w:tc>
        <w:tc>
          <w:tcPr>
            <w:tcW w:w="1014" w:type="dxa"/>
            <w:vAlign w:val="center"/>
          </w:tcPr>
          <w:p w14:paraId="71A1BC04"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24</w:t>
            </w:r>
          </w:p>
        </w:tc>
        <w:tc>
          <w:tcPr>
            <w:tcW w:w="1019" w:type="dxa"/>
            <w:vAlign w:val="center"/>
          </w:tcPr>
          <w:p w14:paraId="64B6CD14"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33</w:t>
            </w:r>
          </w:p>
        </w:tc>
        <w:tc>
          <w:tcPr>
            <w:tcW w:w="1019" w:type="dxa"/>
            <w:vAlign w:val="center"/>
          </w:tcPr>
          <w:p w14:paraId="53E67120"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36</w:t>
            </w:r>
          </w:p>
        </w:tc>
        <w:tc>
          <w:tcPr>
            <w:tcW w:w="1019" w:type="dxa"/>
            <w:vAlign w:val="center"/>
          </w:tcPr>
          <w:p w14:paraId="4A8EB1F0"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55</w:t>
            </w:r>
          </w:p>
        </w:tc>
        <w:tc>
          <w:tcPr>
            <w:tcW w:w="1019" w:type="dxa"/>
            <w:vAlign w:val="center"/>
          </w:tcPr>
          <w:p w14:paraId="5F4D31CE"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38</w:t>
            </w:r>
          </w:p>
        </w:tc>
        <w:tc>
          <w:tcPr>
            <w:tcW w:w="1019" w:type="dxa"/>
            <w:vAlign w:val="center"/>
          </w:tcPr>
          <w:p w14:paraId="2F7CA213"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25</w:t>
            </w:r>
          </w:p>
        </w:tc>
        <w:tc>
          <w:tcPr>
            <w:tcW w:w="1015" w:type="dxa"/>
            <w:vAlign w:val="center"/>
          </w:tcPr>
          <w:p w14:paraId="5B627E8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30</w:t>
            </w:r>
          </w:p>
        </w:tc>
        <w:tc>
          <w:tcPr>
            <w:tcW w:w="1010" w:type="dxa"/>
            <w:vAlign w:val="center"/>
          </w:tcPr>
          <w:p w14:paraId="6C9BFF44"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25</w:t>
            </w:r>
          </w:p>
        </w:tc>
        <w:tc>
          <w:tcPr>
            <w:tcW w:w="1020" w:type="dxa"/>
            <w:vAlign w:val="center"/>
          </w:tcPr>
          <w:p w14:paraId="379CBCD4"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23</w:t>
            </w:r>
          </w:p>
        </w:tc>
        <w:tc>
          <w:tcPr>
            <w:tcW w:w="1023" w:type="dxa"/>
            <w:vAlign w:val="center"/>
          </w:tcPr>
          <w:p w14:paraId="1304E4D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338</w:t>
            </w:r>
          </w:p>
        </w:tc>
      </w:tr>
      <w:tr w:rsidR="00706676" w:rsidRPr="00593414" w14:paraId="5B68D9A8" w14:textId="77777777" w:rsidTr="00061E21">
        <w:trPr>
          <w:jc w:val="center"/>
        </w:trPr>
        <w:tc>
          <w:tcPr>
            <w:tcW w:w="13226" w:type="dxa"/>
            <w:gridSpan w:val="13"/>
            <w:vAlign w:val="center"/>
          </w:tcPr>
          <w:p w14:paraId="70788A9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Влажность воздуха,</w:t>
            </w:r>
            <w:r>
              <w:rPr>
                <w:rFonts w:ascii="Times New Roman" w:hAnsi="Times New Roman"/>
                <w:color w:val="000000"/>
                <w:sz w:val="24"/>
                <w:szCs w:val="24"/>
              </w:rPr>
              <w:t xml:space="preserve"> </w:t>
            </w:r>
            <w:r w:rsidRPr="00593414">
              <w:rPr>
                <w:rFonts w:ascii="Times New Roman" w:hAnsi="Times New Roman"/>
                <w:color w:val="000000"/>
                <w:sz w:val="24"/>
                <w:szCs w:val="24"/>
              </w:rPr>
              <w:t>%</w:t>
            </w:r>
          </w:p>
        </w:tc>
      </w:tr>
      <w:tr w:rsidR="00706676" w:rsidRPr="00593414" w14:paraId="40F664C2" w14:textId="77777777" w:rsidTr="00061E21">
        <w:trPr>
          <w:jc w:val="center"/>
        </w:trPr>
        <w:tc>
          <w:tcPr>
            <w:tcW w:w="1017" w:type="dxa"/>
            <w:vAlign w:val="center"/>
          </w:tcPr>
          <w:p w14:paraId="6072DAF8"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82</w:t>
            </w:r>
          </w:p>
        </w:tc>
        <w:tc>
          <w:tcPr>
            <w:tcW w:w="1018" w:type="dxa"/>
            <w:vAlign w:val="center"/>
          </w:tcPr>
          <w:p w14:paraId="31474D3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82</w:t>
            </w:r>
          </w:p>
        </w:tc>
        <w:tc>
          <w:tcPr>
            <w:tcW w:w="1014" w:type="dxa"/>
            <w:vAlign w:val="center"/>
          </w:tcPr>
          <w:p w14:paraId="176ADB47"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82</w:t>
            </w:r>
          </w:p>
        </w:tc>
        <w:tc>
          <w:tcPr>
            <w:tcW w:w="1014" w:type="dxa"/>
            <w:vAlign w:val="center"/>
          </w:tcPr>
          <w:p w14:paraId="796AFC85"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68</w:t>
            </w:r>
          </w:p>
        </w:tc>
        <w:tc>
          <w:tcPr>
            <w:tcW w:w="1019" w:type="dxa"/>
            <w:vAlign w:val="center"/>
          </w:tcPr>
          <w:p w14:paraId="18667055"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58</w:t>
            </w:r>
          </w:p>
        </w:tc>
        <w:tc>
          <w:tcPr>
            <w:tcW w:w="1019" w:type="dxa"/>
            <w:vAlign w:val="center"/>
          </w:tcPr>
          <w:p w14:paraId="2CF023A7"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57</w:t>
            </w:r>
          </w:p>
        </w:tc>
        <w:tc>
          <w:tcPr>
            <w:tcW w:w="1019" w:type="dxa"/>
            <w:vAlign w:val="center"/>
          </w:tcPr>
          <w:p w14:paraId="13948F0B"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64</w:t>
            </w:r>
          </w:p>
        </w:tc>
        <w:tc>
          <w:tcPr>
            <w:tcW w:w="1019" w:type="dxa"/>
            <w:vAlign w:val="center"/>
          </w:tcPr>
          <w:p w14:paraId="45405683"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64</w:t>
            </w:r>
          </w:p>
        </w:tc>
        <w:tc>
          <w:tcPr>
            <w:tcW w:w="1019" w:type="dxa"/>
            <w:vAlign w:val="center"/>
          </w:tcPr>
          <w:p w14:paraId="5043BE4C"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54</w:t>
            </w:r>
          </w:p>
        </w:tc>
        <w:tc>
          <w:tcPr>
            <w:tcW w:w="1015" w:type="dxa"/>
            <w:vAlign w:val="center"/>
          </w:tcPr>
          <w:p w14:paraId="51E85A3A"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72</w:t>
            </w:r>
          </w:p>
        </w:tc>
        <w:tc>
          <w:tcPr>
            <w:tcW w:w="1010" w:type="dxa"/>
            <w:vAlign w:val="center"/>
          </w:tcPr>
          <w:p w14:paraId="59DA3D22"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82</w:t>
            </w:r>
          </w:p>
        </w:tc>
        <w:tc>
          <w:tcPr>
            <w:tcW w:w="1020" w:type="dxa"/>
            <w:vAlign w:val="center"/>
          </w:tcPr>
          <w:p w14:paraId="246827EE"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83</w:t>
            </w:r>
          </w:p>
        </w:tc>
        <w:tc>
          <w:tcPr>
            <w:tcW w:w="1023" w:type="dxa"/>
            <w:vAlign w:val="center"/>
          </w:tcPr>
          <w:p w14:paraId="4AD0A27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71</w:t>
            </w:r>
          </w:p>
        </w:tc>
      </w:tr>
      <w:tr w:rsidR="00706676" w:rsidRPr="00593414" w14:paraId="39B23D6F" w14:textId="77777777" w:rsidTr="00061E21">
        <w:trPr>
          <w:jc w:val="center"/>
        </w:trPr>
        <w:tc>
          <w:tcPr>
            <w:tcW w:w="13226" w:type="dxa"/>
            <w:gridSpan w:val="13"/>
            <w:vAlign w:val="center"/>
          </w:tcPr>
          <w:p w14:paraId="47844E07"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Средняя за месяц и за год скорость ветра, м/с</w:t>
            </w:r>
          </w:p>
        </w:tc>
      </w:tr>
      <w:tr w:rsidR="00706676" w:rsidRPr="00593414" w14:paraId="3785031F" w14:textId="77777777" w:rsidTr="00061E21">
        <w:trPr>
          <w:jc w:val="center"/>
        </w:trPr>
        <w:tc>
          <w:tcPr>
            <w:tcW w:w="1017" w:type="dxa"/>
            <w:vAlign w:val="center"/>
          </w:tcPr>
          <w:p w14:paraId="05EB8B77"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3,3</w:t>
            </w:r>
          </w:p>
        </w:tc>
        <w:tc>
          <w:tcPr>
            <w:tcW w:w="1018" w:type="dxa"/>
            <w:vAlign w:val="center"/>
          </w:tcPr>
          <w:p w14:paraId="38521A4A"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3,4</w:t>
            </w:r>
          </w:p>
        </w:tc>
        <w:tc>
          <w:tcPr>
            <w:tcW w:w="1014" w:type="dxa"/>
            <w:vAlign w:val="center"/>
          </w:tcPr>
          <w:p w14:paraId="40C75C5A"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3,4</w:t>
            </w:r>
          </w:p>
        </w:tc>
        <w:tc>
          <w:tcPr>
            <w:tcW w:w="1014" w:type="dxa"/>
            <w:vAlign w:val="center"/>
          </w:tcPr>
          <w:p w14:paraId="3B2ECFDF"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3,7</w:t>
            </w:r>
          </w:p>
        </w:tc>
        <w:tc>
          <w:tcPr>
            <w:tcW w:w="1019" w:type="dxa"/>
            <w:vAlign w:val="center"/>
          </w:tcPr>
          <w:p w14:paraId="0DE97C6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3,5</w:t>
            </w:r>
          </w:p>
        </w:tc>
        <w:tc>
          <w:tcPr>
            <w:tcW w:w="1019" w:type="dxa"/>
            <w:vAlign w:val="center"/>
          </w:tcPr>
          <w:p w14:paraId="51570FFA"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3,2</w:t>
            </w:r>
          </w:p>
        </w:tc>
        <w:tc>
          <w:tcPr>
            <w:tcW w:w="1019" w:type="dxa"/>
            <w:vAlign w:val="center"/>
          </w:tcPr>
          <w:p w14:paraId="140CD45F"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2,8</w:t>
            </w:r>
          </w:p>
        </w:tc>
        <w:tc>
          <w:tcPr>
            <w:tcW w:w="1019" w:type="dxa"/>
            <w:vAlign w:val="center"/>
          </w:tcPr>
          <w:p w14:paraId="4B3BFF3A"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2,6</w:t>
            </w:r>
          </w:p>
        </w:tc>
        <w:tc>
          <w:tcPr>
            <w:tcW w:w="1019" w:type="dxa"/>
            <w:vAlign w:val="center"/>
          </w:tcPr>
          <w:p w14:paraId="57BB2F2F"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2,9</w:t>
            </w:r>
          </w:p>
        </w:tc>
        <w:tc>
          <w:tcPr>
            <w:tcW w:w="1015" w:type="dxa"/>
            <w:vAlign w:val="center"/>
          </w:tcPr>
          <w:p w14:paraId="430DF31E"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3,2</w:t>
            </w:r>
          </w:p>
        </w:tc>
        <w:tc>
          <w:tcPr>
            <w:tcW w:w="1010" w:type="dxa"/>
            <w:vAlign w:val="center"/>
          </w:tcPr>
          <w:p w14:paraId="0934A5F6"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3,3</w:t>
            </w:r>
          </w:p>
        </w:tc>
        <w:tc>
          <w:tcPr>
            <w:tcW w:w="1020" w:type="dxa"/>
            <w:vAlign w:val="center"/>
          </w:tcPr>
          <w:p w14:paraId="43CF7C99"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3,4</w:t>
            </w:r>
          </w:p>
        </w:tc>
        <w:tc>
          <w:tcPr>
            <w:tcW w:w="1023" w:type="dxa"/>
            <w:vAlign w:val="center"/>
          </w:tcPr>
          <w:p w14:paraId="09EBD632"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3,2</w:t>
            </w:r>
          </w:p>
        </w:tc>
      </w:tr>
      <w:tr w:rsidR="00706676" w:rsidRPr="00593414" w14:paraId="11005437" w14:textId="77777777" w:rsidTr="00061E21">
        <w:trPr>
          <w:jc w:val="center"/>
        </w:trPr>
        <w:tc>
          <w:tcPr>
            <w:tcW w:w="13226" w:type="dxa"/>
            <w:gridSpan w:val="13"/>
            <w:vAlign w:val="center"/>
          </w:tcPr>
          <w:p w14:paraId="04D596A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Среднее суммарное солнечное сияние за месяц и год, час</w:t>
            </w:r>
          </w:p>
        </w:tc>
      </w:tr>
      <w:tr w:rsidR="00706676" w:rsidRPr="00593414" w14:paraId="7354AF0E" w14:textId="77777777" w:rsidTr="00061E21">
        <w:trPr>
          <w:jc w:val="center"/>
        </w:trPr>
        <w:tc>
          <w:tcPr>
            <w:tcW w:w="1017" w:type="dxa"/>
            <w:vAlign w:val="center"/>
          </w:tcPr>
          <w:p w14:paraId="54AB7E86" w14:textId="77777777" w:rsidR="00706676" w:rsidRPr="00593414" w:rsidRDefault="00706676" w:rsidP="00D1688E">
            <w:pPr>
              <w:spacing w:line="360" w:lineRule="auto"/>
              <w:jc w:val="center"/>
              <w:rPr>
                <w:rFonts w:ascii="Times New Roman" w:hAnsi="Times New Roman"/>
                <w:color w:val="000000"/>
                <w:sz w:val="24"/>
                <w:szCs w:val="24"/>
              </w:rPr>
            </w:pPr>
            <w:r w:rsidRPr="00593414">
              <w:rPr>
                <w:color w:val="000000"/>
                <w:sz w:val="24"/>
                <w:szCs w:val="24"/>
              </w:rPr>
              <w:t>95</w:t>
            </w:r>
          </w:p>
        </w:tc>
        <w:tc>
          <w:tcPr>
            <w:tcW w:w="1018" w:type="dxa"/>
            <w:vAlign w:val="center"/>
          </w:tcPr>
          <w:p w14:paraId="5221AB87"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135</w:t>
            </w:r>
          </w:p>
        </w:tc>
        <w:tc>
          <w:tcPr>
            <w:tcW w:w="1014" w:type="dxa"/>
            <w:vAlign w:val="center"/>
          </w:tcPr>
          <w:p w14:paraId="70BE338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197</w:t>
            </w:r>
          </w:p>
        </w:tc>
        <w:tc>
          <w:tcPr>
            <w:tcW w:w="1014" w:type="dxa"/>
            <w:vAlign w:val="center"/>
          </w:tcPr>
          <w:p w14:paraId="4BCAD76B"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240</w:t>
            </w:r>
          </w:p>
        </w:tc>
        <w:tc>
          <w:tcPr>
            <w:tcW w:w="1019" w:type="dxa"/>
            <w:vAlign w:val="center"/>
          </w:tcPr>
          <w:p w14:paraId="3FB711F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301</w:t>
            </w:r>
          </w:p>
        </w:tc>
        <w:tc>
          <w:tcPr>
            <w:tcW w:w="1019" w:type="dxa"/>
            <w:vAlign w:val="center"/>
          </w:tcPr>
          <w:p w14:paraId="6D381DDE"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332</w:t>
            </w:r>
          </w:p>
        </w:tc>
        <w:tc>
          <w:tcPr>
            <w:tcW w:w="1019" w:type="dxa"/>
            <w:vAlign w:val="center"/>
          </w:tcPr>
          <w:p w14:paraId="1CDECD4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325</w:t>
            </w:r>
          </w:p>
        </w:tc>
        <w:tc>
          <w:tcPr>
            <w:tcW w:w="1019" w:type="dxa"/>
            <w:vAlign w:val="center"/>
          </w:tcPr>
          <w:p w14:paraId="2A74F6FA"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281</w:t>
            </w:r>
          </w:p>
        </w:tc>
        <w:tc>
          <w:tcPr>
            <w:tcW w:w="1019" w:type="dxa"/>
            <w:vAlign w:val="center"/>
          </w:tcPr>
          <w:p w14:paraId="6433AFC8"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208</w:t>
            </w:r>
          </w:p>
        </w:tc>
        <w:tc>
          <w:tcPr>
            <w:tcW w:w="1015" w:type="dxa"/>
            <w:vAlign w:val="center"/>
          </w:tcPr>
          <w:p w14:paraId="2DEB792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134</w:t>
            </w:r>
          </w:p>
        </w:tc>
        <w:tc>
          <w:tcPr>
            <w:tcW w:w="1010" w:type="dxa"/>
            <w:vAlign w:val="center"/>
          </w:tcPr>
          <w:p w14:paraId="3D92A8E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92</w:t>
            </w:r>
          </w:p>
        </w:tc>
        <w:tc>
          <w:tcPr>
            <w:tcW w:w="1020" w:type="dxa"/>
            <w:vAlign w:val="center"/>
          </w:tcPr>
          <w:p w14:paraId="3E675FF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78</w:t>
            </w:r>
          </w:p>
        </w:tc>
        <w:tc>
          <w:tcPr>
            <w:tcW w:w="1023" w:type="dxa"/>
            <w:vAlign w:val="center"/>
          </w:tcPr>
          <w:p w14:paraId="1ED88435"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2419</w:t>
            </w:r>
          </w:p>
        </w:tc>
      </w:tr>
      <w:tr w:rsidR="00706676" w:rsidRPr="00593414" w14:paraId="507ECA1D" w14:textId="77777777" w:rsidTr="00061E21">
        <w:trPr>
          <w:jc w:val="center"/>
        </w:trPr>
        <w:tc>
          <w:tcPr>
            <w:tcW w:w="13226" w:type="dxa"/>
            <w:gridSpan w:val="13"/>
            <w:vAlign w:val="center"/>
          </w:tcPr>
          <w:p w14:paraId="12CCA912"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Среднее суммарное солнечное сияние за день, час</w:t>
            </w:r>
          </w:p>
        </w:tc>
      </w:tr>
      <w:tr w:rsidR="00706676" w:rsidRPr="00593414" w14:paraId="6654053B" w14:textId="77777777" w:rsidTr="00061E21">
        <w:trPr>
          <w:jc w:val="center"/>
        </w:trPr>
        <w:tc>
          <w:tcPr>
            <w:tcW w:w="1017" w:type="dxa"/>
            <w:vAlign w:val="center"/>
          </w:tcPr>
          <w:p w14:paraId="2B1CABAE" w14:textId="77777777" w:rsidR="00706676" w:rsidRPr="00593414" w:rsidRDefault="00706676" w:rsidP="00D1688E">
            <w:pPr>
              <w:spacing w:line="360" w:lineRule="auto"/>
              <w:jc w:val="center"/>
              <w:rPr>
                <w:color w:val="000000"/>
                <w:sz w:val="24"/>
                <w:szCs w:val="24"/>
              </w:rPr>
            </w:pPr>
            <w:r w:rsidRPr="00593414">
              <w:rPr>
                <w:color w:val="000000"/>
                <w:sz w:val="24"/>
                <w:szCs w:val="24"/>
              </w:rPr>
              <w:t>4,3</w:t>
            </w:r>
          </w:p>
        </w:tc>
        <w:tc>
          <w:tcPr>
            <w:tcW w:w="1018" w:type="dxa"/>
            <w:vAlign w:val="center"/>
          </w:tcPr>
          <w:p w14:paraId="05F2F055"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5,8</w:t>
            </w:r>
          </w:p>
        </w:tc>
        <w:tc>
          <w:tcPr>
            <w:tcW w:w="1014" w:type="dxa"/>
            <w:vAlign w:val="center"/>
          </w:tcPr>
          <w:p w14:paraId="53FA903F"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7,3</w:t>
            </w:r>
          </w:p>
        </w:tc>
        <w:tc>
          <w:tcPr>
            <w:tcW w:w="1014" w:type="dxa"/>
            <w:vAlign w:val="center"/>
          </w:tcPr>
          <w:p w14:paraId="4E7C9089"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8,8</w:t>
            </w:r>
          </w:p>
        </w:tc>
        <w:tc>
          <w:tcPr>
            <w:tcW w:w="1019" w:type="dxa"/>
            <w:vAlign w:val="center"/>
          </w:tcPr>
          <w:p w14:paraId="1BC1B4D5"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10,2</w:t>
            </w:r>
          </w:p>
        </w:tc>
        <w:tc>
          <w:tcPr>
            <w:tcW w:w="1019" w:type="dxa"/>
            <w:vAlign w:val="center"/>
          </w:tcPr>
          <w:p w14:paraId="714319C8"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11,3</w:t>
            </w:r>
          </w:p>
        </w:tc>
        <w:tc>
          <w:tcPr>
            <w:tcW w:w="1019" w:type="dxa"/>
            <w:vAlign w:val="center"/>
          </w:tcPr>
          <w:p w14:paraId="3640F5A8"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10,7</w:t>
            </w:r>
          </w:p>
        </w:tc>
        <w:tc>
          <w:tcPr>
            <w:tcW w:w="1019" w:type="dxa"/>
            <w:vAlign w:val="center"/>
          </w:tcPr>
          <w:p w14:paraId="751D0C5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9,2</w:t>
            </w:r>
          </w:p>
        </w:tc>
        <w:tc>
          <w:tcPr>
            <w:tcW w:w="1019" w:type="dxa"/>
            <w:vAlign w:val="center"/>
          </w:tcPr>
          <w:p w14:paraId="76703FEC"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7,4</w:t>
            </w:r>
          </w:p>
        </w:tc>
        <w:tc>
          <w:tcPr>
            <w:tcW w:w="1015" w:type="dxa"/>
            <w:vAlign w:val="center"/>
          </w:tcPr>
          <w:p w14:paraId="4B512F8E"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5,3</w:t>
            </w:r>
          </w:p>
        </w:tc>
        <w:tc>
          <w:tcPr>
            <w:tcW w:w="1010" w:type="dxa"/>
            <w:vAlign w:val="center"/>
          </w:tcPr>
          <w:p w14:paraId="049A26F1"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4,5</w:t>
            </w:r>
          </w:p>
        </w:tc>
        <w:tc>
          <w:tcPr>
            <w:tcW w:w="1020" w:type="dxa"/>
            <w:vAlign w:val="center"/>
          </w:tcPr>
          <w:p w14:paraId="28D4A28D"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4,1</w:t>
            </w:r>
          </w:p>
        </w:tc>
        <w:tc>
          <w:tcPr>
            <w:tcW w:w="1023" w:type="dxa"/>
            <w:vAlign w:val="center"/>
          </w:tcPr>
          <w:p w14:paraId="006CBB24" w14:textId="77777777" w:rsidR="00706676" w:rsidRPr="00593414" w:rsidRDefault="00706676" w:rsidP="00D1688E">
            <w:pPr>
              <w:spacing w:line="360" w:lineRule="auto"/>
              <w:jc w:val="center"/>
              <w:rPr>
                <w:rFonts w:ascii="Times New Roman" w:hAnsi="Times New Roman"/>
                <w:color w:val="000000"/>
                <w:sz w:val="24"/>
                <w:szCs w:val="24"/>
              </w:rPr>
            </w:pPr>
            <w:r w:rsidRPr="00593414">
              <w:rPr>
                <w:rFonts w:ascii="Times New Roman" w:hAnsi="Times New Roman"/>
                <w:color w:val="000000"/>
                <w:sz w:val="24"/>
                <w:szCs w:val="24"/>
              </w:rPr>
              <w:t>7,7</w:t>
            </w:r>
          </w:p>
        </w:tc>
      </w:tr>
    </w:tbl>
    <w:p w14:paraId="40598845" w14:textId="77777777" w:rsidR="00706676" w:rsidRDefault="00706676" w:rsidP="00706676">
      <w:pPr>
        <w:shd w:val="clear" w:color="auto" w:fill="FFFFFF"/>
        <w:spacing w:after="0" w:line="360" w:lineRule="auto"/>
        <w:jc w:val="both"/>
        <w:rPr>
          <w:rFonts w:ascii="Times New Roman" w:hAnsi="Times New Roman"/>
          <w:sz w:val="24"/>
          <w:szCs w:val="24"/>
        </w:rPr>
        <w:sectPr w:rsidR="00706676" w:rsidSect="00D1688E">
          <w:pgSz w:w="16838" w:h="11906" w:orient="landscape"/>
          <w:pgMar w:top="851" w:right="1134" w:bottom="1701" w:left="1134" w:header="709" w:footer="709" w:gutter="0"/>
          <w:cols w:space="708"/>
          <w:docGrid w:linePitch="360"/>
        </w:sectPr>
      </w:pPr>
    </w:p>
    <w:tbl>
      <w:tblPr>
        <w:tblStyle w:val="ab"/>
        <w:tblW w:w="0" w:type="auto"/>
        <w:tblLook w:val="04A0" w:firstRow="1" w:lastRow="0" w:firstColumn="1" w:lastColumn="0" w:noHBand="0" w:noVBand="1"/>
      </w:tblPr>
      <w:tblGrid>
        <w:gridCol w:w="9345"/>
      </w:tblGrid>
      <w:tr w:rsidR="00C627C7" w14:paraId="27E6A4A5" w14:textId="77777777" w:rsidTr="00D1688E">
        <w:tc>
          <w:tcPr>
            <w:tcW w:w="9345" w:type="dxa"/>
            <w:tcBorders>
              <w:top w:val="nil"/>
              <w:left w:val="nil"/>
              <w:bottom w:val="nil"/>
              <w:right w:val="nil"/>
            </w:tcBorders>
          </w:tcPr>
          <w:p w14:paraId="0C18A10A" w14:textId="77777777" w:rsidR="00C627C7" w:rsidRDefault="00C627C7" w:rsidP="00D1688E">
            <w:pPr>
              <w:jc w:val="center"/>
              <w:rPr>
                <w:rFonts w:ascii="Times New Roman" w:hAnsi="Times New Roman"/>
                <w:color w:val="000000"/>
                <w:sz w:val="24"/>
                <w:szCs w:val="24"/>
              </w:rPr>
            </w:pPr>
            <w:r>
              <w:rPr>
                <w:noProof/>
              </w:rPr>
              <w:lastRenderedPageBreak/>
              <w:drawing>
                <wp:inline distT="0" distB="0" distL="0" distR="0" wp14:anchorId="412BA93F" wp14:editId="43089BA5">
                  <wp:extent cx="4000500" cy="2333625"/>
                  <wp:effectExtent l="0" t="0" r="0" b="9525"/>
                  <wp:docPr id="47" name="Диаграмма 47">
                    <a:extLst xmlns:a="http://schemas.openxmlformats.org/drawingml/2006/main">
                      <a:ext uri="{FF2B5EF4-FFF2-40B4-BE49-F238E27FC236}">
                        <a16:creationId xmlns:a16="http://schemas.microsoft.com/office/drawing/2014/main" id="{493629CC-E54A-4EF2-A595-3FCC824129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C627C7" w:rsidRPr="00475CEC" w14:paraId="02C83597" w14:textId="77777777" w:rsidTr="00D1688E">
        <w:tc>
          <w:tcPr>
            <w:tcW w:w="9345" w:type="dxa"/>
            <w:tcBorders>
              <w:top w:val="nil"/>
              <w:left w:val="nil"/>
              <w:bottom w:val="nil"/>
              <w:right w:val="nil"/>
            </w:tcBorders>
          </w:tcPr>
          <w:p w14:paraId="564727A1" w14:textId="77777777" w:rsidR="00C627C7" w:rsidRPr="00475CEC" w:rsidRDefault="00C627C7" w:rsidP="00D1688E">
            <w:pPr>
              <w:shd w:val="clear" w:color="auto" w:fill="FFFFFF"/>
              <w:spacing w:line="360" w:lineRule="auto"/>
              <w:ind w:firstLine="312"/>
              <w:jc w:val="center"/>
              <w:rPr>
                <w:rFonts w:ascii="Times New Roman" w:hAnsi="Times New Roman"/>
                <w:color w:val="000000"/>
                <w:sz w:val="24"/>
                <w:szCs w:val="24"/>
              </w:rPr>
            </w:pPr>
            <w:r w:rsidRPr="00475CEC">
              <w:rPr>
                <w:rFonts w:ascii="Times New Roman" w:hAnsi="Times New Roman"/>
                <w:color w:val="000000"/>
                <w:sz w:val="24"/>
                <w:szCs w:val="24"/>
              </w:rPr>
              <w:t xml:space="preserve">Рисунок 1 - Среднемноголетняя температура воздуха за месяц и за год </w:t>
            </w:r>
          </w:p>
        </w:tc>
      </w:tr>
    </w:tbl>
    <w:p w14:paraId="55BC9D1F" w14:textId="77777777" w:rsidR="00C627C7" w:rsidRPr="00475CEC" w:rsidRDefault="00C627C7" w:rsidP="00700A9A">
      <w:pPr>
        <w:shd w:val="clear" w:color="auto" w:fill="FFFFFF"/>
        <w:spacing w:before="240" w:after="0" w:line="360" w:lineRule="auto"/>
        <w:jc w:val="both"/>
        <w:rPr>
          <w:rFonts w:ascii="Times New Roman" w:hAnsi="Times New Roman"/>
          <w:sz w:val="24"/>
          <w:szCs w:val="24"/>
        </w:rPr>
      </w:pPr>
      <w:r w:rsidRPr="00475CEC">
        <w:rPr>
          <w:rFonts w:ascii="Times New Roman" w:hAnsi="Times New Roman"/>
          <w:sz w:val="24"/>
          <w:szCs w:val="24"/>
        </w:rPr>
        <w:t xml:space="preserve">Самые холодные месяцы январь- февраль, температура воздуха опускается соответственно до (-14,8-14,4°С), но и декабрь является довольно холодным -12,4°С.  Минимальные средние многолетние температуры в январе - феврале (-20,2 – 19,5°С). </w:t>
      </w:r>
    </w:p>
    <w:p w14:paraId="3FE4A21B" w14:textId="77777777" w:rsidR="00C627C7" w:rsidRPr="00475CEC" w:rsidRDefault="00C627C7" w:rsidP="00C627C7">
      <w:pPr>
        <w:shd w:val="clear" w:color="auto" w:fill="FFFFFF"/>
        <w:spacing w:after="0" w:line="360" w:lineRule="auto"/>
        <w:ind w:firstLine="720"/>
        <w:jc w:val="both"/>
        <w:rPr>
          <w:rFonts w:ascii="Times New Roman" w:hAnsi="Times New Roman"/>
          <w:sz w:val="24"/>
          <w:szCs w:val="24"/>
        </w:rPr>
      </w:pPr>
      <w:r w:rsidRPr="00475CEC">
        <w:rPr>
          <w:rFonts w:ascii="Times New Roman" w:hAnsi="Times New Roman"/>
          <w:sz w:val="24"/>
          <w:szCs w:val="24"/>
        </w:rPr>
        <w:t xml:space="preserve">Самая высокая среднемесячная температура наблюдается в июне-июле и находится в пределах 20,0-20,9°С (таблица 2).  В этот период средняя максимальная температура воздуха достигает 26,5-27,1°С тепла. Известно, что климатические изменения по годам сопровождаются с определенной цикличностью. Приведённые результаты исследования показывают, что нормальное лето наблюдается в 64 %, на жаркое и холодное лето приходится по 18 %. Картина повторяемости аномального температурного режима в зимний период аналогична режиму летнего периода. </w:t>
      </w:r>
    </w:p>
    <w:p w14:paraId="309DC2E1" w14:textId="04B46E4E" w:rsidR="00706676" w:rsidRPr="00524BE9" w:rsidRDefault="00706676" w:rsidP="00706676">
      <w:pPr>
        <w:shd w:val="clear" w:color="auto" w:fill="FFFFFF"/>
        <w:spacing w:after="0" w:line="360" w:lineRule="auto"/>
        <w:rPr>
          <w:rFonts w:ascii="Times New Roman" w:hAnsi="Times New Roman"/>
          <w:color w:val="000000"/>
          <w:sz w:val="24"/>
          <w:szCs w:val="24"/>
        </w:rPr>
      </w:pPr>
      <w:r w:rsidRPr="00475CEC">
        <w:rPr>
          <w:rFonts w:ascii="Times New Roman" w:hAnsi="Times New Roman"/>
          <w:color w:val="000000"/>
          <w:sz w:val="24"/>
          <w:szCs w:val="24"/>
        </w:rPr>
        <w:t>Таблица 2 - Среднемноголетние</w:t>
      </w:r>
      <w:r>
        <w:rPr>
          <w:rFonts w:ascii="Times New Roman" w:hAnsi="Times New Roman"/>
          <w:color w:val="000000"/>
          <w:sz w:val="24"/>
          <w:szCs w:val="24"/>
        </w:rPr>
        <w:t xml:space="preserve"> многолетние,</w:t>
      </w:r>
      <w:r w:rsidRPr="00524BE9">
        <w:rPr>
          <w:rFonts w:ascii="Times New Roman" w:hAnsi="Times New Roman"/>
          <w:color w:val="000000"/>
          <w:sz w:val="24"/>
          <w:szCs w:val="24"/>
        </w:rPr>
        <w:t xml:space="preserve"> максимальные и минимальные температуры воздуха, °С</w:t>
      </w:r>
    </w:p>
    <w:tbl>
      <w:tblPr>
        <w:tblStyle w:val="ab"/>
        <w:tblW w:w="0" w:type="auto"/>
        <w:jc w:val="center"/>
        <w:tblLook w:val="04A0" w:firstRow="1" w:lastRow="0" w:firstColumn="1" w:lastColumn="0" w:noHBand="0" w:noVBand="1"/>
      </w:tblPr>
      <w:tblGrid>
        <w:gridCol w:w="1026"/>
        <w:gridCol w:w="1053"/>
        <w:gridCol w:w="1061"/>
        <w:gridCol w:w="1075"/>
        <w:gridCol w:w="1025"/>
        <w:gridCol w:w="1053"/>
        <w:gridCol w:w="1061"/>
        <w:gridCol w:w="1075"/>
      </w:tblGrid>
      <w:tr w:rsidR="00706676" w:rsidRPr="00EE59CE" w14:paraId="0F9AC1B7" w14:textId="77777777" w:rsidTr="00D1688E">
        <w:trPr>
          <w:trHeight w:val="391"/>
          <w:jc w:val="center"/>
        </w:trPr>
        <w:tc>
          <w:tcPr>
            <w:tcW w:w="4215" w:type="dxa"/>
            <w:gridSpan w:val="4"/>
            <w:vAlign w:val="center"/>
          </w:tcPr>
          <w:p w14:paraId="2F4A00DD"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Июнь</w:t>
            </w:r>
          </w:p>
        </w:tc>
        <w:tc>
          <w:tcPr>
            <w:tcW w:w="4214" w:type="dxa"/>
            <w:gridSpan w:val="4"/>
            <w:vAlign w:val="center"/>
          </w:tcPr>
          <w:p w14:paraId="450FF0EE"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Июль</w:t>
            </w:r>
          </w:p>
        </w:tc>
      </w:tr>
      <w:tr w:rsidR="00706676" w:rsidRPr="00EE59CE" w14:paraId="20DB5248" w14:textId="77777777" w:rsidTr="00D1688E">
        <w:trPr>
          <w:jc w:val="center"/>
        </w:trPr>
        <w:tc>
          <w:tcPr>
            <w:tcW w:w="1026" w:type="dxa"/>
            <w:vAlign w:val="center"/>
          </w:tcPr>
          <w:p w14:paraId="3F06487F" w14:textId="77777777" w:rsidR="00706676" w:rsidRPr="00EE59CE" w:rsidRDefault="00706676" w:rsidP="00D1688E">
            <w:pPr>
              <w:spacing w:line="276" w:lineRule="auto"/>
              <w:jc w:val="center"/>
              <w:rPr>
                <w:rFonts w:ascii="Times New Roman" w:hAnsi="Times New Roman"/>
                <w:color w:val="000000"/>
                <w:lang w:val="en-US"/>
              </w:rPr>
            </w:pPr>
            <w:r w:rsidRPr="00EE59CE">
              <w:rPr>
                <w:rFonts w:ascii="Times New Roman" w:hAnsi="Times New Roman"/>
                <w:color w:val="000000"/>
                <w:lang w:val="en-US"/>
              </w:rPr>
              <w:t>T</w:t>
            </w:r>
            <w:r w:rsidRPr="00EE59CE">
              <w:rPr>
                <w:rFonts w:ascii="Times New Roman" w:hAnsi="Times New Roman"/>
                <w:color w:val="000000"/>
              </w:rPr>
              <w:t>ср</w:t>
            </w:r>
          </w:p>
        </w:tc>
        <w:tc>
          <w:tcPr>
            <w:tcW w:w="1053" w:type="dxa"/>
            <w:vAlign w:val="center"/>
          </w:tcPr>
          <w:p w14:paraId="6F1800C2"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мах</w:t>
            </w:r>
          </w:p>
        </w:tc>
        <w:tc>
          <w:tcPr>
            <w:tcW w:w="1061" w:type="dxa"/>
            <w:vAlign w:val="center"/>
          </w:tcPr>
          <w:p w14:paraId="06E1FD67"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мин</w:t>
            </w:r>
          </w:p>
        </w:tc>
        <w:tc>
          <w:tcPr>
            <w:tcW w:w="1075" w:type="dxa"/>
            <w:vAlign w:val="center"/>
          </w:tcPr>
          <w:p w14:paraId="26C313B0"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мах-</w:t>
            </w:r>
            <w:r w:rsidRPr="00EE59CE">
              <w:rPr>
                <w:rFonts w:ascii="Times New Roman" w:hAnsi="Times New Roman"/>
                <w:color w:val="000000"/>
                <w:lang w:val="en-US"/>
              </w:rPr>
              <w:t xml:space="preserve"> T</w:t>
            </w:r>
            <w:r w:rsidRPr="00EE59CE">
              <w:rPr>
                <w:rFonts w:ascii="Times New Roman" w:hAnsi="Times New Roman"/>
                <w:color w:val="000000"/>
              </w:rPr>
              <w:t>мин</w:t>
            </w:r>
          </w:p>
        </w:tc>
        <w:tc>
          <w:tcPr>
            <w:tcW w:w="1025" w:type="dxa"/>
            <w:vAlign w:val="center"/>
          </w:tcPr>
          <w:p w14:paraId="24D7146A"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ср</w:t>
            </w:r>
          </w:p>
        </w:tc>
        <w:tc>
          <w:tcPr>
            <w:tcW w:w="1053" w:type="dxa"/>
            <w:vAlign w:val="center"/>
          </w:tcPr>
          <w:p w14:paraId="6A36F94D"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мах</w:t>
            </w:r>
          </w:p>
        </w:tc>
        <w:tc>
          <w:tcPr>
            <w:tcW w:w="1061" w:type="dxa"/>
            <w:vAlign w:val="center"/>
          </w:tcPr>
          <w:p w14:paraId="5A06F429"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мин</w:t>
            </w:r>
          </w:p>
        </w:tc>
        <w:tc>
          <w:tcPr>
            <w:tcW w:w="1075" w:type="dxa"/>
            <w:vAlign w:val="center"/>
          </w:tcPr>
          <w:p w14:paraId="57D1A607"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мах-</w:t>
            </w:r>
            <w:r w:rsidRPr="00EE59CE">
              <w:rPr>
                <w:rFonts w:ascii="Times New Roman" w:hAnsi="Times New Roman"/>
                <w:color w:val="000000"/>
                <w:lang w:val="en-US"/>
              </w:rPr>
              <w:t xml:space="preserve"> T</w:t>
            </w:r>
            <w:r w:rsidRPr="00EE59CE">
              <w:rPr>
                <w:rFonts w:ascii="Times New Roman" w:hAnsi="Times New Roman"/>
                <w:color w:val="000000"/>
              </w:rPr>
              <w:t>мин</w:t>
            </w:r>
          </w:p>
        </w:tc>
      </w:tr>
      <w:tr w:rsidR="00706676" w:rsidRPr="00EE59CE" w14:paraId="1F8ACA38" w14:textId="77777777" w:rsidTr="00D1688E">
        <w:trPr>
          <w:jc w:val="center"/>
        </w:trPr>
        <w:tc>
          <w:tcPr>
            <w:tcW w:w="1026" w:type="dxa"/>
            <w:vAlign w:val="center"/>
          </w:tcPr>
          <w:p w14:paraId="18F051AD"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20,0</w:t>
            </w:r>
          </w:p>
        </w:tc>
        <w:tc>
          <w:tcPr>
            <w:tcW w:w="1053" w:type="dxa"/>
            <w:vAlign w:val="center"/>
          </w:tcPr>
          <w:p w14:paraId="567A1231"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26,5</w:t>
            </w:r>
          </w:p>
        </w:tc>
        <w:tc>
          <w:tcPr>
            <w:tcW w:w="1061" w:type="dxa"/>
            <w:vAlign w:val="center"/>
          </w:tcPr>
          <w:p w14:paraId="2418D26C"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13,2</w:t>
            </w:r>
          </w:p>
        </w:tc>
        <w:tc>
          <w:tcPr>
            <w:tcW w:w="1075" w:type="dxa"/>
            <w:vAlign w:val="center"/>
          </w:tcPr>
          <w:p w14:paraId="674D2CEF"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13,3</w:t>
            </w:r>
          </w:p>
        </w:tc>
        <w:tc>
          <w:tcPr>
            <w:tcW w:w="1025" w:type="dxa"/>
            <w:vAlign w:val="center"/>
          </w:tcPr>
          <w:p w14:paraId="16C1B367"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20,9</w:t>
            </w:r>
          </w:p>
        </w:tc>
        <w:tc>
          <w:tcPr>
            <w:tcW w:w="1053" w:type="dxa"/>
            <w:vAlign w:val="center"/>
          </w:tcPr>
          <w:p w14:paraId="200C4372"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27,1</w:t>
            </w:r>
          </w:p>
        </w:tc>
        <w:tc>
          <w:tcPr>
            <w:tcW w:w="1061" w:type="dxa"/>
            <w:vAlign w:val="center"/>
          </w:tcPr>
          <w:p w14:paraId="11843BC4"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14,9</w:t>
            </w:r>
          </w:p>
        </w:tc>
        <w:tc>
          <w:tcPr>
            <w:tcW w:w="1075" w:type="dxa"/>
            <w:vAlign w:val="center"/>
          </w:tcPr>
          <w:p w14:paraId="18F58F65"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12,2</w:t>
            </w:r>
          </w:p>
        </w:tc>
      </w:tr>
      <w:tr w:rsidR="00706676" w:rsidRPr="00EE59CE" w14:paraId="61AA2447" w14:textId="77777777" w:rsidTr="00D1688E">
        <w:trPr>
          <w:trHeight w:val="523"/>
          <w:jc w:val="center"/>
        </w:trPr>
        <w:tc>
          <w:tcPr>
            <w:tcW w:w="4215" w:type="dxa"/>
            <w:gridSpan w:val="4"/>
            <w:vAlign w:val="center"/>
          </w:tcPr>
          <w:p w14:paraId="2A7C867C" w14:textId="77777777" w:rsidR="00706676" w:rsidRPr="00EE59CE" w:rsidRDefault="00706676" w:rsidP="00D1688E">
            <w:pPr>
              <w:spacing w:line="276" w:lineRule="auto"/>
              <w:jc w:val="center"/>
              <w:rPr>
                <w:rFonts w:ascii="Times New Roman" w:hAnsi="Times New Roman"/>
                <w:color w:val="000000"/>
              </w:rPr>
            </w:pPr>
            <w:r>
              <w:rPr>
                <w:rFonts w:ascii="Times New Roman" w:hAnsi="Times New Roman"/>
                <w:color w:val="000000"/>
              </w:rPr>
              <w:t>Я</w:t>
            </w:r>
            <w:r w:rsidRPr="00EE59CE">
              <w:rPr>
                <w:rFonts w:ascii="Times New Roman" w:hAnsi="Times New Roman"/>
                <w:color w:val="000000"/>
              </w:rPr>
              <w:t>нварь</w:t>
            </w:r>
          </w:p>
        </w:tc>
        <w:tc>
          <w:tcPr>
            <w:tcW w:w="4214" w:type="dxa"/>
            <w:gridSpan w:val="4"/>
            <w:vAlign w:val="center"/>
          </w:tcPr>
          <w:p w14:paraId="0640091C" w14:textId="77777777" w:rsidR="00706676" w:rsidRPr="00EE59CE" w:rsidRDefault="00706676" w:rsidP="00D1688E">
            <w:pPr>
              <w:spacing w:line="276" w:lineRule="auto"/>
              <w:jc w:val="center"/>
              <w:rPr>
                <w:rFonts w:ascii="Times New Roman" w:hAnsi="Times New Roman"/>
                <w:color w:val="000000"/>
              </w:rPr>
            </w:pPr>
            <w:r>
              <w:rPr>
                <w:rFonts w:ascii="Times New Roman" w:hAnsi="Times New Roman"/>
                <w:color w:val="000000"/>
              </w:rPr>
              <w:t>Ф</w:t>
            </w:r>
            <w:r w:rsidRPr="00EE59CE">
              <w:rPr>
                <w:rFonts w:ascii="Times New Roman" w:hAnsi="Times New Roman"/>
                <w:color w:val="000000"/>
              </w:rPr>
              <w:t>евраль</w:t>
            </w:r>
          </w:p>
        </w:tc>
      </w:tr>
      <w:tr w:rsidR="00706676" w:rsidRPr="00EE59CE" w14:paraId="472ED352" w14:textId="77777777" w:rsidTr="00D1688E">
        <w:trPr>
          <w:jc w:val="center"/>
        </w:trPr>
        <w:tc>
          <w:tcPr>
            <w:tcW w:w="1026" w:type="dxa"/>
            <w:vAlign w:val="center"/>
          </w:tcPr>
          <w:p w14:paraId="573E9EF8"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ср</w:t>
            </w:r>
          </w:p>
        </w:tc>
        <w:tc>
          <w:tcPr>
            <w:tcW w:w="1053" w:type="dxa"/>
            <w:vAlign w:val="center"/>
          </w:tcPr>
          <w:p w14:paraId="18656E82"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мах</w:t>
            </w:r>
          </w:p>
        </w:tc>
        <w:tc>
          <w:tcPr>
            <w:tcW w:w="1061" w:type="dxa"/>
            <w:vAlign w:val="center"/>
          </w:tcPr>
          <w:p w14:paraId="064D1F9C"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мин</w:t>
            </w:r>
          </w:p>
        </w:tc>
        <w:tc>
          <w:tcPr>
            <w:tcW w:w="1075" w:type="dxa"/>
            <w:vAlign w:val="center"/>
          </w:tcPr>
          <w:p w14:paraId="57C267DB"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мин-</w:t>
            </w:r>
            <w:r w:rsidRPr="00EE59CE">
              <w:rPr>
                <w:rFonts w:ascii="Times New Roman" w:hAnsi="Times New Roman"/>
                <w:color w:val="000000"/>
                <w:lang w:val="en-US"/>
              </w:rPr>
              <w:t xml:space="preserve"> T</w:t>
            </w:r>
            <w:r w:rsidRPr="00EE59CE">
              <w:rPr>
                <w:rFonts w:ascii="Times New Roman" w:hAnsi="Times New Roman"/>
                <w:color w:val="000000"/>
              </w:rPr>
              <w:t>мах-</w:t>
            </w:r>
          </w:p>
        </w:tc>
        <w:tc>
          <w:tcPr>
            <w:tcW w:w="1025" w:type="dxa"/>
            <w:vAlign w:val="center"/>
          </w:tcPr>
          <w:p w14:paraId="581721A3"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ср</w:t>
            </w:r>
          </w:p>
        </w:tc>
        <w:tc>
          <w:tcPr>
            <w:tcW w:w="1053" w:type="dxa"/>
            <w:vAlign w:val="center"/>
          </w:tcPr>
          <w:p w14:paraId="0A724555"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мах</w:t>
            </w:r>
          </w:p>
        </w:tc>
        <w:tc>
          <w:tcPr>
            <w:tcW w:w="1061" w:type="dxa"/>
            <w:vAlign w:val="center"/>
          </w:tcPr>
          <w:p w14:paraId="5CDA7C8F"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мин</w:t>
            </w:r>
          </w:p>
        </w:tc>
        <w:tc>
          <w:tcPr>
            <w:tcW w:w="1075" w:type="dxa"/>
            <w:vAlign w:val="center"/>
          </w:tcPr>
          <w:p w14:paraId="44E95A02"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lang w:val="en-US"/>
              </w:rPr>
              <w:t>T</w:t>
            </w:r>
            <w:r w:rsidRPr="00EE59CE">
              <w:rPr>
                <w:rFonts w:ascii="Times New Roman" w:hAnsi="Times New Roman"/>
                <w:color w:val="000000"/>
              </w:rPr>
              <w:t>мин-</w:t>
            </w:r>
            <w:r w:rsidRPr="00EE59CE">
              <w:rPr>
                <w:rFonts w:ascii="Times New Roman" w:hAnsi="Times New Roman"/>
                <w:color w:val="000000"/>
                <w:lang w:val="en-US"/>
              </w:rPr>
              <w:t xml:space="preserve"> T</w:t>
            </w:r>
            <w:r w:rsidRPr="00EE59CE">
              <w:rPr>
                <w:rFonts w:ascii="Times New Roman" w:hAnsi="Times New Roman"/>
                <w:color w:val="000000"/>
              </w:rPr>
              <w:t>мах-</w:t>
            </w:r>
          </w:p>
        </w:tc>
      </w:tr>
      <w:tr w:rsidR="00706676" w:rsidRPr="00EE59CE" w14:paraId="76754232" w14:textId="77777777" w:rsidTr="00D1688E">
        <w:trPr>
          <w:jc w:val="center"/>
        </w:trPr>
        <w:tc>
          <w:tcPr>
            <w:tcW w:w="1026" w:type="dxa"/>
            <w:vAlign w:val="center"/>
          </w:tcPr>
          <w:p w14:paraId="6A6DCD66"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-14,8</w:t>
            </w:r>
          </w:p>
        </w:tc>
        <w:tc>
          <w:tcPr>
            <w:tcW w:w="1053" w:type="dxa"/>
            <w:vAlign w:val="center"/>
          </w:tcPr>
          <w:p w14:paraId="116DAF61"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-10,9</w:t>
            </w:r>
          </w:p>
        </w:tc>
        <w:tc>
          <w:tcPr>
            <w:tcW w:w="1061" w:type="dxa"/>
            <w:vAlign w:val="center"/>
          </w:tcPr>
          <w:p w14:paraId="37EDD03D"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-20,2</w:t>
            </w:r>
          </w:p>
        </w:tc>
        <w:tc>
          <w:tcPr>
            <w:tcW w:w="1075" w:type="dxa"/>
            <w:vAlign w:val="center"/>
          </w:tcPr>
          <w:p w14:paraId="395A903F"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-9,3</w:t>
            </w:r>
          </w:p>
        </w:tc>
        <w:tc>
          <w:tcPr>
            <w:tcW w:w="1025" w:type="dxa"/>
            <w:vAlign w:val="center"/>
          </w:tcPr>
          <w:p w14:paraId="625CA3CA"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-14,4</w:t>
            </w:r>
          </w:p>
        </w:tc>
        <w:tc>
          <w:tcPr>
            <w:tcW w:w="1053" w:type="dxa"/>
            <w:vAlign w:val="center"/>
          </w:tcPr>
          <w:p w14:paraId="17047399"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-11,1</w:t>
            </w:r>
          </w:p>
        </w:tc>
        <w:tc>
          <w:tcPr>
            <w:tcW w:w="1061" w:type="dxa"/>
            <w:vAlign w:val="center"/>
          </w:tcPr>
          <w:p w14:paraId="20D367AF"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-19,5</w:t>
            </w:r>
          </w:p>
        </w:tc>
        <w:tc>
          <w:tcPr>
            <w:tcW w:w="1075" w:type="dxa"/>
            <w:vAlign w:val="center"/>
          </w:tcPr>
          <w:p w14:paraId="693D79C4" w14:textId="77777777" w:rsidR="00706676" w:rsidRPr="00EE59CE" w:rsidRDefault="00706676" w:rsidP="00D1688E">
            <w:pPr>
              <w:spacing w:line="276" w:lineRule="auto"/>
              <w:jc w:val="center"/>
              <w:rPr>
                <w:rFonts w:ascii="Times New Roman" w:hAnsi="Times New Roman"/>
                <w:color w:val="000000"/>
              </w:rPr>
            </w:pPr>
            <w:r w:rsidRPr="00EE59CE">
              <w:rPr>
                <w:rFonts w:ascii="Times New Roman" w:hAnsi="Times New Roman"/>
                <w:color w:val="000000"/>
              </w:rPr>
              <w:t>-8,4</w:t>
            </w:r>
          </w:p>
        </w:tc>
      </w:tr>
    </w:tbl>
    <w:p w14:paraId="0B796AE2" w14:textId="77777777" w:rsidR="00706676" w:rsidRDefault="00706676" w:rsidP="00706676">
      <w:pPr>
        <w:shd w:val="clear" w:color="auto" w:fill="FFFFFF"/>
        <w:rPr>
          <w:rFonts w:ascii="Times New Roman" w:hAnsi="Times New Roman"/>
          <w:sz w:val="24"/>
          <w:szCs w:val="24"/>
        </w:rPr>
      </w:pPr>
    </w:p>
    <w:p w14:paraId="4C06172C" w14:textId="77777777" w:rsidR="00706676" w:rsidRPr="00475CEC" w:rsidRDefault="00706676" w:rsidP="00706676">
      <w:pPr>
        <w:shd w:val="clear" w:color="auto" w:fill="FFFFFF"/>
        <w:spacing w:after="0" w:line="360" w:lineRule="auto"/>
        <w:ind w:firstLine="709"/>
        <w:jc w:val="both"/>
        <w:rPr>
          <w:rFonts w:ascii="Times New Roman" w:hAnsi="Times New Roman"/>
          <w:sz w:val="24"/>
          <w:szCs w:val="24"/>
        </w:rPr>
      </w:pPr>
      <w:r w:rsidRPr="00923FA2">
        <w:rPr>
          <w:rFonts w:ascii="Times New Roman" w:hAnsi="Times New Roman"/>
          <w:sz w:val="24"/>
          <w:szCs w:val="24"/>
        </w:rPr>
        <w:t xml:space="preserve">Нормальная зима </w:t>
      </w:r>
      <w:r w:rsidRPr="00475CEC">
        <w:rPr>
          <w:rFonts w:ascii="Times New Roman" w:hAnsi="Times New Roman"/>
          <w:sz w:val="24"/>
          <w:szCs w:val="24"/>
        </w:rPr>
        <w:t xml:space="preserve">составляет 65 %, теплая и холодная зимы составляют соответственно 17 и 18 % (таблица 3). Практика показывает, что при повторяемости жаркого и сухого лета в течение двух лет у влаголюбивых растений на втором году наблюдается низкий прирост побегов, а концу лета усыхание некоторых вершинных побегов. </w:t>
      </w:r>
    </w:p>
    <w:p w14:paraId="20B3E03B" w14:textId="77777777" w:rsidR="00706676" w:rsidRPr="00C2087D" w:rsidRDefault="00706676" w:rsidP="00706676">
      <w:pPr>
        <w:shd w:val="clear" w:color="auto" w:fill="FFFFFF"/>
        <w:spacing w:line="360" w:lineRule="auto"/>
        <w:jc w:val="both"/>
        <w:rPr>
          <w:rFonts w:ascii="Times New Roman" w:hAnsi="Times New Roman"/>
          <w:color w:val="000000"/>
          <w:sz w:val="24"/>
          <w:szCs w:val="24"/>
        </w:rPr>
      </w:pPr>
      <w:r w:rsidRPr="00475CEC">
        <w:rPr>
          <w:rFonts w:ascii="Times New Roman" w:hAnsi="Times New Roman"/>
          <w:color w:val="000000"/>
          <w:sz w:val="24"/>
          <w:szCs w:val="24"/>
        </w:rPr>
        <w:lastRenderedPageBreak/>
        <w:t>Таблица 3 - Вероятность повторя</w:t>
      </w:r>
      <w:r w:rsidRPr="00507A57">
        <w:rPr>
          <w:rFonts w:ascii="Times New Roman" w:hAnsi="Times New Roman"/>
          <w:color w:val="000000"/>
          <w:sz w:val="24"/>
          <w:szCs w:val="24"/>
        </w:rPr>
        <w:t>емости аномального температурного режима по сезонам</w:t>
      </w:r>
      <w:r w:rsidRPr="00C2087D">
        <w:rPr>
          <w:rFonts w:ascii="Times New Roman" w:hAnsi="Times New Roman"/>
          <w:color w:val="000000"/>
          <w:sz w:val="24"/>
          <w:szCs w:val="24"/>
        </w:rPr>
        <w:t xml:space="preserve"> года за 10</w:t>
      </w:r>
      <w:r>
        <w:rPr>
          <w:rFonts w:ascii="Times New Roman" w:hAnsi="Times New Roman"/>
          <w:color w:val="000000"/>
          <w:sz w:val="24"/>
          <w:szCs w:val="24"/>
        </w:rPr>
        <w:t xml:space="preserve"> </w:t>
      </w:r>
      <w:r w:rsidRPr="00C2087D">
        <w:rPr>
          <w:rFonts w:ascii="Times New Roman" w:hAnsi="Times New Roman"/>
          <w:color w:val="000000"/>
          <w:sz w:val="24"/>
          <w:szCs w:val="24"/>
        </w:rPr>
        <w:t>лет</w:t>
      </w:r>
    </w:p>
    <w:tbl>
      <w:tblPr>
        <w:tblStyle w:val="ab"/>
        <w:tblW w:w="0" w:type="auto"/>
        <w:tblLook w:val="04A0" w:firstRow="1" w:lastRow="0" w:firstColumn="1" w:lastColumn="0" w:noHBand="0" w:noVBand="1"/>
      </w:tblPr>
      <w:tblGrid>
        <w:gridCol w:w="3399"/>
        <w:gridCol w:w="3228"/>
        <w:gridCol w:w="2717"/>
      </w:tblGrid>
      <w:tr w:rsidR="00706676" w14:paraId="2B215088" w14:textId="77777777" w:rsidTr="00D1688E">
        <w:tc>
          <w:tcPr>
            <w:tcW w:w="3400" w:type="dxa"/>
          </w:tcPr>
          <w:p w14:paraId="2FAE0AD5"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Характеристика лета</w:t>
            </w:r>
          </w:p>
        </w:tc>
        <w:tc>
          <w:tcPr>
            <w:tcW w:w="3228" w:type="dxa"/>
          </w:tcPr>
          <w:p w14:paraId="42E24739"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 xml:space="preserve">Вероятность повторения  </w:t>
            </w:r>
          </w:p>
        </w:tc>
        <w:tc>
          <w:tcPr>
            <w:tcW w:w="2717" w:type="dxa"/>
          </w:tcPr>
          <w:p w14:paraId="7DD3383C"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w:t>
            </w:r>
          </w:p>
        </w:tc>
      </w:tr>
      <w:tr w:rsidR="00706676" w14:paraId="22E0BB2B" w14:textId="77777777" w:rsidTr="00D1688E">
        <w:tc>
          <w:tcPr>
            <w:tcW w:w="3400" w:type="dxa"/>
          </w:tcPr>
          <w:p w14:paraId="381B3943"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Жаркое лето</w:t>
            </w:r>
          </w:p>
        </w:tc>
        <w:tc>
          <w:tcPr>
            <w:tcW w:w="3228" w:type="dxa"/>
          </w:tcPr>
          <w:p w14:paraId="0770A09A"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2 года</w:t>
            </w:r>
          </w:p>
        </w:tc>
        <w:tc>
          <w:tcPr>
            <w:tcW w:w="2717" w:type="dxa"/>
          </w:tcPr>
          <w:p w14:paraId="06CDDE95"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18</w:t>
            </w:r>
          </w:p>
        </w:tc>
      </w:tr>
      <w:tr w:rsidR="00706676" w14:paraId="3833AD08" w14:textId="77777777" w:rsidTr="00D1688E">
        <w:tc>
          <w:tcPr>
            <w:tcW w:w="3400" w:type="dxa"/>
          </w:tcPr>
          <w:p w14:paraId="22792D93"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Прохладное лето</w:t>
            </w:r>
          </w:p>
        </w:tc>
        <w:tc>
          <w:tcPr>
            <w:tcW w:w="3228" w:type="dxa"/>
          </w:tcPr>
          <w:p w14:paraId="1DD628C9"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2 года</w:t>
            </w:r>
          </w:p>
        </w:tc>
        <w:tc>
          <w:tcPr>
            <w:tcW w:w="2717" w:type="dxa"/>
          </w:tcPr>
          <w:p w14:paraId="3BE76C54"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18</w:t>
            </w:r>
          </w:p>
        </w:tc>
      </w:tr>
      <w:tr w:rsidR="00706676" w14:paraId="49643450" w14:textId="77777777" w:rsidTr="00D1688E">
        <w:tc>
          <w:tcPr>
            <w:tcW w:w="3400" w:type="dxa"/>
          </w:tcPr>
          <w:p w14:paraId="3181CF91"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Нормальное лето</w:t>
            </w:r>
          </w:p>
        </w:tc>
        <w:tc>
          <w:tcPr>
            <w:tcW w:w="3228" w:type="dxa"/>
          </w:tcPr>
          <w:p w14:paraId="5C04C856"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6 лет</w:t>
            </w:r>
          </w:p>
        </w:tc>
        <w:tc>
          <w:tcPr>
            <w:tcW w:w="2717" w:type="dxa"/>
          </w:tcPr>
          <w:p w14:paraId="3E868334"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64</w:t>
            </w:r>
          </w:p>
        </w:tc>
      </w:tr>
      <w:tr w:rsidR="00706676" w14:paraId="2BDE05D6" w14:textId="77777777" w:rsidTr="00D1688E">
        <w:tc>
          <w:tcPr>
            <w:tcW w:w="3400" w:type="dxa"/>
          </w:tcPr>
          <w:p w14:paraId="2437B369" w14:textId="5BF8F360"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rPr>
              <w:t>Характеристика зимы</w:t>
            </w:r>
          </w:p>
        </w:tc>
        <w:tc>
          <w:tcPr>
            <w:tcW w:w="3228" w:type="dxa"/>
          </w:tcPr>
          <w:p w14:paraId="07EA8E87"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rPr>
              <w:t xml:space="preserve">Вероятность повторения </w:t>
            </w:r>
          </w:p>
        </w:tc>
        <w:tc>
          <w:tcPr>
            <w:tcW w:w="2717" w:type="dxa"/>
          </w:tcPr>
          <w:p w14:paraId="4C6A7A2E"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rPr>
              <w:t>%</w:t>
            </w:r>
          </w:p>
        </w:tc>
      </w:tr>
      <w:tr w:rsidR="00706676" w14:paraId="2595FECA" w14:textId="77777777" w:rsidTr="00D1688E">
        <w:tc>
          <w:tcPr>
            <w:tcW w:w="3400" w:type="dxa"/>
          </w:tcPr>
          <w:p w14:paraId="7F92B562" w14:textId="77777777" w:rsidR="00706676" w:rsidRPr="006E425B"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Теплая зим</w:t>
            </w:r>
            <w:r>
              <w:rPr>
                <w:rFonts w:ascii="Times New Roman" w:hAnsi="Times New Roman"/>
                <w:color w:val="000000"/>
                <w:sz w:val="24"/>
                <w:szCs w:val="24"/>
              </w:rPr>
              <w:t>а</w:t>
            </w:r>
          </w:p>
        </w:tc>
        <w:tc>
          <w:tcPr>
            <w:tcW w:w="3228" w:type="dxa"/>
          </w:tcPr>
          <w:p w14:paraId="3A457E37"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2 года</w:t>
            </w:r>
          </w:p>
        </w:tc>
        <w:tc>
          <w:tcPr>
            <w:tcW w:w="2717" w:type="dxa"/>
          </w:tcPr>
          <w:p w14:paraId="1707E983"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17</w:t>
            </w:r>
          </w:p>
        </w:tc>
      </w:tr>
      <w:tr w:rsidR="00706676" w14:paraId="2B974DD3" w14:textId="77777777" w:rsidTr="00D1688E">
        <w:tc>
          <w:tcPr>
            <w:tcW w:w="3400" w:type="dxa"/>
          </w:tcPr>
          <w:p w14:paraId="065C47B4"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Холодная зима</w:t>
            </w:r>
          </w:p>
        </w:tc>
        <w:tc>
          <w:tcPr>
            <w:tcW w:w="3228" w:type="dxa"/>
          </w:tcPr>
          <w:p w14:paraId="1D378056"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2 года</w:t>
            </w:r>
          </w:p>
        </w:tc>
        <w:tc>
          <w:tcPr>
            <w:tcW w:w="2717" w:type="dxa"/>
          </w:tcPr>
          <w:p w14:paraId="754322B4"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18</w:t>
            </w:r>
          </w:p>
        </w:tc>
      </w:tr>
      <w:tr w:rsidR="00706676" w14:paraId="20B98EDD" w14:textId="77777777" w:rsidTr="00D1688E">
        <w:tc>
          <w:tcPr>
            <w:tcW w:w="3400" w:type="dxa"/>
          </w:tcPr>
          <w:p w14:paraId="669169FF" w14:textId="77777777" w:rsidR="00706676" w:rsidRPr="00C2087D" w:rsidRDefault="00706676" w:rsidP="00D1688E">
            <w:pPr>
              <w:spacing w:line="276" w:lineRule="auto"/>
              <w:jc w:val="center"/>
              <w:rPr>
                <w:rFonts w:ascii="Times New Roman" w:hAnsi="Times New Roman"/>
                <w:color w:val="000000"/>
                <w:sz w:val="24"/>
                <w:szCs w:val="24"/>
              </w:rPr>
            </w:pPr>
            <w:r>
              <w:rPr>
                <w:rFonts w:ascii="Times New Roman" w:hAnsi="Times New Roman"/>
                <w:color w:val="000000"/>
                <w:sz w:val="24"/>
                <w:szCs w:val="24"/>
              </w:rPr>
              <w:t xml:space="preserve">Нормальная </w:t>
            </w:r>
            <w:r w:rsidRPr="00C2087D">
              <w:rPr>
                <w:rFonts w:ascii="Times New Roman" w:hAnsi="Times New Roman"/>
                <w:color w:val="000000"/>
                <w:sz w:val="24"/>
                <w:szCs w:val="24"/>
              </w:rPr>
              <w:t>зима</w:t>
            </w:r>
          </w:p>
        </w:tc>
        <w:tc>
          <w:tcPr>
            <w:tcW w:w="3228" w:type="dxa"/>
          </w:tcPr>
          <w:p w14:paraId="739C4D60"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6 лет</w:t>
            </w:r>
          </w:p>
        </w:tc>
        <w:tc>
          <w:tcPr>
            <w:tcW w:w="2717" w:type="dxa"/>
          </w:tcPr>
          <w:p w14:paraId="4E5151BD" w14:textId="77777777" w:rsidR="00706676" w:rsidRPr="00C2087D" w:rsidRDefault="00706676" w:rsidP="00D1688E">
            <w:pPr>
              <w:spacing w:line="276" w:lineRule="auto"/>
              <w:jc w:val="center"/>
              <w:rPr>
                <w:rFonts w:ascii="Times New Roman" w:hAnsi="Times New Roman"/>
                <w:color w:val="000000"/>
                <w:sz w:val="24"/>
                <w:szCs w:val="24"/>
              </w:rPr>
            </w:pPr>
            <w:r w:rsidRPr="00C2087D">
              <w:rPr>
                <w:rFonts w:ascii="Times New Roman" w:hAnsi="Times New Roman"/>
                <w:color w:val="000000"/>
                <w:sz w:val="24"/>
                <w:szCs w:val="24"/>
              </w:rPr>
              <w:t>65</w:t>
            </w:r>
          </w:p>
        </w:tc>
      </w:tr>
    </w:tbl>
    <w:p w14:paraId="09AA678A" w14:textId="77777777" w:rsidR="00706676" w:rsidRPr="001C4AD8" w:rsidRDefault="00706676" w:rsidP="00706676">
      <w:pPr>
        <w:shd w:val="clear" w:color="auto" w:fill="FFFFFF"/>
        <w:spacing w:after="0" w:line="360" w:lineRule="auto"/>
        <w:ind w:firstLine="312"/>
        <w:jc w:val="both"/>
        <w:rPr>
          <w:rFonts w:ascii="Times New Roman" w:hAnsi="Times New Roman"/>
          <w:color w:val="000000"/>
          <w:sz w:val="24"/>
          <w:szCs w:val="24"/>
        </w:rPr>
      </w:pPr>
      <w:r w:rsidRPr="001C4AD8">
        <w:rPr>
          <w:rFonts w:ascii="Times New Roman" w:hAnsi="Times New Roman"/>
          <w:color w:val="000000"/>
          <w:sz w:val="24"/>
          <w:szCs w:val="24"/>
        </w:rPr>
        <w:t xml:space="preserve">  </w:t>
      </w:r>
    </w:p>
    <w:p w14:paraId="6952D5E6" w14:textId="2A794230" w:rsidR="00706676" w:rsidRPr="00475CEC" w:rsidRDefault="00706676" w:rsidP="00706676">
      <w:pPr>
        <w:shd w:val="clear" w:color="auto" w:fill="FFFFFF"/>
        <w:spacing w:after="0" w:line="360" w:lineRule="auto"/>
        <w:ind w:firstLine="709"/>
        <w:jc w:val="both"/>
        <w:rPr>
          <w:rFonts w:ascii="Times New Roman" w:hAnsi="Times New Roman"/>
          <w:sz w:val="24"/>
          <w:szCs w:val="24"/>
        </w:rPr>
      </w:pPr>
      <w:r w:rsidRPr="001C4AD8">
        <w:rPr>
          <w:rFonts w:ascii="Times New Roman" w:hAnsi="Times New Roman"/>
          <w:sz w:val="24"/>
          <w:szCs w:val="24"/>
        </w:rPr>
        <w:t xml:space="preserve">В основном, существует 3 вида исчисления сезонов года: </w:t>
      </w:r>
      <w:r w:rsidR="00C627C7" w:rsidRPr="001C4AD8">
        <w:rPr>
          <w:rFonts w:ascii="Times New Roman" w:hAnsi="Times New Roman"/>
          <w:sz w:val="24"/>
          <w:szCs w:val="24"/>
        </w:rPr>
        <w:t xml:space="preserve">календарные, </w:t>
      </w:r>
      <w:r w:rsidR="00C627C7" w:rsidRPr="00475CEC">
        <w:rPr>
          <w:rFonts w:ascii="Times New Roman" w:hAnsi="Times New Roman"/>
          <w:sz w:val="24"/>
          <w:szCs w:val="24"/>
        </w:rPr>
        <w:t>астрономические</w:t>
      </w:r>
      <w:r w:rsidRPr="00475CEC">
        <w:rPr>
          <w:rFonts w:ascii="Times New Roman" w:hAnsi="Times New Roman"/>
          <w:sz w:val="24"/>
          <w:szCs w:val="24"/>
        </w:rPr>
        <w:t xml:space="preserve"> и климатические. Переход устойчивой температуры воздуха &gt;0° С считается климатическим наступлением весны, а &gt;15°С – началом лета (таблица 4).</w:t>
      </w:r>
    </w:p>
    <w:p w14:paraId="29E4BE4F" w14:textId="77777777" w:rsidR="00706676" w:rsidRPr="001C4AD8" w:rsidRDefault="00706676" w:rsidP="00706676">
      <w:pPr>
        <w:shd w:val="clear" w:color="auto" w:fill="FFFFFF"/>
        <w:spacing w:line="360" w:lineRule="auto"/>
        <w:jc w:val="both"/>
        <w:rPr>
          <w:rFonts w:ascii="Times New Roman" w:hAnsi="Times New Roman"/>
          <w:color w:val="000000"/>
          <w:sz w:val="24"/>
          <w:szCs w:val="24"/>
        </w:rPr>
      </w:pPr>
      <w:r w:rsidRPr="00475CEC">
        <w:rPr>
          <w:rFonts w:ascii="Times New Roman" w:hAnsi="Times New Roman"/>
          <w:color w:val="000000"/>
          <w:sz w:val="24"/>
          <w:szCs w:val="24"/>
        </w:rPr>
        <w:t>Таблица 4 – Начало климатических сезонов года и их продолжительность</w:t>
      </w:r>
    </w:p>
    <w:tbl>
      <w:tblPr>
        <w:tblStyle w:val="ab"/>
        <w:tblW w:w="0" w:type="auto"/>
        <w:jc w:val="center"/>
        <w:tblLook w:val="04A0" w:firstRow="1" w:lastRow="0" w:firstColumn="1" w:lastColumn="0" w:noHBand="0" w:noVBand="1"/>
      </w:tblPr>
      <w:tblGrid>
        <w:gridCol w:w="1609"/>
        <w:gridCol w:w="2246"/>
        <w:gridCol w:w="1613"/>
        <w:gridCol w:w="2712"/>
      </w:tblGrid>
      <w:tr w:rsidR="00706676" w:rsidRPr="001C4AD8" w14:paraId="7640D6A1" w14:textId="77777777" w:rsidTr="00D1688E">
        <w:trPr>
          <w:jc w:val="center"/>
        </w:trPr>
        <w:tc>
          <w:tcPr>
            <w:tcW w:w="1609" w:type="dxa"/>
          </w:tcPr>
          <w:p w14:paraId="4765A9CD"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Весна</w:t>
            </w:r>
          </w:p>
        </w:tc>
        <w:tc>
          <w:tcPr>
            <w:tcW w:w="2246" w:type="dxa"/>
          </w:tcPr>
          <w:p w14:paraId="222FF3CB"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Лето</w:t>
            </w:r>
          </w:p>
        </w:tc>
        <w:tc>
          <w:tcPr>
            <w:tcW w:w="1613" w:type="dxa"/>
          </w:tcPr>
          <w:p w14:paraId="24A86FD1"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Осень</w:t>
            </w:r>
          </w:p>
        </w:tc>
        <w:tc>
          <w:tcPr>
            <w:tcW w:w="2712" w:type="dxa"/>
          </w:tcPr>
          <w:p w14:paraId="6CD659D3"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Зима</w:t>
            </w:r>
          </w:p>
        </w:tc>
      </w:tr>
      <w:tr w:rsidR="00706676" w:rsidRPr="001C4AD8" w14:paraId="5AFF4169" w14:textId="77777777" w:rsidTr="00D1688E">
        <w:trPr>
          <w:jc w:val="center"/>
        </w:trPr>
        <w:tc>
          <w:tcPr>
            <w:tcW w:w="8180" w:type="dxa"/>
            <w:gridSpan w:val="4"/>
          </w:tcPr>
          <w:p w14:paraId="3076DCBE"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Дата начало</w:t>
            </w:r>
          </w:p>
        </w:tc>
      </w:tr>
      <w:tr w:rsidR="00706676" w:rsidRPr="001C4AD8" w14:paraId="029E566D" w14:textId="77777777" w:rsidTr="00D1688E">
        <w:trPr>
          <w:jc w:val="center"/>
        </w:trPr>
        <w:tc>
          <w:tcPr>
            <w:tcW w:w="1609" w:type="dxa"/>
          </w:tcPr>
          <w:p w14:paraId="0D7D3190"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02.04</w:t>
            </w:r>
          </w:p>
        </w:tc>
        <w:tc>
          <w:tcPr>
            <w:tcW w:w="2246" w:type="dxa"/>
          </w:tcPr>
          <w:p w14:paraId="16E321AE"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21.05</w:t>
            </w:r>
          </w:p>
        </w:tc>
        <w:tc>
          <w:tcPr>
            <w:tcW w:w="1613" w:type="dxa"/>
          </w:tcPr>
          <w:p w14:paraId="228FC4D0"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04.09</w:t>
            </w:r>
          </w:p>
        </w:tc>
        <w:tc>
          <w:tcPr>
            <w:tcW w:w="2712" w:type="dxa"/>
          </w:tcPr>
          <w:p w14:paraId="007E26AC"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29.10</w:t>
            </w:r>
          </w:p>
        </w:tc>
      </w:tr>
      <w:tr w:rsidR="00706676" w:rsidRPr="001C4AD8" w14:paraId="60DB8B6B" w14:textId="77777777" w:rsidTr="00D1688E">
        <w:trPr>
          <w:jc w:val="center"/>
        </w:trPr>
        <w:tc>
          <w:tcPr>
            <w:tcW w:w="8180" w:type="dxa"/>
            <w:gridSpan w:val="4"/>
          </w:tcPr>
          <w:p w14:paraId="0F664115"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Продолжительность, сутки</w:t>
            </w:r>
          </w:p>
        </w:tc>
      </w:tr>
      <w:tr w:rsidR="00706676" w:rsidRPr="001C4AD8" w14:paraId="15BB0C81" w14:textId="77777777" w:rsidTr="00D1688E">
        <w:trPr>
          <w:jc w:val="center"/>
        </w:trPr>
        <w:tc>
          <w:tcPr>
            <w:tcW w:w="1609" w:type="dxa"/>
          </w:tcPr>
          <w:p w14:paraId="61806FAF"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49</w:t>
            </w:r>
          </w:p>
        </w:tc>
        <w:tc>
          <w:tcPr>
            <w:tcW w:w="2246" w:type="dxa"/>
          </w:tcPr>
          <w:p w14:paraId="17496CA3"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106</w:t>
            </w:r>
          </w:p>
        </w:tc>
        <w:tc>
          <w:tcPr>
            <w:tcW w:w="1613" w:type="dxa"/>
          </w:tcPr>
          <w:p w14:paraId="76D95771"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55</w:t>
            </w:r>
          </w:p>
        </w:tc>
        <w:tc>
          <w:tcPr>
            <w:tcW w:w="2712" w:type="dxa"/>
          </w:tcPr>
          <w:p w14:paraId="0AFC8D07" w14:textId="77777777" w:rsidR="00706676" w:rsidRPr="001C4AD8" w:rsidRDefault="00706676" w:rsidP="00D1688E">
            <w:pPr>
              <w:spacing w:line="360" w:lineRule="auto"/>
              <w:jc w:val="center"/>
              <w:rPr>
                <w:rFonts w:ascii="Times New Roman" w:hAnsi="Times New Roman"/>
                <w:color w:val="000000"/>
              </w:rPr>
            </w:pPr>
            <w:r w:rsidRPr="001C4AD8">
              <w:rPr>
                <w:rFonts w:ascii="Times New Roman" w:hAnsi="Times New Roman"/>
                <w:color w:val="000000"/>
              </w:rPr>
              <w:t>155</w:t>
            </w:r>
          </w:p>
        </w:tc>
      </w:tr>
    </w:tbl>
    <w:p w14:paraId="43DB64DD" w14:textId="77777777" w:rsidR="00706676" w:rsidRDefault="00706676" w:rsidP="00706676">
      <w:pPr>
        <w:shd w:val="clear" w:color="auto" w:fill="FFFFFF"/>
        <w:spacing w:after="0" w:line="360" w:lineRule="auto"/>
        <w:ind w:firstLine="312"/>
        <w:rPr>
          <w:color w:val="000000"/>
        </w:rPr>
      </w:pPr>
    </w:p>
    <w:p w14:paraId="52B94E5F" w14:textId="77777777" w:rsidR="00706676" w:rsidRDefault="00706676" w:rsidP="00706676">
      <w:pPr>
        <w:shd w:val="clear" w:color="auto" w:fill="FFFFFF"/>
        <w:spacing w:after="0" w:line="360" w:lineRule="auto"/>
        <w:ind w:firstLine="709"/>
        <w:jc w:val="both"/>
        <w:rPr>
          <w:rFonts w:ascii="Times New Roman" w:hAnsi="Times New Roman"/>
          <w:sz w:val="24"/>
          <w:szCs w:val="24"/>
        </w:rPr>
      </w:pPr>
      <w:r w:rsidRPr="001A6065">
        <w:rPr>
          <w:rFonts w:ascii="Times New Roman" w:hAnsi="Times New Roman"/>
          <w:sz w:val="24"/>
          <w:szCs w:val="24"/>
        </w:rPr>
        <w:t>Начало</w:t>
      </w:r>
      <w:r>
        <w:rPr>
          <w:rFonts w:ascii="Times New Roman" w:hAnsi="Times New Roman"/>
          <w:sz w:val="24"/>
          <w:szCs w:val="24"/>
        </w:rPr>
        <w:t xml:space="preserve"> климатической</w:t>
      </w:r>
      <w:r w:rsidRPr="001A6065">
        <w:rPr>
          <w:rFonts w:ascii="Times New Roman" w:hAnsi="Times New Roman"/>
          <w:sz w:val="24"/>
          <w:szCs w:val="24"/>
        </w:rPr>
        <w:t xml:space="preserve"> весны в городе К</w:t>
      </w:r>
      <w:r>
        <w:rPr>
          <w:rFonts w:ascii="Times New Roman" w:hAnsi="Times New Roman"/>
          <w:sz w:val="24"/>
          <w:szCs w:val="24"/>
        </w:rPr>
        <w:t>о</w:t>
      </w:r>
      <w:r w:rsidRPr="001A6065">
        <w:rPr>
          <w:rFonts w:ascii="Times New Roman" w:hAnsi="Times New Roman"/>
          <w:sz w:val="24"/>
          <w:szCs w:val="24"/>
        </w:rPr>
        <w:t>стана</w:t>
      </w:r>
      <w:r>
        <w:rPr>
          <w:rFonts w:ascii="Times New Roman" w:hAnsi="Times New Roman"/>
          <w:sz w:val="24"/>
          <w:szCs w:val="24"/>
        </w:rPr>
        <w:t>й</w:t>
      </w:r>
      <w:r w:rsidRPr="001A6065">
        <w:rPr>
          <w:rFonts w:ascii="Times New Roman" w:hAnsi="Times New Roman"/>
          <w:sz w:val="24"/>
          <w:szCs w:val="24"/>
        </w:rPr>
        <w:t xml:space="preserve"> приходится на начало апреля (02.04). Весна длится в среднем 49 дней. Лето приходит в мае (21.05), с периодом около 106 дней. Осень начинается 04.09 и длится до зимы 55 суток. Зима, самый длинный сезон, начинается 29.10 и заканчивается 02.04. Длительность зимнего периода составляет 155 дней.</w:t>
      </w:r>
    </w:p>
    <w:p w14:paraId="2A00756B" w14:textId="77777777" w:rsidR="00706676" w:rsidRDefault="00706676" w:rsidP="00706676">
      <w:pPr>
        <w:shd w:val="clear" w:color="auto" w:fill="FFFFFF"/>
        <w:spacing w:after="0" w:line="360" w:lineRule="auto"/>
        <w:ind w:firstLine="709"/>
        <w:jc w:val="both"/>
        <w:rPr>
          <w:rFonts w:ascii="Times New Roman" w:hAnsi="Times New Roman"/>
          <w:sz w:val="24"/>
          <w:szCs w:val="24"/>
        </w:rPr>
      </w:pPr>
      <w:r w:rsidRPr="001A6065">
        <w:rPr>
          <w:rFonts w:ascii="Times New Roman" w:hAnsi="Times New Roman"/>
          <w:sz w:val="24"/>
          <w:szCs w:val="24"/>
        </w:rPr>
        <w:t xml:space="preserve">Растения начинают рост и развитие при устойчивой среднесуточной температуре, </w:t>
      </w:r>
      <w:r w:rsidRPr="0019017D">
        <w:rPr>
          <w:rFonts w:ascii="Times New Roman" w:hAnsi="Times New Roman"/>
          <w:sz w:val="24"/>
          <w:szCs w:val="24"/>
        </w:rPr>
        <w:t xml:space="preserve">отвечающей ее </w:t>
      </w:r>
      <w:r w:rsidRPr="0019017D">
        <w:rPr>
          <w:rFonts w:ascii="Times New Roman" w:hAnsi="Times New Roman"/>
          <w:color w:val="000000"/>
          <w:sz w:val="24"/>
          <w:szCs w:val="24"/>
        </w:rPr>
        <w:t>биологической минимальной температуры</w:t>
      </w:r>
      <w:r w:rsidRPr="0019017D">
        <w:rPr>
          <w:rFonts w:ascii="Times New Roman" w:hAnsi="Times New Roman"/>
          <w:sz w:val="24"/>
          <w:szCs w:val="24"/>
        </w:rPr>
        <w:t>.</w:t>
      </w:r>
      <w:r>
        <w:rPr>
          <w:rFonts w:ascii="Times New Roman" w:hAnsi="Times New Roman"/>
          <w:sz w:val="24"/>
          <w:szCs w:val="24"/>
        </w:rPr>
        <w:t xml:space="preserve"> </w:t>
      </w:r>
      <w:r w:rsidRPr="001A6065">
        <w:rPr>
          <w:rFonts w:ascii="Times New Roman" w:hAnsi="Times New Roman"/>
          <w:sz w:val="24"/>
          <w:szCs w:val="24"/>
        </w:rPr>
        <w:t xml:space="preserve"> </w:t>
      </w:r>
      <w:r>
        <w:rPr>
          <w:rFonts w:ascii="Times New Roman" w:hAnsi="Times New Roman"/>
          <w:sz w:val="24"/>
          <w:szCs w:val="24"/>
        </w:rPr>
        <w:t>П</w:t>
      </w:r>
      <w:r w:rsidRPr="001A6065">
        <w:rPr>
          <w:rFonts w:ascii="Times New Roman" w:hAnsi="Times New Roman"/>
          <w:sz w:val="24"/>
          <w:szCs w:val="24"/>
        </w:rPr>
        <w:t>ри устойчивом переходе температуры воздуха через 5° С создаются благоприятные условия для посадки древесно-кустарниковых культур в зеленом строительстве, рассаду цветочных растений начинают сажать при устойчивом переходе суммы температур через 10</w:t>
      </w:r>
      <w:r>
        <w:rPr>
          <w:rFonts w:ascii="Times New Roman" w:hAnsi="Times New Roman"/>
          <w:sz w:val="24"/>
          <w:szCs w:val="24"/>
        </w:rPr>
        <w:t xml:space="preserve"> и </w:t>
      </w:r>
      <w:r w:rsidRPr="001A6065">
        <w:rPr>
          <w:rFonts w:ascii="Times New Roman" w:hAnsi="Times New Roman"/>
          <w:sz w:val="24"/>
          <w:szCs w:val="24"/>
        </w:rPr>
        <w:t>15°С</w:t>
      </w:r>
      <w:r>
        <w:rPr>
          <w:rFonts w:ascii="Times New Roman" w:hAnsi="Times New Roman"/>
          <w:sz w:val="24"/>
          <w:szCs w:val="24"/>
        </w:rPr>
        <w:t xml:space="preserve"> (</w:t>
      </w:r>
      <w:r w:rsidRPr="00427537">
        <w:rPr>
          <w:rFonts w:ascii="Times New Roman" w:hAnsi="Times New Roman"/>
          <w:color w:val="000000"/>
          <w:sz w:val="24"/>
          <w:szCs w:val="24"/>
        </w:rPr>
        <w:t xml:space="preserve">для </w:t>
      </w:r>
      <w:proofErr w:type="spellStart"/>
      <w:r w:rsidRPr="00427537">
        <w:rPr>
          <w:rFonts w:ascii="Times New Roman" w:hAnsi="Times New Roman"/>
          <w:color w:val="000000"/>
          <w:sz w:val="24"/>
          <w:szCs w:val="24"/>
        </w:rPr>
        <w:t>поздне</w:t>
      </w:r>
      <w:proofErr w:type="spellEnd"/>
      <w:r w:rsidRPr="00427537">
        <w:rPr>
          <w:rFonts w:ascii="Times New Roman" w:hAnsi="Times New Roman"/>
          <w:color w:val="000000"/>
          <w:sz w:val="24"/>
          <w:szCs w:val="24"/>
        </w:rPr>
        <w:t xml:space="preserve"> вегетирующих  и теплолюбивых культур</w:t>
      </w:r>
      <w:r>
        <w:rPr>
          <w:rFonts w:ascii="Times New Roman" w:hAnsi="Times New Roman"/>
          <w:sz w:val="24"/>
          <w:szCs w:val="24"/>
        </w:rPr>
        <w:t>)</w:t>
      </w:r>
      <w:r w:rsidRPr="001A6065">
        <w:rPr>
          <w:rFonts w:ascii="Times New Roman" w:hAnsi="Times New Roman"/>
          <w:sz w:val="24"/>
          <w:szCs w:val="24"/>
        </w:rPr>
        <w:t xml:space="preserve">, что снижает вероятность попадания растений под возвратные заморозки.  </w:t>
      </w:r>
    </w:p>
    <w:p w14:paraId="6EA55AB7" w14:textId="3BB4B7DB" w:rsidR="00706676" w:rsidRPr="00101BDC" w:rsidRDefault="00706676" w:rsidP="00706676">
      <w:pPr>
        <w:shd w:val="clear" w:color="auto" w:fill="FFFFFF"/>
        <w:spacing w:after="0" w:line="360" w:lineRule="auto"/>
        <w:ind w:firstLine="709"/>
        <w:jc w:val="both"/>
        <w:rPr>
          <w:rFonts w:ascii="Times New Roman" w:hAnsi="Times New Roman"/>
          <w:sz w:val="24"/>
          <w:szCs w:val="24"/>
        </w:rPr>
      </w:pPr>
      <w:proofErr w:type="spellStart"/>
      <w:r>
        <w:rPr>
          <w:rFonts w:ascii="Times New Roman" w:hAnsi="Times New Roman"/>
          <w:sz w:val="24"/>
          <w:szCs w:val="24"/>
        </w:rPr>
        <w:t>Ве</w:t>
      </w:r>
      <w:proofErr w:type="spellEnd"/>
      <w:r w:rsidRPr="00923FA2">
        <w:rPr>
          <w:rFonts w:ascii="Times New Roman" w:hAnsi="Times New Roman"/>
          <w:sz w:val="24"/>
          <w:szCs w:val="24"/>
          <w:lang w:val="en-US"/>
        </w:rPr>
        <w:t>c</w:t>
      </w:r>
      <w:r w:rsidRPr="00923FA2">
        <w:rPr>
          <w:rFonts w:ascii="Times New Roman" w:hAnsi="Times New Roman"/>
          <w:sz w:val="24"/>
          <w:szCs w:val="24"/>
        </w:rPr>
        <w:t>ной</w:t>
      </w:r>
      <w:r>
        <w:rPr>
          <w:rFonts w:ascii="Times New Roman" w:hAnsi="Times New Roman"/>
          <w:sz w:val="24"/>
          <w:szCs w:val="24"/>
        </w:rPr>
        <w:t xml:space="preserve"> </w:t>
      </w:r>
      <w:r w:rsidRPr="00923FA2">
        <w:rPr>
          <w:rFonts w:ascii="Times New Roman" w:hAnsi="Times New Roman"/>
          <w:sz w:val="24"/>
          <w:szCs w:val="24"/>
        </w:rPr>
        <w:t>устойчивый переход температуры через 5° С в среднем приходится на</w:t>
      </w:r>
      <w:r>
        <w:rPr>
          <w:rFonts w:ascii="Times New Roman" w:hAnsi="Times New Roman"/>
          <w:sz w:val="24"/>
          <w:szCs w:val="24"/>
        </w:rPr>
        <w:t xml:space="preserve"> </w:t>
      </w:r>
      <w:r w:rsidRPr="00923FA2">
        <w:rPr>
          <w:rFonts w:ascii="Times New Roman" w:hAnsi="Times New Roman"/>
          <w:sz w:val="24"/>
          <w:szCs w:val="24"/>
        </w:rPr>
        <w:t>14 апреля, обратный переход на 14 октября. Продолжительность вегетационного периода для более устойчивых растений составляет 183 суток (</w:t>
      </w:r>
      <w:r w:rsidRPr="00475CEC">
        <w:rPr>
          <w:rFonts w:ascii="Times New Roman" w:hAnsi="Times New Roman"/>
          <w:sz w:val="24"/>
          <w:szCs w:val="24"/>
        </w:rPr>
        <w:t>таблица 5). Устойч</w:t>
      </w:r>
      <w:r w:rsidRPr="00923FA2">
        <w:rPr>
          <w:rFonts w:ascii="Times New Roman" w:hAnsi="Times New Roman"/>
          <w:sz w:val="24"/>
          <w:szCs w:val="24"/>
        </w:rPr>
        <w:t xml:space="preserve">ивый переход </w:t>
      </w:r>
      <w:r w:rsidRPr="00923FA2">
        <w:rPr>
          <w:rFonts w:ascii="Times New Roman" w:hAnsi="Times New Roman"/>
          <w:sz w:val="24"/>
          <w:szCs w:val="24"/>
        </w:rPr>
        <w:lastRenderedPageBreak/>
        <w:t xml:space="preserve">температуры через 10°С весной приходится на 02.05 и заканчивается в среднем 25 октября. Период вегетации продолжается 146 дней. </w:t>
      </w:r>
      <w:bookmarkStart w:id="4" w:name="_Hlk117262129"/>
      <w:r w:rsidRPr="00923FA2">
        <w:rPr>
          <w:rFonts w:ascii="Times New Roman" w:hAnsi="Times New Roman"/>
          <w:sz w:val="24"/>
          <w:szCs w:val="24"/>
        </w:rPr>
        <w:t xml:space="preserve">Средняя суточная устойчивая температура воздуха </w:t>
      </w:r>
      <w:bookmarkEnd w:id="4"/>
      <w:r w:rsidRPr="00923FA2">
        <w:rPr>
          <w:rFonts w:ascii="Times New Roman" w:hAnsi="Times New Roman"/>
          <w:sz w:val="24"/>
          <w:szCs w:val="24"/>
        </w:rPr>
        <w:t>&gt;15° С в среднем приходится на 21 мая и заканчивается 9 октября. Продолжительность вегетационного периода для теплолюбивых растений составляет 106 дней.</w:t>
      </w:r>
    </w:p>
    <w:p w14:paraId="58961E4F" w14:textId="77777777" w:rsidR="00706676" w:rsidRDefault="00706676" w:rsidP="00706676">
      <w:pPr>
        <w:shd w:val="clear" w:color="auto" w:fill="FFFFFF"/>
        <w:spacing w:line="360" w:lineRule="auto"/>
        <w:jc w:val="both"/>
        <w:rPr>
          <w:rFonts w:ascii="Times New Roman" w:hAnsi="Times New Roman"/>
          <w:color w:val="000000"/>
          <w:sz w:val="24"/>
          <w:szCs w:val="24"/>
        </w:rPr>
      </w:pPr>
      <w:r w:rsidRPr="00475CEC">
        <w:rPr>
          <w:rFonts w:ascii="Times New Roman" w:hAnsi="Times New Roman"/>
          <w:color w:val="000000"/>
          <w:sz w:val="24"/>
          <w:szCs w:val="24"/>
        </w:rPr>
        <w:t>Таблица 5 - Устойчивый</w:t>
      </w:r>
      <w:r w:rsidRPr="00C2087D">
        <w:rPr>
          <w:rFonts w:ascii="Times New Roman" w:hAnsi="Times New Roman"/>
          <w:color w:val="000000"/>
          <w:sz w:val="24"/>
          <w:szCs w:val="24"/>
        </w:rPr>
        <w:t xml:space="preserve"> переход температур воздуха через </w:t>
      </w:r>
      <w:r w:rsidRPr="00C2087D">
        <w:rPr>
          <w:rFonts w:ascii="Times New Roman" w:hAnsi="Times New Roman"/>
          <w:sz w:val="24"/>
          <w:szCs w:val="24"/>
        </w:rPr>
        <w:t>5</w:t>
      </w:r>
      <w:r w:rsidRPr="00C2087D">
        <w:rPr>
          <w:rFonts w:ascii="Times New Roman" w:hAnsi="Times New Roman"/>
          <w:color w:val="000000"/>
          <w:sz w:val="24"/>
          <w:szCs w:val="24"/>
        </w:rPr>
        <w:t>°С,</w:t>
      </w:r>
      <w:r w:rsidRPr="00C2087D">
        <w:rPr>
          <w:rFonts w:ascii="Times New Roman" w:hAnsi="Times New Roman"/>
          <w:sz w:val="24"/>
          <w:szCs w:val="24"/>
        </w:rPr>
        <w:t xml:space="preserve"> 10</w:t>
      </w:r>
      <w:r w:rsidRPr="00C2087D">
        <w:rPr>
          <w:rFonts w:ascii="Times New Roman" w:hAnsi="Times New Roman"/>
          <w:color w:val="000000"/>
          <w:sz w:val="24"/>
          <w:szCs w:val="24"/>
        </w:rPr>
        <w:t>°С,</w:t>
      </w:r>
      <w:r w:rsidRPr="00C2087D">
        <w:rPr>
          <w:rFonts w:ascii="Times New Roman" w:hAnsi="Times New Roman"/>
          <w:sz w:val="24"/>
          <w:szCs w:val="24"/>
        </w:rPr>
        <w:t xml:space="preserve"> 15</w:t>
      </w:r>
      <w:r w:rsidRPr="00C2087D">
        <w:rPr>
          <w:rFonts w:ascii="Times New Roman" w:hAnsi="Times New Roman"/>
          <w:color w:val="000000"/>
          <w:sz w:val="24"/>
          <w:szCs w:val="24"/>
        </w:rPr>
        <w:t>°С и продолжительность период температур в выше указанных предел</w:t>
      </w:r>
      <w:r>
        <w:rPr>
          <w:rFonts w:ascii="Times New Roman" w:hAnsi="Times New Roman"/>
          <w:color w:val="000000"/>
          <w:sz w:val="24"/>
          <w:szCs w:val="24"/>
        </w:rPr>
        <w:t>ах</w:t>
      </w:r>
      <w:r w:rsidRPr="00C2087D">
        <w:rPr>
          <w:rFonts w:ascii="Times New Roman" w:hAnsi="Times New Roman"/>
          <w:color w:val="000000"/>
          <w:sz w:val="24"/>
          <w:szCs w:val="24"/>
        </w:rPr>
        <w:t xml:space="preserve"> в го</w:t>
      </w:r>
      <w:r>
        <w:rPr>
          <w:rFonts w:ascii="Times New Roman" w:hAnsi="Times New Roman"/>
          <w:color w:val="000000"/>
          <w:sz w:val="24"/>
          <w:szCs w:val="24"/>
        </w:rPr>
        <w:t>р</w:t>
      </w:r>
      <w:r w:rsidRPr="00C2087D">
        <w:rPr>
          <w:rFonts w:ascii="Times New Roman" w:hAnsi="Times New Roman"/>
          <w:color w:val="000000"/>
          <w:sz w:val="24"/>
          <w:szCs w:val="24"/>
        </w:rPr>
        <w:t>оде Куст</w:t>
      </w:r>
      <w:r>
        <w:rPr>
          <w:rFonts w:ascii="Times New Roman" w:hAnsi="Times New Roman"/>
          <w:color w:val="000000"/>
          <w:sz w:val="24"/>
          <w:szCs w:val="24"/>
        </w:rPr>
        <w:t>а</w:t>
      </w:r>
      <w:r w:rsidRPr="00C2087D">
        <w:rPr>
          <w:rFonts w:ascii="Times New Roman" w:hAnsi="Times New Roman"/>
          <w:color w:val="000000"/>
          <w:sz w:val="24"/>
          <w:szCs w:val="24"/>
        </w:rPr>
        <w:t>най</w:t>
      </w:r>
    </w:p>
    <w:tbl>
      <w:tblPr>
        <w:tblStyle w:val="ab"/>
        <w:tblW w:w="0" w:type="auto"/>
        <w:tblLook w:val="04A0" w:firstRow="1" w:lastRow="0" w:firstColumn="1" w:lastColumn="0" w:noHBand="0" w:noVBand="1"/>
      </w:tblPr>
      <w:tblGrid>
        <w:gridCol w:w="1037"/>
        <w:gridCol w:w="942"/>
        <w:gridCol w:w="1134"/>
        <w:gridCol w:w="1038"/>
        <w:gridCol w:w="1038"/>
        <w:gridCol w:w="1038"/>
        <w:gridCol w:w="1039"/>
        <w:gridCol w:w="1039"/>
        <w:gridCol w:w="1039"/>
      </w:tblGrid>
      <w:tr w:rsidR="00706676" w:rsidRPr="00427537" w14:paraId="4F13D274" w14:textId="77777777" w:rsidTr="00D1688E">
        <w:tc>
          <w:tcPr>
            <w:tcW w:w="1980" w:type="dxa"/>
            <w:gridSpan w:val="2"/>
            <w:vAlign w:val="center"/>
          </w:tcPr>
          <w:p w14:paraId="1215920C" w14:textId="77777777" w:rsidR="00706676" w:rsidRPr="00427537" w:rsidRDefault="00706676" w:rsidP="00D1688E">
            <w:pPr>
              <w:spacing w:line="360" w:lineRule="auto"/>
              <w:jc w:val="center"/>
              <w:rPr>
                <w:rFonts w:ascii="Times New Roman" w:hAnsi="Times New Roman"/>
                <w:color w:val="000000"/>
              </w:rPr>
            </w:pPr>
            <w:bookmarkStart w:id="5" w:name="_Hlk116833908"/>
            <w:r w:rsidRPr="00427537">
              <w:rPr>
                <w:rFonts w:ascii="Times New Roman" w:hAnsi="Times New Roman"/>
              </w:rPr>
              <w:t>5</w:t>
            </w:r>
            <w:r w:rsidRPr="00427537">
              <w:rPr>
                <w:rFonts w:ascii="Times New Roman" w:hAnsi="Times New Roman"/>
                <w:color w:val="000000"/>
              </w:rPr>
              <w:t>°С</w:t>
            </w:r>
            <w:bookmarkEnd w:id="5"/>
          </w:p>
        </w:tc>
        <w:tc>
          <w:tcPr>
            <w:tcW w:w="1134" w:type="dxa"/>
            <w:vMerge w:val="restart"/>
            <w:vAlign w:val="center"/>
          </w:tcPr>
          <w:p w14:paraId="60908590"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дней</w:t>
            </w:r>
          </w:p>
        </w:tc>
        <w:tc>
          <w:tcPr>
            <w:tcW w:w="2076" w:type="dxa"/>
            <w:gridSpan w:val="2"/>
            <w:vAlign w:val="center"/>
          </w:tcPr>
          <w:p w14:paraId="2360CFCA" w14:textId="77777777" w:rsidR="00706676" w:rsidRPr="00427537" w:rsidRDefault="00706676" w:rsidP="00D1688E">
            <w:pPr>
              <w:spacing w:line="360" w:lineRule="auto"/>
              <w:jc w:val="center"/>
              <w:rPr>
                <w:rFonts w:ascii="Times New Roman" w:hAnsi="Times New Roman"/>
                <w:color w:val="000000"/>
              </w:rPr>
            </w:pPr>
            <w:bookmarkStart w:id="6" w:name="_Hlk116834633"/>
            <w:r w:rsidRPr="00427537">
              <w:rPr>
                <w:rFonts w:ascii="Times New Roman" w:hAnsi="Times New Roman"/>
              </w:rPr>
              <w:t>10</w:t>
            </w:r>
            <w:r w:rsidRPr="00427537">
              <w:rPr>
                <w:rFonts w:ascii="Times New Roman" w:hAnsi="Times New Roman"/>
                <w:color w:val="000000"/>
              </w:rPr>
              <w:t>°С</w:t>
            </w:r>
            <w:bookmarkEnd w:id="6"/>
          </w:p>
        </w:tc>
        <w:tc>
          <w:tcPr>
            <w:tcW w:w="1038" w:type="dxa"/>
            <w:vMerge w:val="restart"/>
            <w:vAlign w:val="center"/>
          </w:tcPr>
          <w:p w14:paraId="54103021"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дней</w:t>
            </w:r>
          </w:p>
        </w:tc>
        <w:tc>
          <w:tcPr>
            <w:tcW w:w="2078" w:type="dxa"/>
            <w:gridSpan w:val="2"/>
            <w:vAlign w:val="center"/>
          </w:tcPr>
          <w:p w14:paraId="0C13413A" w14:textId="77777777" w:rsidR="00706676" w:rsidRPr="00427537" w:rsidRDefault="00706676" w:rsidP="00D1688E">
            <w:pPr>
              <w:spacing w:line="360" w:lineRule="auto"/>
              <w:jc w:val="center"/>
              <w:rPr>
                <w:rFonts w:ascii="Times New Roman" w:hAnsi="Times New Roman"/>
                <w:color w:val="000000"/>
              </w:rPr>
            </w:pPr>
            <w:bookmarkStart w:id="7" w:name="_Hlk116829097"/>
            <w:r w:rsidRPr="00427537">
              <w:rPr>
                <w:rFonts w:ascii="Times New Roman" w:hAnsi="Times New Roman"/>
              </w:rPr>
              <w:t>15</w:t>
            </w:r>
            <w:r w:rsidRPr="00427537">
              <w:rPr>
                <w:rFonts w:ascii="Times New Roman" w:hAnsi="Times New Roman"/>
                <w:color w:val="000000"/>
              </w:rPr>
              <w:t>°С</w:t>
            </w:r>
            <w:bookmarkEnd w:id="7"/>
          </w:p>
        </w:tc>
        <w:tc>
          <w:tcPr>
            <w:tcW w:w="1039" w:type="dxa"/>
            <w:vMerge w:val="restart"/>
            <w:vAlign w:val="center"/>
          </w:tcPr>
          <w:p w14:paraId="59B9FC60"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дней</w:t>
            </w:r>
          </w:p>
        </w:tc>
      </w:tr>
      <w:tr w:rsidR="00706676" w:rsidRPr="00427537" w14:paraId="790185B1" w14:textId="77777777" w:rsidTr="00D1688E">
        <w:tc>
          <w:tcPr>
            <w:tcW w:w="1038" w:type="dxa"/>
            <w:vAlign w:val="center"/>
          </w:tcPr>
          <w:p w14:paraId="467D9557"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Весна</w:t>
            </w:r>
          </w:p>
        </w:tc>
        <w:tc>
          <w:tcPr>
            <w:tcW w:w="942" w:type="dxa"/>
            <w:vAlign w:val="center"/>
          </w:tcPr>
          <w:p w14:paraId="5AD70558"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Осень</w:t>
            </w:r>
          </w:p>
        </w:tc>
        <w:tc>
          <w:tcPr>
            <w:tcW w:w="1134" w:type="dxa"/>
            <w:vMerge/>
            <w:vAlign w:val="center"/>
          </w:tcPr>
          <w:p w14:paraId="05F4D98A" w14:textId="77777777" w:rsidR="00706676" w:rsidRPr="00427537" w:rsidRDefault="00706676" w:rsidP="00D1688E">
            <w:pPr>
              <w:spacing w:line="360" w:lineRule="auto"/>
              <w:jc w:val="center"/>
              <w:rPr>
                <w:rFonts w:ascii="Times New Roman" w:hAnsi="Times New Roman"/>
                <w:color w:val="000000"/>
              </w:rPr>
            </w:pPr>
          </w:p>
        </w:tc>
        <w:tc>
          <w:tcPr>
            <w:tcW w:w="1038" w:type="dxa"/>
            <w:vAlign w:val="center"/>
          </w:tcPr>
          <w:p w14:paraId="1D4A2B12"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Весна</w:t>
            </w:r>
          </w:p>
        </w:tc>
        <w:tc>
          <w:tcPr>
            <w:tcW w:w="1038" w:type="dxa"/>
            <w:vAlign w:val="center"/>
          </w:tcPr>
          <w:p w14:paraId="41632443"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Осень</w:t>
            </w:r>
          </w:p>
        </w:tc>
        <w:tc>
          <w:tcPr>
            <w:tcW w:w="1038" w:type="dxa"/>
            <w:vMerge/>
            <w:vAlign w:val="center"/>
          </w:tcPr>
          <w:p w14:paraId="1372E633" w14:textId="77777777" w:rsidR="00706676" w:rsidRPr="00427537" w:rsidRDefault="00706676" w:rsidP="00D1688E">
            <w:pPr>
              <w:spacing w:line="360" w:lineRule="auto"/>
              <w:jc w:val="center"/>
              <w:rPr>
                <w:rFonts w:ascii="Times New Roman" w:hAnsi="Times New Roman"/>
                <w:color w:val="000000"/>
              </w:rPr>
            </w:pPr>
          </w:p>
        </w:tc>
        <w:tc>
          <w:tcPr>
            <w:tcW w:w="1039" w:type="dxa"/>
            <w:vAlign w:val="center"/>
          </w:tcPr>
          <w:p w14:paraId="39F5ED6C"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Весна</w:t>
            </w:r>
          </w:p>
        </w:tc>
        <w:tc>
          <w:tcPr>
            <w:tcW w:w="1039" w:type="dxa"/>
            <w:vAlign w:val="center"/>
          </w:tcPr>
          <w:p w14:paraId="2AA2193C"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Осень</w:t>
            </w:r>
          </w:p>
        </w:tc>
        <w:tc>
          <w:tcPr>
            <w:tcW w:w="1039" w:type="dxa"/>
            <w:vMerge/>
            <w:vAlign w:val="center"/>
          </w:tcPr>
          <w:p w14:paraId="27AED3D6" w14:textId="77777777" w:rsidR="00706676" w:rsidRPr="00427537" w:rsidRDefault="00706676" w:rsidP="00D1688E">
            <w:pPr>
              <w:spacing w:line="360" w:lineRule="auto"/>
              <w:jc w:val="center"/>
              <w:rPr>
                <w:rFonts w:ascii="Times New Roman" w:hAnsi="Times New Roman"/>
                <w:color w:val="000000"/>
              </w:rPr>
            </w:pPr>
          </w:p>
        </w:tc>
      </w:tr>
      <w:tr w:rsidR="00706676" w:rsidRPr="00427537" w14:paraId="0661DD13" w14:textId="77777777" w:rsidTr="00D1688E">
        <w:tc>
          <w:tcPr>
            <w:tcW w:w="1038" w:type="dxa"/>
            <w:vAlign w:val="center"/>
          </w:tcPr>
          <w:p w14:paraId="4A72C60B"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14.04</w:t>
            </w:r>
          </w:p>
        </w:tc>
        <w:tc>
          <w:tcPr>
            <w:tcW w:w="942" w:type="dxa"/>
            <w:vAlign w:val="center"/>
          </w:tcPr>
          <w:p w14:paraId="30247FD2"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14.10</w:t>
            </w:r>
          </w:p>
        </w:tc>
        <w:tc>
          <w:tcPr>
            <w:tcW w:w="1134" w:type="dxa"/>
            <w:vAlign w:val="center"/>
          </w:tcPr>
          <w:p w14:paraId="03485D61"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183</w:t>
            </w:r>
          </w:p>
        </w:tc>
        <w:tc>
          <w:tcPr>
            <w:tcW w:w="1038" w:type="dxa"/>
            <w:vAlign w:val="center"/>
          </w:tcPr>
          <w:p w14:paraId="0A330DA9"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02.05</w:t>
            </w:r>
          </w:p>
        </w:tc>
        <w:tc>
          <w:tcPr>
            <w:tcW w:w="1038" w:type="dxa"/>
            <w:vAlign w:val="center"/>
          </w:tcPr>
          <w:p w14:paraId="639FC172"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25.09</w:t>
            </w:r>
          </w:p>
        </w:tc>
        <w:tc>
          <w:tcPr>
            <w:tcW w:w="1038" w:type="dxa"/>
            <w:vAlign w:val="center"/>
          </w:tcPr>
          <w:p w14:paraId="02CD13F7"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146</w:t>
            </w:r>
          </w:p>
        </w:tc>
        <w:tc>
          <w:tcPr>
            <w:tcW w:w="1039" w:type="dxa"/>
            <w:vAlign w:val="center"/>
          </w:tcPr>
          <w:p w14:paraId="1083A1F5"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21.05</w:t>
            </w:r>
          </w:p>
        </w:tc>
        <w:tc>
          <w:tcPr>
            <w:tcW w:w="1039" w:type="dxa"/>
            <w:vAlign w:val="center"/>
          </w:tcPr>
          <w:p w14:paraId="24E8E277"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04.09</w:t>
            </w:r>
          </w:p>
        </w:tc>
        <w:tc>
          <w:tcPr>
            <w:tcW w:w="1039" w:type="dxa"/>
            <w:vAlign w:val="center"/>
          </w:tcPr>
          <w:p w14:paraId="1544AB07" w14:textId="77777777" w:rsidR="00706676" w:rsidRPr="00427537" w:rsidRDefault="00706676" w:rsidP="00D1688E">
            <w:pPr>
              <w:spacing w:line="360" w:lineRule="auto"/>
              <w:jc w:val="center"/>
              <w:rPr>
                <w:rFonts w:ascii="Times New Roman" w:hAnsi="Times New Roman"/>
                <w:color w:val="000000"/>
              </w:rPr>
            </w:pPr>
            <w:r w:rsidRPr="00427537">
              <w:rPr>
                <w:rFonts w:ascii="Times New Roman" w:hAnsi="Times New Roman"/>
                <w:color w:val="000000"/>
              </w:rPr>
              <w:t>106</w:t>
            </w:r>
          </w:p>
        </w:tc>
      </w:tr>
    </w:tbl>
    <w:p w14:paraId="736AD7D9" w14:textId="77777777" w:rsidR="00706676" w:rsidRPr="00475CEC" w:rsidRDefault="00706676" w:rsidP="00706676">
      <w:pPr>
        <w:shd w:val="clear" w:color="auto" w:fill="FFFFFF"/>
        <w:spacing w:before="240" w:after="0" w:line="360" w:lineRule="auto"/>
        <w:ind w:firstLine="709"/>
        <w:jc w:val="both"/>
        <w:rPr>
          <w:rFonts w:ascii="Times New Roman" w:hAnsi="Times New Roman"/>
          <w:sz w:val="24"/>
          <w:szCs w:val="24"/>
        </w:rPr>
      </w:pPr>
      <w:r w:rsidRPr="00923FA2">
        <w:rPr>
          <w:rFonts w:ascii="Times New Roman" w:hAnsi="Times New Roman"/>
          <w:sz w:val="24"/>
          <w:szCs w:val="24"/>
        </w:rPr>
        <w:t xml:space="preserve">Для нормального роста и развития различных видов и сортов растений (цветение, </w:t>
      </w:r>
      <w:r w:rsidRPr="00475CEC">
        <w:rPr>
          <w:rFonts w:ascii="Times New Roman" w:hAnsi="Times New Roman"/>
          <w:sz w:val="24"/>
          <w:szCs w:val="24"/>
        </w:rPr>
        <w:t>плодоношение и полноценное физиологическое состояние) необходимо определенное количество тепла (таблица 6).</w:t>
      </w:r>
    </w:p>
    <w:p w14:paraId="64E797A4" w14:textId="77777777" w:rsidR="00706676" w:rsidRDefault="00706676" w:rsidP="00706676">
      <w:pPr>
        <w:shd w:val="clear" w:color="auto" w:fill="FFFFFF"/>
        <w:spacing w:line="360" w:lineRule="auto"/>
        <w:jc w:val="both"/>
        <w:rPr>
          <w:rFonts w:ascii="Times New Roman" w:hAnsi="Times New Roman"/>
          <w:color w:val="000000"/>
          <w:sz w:val="24"/>
          <w:szCs w:val="24"/>
        </w:rPr>
      </w:pPr>
      <w:r w:rsidRPr="00475CEC">
        <w:rPr>
          <w:rFonts w:ascii="Times New Roman" w:hAnsi="Times New Roman"/>
          <w:color w:val="000000"/>
          <w:sz w:val="24"/>
          <w:szCs w:val="24"/>
        </w:rPr>
        <w:t>Таблица 6 - Суммы</w:t>
      </w:r>
      <w:r>
        <w:rPr>
          <w:rFonts w:ascii="Times New Roman" w:hAnsi="Times New Roman"/>
          <w:color w:val="000000"/>
          <w:sz w:val="24"/>
          <w:szCs w:val="24"/>
        </w:rPr>
        <w:t xml:space="preserve"> активных температур для растений, произрастающих в городе Костанае имеющих различные периоды вегетации</w:t>
      </w:r>
    </w:p>
    <w:tbl>
      <w:tblPr>
        <w:tblStyle w:val="ab"/>
        <w:tblW w:w="0" w:type="auto"/>
        <w:tblLook w:val="04A0" w:firstRow="1" w:lastRow="0" w:firstColumn="1" w:lastColumn="0" w:noHBand="0" w:noVBand="1"/>
      </w:tblPr>
      <w:tblGrid>
        <w:gridCol w:w="3078"/>
        <w:gridCol w:w="3133"/>
        <w:gridCol w:w="3133"/>
      </w:tblGrid>
      <w:tr w:rsidR="00706676" w:rsidRPr="004037A9" w14:paraId="2D5FABEC" w14:textId="77777777" w:rsidTr="00D1688E">
        <w:tc>
          <w:tcPr>
            <w:tcW w:w="3079" w:type="dxa"/>
          </w:tcPr>
          <w:p w14:paraId="23B15981" w14:textId="77777777" w:rsidR="00706676" w:rsidRPr="004037A9" w:rsidRDefault="00706676" w:rsidP="00D1688E">
            <w:pPr>
              <w:spacing w:line="360" w:lineRule="auto"/>
              <w:jc w:val="center"/>
              <w:rPr>
                <w:rFonts w:ascii="Times New Roman" w:hAnsi="Times New Roman"/>
                <w:color w:val="000000"/>
              </w:rPr>
            </w:pPr>
            <w:r w:rsidRPr="004037A9">
              <w:rPr>
                <w:rFonts w:ascii="Times New Roman" w:hAnsi="Times New Roman"/>
                <w:color w:val="000000"/>
              </w:rPr>
              <w:t>ΣТ</w:t>
            </w:r>
            <w:r>
              <w:rPr>
                <w:rFonts w:ascii="Times New Roman" w:hAnsi="Times New Roman"/>
                <w:color w:val="000000"/>
              </w:rPr>
              <w:t xml:space="preserve"> </w:t>
            </w:r>
            <w:r w:rsidRPr="004037A9">
              <w:rPr>
                <w:rFonts w:ascii="Times New Roman" w:hAnsi="Times New Roman"/>
              </w:rPr>
              <w:t>&gt;</w:t>
            </w:r>
            <w:r>
              <w:rPr>
                <w:rFonts w:ascii="Times New Roman" w:hAnsi="Times New Roman"/>
              </w:rPr>
              <w:t xml:space="preserve"> </w:t>
            </w:r>
            <w:r w:rsidRPr="004037A9">
              <w:rPr>
                <w:rFonts w:ascii="Times New Roman" w:hAnsi="Times New Roman"/>
              </w:rPr>
              <w:t>5</w:t>
            </w:r>
            <w:r w:rsidRPr="004037A9">
              <w:rPr>
                <w:rFonts w:ascii="Times New Roman" w:hAnsi="Times New Roman"/>
                <w:color w:val="000000"/>
              </w:rPr>
              <w:t>°С</w:t>
            </w:r>
          </w:p>
        </w:tc>
        <w:tc>
          <w:tcPr>
            <w:tcW w:w="3133" w:type="dxa"/>
          </w:tcPr>
          <w:p w14:paraId="65C3650E" w14:textId="77777777" w:rsidR="00706676" w:rsidRPr="004037A9" w:rsidRDefault="00706676" w:rsidP="00D1688E">
            <w:pPr>
              <w:spacing w:line="360" w:lineRule="auto"/>
              <w:jc w:val="center"/>
              <w:rPr>
                <w:rFonts w:ascii="Times New Roman" w:hAnsi="Times New Roman"/>
                <w:color w:val="000000"/>
              </w:rPr>
            </w:pPr>
            <w:r w:rsidRPr="004037A9">
              <w:rPr>
                <w:rFonts w:ascii="Times New Roman" w:hAnsi="Times New Roman"/>
                <w:color w:val="000000"/>
              </w:rPr>
              <w:t>ΣТ</w:t>
            </w:r>
            <w:r>
              <w:rPr>
                <w:rFonts w:ascii="Times New Roman" w:hAnsi="Times New Roman"/>
                <w:color w:val="000000"/>
              </w:rPr>
              <w:t xml:space="preserve"> </w:t>
            </w:r>
            <w:r w:rsidRPr="004037A9">
              <w:rPr>
                <w:rFonts w:ascii="Times New Roman" w:hAnsi="Times New Roman"/>
              </w:rPr>
              <w:t>&gt;</w:t>
            </w:r>
            <w:r>
              <w:rPr>
                <w:rFonts w:ascii="Times New Roman" w:hAnsi="Times New Roman"/>
              </w:rPr>
              <w:t xml:space="preserve"> </w:t>
            </w:r>
            <w:r w:rsidRPr="004037A9">
              <w:rPr>
                <w:rFonts w:ascii="Times New Roman" w:hAnsi="Times New Roman"/>
              </w:rPr>
              <w:t>10</w:t>
            </w:r>
            <w:r w:rsidRPr="004037A9">
              <w:rPr>
                <w:rFonts w:ascii="Times New Roman" w:hAnsi="Times New Roman"/>
                <w:color w:val="000000"/>
              </w:rPr>
              <w:t>°С</w:t>
            </w:r>
          </w:p>
        </w:tc>
        <w:tc>
          <w:tcPr>
            <w:tcW w:w="3133" w:type="dxa"/>
          </w:tcPr>
          <w:p w14:paraId="1408B6F6" w14:textId="77777777" w:rsidR="00706676" w:rsidRPr="004037A9" w:rsidRDefault="00706676" w:rsidP="00D1688E">
            <w:pPr>
              <w:spacing w:line="360" w:lineRule="auto"/>
              <w:jc w:val="center"/>
              <w:rPr>
                <w:rFonts w:ascii="Times New Roman" w:hAnsi="Times New Roman"/>
                <w:color w:val="000000"/>
              </w:rPr>
            </w:pPr>
            <w:r w:rsidRPr="004037A9">
              <w:rPr>
                <w:rFonts w:ascii="Times New Roman" w:hAnsi="Times New Roman"/>
                <w:color w:val="000000"/>
              </w:rPr>
              <w:t>ΣТ</w:t>
            </w:r>
            <w:r>
              <w:rPr>
                <w:rFonts w:ascii="Times New Roman" w:hAnsi="Times New Roman"/>
                <w:color w:val="000000"/>
              </w:rPr>
              <w:t xml:space="preserve"> </w:t>
            </w:r>
            <w:r w:rsidRPr="004037A9">
              <w:rPr>
                <w:rFonts w:ascii="Times New Roman" w:hAnsi="Times New Roman"/>
              </w:rPr>
              <w:t>&gt;</w:t>
            </w:r>
            <w:r>
              <w:rPr>
                <w:rFonts w:ascii="Times New Roman" w:hAnsi="Times New Roman"/>
              </w:rPr>
              <w:t xml:space="preserve"> </w:t>
            </w:r>
            <w:r w:rsidRPr="004037A9">
              <w:rPr>
                <w:rFonts w:ascii="Times New Roman" w:hAnsi="Times New Roman"/>
              </w:rPr>
              <w:t>15</w:t>
            </w:r>
            <w:r w:rsidRPr="004037A9">
              <w:rPr>
                <w:rFonts w:ascii="Times New Roman" w:hAnsi="Times New Roman"/>
                <w:color w:val="000000"/>
              </w:rPr>
              <w:t>°С</w:t>
            </w:r>
          </w:p>
        </w:tc>
      </w:tr>
      <w:tr w:rsidR="00706676" w:rsidRPr="004037A9" w14:paraId="2F4A25BA" w14:textId="77777777" w:rsidTr="00D1688E">
        <w:tc>
          <w:tcPr>
            <w:tcW w:w="3079" w:type="dxa"/>
          </w:tcPr>
          <w:p w14:paraId="4A534B2F" w14:textId="77777777" w:rsidR="00706676" w:rsidRPr="004037A9" w:rsidRDefault="00706676" w:rsidP="00D1688E">
            <w:pPr>
              <w:spacing w:line="360" w:lineRule="auto"/>
              <w:jc w:val="center"/>
              <w:rPr>
                <w:rFonts w:ascii="Times New Roman" w:hAnsi="Times New Roman"/>
                <w:color w:val="000000"/>
              </w:rPr>
            </w:pPr>
            <w:bookmarkStart w:id="8" w:name="_Hlk117269758"/>
            <w:r w:rsidRPr="004037A9">
              <w:rPr>
                <w:rFonts w:ascii="Times New Roman" w:hAnsi="Times New Roman"/>
                <w:color w:val="000000"/>
              </w:rPr>
              <w:t>2865</w:t>
            </w:r>
          </w:p>
        </w:tc>
        <w:tc>
          <w:tcPr>
            <w:tcW w:w="3133" w:type="dxa"/>
          </w:tcPr>
          <w:p w14:paraId="78782ABB" w14:textId="77777777" w:rsidR="00706676" w:rsidRPr="004037A9" w:rsidRDefault="00706676" w:rsidP="00D1688E">
            <w:pPr>
              <w:spacing w:line="360" w:lineRule="auto"/>
              <w:jc w:val="center"/>
              <w:rPr>
                <w:rFonts w:ascii="Times New Roman" w:hAnsi="Times New Roman"/>
                <w:color w:val="000000"/>
              </w:rPr>
            </w:pPr>
            <w:r w:rsidRPr="004037A9">
              <w:rPr>
                <w:rFonts w:ascii="Times New Roman" w:hAnsi="Times New Roman"/>
                <w:color w:val="000000"/>
              </w:rPr>
              <w:t>2565</w:t>
            </w:r>
          </w:p>
        </w:tc>
        <w:tc>
          <w:tcPr>
            <w:tcW w:w="3133" w:type="dxa"/>
          </w:tcPr>
          <w:p w14:paraId="350C2DE9" w14:textId="77777777" w:rsidR="00706676" w:rsidRPr="004037A9" w:rsidRDefault="00706676" w:rsidP="00D1688E">
            <w:pPr>
              <w:spacing w:line="360" w:lineRule="auto"/>
              <w:jc w:val="center"/>
              <w:rPr>
                <w:rFonts w:ascii="Times New Roman" w:hAnsi="Times New Roman"/>
                <w:color w:val="000000"/>
              </w:rPr>
            </w:pPr>
            <w:r w:rsidRPr="004037A9">
              <w:rPr>
                <w:rFonts w:ascii="Times New Roman" w:hAnsi="Times New Roman"/>
                <w:color w:val="000000"/>
              </w:rPr>
              <w:t>2013</w:t>
            </w:r>
          </w:p>
        </w:tc>
      </w:tr>
    </w:tbl>
    <w:bookmarkEnd w:id="8"/>
    <w:p w14:paraId="7C8FBF34" w14:textId="77777777" w:rsidR="00706676" w:rsidRPr="006F52BD" w:rsidRDefault="00706676" w:rsidP="00C627C7">
      <w:pPr>
        <w:shd w:val="clear" w:color="auto" w:fill="FFFFFF"/>
        <w:spacing w:before="240" w:after="0" w:line="360" w:lineRule="auto"/>
        <w:ind w:firstLine="709"/>
        <w:jc w:val="both"/>
        <w:rPr>
          <w:rFonts w:ascii="Times New Roman" w:hAnsi="Times New Roman"/>
          <w:sz w:val="24"/>
          <w:szCs w:val="24"/>
        </w:rPr>
      </w:pPr>
      <w:r w:rsidRPr="00923FA2">
        <w:rPr>
          <w:rFonts w:ascii="Times New Roman" w:hAnsi="Times New Roman"/>
          <w:sz w:val="24"/>
          <w:szCs w:val="24"/>
        </w:rPr>
        <w:t>Суммы активных температур определяют обеспеченность теплом растения с различной продолжительностью вегетации. Для растений с длительным периодом вегетации сумма необходимого тепла составляет 2865° С,</w:t>
      </w:r>
      <w:r>
        <w:rPr>
          <w:rFonts w:ascii="Times New Roman" w:hAnsi="Times New Roman"/>
          <w:sz w:val="24"/>
          <w:szCs w:val="24"/>
        </w:rPr>
        <w:t xml:space="preserve"> </w:t>
      </w:r>
      <w:r w:rsidRPr="00923FA2">
        <w:rPr>
          <w:rFonts w:ascii="Times New Roman" w:hAnsi="Times New Roman"/>
          <w:sz w:val="24"/>
          <w:szCs w:val="24"/>
        </w:rPr>
        <w:t xml:space="preserve">для теплолюбивых культур </w:t>
      </w:r>
      <w:r w:rsidRPr="004037A9">
        <w:rPr>
          <w:rFonts w:ascii="Times New Roman" w:hAnsi="Times New Roman"/>
          <w:sz w:val="24"/>
          <w:szCs w:val="24"/>
        </w:rPr>
        <w:t>2013</w:t>
      </w:r>
      <w:r w:rsidRPr="00923FA2">
        <w:rPr>
          <w:rFonts w:ascii="Times New Roman" w:hAnsi="Times New Roman"/>
          <w:sz w:val="24"/>
          <w:szCs w:val="24"/>
        </w:rPr>
        <w:t>°С.</w:t>
      </w:r>
    </w:p>
    <w:p w14:paraId="31A72554" w14:textId="77777777" w:rsidR="00706676" w:rsidRPr="00475CEC" w:rsidRDefault="00706676" w:rsidP="00706676">
      <w:pPr>
        <w:shd w:val="clear" w:color="auto" w:fill="FFFFFF"/>
        <w:spacing w:after="0" w:line="360" w:lineRule="auto"/>
        <w:ind w:firstLine="709"/>
        <w:jc w:val="both"/>
        <w:rPr>
          <w:rFonts w:ascii="Times New Roman" w:hAnsi="Times New Roman"/>
          <w:sz w:val="24"/>
          <w:szCs w:val="24"/>
        </w:rPr>
      </w:pPr>
      <w:r w:rsidRPr="004037A9">
        <w:rPr>
          <w:rFonts w:ascii="Times New Roman" w:hAnsi="Times New Roman"/>
          <w:sz w:val="24"/>
          <w:szCs w:val="24"/>
        </w:rPr>
        <w:t>В городе К</w:t>
      </w:r>
      <w:r>
        <w:rPr>
          <w:rFonts w:ascii="Times New Roman" w:hAnsi="Times New Roman"/>
          <w:sz w:val="24"/>
          <w:szCs w:val="24"/>
        </w:rPr>
        <w:t>о</w:t>
      </w:r>
      <w:r w:rsidRPr="004037A9">
        <w:rPr>
          <w:rFonts w:ascii="Times New Roman" w:hAnsi="Times New Roman"/>
          <w:sz w:val="24"/>
          <w:szCs w:val="24"/>
        </w:rPr>
        <w:t xml:space="preserve">станай </w:t>
      </w:r>
      <w:bookmarkStart w:id="9" w:name="_Hlk117264818"/>
      <w:r w:rsidRPr="004037A9">
        <w:rPr>
          <w:rFonts w:ascii="Times New Roman" w:hAnsi="Times New Roman"/>
          <w:sz w:val="24"/>
          <w:szCs w:val="24"/>
        </w:rPr>
        <w:t>средние многолетние атмосферные осадки, выпадающие за год, составляют 338 мм</w:t>
      </w:r>
      <w:bookmarkEnd w:id="9"/>
      <w:r w:rsidRPr="004037A9">
        <w:rPr>
          <w:rFonts w:ascii="Times New Roman" w:hAnsi="Times New Roman"/>
          <w:sz w:val="24"/>
          <w:szCs w:val="24"/>
        </w:rPr>
        <w:t xml:space="preserve">. </w:t>
      </w:r>
      <w:bookmarkStart w:id="10" w:name="_Hlk117264902"/>
      <w:r w:rsidRPr="004037A9">
        <w:rPr>
          <w:rFonts w:ascii="Times New Roman" w:hAnsi="Times New Roman"/>
          <w:sz w:val="24"/>
          <w:szCs w:val="24"/>
        </w:rPr>
        <w:t xml:space="preserve">В годовом ходе месячные суммы осадков растут к лету и уменьшаются к зиме. </w:t>
      </w:r>
      <w:bookmarkStart w:id="11" w:name="_Hlk117264984"/>
      <w:bookmarkEnd w:id="10"/>
      <w:r w:rsidRPr="004037A9">
        <w:rPr>
          <w:rFonts w:ascii="Times New Roman" w:hAnsi="Times New Roman"/>
          <w:sz w:val="24"/>
          <w:szCs w:val="24"/>
        </w:rPr>
        <w:t>Максимум осадков наблюдается в июле</w:t>
      </w:r>
      <w:r>
        <w:rPr>
          <w:rFonts w:ascii="Times New Roman" w:hAnsi="Times New Roman"/>
          <w:sz w:val="24"/>
          <w:szCs w:val="24"/>
        </w:rPr>
        <w:t xml:space="preserve"> </w:t>
      </w:r>
      <w:r w:rsidRPr="004037A9">
        <w:rPr>
          <w:rFonts w:ascii="Times New Roman" w:hAnsi="Times New Roman"/>
          <w:sz w:val="24"/>
          <w:szCs w:val="24"/>
        </w:rPr>
        <w:t>-</w:t>
      </w:r>
      <w:r>
        <w:rPr>
          <w:rFonts w:ascii="Times New Roman" w:hAnsi="Times New Roman"/>
          <w:sz w:val="24"/>
          <w:szCs w:val="24"/>
        </w:rPr>
        <w:t xml:space="preserve"> </w:t>
      </w:r>
      <w:r w:rsidRPr="004037A9">
        <w:rPr>
          <w:rFonts w:ascii="Times New Roman" w:hAnsi="Times New Roman"/>
          <w:sz w:val="24"/>
          <w:szCs w:val="24"/>
        </w:rPr>
        <w:t>55</w:t>
      </w:r>
      <w:r>
        <w:rPr>
          <w:rFonts w:ascii="Times New Roman" w:hAnsi="Times New Roman"/>
          <w:sz w:val="24"/>
          <w:szCs w:val="24"/>
        </w:rPr>
        <w:t xml:space="preserve"> </w:t>
      </w:r>
      <w:r w:rsidRPr="004037A9">
        <w:rPr>
          <w:rFonts w:ascii="Times New Roman" w:hAnsi="Times New Roman"/>
          <w:sz w:val="24"/>
          <w:szCs w:val="24"/>
        </w:rPr>
        <w:t>мм, минимум в феврале</w:t>
      </w:r>
      <w:r>
        <w:rPr>
          <w:rFonts w:ascii="Times New Roman" w:hAnsi="Times New Roman"/>
          <w:sz w:val="24"/>
          <w:szCs w:val="24"/>
        </w:rPr>
        <w:t xml:space="preserve"> </w:t>
      </w:r>
      <w:r w:rsidRPr="004037A9">
        <w:rPr>
          <w:rFonts w:ascii="Times New Roman" w:hAnsi="Times New Roman"/>
          <w:sz w:val="24"/>
          <w:szCs w:val="24"/>
        </w:rPr>
        <w:t>- 15 мм.  В холодный период, с ноября по март, выпадает 98 мм, в теплый период, с апреля по октябрь -</w:t>
      </w:r>
      <w:r>
        <w:rPr>
          <w:rFonts w:ascii="Times New Roman" w:hAnsi="Times New Roman"/>
          <w:sz w:val="24"/>
          <w:szCs w:val="24"/>
        </w:rPr>
        <w:t xml:space="preserve"> </w:t>
      </w:r>
      <w:r w:rsidRPr="004037A9">
        <w:rPr>
          <w:rFonts w:ascii="Times New Roman" w:hAnsi="Times New Roman"/>
          <w:sz w:val="24"/>
          <w:szCs w:val="24"/>
        </w:rPr>
        <w:t>240 мм, что указывает на превышение осадков в теплый период почти в 2,5 раза (</w:t>
      </w:r>
      <w:r>
        <w:rPr>
          <w:rFonts w:ascii="Times New Roman" w:hAnsi="Times New Roman"/>
          <w:sz w:val="24"/>
          <w:szCs w:val="24"/>
        </w:rPr>
        <w:t xml:space="preserve">в </w:t>
      </w:r>
      <w:r w:rsidRPr="00475CEC">
        <w:rPr>
          <w:rFonts w:ascii="Times New Roman" w:hAnsi="Times New Roman"/>
          <w:sz w:val="24"/>
          <w:szCs w:val="24"/>
        </w:rPr>
        <w:t>соответствии с рисунком 2).</w:t>
      </w:r>
    </w:p>
    <w:p w14:paraId="744FCFAB" w14:textId="7FA68775" w:rsidR="00706676" w:rsidRDefault="00706676" w:rsidP="00706676">
      <w:pPr>
        <w:shd w:val="clear" w:color="auto" w:fill="FFFFFF"/>
        <w:spacing w:after="0" w:line="360" w:lineRule="auto"/>
        <w:ind w:firstLine="709"/>
        <w:jc w:val="both"/>
        <w:rPr>
          <w:rFonts w:ascii="Times New Roman" w:hAnsi="Times New Roman"/>
          <w:sz w:val="24"/>
          <w:szCs w:val="24"/>
        </w:rPr>
      </w:pPr>
      <w:r w:rsidRPr="00475CEC">
        <w:rPr>
          <w:rFonts w:ascii="Times New Roman" w:hAnsi="Times New Roman"/>
          <w:sz w:val="24"/>
          <w:szCs w:val="24"/>
        </w:rPr>
        <w:t>Для прогноза полноценного развития растений в основной вегетационный период (май-август) используются расчетные косвенные показатели: влагообеспеченность, коэффициент увлажнения (К), засушливость вегетационного периода, гидротермический коэффициент (ГТК) (таблица 7).</w:t>
      </w:r>
    </w:p>
    <w:p w14:paraId="34DED041" w14:textId="77777777" w:rsidR="00706676" w:rsidRPr="009A1FDD" w:rsidRDefault="00706676" w:rsidP="00706676">
      <w:pPr>
        <w:shd w:val="clear" w:color="auto" w:fill="FFFFFF"/>
        <w:spacing w:after="0" w:line="360" w:lineRule="auto"/>
        <w:ind w:firstLine="709"/>
        <w:jc w:val="both"/>
        <w:rPr>
          <w:rFonts w:ascii="Times New Roman" w:hAnsi="Times New Roman"/>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706676" w14:paraId="7B788A43" w14:textId="77777777" w:rsidTr="00D1688E">
        <w:tc>
          <w:tcPr>
            <w:tcW w:w="9345" w:type="dxa"/>
          </w:tcPr>
          <w:bookmarkEnd w:id="11"/>
          <w:p w14:paraId="62E80E46" w14:textId="77777777" w:rsidR="00706676" w:rsidRDefault="00706676" w:rsidP="00D1688E">
            <w:pPr>
              <w:spacing w:line="360" w:lineRule="auto"/>
              <w:jc w:val="center"/>
              <w:rPr>
                <w:rFonts w:ascii="Times New Roman" w:hAnsi="Times New Roman"/>
                <w:color w:val="000000"/>
              </w:rPr>
            </w:pPr>
            <w:r>
              <w:rPr>
                <w:noProof/>
              </w:rPr>
              <w:lastRenderedPageBreak/>
              <w:drawing>
                <wp:inline distT="0" distB="0" distL="0" distR="0" wp14:anchorId="5E2C54CE" wp14:editId="65BE5447">
                  <wp:extent cx="3790950" cy="2181225"/>
                  <wp:effectExtent l="0" t="0" r="0" b="9525"/>
                  <wp:docPr id="48" name="Диаграмма 48">
                    <a:extLst xmlns:a="http://schemas.openxmlformats.org/drawingml/2006/main">
                      <a:ext uri="{FF2B5EF4-FFF2-40B4-BE49-F238E27FC236}">
                        <a16:creationId xmlns:a16="http://schemas.microsoft.com/office/drawing/2014/main" id="{F74DF5DB-0487-4D76-8160-60461FE93E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706676" w:rsidRPr="00475CEC" w14:paraId="43FB5CD0" w14:textId="77777777" w:rsidTr="00D1688E">
        <w:tc>
          <w:tcPr>
            <w:tcW w:w="9345" w:type="dxa"/>
          </w:tcPr>
          <w:p w14:paraId="5A5D2FB0" w14:textId="77777777" w:rsidR="00706676" w:rsidRPr="00475CEC" w:rsidRDefault="00706676" w:rsidP="00D1688E">
            <w:pPr>
              <w:shd w:val="clear" w:color="auto" w:fill="FFFFFF"/>
              <w:spacing w:line="360" w:lineRule="auto"/>
              <w:jc w:val="center"/>
              <w:rPr>
                <w:rFonts w:ascii="Times New Roman" w:hAnsi="Times New Roman"/>
                <w:color w:val="000000"/>
                <w:sz w:val="24"/>
                <w:szCs w:val="24"/>
              </w:rPr>
            </w:pPr>
            <w:r w:rsidRPr="00475CEC">
              <w:rPr>
                <w:rFonts w:ascii="Times New Roman" w:hAnsi="Times New Roman"/>
                <w:color w:val="000000"/>
                <w:sz w:val="24"/>
                <w:szCs w:val="24"/>
              </w:rPr>
              <w:t>Рисунок 2 – Среднемноголетние осадки за месяц и год</w:t>
            </w:r>
          </w:p>
        </w:tc>
      </w:tr>
    </w:tbl>
    <w:p w14:paraId="1D24644B" w14:textId="71631EBB" w:rsidR="00706676" w:rsidRDefault="00706676" w:rsidP="00706676">
      <w:pPr>
        <w:shd w:val="clear" w:color="auto" w:fill="FFFFFF"/>
        <w:spacing w:before="240" w:line="360" w:lineRule="auto"/>
        <w:rPr>
          <w:rFonts w:ascii="Times New Roman" w:hAnsi="Times New Roman"/>
          <w:sz w:val="24"/>
          <w:szCs w:val="24"/>
        </w:rPr>
      </w:pPr>
      <w:r w:rsidRPr="00475CEC">
        <w:rPr>
          <w:rFonts w:ascii="Times New Roman" w:hAnsi="Times New Roman"/>
          <w:color w:val="000000"/>
          <w:sz w:val="24"/>
          <w:szCs w:val="24"/>
        </w:rPr>
        <w:t xml:space="preserve">Таблица 7 - </w:t>
      </w:r>
      <w:r w:rsidRPr="00475CEC">
        <w:rPr>
          <w:rFonts w:ascii="Times New Roman" w:hAnsi="Times New Roman"/>
          <w:sz w:val="24"/>
          <w:szCs w:val="24"/>
        </w:rPr>
        <w:t>Влагообеспеченность</w:t>
      </w:r>
      <w:r w:rsidRPr="00923FA2">
        <w:rPr>
          <w:rFonts w:ascii="Times New Roman" w:hAnsi="Times New Roman"/>
          <w:sz w:val="24"/>
          <w:szCs w:val="24"/>
        </w:rPr>
        <w:t xml:space="preserve"> по коэффициенту увлажнения К и среднее значение засушливости Г</w:t>
      </w:r>
      <w:r w:rsidR="0050176A">
        <w:rPr>
          <w:rFonts w:ascii="Times New Roman" w:hAnsi="Times New Roman"/>
          <w:sz w:val="24"/>
          <w:szCs w:val="24"/>
        </w:rPr>
        <w:t>Т</w:t>
      </w:r>
      <w:r w:rsidRPr="00923FA2">
        <w:rPr>
          <w:rFonts w:ascii="Times New Roman" w:hAnsi="Times New Roman"/>
          <w:sz w:val="24"/>
          <w:szCs w:val="24"/>
        </w:rPr>
        <w:t>К за активный период вегетации</w:t>
      </w:r>
      <w:r>
        <w:rPr>
          <w:rFonts w:ascii="Times New Roman" w:hAnsi="Times New Roman"/>
          <w:sz w:val="24"/>
          <w:szCs w:val="24"/>
        </w:rPr>
        <w:t xml:space="preserve"> </w:t>
      </w:r>
      <w:r w:rsidRPr="00923FA2">
        <w:rPr>
          <w:rFonts w:ascii="Times New Roman" w:hAnsi="Times New Roman"/>
          <w:sz w:val="24"/>
          <w:szCs w:val="24"/>
        </w:rPr>
        <w:t>(май-август)</w:t>
      </w:r>
    </w:p>
    <w:tbl>
      <w:tblPr>
        <w:tblStyle w:val="ab"/>
        <w:tblW w:w="0" w:type="auto"/>
        <w:tblLook w:val="04A0" w:firstRow="1" w:lastRow="0" w:firstColumn="1" w:lastColumn="0" w:noHBand="0" w:noVBand="1"/>
      </w:tblPr>
      <w:tblGrid>
        <w:gridCol w:w="4672"/>
        <w:gridCol w:w="4672"/>
      </w:tblGrid>
      <w:tr w:rsidR="00706676" w:rsidRPr="004037A9" w14:paraId="5BE13EE1" w14:textId="77777777" w:rsidTr="00D1688E">
        <w:tc>
          <w:tcPr>
            <w:tcW w:w="9345" w:type="dxa"/>
            <w:gridSpan w:val="2"/>
            <w:tcBorders>
              <w:top w:val="single" w:sz="4" w:space="0" w:color="auto"/>
              <w:left w:val="single" w:sz="4" w:space="0" w:color="auto"/>
              <w:bottom w:val="single" w:sz="4" w:space="0" w:color="auto"/>
              <w:right w:val="single" w:sz="4" w:space="0" w:color="auto"/>
            </w:tcBorders>
            <w:vAlign w:val="center"/>
            <w:hideMark/>
          </w:tcPr>
          <w:p w14:paraId="182844B9" w14:textId="77777777" w:rsidR="00706676" w:rsidRPr="004037A9" w:rsidRDefault="00706676" w:rsidP="00D1688E">
            <w:pPr>
              <w:spacing w:line="360" w:lineRule="auto"/>
              <w:jc w:val="center"/>
              <w:rPr>
                <w:rFonts w:ascii="Times New Roman" w:hAnsi="Times New Roman"/>
              </w:rPr>
            </w:pPr>
            <w:r w:rsidRPr="004037A9">
              <w:rPr>
                <w:rFonts w:ascii="Times New Roman" w:hAnsi="Times New Roman"/>
              </w:rPr>
              <w:t>Оценка влагообеспеченности</w:t>
            </w:r>
          </w:p>
        </w:tc>
      </w:tr>
      <w:tr w:rsidR="00706676" w:rsidRPr="004037A9" w14:paraId="587AD8BB" w14:textId="77777777" w:rsidTr="00D1688E">
        <w:tc>
          <w:tcPr>
            <w:tcW w:w="4672" w:type="dxa"/>
            <w:tcBorders>
              <w:top w:val="single" w:sz="4" w:space="0" w:color="auto"/>
              <w:left w:val="single" w:sz="4" w:space="0" w:color="auto"/>
              <w:bottom w:val="single" w:sz="4" w:space="0" w:color="auto"/>
              <w:right w:val="single" w:sz="4" w:space="0" w:color="auto"/>
            </w:tcBorders>
            <w:vAlign w:val="center"/>
            <w:hideMark/>
          </w:tcPr>
          <w:p w14:paraId="6B361720" w14:textId="77777777" w:rsidR="00706676" w:rsidRPr="004037A9" w:rsidRDefault="00706676" w:rsidP="00D1688E">
            <w:pPr>
              <w:spacing w:line="360" w:lineRule="auto"/>
              <w:jc w:val="center"/>
              <w:rPr>
                <w:rFonts w:ascii="Times New Roman" w:hAnsi="Times New Roman"/>
              </w:rPr>
            </w:pPr>
            <w:r w:rsidRPr="004037A9">
              <w:rPr>
                <w:rFonts w:ascii="Times New Roman" w:hAnsi="Times New Roman"/>
              </w:rPr>
              <w:t>Коэффициент увлажнения К</w:t>
            </w:r>
            <w:r>
              <w:rPr>
                <w:rFonts w:ascii="Times New Roman" w:hAnsi="Times New Roman"/>
              </w:rPr>
              <w:t xml:space="preserve"> </w:t>
            </w:r>
            <w:r w:rsidRPr="004037A9">
              <w:rPr>
                <w:rFonts w:ascii="Times New Roman" w:hAnsi="Times New Roman"/>
              </w:rPr>
              <w:t>-</w:t>
            </w:r>
            <w:r>
              <w:rPr>
                <w:rFonts w:ascii="Times New Roman" w:hAnsi="Times New Roman"/>
              </w:rPr>
              <w:t xml:space="preserve"> </w:t>
            </w:r>
            <w:r w:rsidRPr="004037A9">
              <w:rPr>
                <w:rFonts w:ascii="Times New Roman" w:hAnsi="Times New Roman"/>
              </w:rPr>
              <w:t>0,83</w:t>
            </w:r>
          </w:p>
        </w:tc>
        <w:tc>
          <w:tcPr>
            <w:tcW w:w="4673" w:type="dxa"/>
            <w:tcBorders>
              <w:top w:val="single" w:sz="4" w:space="0" w:color="auto"/>
              <w:left w:val="single" w:sz="4" w:space="0" w:color="auto"/>
              <w:bottom w:val="single" w:sz="4" w:space="0" w:color="auto"/>
              <w:right w:val="single" w:sz="4" w:space="0" w:color="auto"/>
            </w:tcBorders>
            <w:vAlign w:val="center"/>
            <w:hideMark/>
          </w:tcPr>
          <w:p w14:paraId="15221B37" w14:textId="77777777" w:rsidR="00706676" w:rsidRPr="004037A9" w:rsidRDefault="00706676" w:rsidP="00D1688E">
            <w:pPr>
              <w:spacing w:line="360" w:lineRule="auto"/>
              <w:jc w:val="center"/>
              <w:rPr>
                <w:rFonts w:ascii="Times New Roman" w:hAnsi="Times New Roman"/>
              </w:rPr>
            </w:pPr>
            <w:r w:rsidRPr="004037A9">
              <w:rPr>
                <w:rFonts w:ascii="Times New Roman" w:hAnsi="Times New Roman"/>
              </w:rPr>
              <w:t>Достаточная, но неустойчивая</w:t>
            </w:r>
          </w:p>
        </w:tc>
      </w:tr>
      <w:tr w:rsidR="00706676" w:rsidRPr="004037A9" w14:paraId="5FB50E4F" w14:textId="77777777" w:rsidTr="00D1688E">
        <w:tc>
          <w:tcPr>
            <w:tcW w:w="9345" w:type="dxa"/>
            <w:gridSpan w:val="2"/>
            <w:tcBorders>
              <w:top w:val="single" w:sz="4" w:space="0" w:color="auto"/>
              <w:left w:val="single" w:sz="4" w:space="0" w:color="auto"/>
              <w:bottom w:val="single" w:sz="4" w:space="0" w:color="auto"/>
              <w:right w:val="single" w:sz="4" w:space="0" w:color="auto"/>
            </w:tcBorders>
            <w:vAlign w:val="center"/>
            <w:hideMark/>
          </w:tcPr>
          <w:p w14:paraId="7BD97045" w14:textId="77777777" w:rsidR="00706676" w:rsidRPr="004037A9" w:rsidRDefault="00706676" w:rsidP="00D1688E">
            <w:pPr>
              <w:spacing w:line="360" w:lineRule="auto"/>
              <w:jc w:val="center"/>
              <w:rPr>
                <w:rFonts w:ascii="Times New Roman" w:hAnsi="Times New Roman"/>
              </w:rPr>
            </w:pPr>
            <w:r w:rsidRPr="004037A9">
              <w:rPr>
                <w:rFonts w:ascii="Times New Roman" w:hAnsi="Times New Roman"/>
              </w:rPr>
              <w:t>Оценка засушливости</w:t>
            </w:r>
          </w:p>
        </w:tc>
      </w:tr>
      <w:tr w:rsidR="00706676" w:rsidRPr="004037A9" w14:paraId="008F24E7" w14:textId="77777777" w:rsidTr="00D1688E">
        <w:tc>
          <w:tcPr>
            <w:tcW w:w="4672" w:type="dxa"/>
            <w:tcBorders>
              <w:top w:val="single" w:sz="4" w:space="0" w:color="auto"/>
              <w:left w:val="single" w:sz="4" w:space="0" w:color="auto"/>
              <w:bottom w:val="single" w:sz="4" w:space="0" w:color="auto"/>
              <w:right w:val="single" w:sz="4" w:space="0" w:color="auto"/>
            </w:tcBorders>
            <w:vAlign w:val="center"/>
            <w:hideMark/>
          </w:tcPr>
          <w:p w14:paraId="3FF2E7A8" w14:textId="1CD25800" w:rsidR="00706676" w:rsidRPr="004037A9" w:rsidRDefault="00706676" w:rsidP="00D1688E">
            <w:pPr>
              <w:spacing w:line="360" w:lineRule="auto"/>
              <w:jc w:val="center"/>
              <w:rPr>
                <w:rFonts w:ascii="Times New Roman" w:hAnsi="Times New Roman"/>
              </w:rPr>
            </w:pPr>
            <w:r w:rsidRPr="004037A9">
              <w:rPr>
                <w:rFonts w:ascii="Times New Roman" w:hAnsi="Times New Roman"/>
              </w:rPr>
              <w:t>Гидротермический коэффициент Г</w:t>
            </w:r>
            <w:r w:rsidR="0050176A">
              <w:rPr>
                <w:rFonts w:ascii="Times New Roman" w:hAnsi="Times New Roman"/>
              </w:rPr>
              <w:t>ТК</w:t>
            </w:r>
            <w:r>
              <w:rPr>
                <w:rFonts w:ascii="Times New Roman" w:hAnsi="Times New Roman"/>
              </w:rPr>
              <w:t xml:space="preserve"> </w:t>
            </w:r>
            <w:r w:rsidRPr="004037A9">
              <w:rPr>
                <w:rFonts w:ascii="Times New Roman" w:hAnsi="Times New Roman"/>
              </w:rPr>
              <w:t>-</w:t>
            </w:r>
            <w:r>
              <w:rPr>
                <w:rFonts w:ascii="Times New Roman" w:hAnsi="Times New Roman"/>
              </w:rPr>
              <w:t xml:space="preserve"> </w:t>
            </w:r>
            <w:r w:rsidRPr="004037A9">
              <w:rPr>
                <w:rFonts w:ascii="Times New Roman" w:hAnsi="Times New Roman"/>
              </w:rPr>
              <w:t>0,71</w:t>
            </w:r>
          </w:p>
        </w:tc>
        <w:tc>
          <w:tcPr>
            <w:tcW w:w="4673" w:type="dxa"/>
            <w:tcBorders>
              <w:top w:val="single" w:sz="4" w:space="0" w:color="auto"/>
              <w:left w:val="single" w:sz="4" w:space="0" w:color="auto"/>
              <w:bottom w:val="single" w:sz="4" w:space="0" w:color="auto"/>
              <w:right w:val="single" w:sz="4" w:space="0" w:color="auto"/>
            </w:tcBorders>
            <w:vAlign w:val="center"/>
            <w:hideMark/>
          </w:tcPr>
          <w:p w14:paraId="64ADF4A4" w14:textId="77777777" w:rsidR="00706676" w:rsidRPr="00547C09" w:rsidRDefault="00706676" w:rsidP="00D1688E">
            <w:pPr>
              <w:spacing w:line="360" w:lineRule="auto"/>
              <w:jc w:val="center"/>
              <w:rPr>
                <w:rFonts w:ascii="Times New Roman" w:hAnsi="Times New Roman"/>
              </w:rPr>
            </w:pPr>
            <w:r>
              <w:rPr>
                <w:rFonts w:ascii="Times New Roman" w:hAnsi="Times New Roman"/>
              </w:rPr>
              <w:t>Слабо</w:t>
            </w:r>
            <w:r w:rsidRPr="004037A9">
              <w:rPr>
                <w:rFonts w:ascii="Times New Roman" w:hAnsi="Times New Roman"/>
              </w:rPr>
              <w:t xml:space="preserve"> засушлив</w:t>
            </w:r>
            <w:r>
              <w:rPr>
                <w:rFonts w:ascii="Times New Roman" w:hAnsi="Times New Roman"/>
              </w:rPr>
              <w:t>ая</w:t>
            </w:r>
          </w:p>
        </w:tc>
      </w:tr>
    </w:tbl>
    <w:p w14:paraId="0E8765EC" w14:textId="77777777" w:rsidR="00706676" w:rsidRPr="00923FA2" w:rsidRDefault="00706676" w:rsidP="00706676">
      <w:pPr>
        <w:shd w:val="clear" w:color="auto" w:fill="FFFFFF"/>
        <w:spacing w:after="0" w:line="360" w:lineRule="auto"/>
        <w:rPr>
          <w:rFonts w:ascii="Times New Roman" w:hAnsi="Times New Roman"/>
          <w:sz w:val="24"/>
          <w:szCs w:val="24"/>
        </w:rPr>
      </w:pPr>
    </w:p>
    <w:p w14:paraId="7B5DC475" w14:textId="671C6597" w:rsidR="00706676" w:rsidRPr="00475CEC" w:rsidRDefault="00706676" w:rsidP="00706676">
      <w:pPr>
        <w:shd w:val="clear" w:color="auto" w:fill="FFFFFF"/>
        <w:spacing w:after="0" w:line="360" w:lineRule="auto"/>
        <w:ind w:firstLine="709"/>
        <w:jc w:val="both"/>
        <w:rPr>
          <w:rFonts w:ascii="Times New Roman" w:hAnsi="Times New Roman"/>
          <w:color w:val="000000"/>
          <w:sz w:val="24"/>
          <w:szCs w:val="24"/>
        </w:rPr>
      </w:pPr>
      <w:r w:rsidRPr="00923FA2">
        <w:rPr>
          <w:rFonts w:ascii="Times New Roman" w:hAnsi="Times New Roman"/>
          <w:sz w:val="24"/>
          <w:szCs w:val="24"/>
        </w:rPr>
        <w:t>По значениям К влагообеспеченность территории города К</w:t>
      </w:r>
      <w:r>
        <w:rPr>
          <w:rFonts w:ascii="Times New Roman" w:hAnsi="Times New Roman"/>
          <w:sz w:val="24"/>
          <w:szCs w:val="24"/>
        </w:rPr>
        <w:t>о</w:t>
      </w:r>
      <w:r w:rsidRPr="00923FA2">
        <w:rPr>
          <w:rFonts w:ascii="Times New Roman" w:hAnsi="Times New Roman"/>
          <w:sz w:val="24"/>
          <w:szCs w:val="24"/>
        </w:rPr>
        <w:t>станая в период активной вегетации растений (май-август) равно 0,83 и характеризует влагообеспеченность как «достаточная, но неустойчивая». Оценка влагообеспеченности за период активной вегетации для растений по гидротермическому коэффициенту Г</w:t>
      </w:r>
      <w:r w:rsidR="0050176A">
        <w:rPr>
          <w:rFonts w:ascii="Times New Roman" w:hAnsi="Times New Roman"/>
          <w:sz w:val="24"/>
          <w:szCs w:val="24"/>
        </w:rPr>
        <w:t>Т</w:t>
      </w:r>
      <w:r w:rsidRPr="00923FA2">
        <w:rPr>
          <w:rFonts w:ascii="Times New Roman" w:hAnsi="Times New Roman"/>
          <w:sz w:val="24"/>
          <w:szCs w:val="24"/>
        </w:rPr>
        <w:t xml:space="preserve">К равен 0,71 и оценивается как «Слабо </w:t>
      </w:r>
      <w:r>
        <w:rPr>
          <w:rFonts w:ascii="Times New Roman" w:hAnsi="Times New Roman"/>
          <w:color w:val="000000"/>
          <w:sz w:val="24"/>
          <w:szCs w:val="24"/>
        </w:rPr>
        <w:t>засушливая</w:t>
      </w:r>
      <w:r w:rsidRPr="00923FA2">
        <w:rPr>
          <w:rFonts w:ascii="Times New Roman" w:hAnsi="Times New Roman"/>
          <w:color w:val="000000"/>
          <w:sz w:val="24"/>
          <w:szCs w:val="24"/>
        </w:rPr>
        <w:t>». Эта оценка подтверждается вероятностью повторяемости аномального температурного режима по сезонам года (</w:t>
      </w:r>
      <w:r w:rsidRPr="00475CEC">
        <w:rPr>
          <w:rFonts w:ascii="Times New Roman" w:hAnsi="Times New Roman"/>
          <w:color w:val="000000"/>
          <w:sz w:val="24"/>
          <w:szCs w:val="24"/>
        </w:rPr>
        <w:t>таблица 3).</w:t>
      </w:r>
    </w:p>
    <w:p w14:paraId="5746AAE9" w14:textId="77777777" w:rsidR="00706676" w:rsidRPr="00475CEC" w:rsidRDefault="00706676" w:rsidP="00706676">
      <w:pPr>
        <w:shd w:val="clear" w:color="auto" w:fill="FFFFFF"/>
        <w:spacing w:after="0" w:line="360" w:lineRule="auto"/>
        <w:ind w:firstLine="709"/>
        <w:jc w:val="both"/>
        <w:rPr>
          <w:rFonts w:ascii="Times New Roman" w:hAnsi="Times New Roman"/>
          <w:sz w:val="24"/>
          <w:szCs w:val="24"/>
        </w:rPr>
      </w:pPr>
      <w:r w:rsidRPr="00475CEC">
        <w:rPr>
          <w:rFonts w:ascii="Times New Roman" w:hAnsi="Times New Roman"/>
          <w:sz w:val="24"/>
          <w:szCs w:val="24"/>
        </w:rPr>
        <w:t xml:space="preserve">Режим влажности воздуха влияет на физиологические процессы роста, развития растений и сохранности влаги в почвах.  Низкая влажность воздуха в период вегетации приводит к высокой транспирации с поверхности листьев растений и поверхности почвенного покрова. На территории города Костанай приземный атмосферный слой является довольно влажным. </w:t>
      </w:r>
      <w:bookmarkStart w:id="12" w:name="_Hlk117265243"/>
      <w:r w:rsidRPr="00475CEC">
        <w:rPr>
          <w:rFonts w:ascii="Times New Roman" w:hAnsi="Times New Roman"/>
          <w:sz w:val="24"/>
          <w:szCs w:val="24"/>
        </w:rPr>
        <w:t xml:space="preserve">Максимальная среднемесячная относительная влажность в течение года наблюдается с октября по апрель и находится в промежутке 68-83 % </w:t>
      </w:r>
      <w:bookmarkEnd w:id="12"/>
      <w:r w:rsidRPr="00475CEC">
        <w:rPr>
          <w:rFonts w:ascii="Times New Roman" w:hAnsi="Times New Roman"/>
          <w:sz w:val="24"/>
          <w:szCs w:val="24"/>
        </w:rPr>
        <w:t xml:space="preserve">(рисунок 3). </w:t>
      </w:r>
    </w:p>
    <w:p w14:paraId="4D178C2D" w14:textId="77777777" w:rsidR="00706676" w:rsidRPr="00923FA2" w:rsidRDefault="00706676" w:rsidP="00706676">
      <w:pPr>
        <w:shd w:val="clear" w:color="auto" w:fill="FFFFFF"/>
        <w:spacing w:after="0" w:line="360" w:lineRule="auto"/>
        <w:ind w:firstLine="709"/>
        <w:jc w:val="both"/>
        <w:rPr>
          <w:rFonts w:ascii="Times New Roman" w:hAnsi="Times New Roman"/>
          <w:sz w:val="24"/>
          <w:szCs w:val="24"/>
        </w:rPr>
      </w:pPr>
      <w:r w:rsidRPr="00475CEC">
        <w:rPr>
          <w:rFonts w:ascii="Times New Roman" w:hAnsi="Times New Roman"/>
          <w:sz w:val="24"/>
          <w:szCs w:val="24"/>
        </w:rPr>
        <w:t>В мае с повышением температуры относительная влажность снижается и колеблется в пределах 57-64 % до сентября, затем начинает повышаться.  Среднемесячная годовая относительная влажность составляет 71 % (таблица 1).</w:t>
      </w:r>
    </w:p>
    <w:p w14:paraId="1B698AE4" w14:textId="77777777" w:rsidR="00706676" w:rsidRDefault="00706676" w:rsidP="00706676">
      <w:pPr>
        <w:shd w:val="clear" w:color="auto" w:fill="FFFFFF"/>
        <w:spacing w:after="0" w:line="360" w:lineRule="auto"/>
        <w:ind w:firstLine="709"/>
        <w:jc w:val="both"/>
        <w:rPr>
          <w:rFonts w:ascii="Times New Roman" w:hAnsi="Times New Roman"/>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706676" w14:paraId="5B8F8B6E" w14:textId="77777777" w:rsidTr="00D1688E">
        <w:tc>
          <w:tcPr>
            <w:tcW w:w="9345" w:type="dxa"/>
          </w:tcPr>
          <w:p w14:paraId="3B021FED" w14:textId="77777777" w:rsidR="00706676" w:rsidRDefault="00706676" w:rsidP="00D1688E">
            <w:pPr>
              <w:spacing w:line="360" w:lineRule="auto"/>
              <w:jc w:val="center"/>
              <w:rPr>
                <w:rFonts w:ascii="Times New Roman" w:hAnsi="Times New Roman"/>
                <w:sz w:val="24"/>
                <w:szCs w:val="24"/>
              </w:rPr>
            </w:pPr>
            <w:r>
              <w:rPr>
                <w:noProof/>
              </w:rPr>
              <w:lastRenderedPageBreak/>
              <w:drawing>
                <wp:inline distT="0" distB="0" distL="0" distR="0" wp14:anchorId="51B401C8" wp14:editId="01B53545">
                  <wp:extent cx="3400425" cy="2066925"/>
                  <wp:effectExtent l="0" t="0" r="9525" b="9525"/>
                  <wp:docPr id="49" name="Диаграмма 49">
                    <a:extLst xmlns:a="http://schemas.openxmlformats.org/drawingml/2006/main">
                      <a:ext uri="{FF2B5EF4-FFF2-40B4-BE49-F238E27FC236}">
                        <a16:creationId xmlns:a16="http://schemas.microsoft.com/office/drawing/2014/main" id="{A7943F12-2299-478B-BBFB-F23526404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706676" w14:paraId="658A62B0" w14:textId="77777777" w:rsidTr="00D1688E">
        <w:tc>
          <w:tcPr>
            <w:tcW w:w="9345" w:type="dxa"/>
          </w:tcPr>
          <w:p w14:paraId="2CE4EDFA" w14:textId="77777777" w:rsidR="00706676" w:rsidRPr="00507A57" w:rsidRDefault="00706676" w:rsidP="00D1688E">
            <w:pPr>
              <w:shd w:val="clear" w:color="auto" w:fill="FFFFFF"/>
              <w:spacing w:line="360" w:lineRule="auto"/>
              <w:jc w:val="center"/>
              <w:rPr>
                <w:rFonts w:ascii="Times New Roman" w:hAnsi="Times New Roman"/>
                <w:sz w:val="24"/>
                <w:szCs w:val="24"/>
              </w:rPr>
            </w:pPr>
            <w:r>
              <w:rPr>
                <w:rFonts w:ascii="Times New Roman" w:hAnsi="Times New Roman"/>
                <w:sz w:val="24"/>
                <w:szCs w:val="24"/>
              </w:rPr>
              <w:t xml:space="preserve">Рисунок 3 - Среднемноголетняя относительная влажность воздуха за месяц и год </w:t>
            </w:r>
          </w:p>
        </w:tc>
      </w:tr>
    </w:tbl>
    <w:p w14:paraId="08F8F619" w14:textId="3F26D077" w:rsidR="00706676" w:rsidRDefault="00706676" w:rsidP="00706676">
      <w:pPr>
        <w:shd w:val="clear" w:color="auto" w:fill="FFFFFF"/>
        <w:spacing w:before="240" w:after="0" w:line="360" w:lineRule="auto"/>
        <w:ind w:firstLine="709"/>
        <w:jc w:val="both"/>
        <w:rPr>
          <w:rFonts w:ascii="Times New Roman" w:hAnsi="Times New Roman"/>
          <w:sz w:val="24"/>
          <w:szCs w:val="24"/>
        </w:rPr>
      </w:pPr>
      <w:r w:rsidRPr="00923FA2">
        <w:rPr>
          <w:rFonts w:ascii="Times New Roman" w:hAnsi="Times New Roman"/>
          <w:sz w:val="24"/>
          <w:szCs w:val="24"/>
        </w:rPr>
        <w:t xml:space="preserve"> Ветровой режим играет не менее важную роль в росте и развитии растений.</w:t>
      </w:r>
      <w:r>
        <w:rPr>
          <w:rFonts w:ascii="Times New Roman" w:hAnsi="Times New Roman"/>
          <w:sz w:val="24"/>
          <w:szCs w:val="24"/>
        </w:rPr>
        <w:t xml:space="preserve"> </w:t>
      </w:r>
      <w:r w:rsidRPr="00923FA2">
        <w:rPr>
          <w:rFonts w:ascii="Times New Roman" w:hAnsi="Times New Roman"/>
          <w:sz w:val="24"/>
          <w:szCs w:val="24"/>
        </w:rPr>
        <w:t xml:space="preserve">Сильный ветер способствует интенсивному испарению с почвы. С повышением температуры и усилением ветра </w:t>
      </w:r>
      <w:r>
        <w:rPr>
          <w:rFonts w:ascii="Times New Roman" w:hAnsi="Times New Roman"/>
          <w:sz w:val="24"/>
          <w:szCs w:val="24"/>
        </w:rPr>
        <w:t>возникают</w:t>
      </w:r>
      <w:r w:rsidRPr="00923FA2">
        <w:rPr>
          <w:rFonts w:ascii="Times New Roman" w:hAnsi="Times New Roman"/>
          <w:sz w:val="24"/>
          <w:szCs w:val="24"/>
        </w:rPr>
        <w:t xml:space="preserve"> </w:t>
      </w:r>
      <w:r>
        <w:rPr>
          <w:rFonts w:ascii="Times New Roman" w:hAnsi="Times New Roman"/>
          <w:sz w:val="24"/>
          <w:szCs w:val="24"/>
        </w:rPr>
        <w:t>суховеи</w:t>
      </w:r>
      <w:r w:rsidRPr="00923FA2">
        <w:rPr>
          <w:rFonts w:ascii="Times New Roman" w:hAnsi="Times New Roman"/>
          <w:sz w:val="24"/>
          <w:szCs w:val="24"/>
        </w:rPr>
        <w:t>, что часто приводит к ожогам листьев растений, не справляющихся с процессом транспирации и их охлаждением. В городе К</w:t>
      </w:r>
      <w:r>
        <w:rPr>
          <w:rFonts w:ascii="Times New Roman" w:hAnsi="Times New Roman"/>
          <w:sz w:val="24"/>
          <w:szCs w:val="24"/>
        </w:rPr>
        <w:t>о</w:t>
      </w:r>
      <w:r w:rsidRPr="00923FA2">
        <w:rPr>
          <w:rFonts w:ascii="Times New Roman" w:hAnsi="Times New Roman"/>
          <w:sz w:val="24"/>
          <w:szCs w:val="24"/>
        </w:rPr>
        <w:t>стана</w:t>
      </w:r>
      <w:r>
        <w:rPr>
          <w:rFonts w:ascii="Times New Roman" w:hAnsi="Times New Roman"/>
          <w:sz w:val="24"/>
          <w:szCs w:val="24"/>
        </w:rPr>
        <w:t>й</w:t>
      </w:r>
      <w:r w:rsidRPr="00923FA2">
        <w:rPr>
          <w:rFonts w:ascii="Times New Roman" w:hAnsi="Times New Roman"/>
          <w:sz w:val="24"/>
          <w:szCs w:val="24"/>
        </w:rPr>
        <w:t xml:space="preserve"> наибольшие показатели скорости ветра наблюдаются с сентября по июнь, многолетняя среднемесячная скорость ветра находится в границах 3,2-3,5</w:t>
      </w:r>
      <w:r>
        <w:rPr>
          <w:rFonts w:ascii="Times New Roman" w:hAnsi="Times New Roman"/>
          <w:sz w:val="24"/>
          <w:szCs w:val="24"/>
        </w:rPr>
        <w:t xml:space="preserve"> </w:t>
      </w:r>
      <w:r w:rsidRPr="00923FA2">
        <w:rPr>
          <w:rFonts w:ascii="Times New Roman" w:hAnsi="Times New Roman"/>
          <w:sz w:val="24"/>
          <w:szCs w:val="24"/>
        </w:rPr>
        <w:t>м/с</w:t>
      </w:r>
      <w:r>
        <w:rPr>
          <w:rFonts w:ascii="Times New Roman" w:hAnsi="Times New Roman"/>
          <w:sz w:val="24"/>
          <w:szCs w:val="24"/>
        </w:rPr>
        <w:t>,</w:t>
      </w:r>
      <w:r w:rsidRPr="00923FA2">
        <w:rPr>
          <w:rFonts w:ascii="Times New Roman" w:hAnsi="Times New Roman"/>
          <w:sz w:val="24"/>
          <w:szCs w:val="24"/>
        </w:rPr>
        <w:t xml:space="preserve"> в апреле она повышается </w:t>
      </w:r>
      <w:r>
        <w:rPr>
          <w:rFonts w:ascii="Times New Roman" w:hAnsi="Times New Roman"/>
          <w:sz w:val="24"/>
          <w:szCs w:val="24"/>
        </w:rPr>
        <w:t>до</w:t>
      </w:r>
      <w:r w:rsidRPr="00923FA2">
        <w:rPr>
          <w:rFonts w:ascii="Times New Roman" w:hAnsi="Times New Roman"/>
          <w:sz w:val="24"/>
          <w:szCs w:val="24"/>
        </w:rPr>
        <w:t xml:space="preserve"> 3,7 м/с</w:t>
      </w:r>
      <w:r>
        <w:rPr>
          <w:rFonts w:ascii="Times New Roman" w:hAnsi="Times New Roman"/>
          <w:sz w:val="24"/>
          <w:szCs w:val="24"/>
        </w:rPr>
        <w:t xml:space="preserve"> (</w:t>
      </w:r>
      <w:r w:rsidRPr="00475CEC">
        <w:rPr>
          <w:rFonts w:ascii="Times New Roman" w:hAnsi="Times New Roman"/>
          <w:sz w:val="24"/>
          <w:szCs w:val="24"/>
        </w:rPr>
        <w:t>рисунок 4). В июле и сентябре скорость ветра снижается до 2,6-2,9 м/с.  Среднемесячная годовая скорость ветра составляет 3,2 м/с (таблица 1).</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706676" w14:paraId="43FF310B" w14:textId="77777777" w:rsidTr="00D1688E">
        <w:tc>
          <w:tcPr>
            <w:tcW w:w="9345" w:type="dxa"/>
          </w:tcPr>
          <w:p w14:paraId="5205CFBC" w14:textId="77777777" w:rsidR="00706676" w:rsidRDefault="00706676" w:rsidP="00D1688E">
            <w:pPr>
              <w:spacing w:before="240" w:line="360" w:lineRule="auto"/>
              <w:jc w:val="center"/>
              <w:rPr>
                <w:rFonts w:ascii="Times New Roman" w:hAnsi="Times New Roman"/>
                <w:sz w:val="24"/>
                <w:szCs w:val="24"/>
              </w:rPr>
            </w:pPr>
            <w:r>
              <w:rPr>
                <w:noProof/>
              </w:rPr>
              <w:drawing>
                <wp:inline distT="0" distB="0" distL="0" distR="0" wp14:anchorId="1FC942DA" wp14:editId="0716742D">
                  <wp:extent cx="3790950" cy="2486025"/>
                  <wp:effectExtent l="0" t="0" r="0" b="9525"/>
                  <wp:docPr id="50" name="Диаграмма 50">
                    <a:extLst xmlns:a="http://schemas.openxmlformats.org/drawingml/2006/main">
                      <a:ext uri="{FF2B5EF4-FFF2-40B4-BE49-F238E27FC236}">
                        <a16:creationId xmlns:a16="http://schemas.microsoft.com/office/drawing/2014/main" id="{F0FC6BDD-D8F2-43C8-93E3-2F9BC262D8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706676" w14:paraId="70CF9429" w14:textId="77777777" w:rsidTr="00D1688E">
        <w:tc>
          <w:tcPr>
            <w:tcW w:w="9345" w:type="dxa"/>
          </w:tcPr>
          <w:p w14:paraId="3009535B" w14:textId="77777777" w:rsidR="00706676" w:rsidRDefault="00706676" w:rsidP="00D1688E">
            <w:pPr>
              <w:shd w:val="clear" w:color="auto" w:fill="FFFFFF"/>
              <w:spacing w:line="360" w:lineRule="auto"/>
              <w:ind w:firstLine="709"/>
              <w:jc w:val="center"/>
              <w:rPr>
                <w:rFonts w:ascii="Times New Roman" w:hAnsi="Times New Roman"/>
                <w:sz w:val="24"/>
                <w:szCs w:val="24"/>
              </w:rPr>
            </w:pPr>
            <w:r w:rsidRPr="00475CEC">
              <w:rPr>
                <w:rFonts w:ascii="Times New Roman" w:hAnsi="Times New Roman"/>
                <w:sz w:val="24"/>
                <w:szCs w:val="24"/>
              </w:rPr>
              <w:t>Рисунок 4 – Среднемноголетняя</w:t>
            </w:r>
            <w:r>
              <w:rPr>
                <w:rFonts w:ascii="Times New Roman" w:hAnsi="Times New Roman"/>
                <w:sz w:val="24"/>
                <w:szCs w:val="24"/>
              </w:rPr>
              <w:t xml:space="preserve"> скорость ветра за месяц</w:t>
            </w:r>
          </w:p>
        </w:tc>
      </w:tr>
    </w:tbl>
    <w:p w14:paraId="6673DB62" w14:textId="070AE367" w:rsidR="00706676" w:rsidRPr="00475CEC" w:rsidRDefault="00706676" w:rsidP="00700A9A">
      <w:pPr>
        <w:shd w:val="clear" w:color="auto" w:fill="FFFFFF"/>
        <w:spacing w:before="240" w:after="0" w:line="360" w:lineRule="auto"/>
        <w:ind w:firstLine="709"/>
        <w:jc w:val="both"/>
        <w:rPr>
          <w:rFonts w:ascii="Times New Roman" w:hAnsi="Times New Roman"/>
          <w:sz w:val="24"/>
          <w:szCs w:val="24"/>
        </w:rPr>
      </w:pPr>
      <w:r w:rsidRPr="00BC29AD">
        <w:rPr>
          <w:rFonts w:ascii="Times New Roman" w:hAnsi="Times New Roman"/>
          <w:sz w:val="24"/>
          <w:szCs w:val="24"/>
        </w:rPr>
        <w:t>Температурный режим почв. В любом регионе для проведения работ по озеленению города необходимо учитывать специфические условия температурного режима почв, которые играют важную роль при подготовке и осуществлении планов агротехнических мероприятий. Температура почв определяет сроки проведения весенних полевых работ, посадку и посев растений с различными эколог</w:t>
      </w:r>
      <w:r w:rsidR="00A32B76">
        <w:rPr>
          <w:rFonts w:ascii="Times New Roman" w:hAnsi="Times New Roman"/>
          <w:sz w:val="24"/>
          <w:szCs w:val="24"/>
        </w:rPr>
        <w:t>о</w:t>
      </w:r>
      <w:r w:rsidR="0050176A">
        <w:rPr>
          <w:rFonts w:ascii="Times New Roman" w:hAnsi="Times New Roman"/>
          <w:sz w:val="24"/>
          <w:szCs w:val="24"/>
        </w:rPr>
        <w:t>-</w:t>
      </w:r>
      <w:r w:rsidRPr="00BC29AD">
        <w:rPr>
          <w:rFonts w:ascii="Times New Roman" w:hAnsi="Times New Roman"/>
          <w:sz w:val="24"/>
          <w:szCs w:val="24"/>
        </w:rPr>
        <w:t xml:space="preserve">биологическими особенностями. Средняя </w:t>
      </w:r>
      <w:r w:rsidRPr="00BC29AD">
        <w:rPr>
          <w:rFonts w:ascii="Times New Roman" w:hAnsi="Times New Roman"/>
          <w:sz w:val="24"/>
          <w:szCs w:val="24"/>
        </w:rPr>
        <w:lastRenderedPageBreak/>
        <w:t>месячная температура поверхности почв в апреле составляет 7</w:t>
      </w:r>
      <w:r>
        <w:rPr>
          <w:rFonts w:ascii="Times New Roman" w:hAnsi="Times New Roman"/>
          <w:sz w:val="24"/>
          <w:szCs w:val="24"/>
        </w:rPr>
        <w:t>°С</w:t>
      </w:r>
      <w:r w:rsidRPr="00BC29AD">
        <w:rPr>
          <w:rFonts w:ascii="Times New Roman" w:hAnsi="Times New Roman"/>
          <w:sz w:val="24"/>
          <w:szCs w:val="24"/>
        </w:rPr>
        <w:t xml:space="preserve">, среднемаксимальная 20  </w:t>
      </w:r>
      <w:r>
        <w:rPr>
          <w:rFonts w:ascii="Times New Roman" w:hAnsi="Times New Roman"/>
          <w:sz w:val="24"/>
          <w:szCs w:val="24"/>
        </w:rPr>
        <w:t>°С</w:t>
      </w:r>
      <w:r w:rsidRPr="00BC29AD">
        <w:rPr>
          <w:rFonts w:ascii="Times New Roman" w:hAnsi="Times New Roman"/>
          <w:sz w:val="24"/>
          <w:szCs w:val="24"/>
        </w:rPr>
        <w:t>, а минимальная -2</w:t>
      </w:r>
      <w:r>
        <w:rPr>
          <w:rFonts w:ascii="Times New Roman" w:hAnsi="Times New Roman"/>
          <w:sz w:val="24"/>
          <w:szCs w:val="24"/>
        </w:rPr>
        <w:t>°С</w:t>
      </w:r>
      <w:r w:rsidRPr="00BC29AD">
        <w:rPr>
          <w:rFonts w:ascii="Times New Roman" w:hAnsi="Times New Roman"/>
          <w:sz w:val="24"/>
          <w:szCs w:val="24"/>
        </w:rPr>
        <w:t xml:space="preserve">. Средняя температура поверхности почв в первой декаде апреля составляет 0 ͦ С, затем подекадно начинает повышаться в апреле на 4-6ͦ С, в мае на 2-4 и в июне </w:t>
      </w:r>
      <w:r>
        <w:rPr>
          <w:rFonts w:ascii="Times New Roman" w:hAnsi="Times New Roman"/>
          <w:sz w:val="24"/>
          <w:szCs w:val="24"/>
        </w:rPr>
        <w:t xml:space="preserve">на </w:t>
      </w:r>
      <w:r w:rsidRPr="00BC29AD">
        <w:rPr>
          <w:rFonts w:ascii="Times New Roman" w:hAnsi="Times New Roman"/>
          <w:sz w:val="24"/>
          <w:szCs w:val="24"/>
        </w:rPr>
        <w:t>1-</w:t>
      </w:r>
      <w:r>
        <w:rPr>
          <w:rFonts w:ascii="Times New Roman" w:hAnsi="Times New Roman"/>
          <w:sz w:val="24"/>
          <w:szCs w:val="24"/>
        </w:rPr>
        <w:t>3°С,</w:t>
      </w:r>
      <w:r w:rsidRPr="00BC29AD">
        <w:rPr>
          <w:rFonts w:ascii="Times New Roman" w:hAnsi="Times New Roman"/>
          <w:sz w:val="24"/>
          <w:szCs w:val="24"/>
        </w:rPr>
        <w:t xml:space="preserve"> достигает в третьей декаде июня 2</w:t>
      </w:r>
      <w:r>
        <w:rPr>
          <w:rFonts w:ascii="Times New Roman" w:hAnsi="Times New Roman"/>
          <w:sz w:val="24"/>
          <w:szCs w:val="24"/>
        </w:rPr>
        <w:t>5°С</w:t>
      </w:r>
      <w:r w:rsidRPr="00BC29AD">
        <w:rPr>
          <w:rFonts w:ascii="Times New Roman" w:hAnsi="Times New Roman"/>
          <w:sz w:val="24"/>
          <w:szCs w:val="24"/>
        </w:rPr>
        <w:t xml:space="preserve">. Максимальная температура поверхности </w:t>
      </w:r>
      <w:r w:rsidRPr="00475CEC">
        <w:rPr>
          <w:rFonts w:ascii="Times New Roman" w:hAnsi="Times New Roman"/>
          <w:sz w:val="24"/>
          <w:szCs w:val="24"/>
        </w:rPr>
        <w:t>почв в этот период во второй половине суток бывает от 20 °С в апреле до 45 °С  в июне ( таблица 8).</w:t>
      </w:r>
    </w:p>
    <w:p w14:paraId="05B42D6D" w14:textId="77777777" w:rsidR="00706676" w:rsidRDefault="00706676" w:rsidP="00706676">
      <w:pPr>
        <w:rPr>
          <w:rFonts w:ascii="Times New Roman" w:hAnsi="Times New Roman"/>
          <w:sz w:val="24"/>
          <w:szCs w:val="24"/>
        </w:rPr>
      </w:pPr>
      <w:r w:rsidRPr="00475CEC">
        <w:rPr>
          <w:rFonts w:ascii="Times New Roman" w:hAnsi="Times New Roman"/>
          <w:sz w:val="24"/>
          <w:szCs w:val="24"/>
        </w:rPr>
        <w:t xml:space="preserve">Таблица 8 </w:t>
      </w:r>
      <w:r w:rsidRPr="00475CEC">
        <w:rPr>
          <w:rFonts w:ascii="Times New Roman" w:hAnsi="Times New Roman"/>
        </w:rPr>
        <w:t>–</w:t>
      </w:r>
      <w:r w:rsidRPr="00475CEC">
        <w:rPr>
          <w:rFonts w:ascii="Times New Roman" w:hAnsi="Times New Roman"/>
          <w:sz w:val="24"/>
          <w:szCs w:val="24"/>
        </w:rPr>
        <w:t xml:space="preserve"> Средняя мног</w:t>
      </w:r>
      <w:r w:rsidRPr="00475CEC">
        <w:rPr>
          <w:rFonts w:ascii="Times New Roman" w:hAnsi="Times New Roman"/>
          <w:color w:val="000000"/>
          <w:sz w:val="24"/>
          <w:szCs w:val="24"/>
        </w:rPr>
        <w:t>олетняя</w:t>
      </w:r>
      <w:r>
        <w:rPr>
          <w:rFonts w:ascii="Times New Roman" w:hAnsi="Times New Roman"/>
          <w:color w:val="000000"/>
          <w:sz w:val="24"/>
          <w:szCs w:val="24"/>
        </w:rPr>
        <w:t xml:space="preserve"> температура поверхности и верхних горизонтов почв</w:t>
      </w:r>
    </w:p>
    <w:tbl>
      <w:tblPr>
        <w:tblStyle w:val="ab"/>
        <w:tblW w:w="0" w:type="auto"/>
        <w:tblLook w:val="04A0" w:firstRow="1" w:lastRow="0" w:firstColumn="1" w:lastColumn="0" w:noHBand="0" w:noVBand="1"/>
      </w:tblPr>
      <w:tblGrid>
        <w:gridCol w:w="845"/>
        <w:gridCol w:w="1134"/>
        <w:gridCol w:w="1119"/>
        <w:gridCol w:w="724"/>
        <w:gridCol w:w="1417"/>
        <w:gridCol w:w="978"/>
        <w:gridCol w:w="865"/>
        <w:gridCol w:w="1190"/>
        <w:gridCol w:w="23"/>
        <w:gridCol w:w="1049"/>
      </w:tblGrid>
      <w:tr w:rsidR="00706676" w:rsidRPr="00087F1C" w14:paraId="5499FBFB" w14:textId="77777777" w:rsidTr="00D1688E">
        <w:tc>
          <w:tcPr>
            <w:tcW w:w="9345" w:type="dxa"/>
            <w:gridSpan w:val="10"/>
            <w:tcBorders>
              <w:top w:val="single" w:sz="4" w:space="0" w:color="auto"/>
              <w:left w:val="single" w:sz="4" w:space="0" w:color="auto"/>
              <w:bottom w:val="single" w:sz="4" w:space="0" w:color="auto"/>
              <w:right w:val="single" w:sz="4" w:space="0" w:color="auto"/>
            </w:tcBorders>
            <w:hideMark/>
          </w:tcPr>
          <w:p w14:paraId="6C3F5482" w14:textId="77777777" w:rsidR="00706676" w:rsidRPr="00265338" w:rsidRDefault="00706676" w:rsidP="00D1688E">
            <w:pPr>
              <w:spacing w:line="360" w:lineRule="auto"/>
              <w:jc w:val="center"/>
              <w:rPr>
                <w:rFonts w:ascii="Times New Roman" w:hAnsi="Times New Roman"/>
              </w:rPr>
            </w:pPr>
            <w:r w:rsidRPr="00087F1C">
              <w:rPr>
                <w:rFonts w:ascii="Times New Roman" w:hAnsi="Times New Roman"/>
              </w:rPr>
              <w:t>Температура поверхности почв</w:t>
            </w:r>
            <w:r>
              <w:rPr>
                <w:rFonts w:ascii="Times New Roman" w:hAnsi="Times New Roman"/>
              </w:rPr>
              <w:t xml:space="preserve">, </w:t>
            </w:r>
            <w:r>
              <w:rPr>
                <w:rFonts w:ascii="Times New Roman" w:hAnsi="Times New Roman"/>
                <w:sz w:val="24"/>
                <w:szCs w:val="24"/>
              </w:rPr>
              <w:t>°С</w:t>
            </w:r>
          </w:p>
        </w:tc>
      </w:tr>
      <w:tr w:rsidR="00706676" w:rsidRPr="00087F1C" w14:paraId="6EF8B6BB" w14:textId="77777777" w:rsidTr="00D1688E">
        <w:tc>
          <w:tcPr>
            <w:tcW w:w="3099" w:type="dxa"/>
            <w:gridSpan w:val="3"/>
            <w:tcBorders>
              <w:top w:val="single" w:sz="4" w:space="0" w:color="auto"/>
              <w:left w:val="single" w:sz="4" w:space="0" w:color="auto"/>
              <w:bottom w:val="single" w:sz="4" w:space="0" w:color="auto"/>
              <w:right w:val="single" w:sz="4" w:space="0" w:color="auto"/>
            </w:tcBorders>
            <w:hideMark/>
          </w:tcPr>
          <w:p w14:paraId="3264B6A8"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Апрель</w:t>
            </w:r>
          </w:p>
        </w:tc>
        <w:tc>
          <w:tcPr>
            <w:tcW w:w="3119" w:type="dxa"/>
            <w:gridSpan w:val="3"/>
            <w:tcBorders>
              <w:top w:val="single" w:sz="4" w:space="0" w:color="auto"/>
              <w:left w:val="single" w:sz="4" w:space="0" w:color="auto"/>
              <w:bottom w:val="single" w:sz="4" w:space="0" w:color="auto"/>
              <w:right w:val="single" w:sz="4" w:space="0" w:color="auto"/>
            </w:tcBorders>
            <w:hideMark/>
          </w:tcPr>
          <w:p w14:paraId="5CC02924"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Май</w:t>
            </w:r>
          </w:p>
        </w:tc>
        <w:tc>
          <w:tcPr>
            <w:tcW w:w="3127" w:type="dxa"/>
            <w:gridSpan w:val="4"/>
            <w:tcBorders>
              <w:top w:val="single" w:sz="4" w:space="0" w:color="auto"/>
              <w:left w:val="single" w:sz="4" w:space="0" w:color="auto"/>
              <w:bottom w:val="single" w:sz="4" w:space="0" w:color="auto"/>
              <w:right w:val="single" w:sz="4" w:space="0" w:color="auto"/>
            </w:tcBorders>
            <w:hideMark/>
          </w:tcPr>
          <w:p w14:paraId="52F72950"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Июнь</w:t>
            </w:r>
          </w:p>
        </w:tc>
      </w:tr>
      <w:tr w:rsidR="00706676" w:rsidRPr="00087F1C" w14:paraId="34B289F5" w14:textId="77777777" w:rsidTr="00D1688E">
        <w:tc>
          <w:tcPr>
            <w:tcW w:w="846" w:type="dxa"/>
            <w:tcBorders>
              <w:top w:val="single" w:sz="4" w:space="0" w:color="auto"/>
              <w:left w:val="single" w:sz="4" w:space="0" w:color="auto"/>
              <w:bottom w:val="single" w:sz="4" w:space="0" w:color="auto"/>
              <w:right w:val="single" w:sz="4" w:space="0" w:color="auto"/>
            </w:tcBorders>
            <w:hideMark/>
          </w:tcPr>
          <w:p w14:paraId="56870783"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w:t>
            </w:r>
          </w:p>
        </w:tc>
        <w:tc>
          <w:tcPr>
            <w:tcW w:w="1134" w:type="dxa"/>
            <w:tcBorders>
              <w:top w:val="single" w:sz="4" w:space="0" w:color="auto"/>
              <w:left w:val="single" w:sz="4" w:space="0" w:color="auto"/>
              <w:bottom w:val="single" w:sz="4" w:space="0" w:color="auto"/>
              <w:right w:val="single" w:sz="4" w:space="0" w:color="auto"/>
            </w:tcBorders>
            <w:hideMark/>
          </w:tcPr>
          <w:p w14:paraId="153815DE" w14:textId="77777777" w:rsidR="00706676" w:rsidRPr="00087F1C" w:rsidRDefault="00706676" w:rsidP="00D1688E">
            <w:pPr>
              <w:spacing w:line="360" w:lineRule="auto"/>
              <w:rPr>
                <w:rFonts w:ascii="Times New Roman" w:hAnsi="Times New Roman"/>
              </w:rPr>
            </w:pPr>
            <w:r w:rsidRPr="00087F1C">
              <w:rPr>
                <w:rFonts w:ascii="Times New Roman" w:hAnsi="Times New Roman"/>
              </w:rPr>
              <w:t>ср. макс</w:t>
            </w:r>
          </w:p>
        </w:tc>
        <w:tc>
          <w:tcPr>
            <w:tcW w:w="1119" w:type="dxa"/>
            <w:tcBorders>
              <w:top w:val="single" w:sz="4" w:space="0" w:color="auto"/>
              <w:left w:val="single" w:sz="4" w:space="0" w:color="auto"/>
              <w:bottom w:val="single" w:sz="4" w:space="0" w:color="auto"/>
              <w:right w:val="single" w:sz="4" w:space="0" w:color="auto"/>
            </w:tcBorders>
            <w:hideMark/>
          </w:tcPr>
          <w:p w14:paraId="23ABA0FE" w14:textId="77777777" w:rsidR="00706676" w:rsidRPr="00087F1C" w:rsidRDefault="00706676" w:rsidP="00D1688E">
            <w:pPr>
              <w:spacing w:line="360" w:lineRule="auto"/>
              <w:rPr>
                <w:rFonts w:ascii="Times New Roman" w:hAnsi="Times New Roman"/>
              </w:rPr>
            </w:pPr>
            <w:r w:rsidRPr="00087F1C">
              <w:rPr>
                <w:rFonts w:ascii="Times New Roman" w:hAnsi="Times New Roman"/>
              </w:rPr>
              <w:t>ср. мин</w:t>
            </w:r>
          </w:p>
        </w:tc>
        <w:tc>
          <w:tcPr>
            <w:tcW w:w="724" w:type="dxa"/>
            <w:tcBorders>
              <w:top w:val="single" w:sz="4" w:space="0" w:color="auto"/>
              <w:left w:val="single" w:sz="4" w:space="0" w:color="auto"/>
              <w:bottom w:val="single" w:sz="4" w:space="0" w:color="auto"/>
              <w:right w:val="single" w:sz="4" w:space="0" w:color="auto"/>
            </w:tcBorders>
            <w:hideMark/>
          </w:tcPr>
          <w:p w14:paraId="0A4C04B9"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w:t>
            </w:r>
          </w:p>
        </w:tc>
        <w:tc>
          <w:tcPr>
            <w:tcW w:w="1417" w:type="dxa"/>
            <w:tcBorders>
              <w:top w:val="single" w:sz="4" w:space="0" w:color="auto"/>
              <w:left w:val="single" w:sz="4" w:space="0" w:color="auto"/>
              <w:bottom w:val="single" w:sz="4" w:space="0" w:color="auto"/>
              <w:right w:val="single" w:sz="4" w:space="0" w:color="auto"/>
            </w:tcBorders>
            <w:hideMark/>
          </w:tcPr>
          <w:p w14:paraId="215DD585"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 макс</w:t>
            </w:r>
          </w:p>
        </w:tc>
        <w:tc>
          <w:tcPr>
            <w:tcW w:w="978" w:type="dxa"/>
            <w:tcBorders>
              <w:top w:val="single" w:sz="4" w:space="0" w:color="auto"/>
              <w:left w:val="single" w:sz="4" w:space="0" w:color="auto"/>
              <w:bottom w:val="single" w:sz="4" w:space="0" w:color="auto"/>
              <w:right w:val="single" w:sz="4" w:space="0" w:color="auto"/>
            </w:tcBorders>
            <w:hideMark/>
          </w:tcPr>
          <w:p w14:paraId="27D51E84"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 мин</w:t>
            </w:r>
          </w:p>
        </w:tc>
        <w:tc>
          <w:tcPr>
            <w:tcW w:w="865" w:type="dxa"/>
            <w:tcBorders>
              <w:top w:val="single" w:sz="4" w:space="0" w:color="auto"/>
              <w:left w:val="single" w:sz="4" w:space="0" w:color="auto"/>
              <w:bottom w:val="single" w:sz="4" w:space="0" w:color="auto"/>
              <w:right w:val="single" w:sz="4" w:space="0" w:color="auto"/>
            </w:tcBorders>
            <w:hideMark/>
          </w:tcPr>
          <w:p w14:paraId="36008791"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w:t>
            </w:r>
          </w:p>
        </w:tc>
        <w:tc>
          <w:tcPr>
            <w:tcW w:w="1190" w:type="dxa"/>
            <w:tcBorders>
              <w:top w:val="single" w:sz="4" w:space="0" w:color="auto"/>
              <w:left w:val="single" w:sz="4" w:space="0" w:color="auto"/>
              <w:bottom w:val="single" w:sz="4" w:space="0" w:color="auto"/>
              <w:right w:val="single" w:sz="4" w:space="0" w:color="auto"/>
            </w:tcBorders>
            <w:hideMark/>
          </w:tcPr>
          <w:p w14:paraId="4D5DA8CE"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 макс</w:t>
            </w:r>
          </w:p>
        </w:tc>
        <w:tc>
          <w:tcPr>
            <w:tcW w:w="1072" w:type="dxa"/>
            <w:gridSpan w:val="2"/>
            <w:tcBorders>
              <w:top w:val="single" w:sz="4" w:space="0" w:color="auto"/>
              <w:left w:val="single" w:sz="4" w:space="0" w:color="auto"/>
              <w:bottom w:val="single" w:sz="4" w:space="0" w:color="auto"/>
              <w:right w:val="single" w:sz="4" w:space="0" w:color="auto"/>
            </w:tcBorders>
            <w:hideMark/>
          </w:tcPr>
          <w:p w14:paraId="1D21CC97"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 мин</w:t>
            </w:r>
          </w:p>
        </w:tc>
      </w:tr>
      <w:tr w:rsidR="00706676" w:rsidRPr="00087F1C" w14:paraId="2E84F4CD" w14:textId="77777777" w:rsidTr="00D1688E">
        <w:tc>
          <w:tcPr>
            <w:tcW w:w="846" w:type="dxa"/>
            <w:tcBorders>
              <w:top w:val="single" w:sz="4" w:space="0" w:color="auto"/>
              <w:left w:val="single" w:sz="4" w:space="0" w:color="auto"/>
              <w:bottom w:val="single" w:sz="4" w:space="0" w:color="auto"/>
              <w:right w:val="single" w:sz="4" w:space="0" w:color="auto"/>
            </w:tcBorders>
            <w:hideMark/>
          </w:tcPr>
          <w:p w14:paraId="40635252"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7</w:t>
            </w:r>
          </w:p>
        </w:tc>
        <w:tc>
          <w:tcPr>
            <w:tcW w:w="1134" w:type="dxa"/>
            <w:tcBorders>
              <w:top w:val="single" w:sz="4" w:space="0" w:color="auto"/>
              <w:left w:val="single" w:sz="4" w:space="0" w:color="auto"/>
              <w:bottom w:val="single" w:sz="4" w:space="0" w:color="auto"/>
              <w:right w:val="single" w:sz="4" w:space="0" w:color="auto"/>
            </w:tcBorders>
            <w:hideMark/>
          </w:tcPr>
          <w:p w14:paraId="3D59F738" w14:textId="77777777" w:rsidR="00706676" w:rsidRPr="00087F1C" w:rsidRDefault="00706676" w:rsidP="00D1688E">
            <w:pPr>
              <w:spacing w:line="360" w:lineRule="auto"/>
              <w:rPr>
                <w:rFonts w:ascii="Times New Roman" w:hAnsi="Times New Roman"/>
              </w:rPr>
            </w:pPr>
            <w:r w:rsidRPr="00087F1C">
              <w:rPr>
                <w:rFonts w:ascii="Times New Roman" w:hAnsi="Times New Roman"/>
              </w:rPr>
              <w:t xml:space="preserve"> 20</w:t>
            </w:r>
          </w:p>
        </w:tc>
        <w:tc>
          <w:tcPr>
            <w:tcW w:w="1119" w:type="dxa"/>
            <w:tcBorders>
              <w:top w:val="single" w:sz="4" w:space="0" w:color="auto"/>
              <w:left w:val="single" w:sz="4" w:space="0" w:color="auto"/>
              <w:bottom w:val="single" w:sz="4" w:space="0" w:color="auto"/>
              <w:right w:val="single" w:sz="4" w:space="0" w:color="auto"/>
            </w:tcBorders>
            <w:hideMark/>
          </w:tcPr>
          <w:p w14:paraId="3F6DFA9B" w14:textId="77777777" w:rsidR="00706676" w:rsidRPr="00087F1C" w:rsidRDefault="00706676" w:rsidP="00D1688E">
            <w:pPr>
              <w:spacing w:line="360" w:lineRule="auto"/>
              <w:rPr>
                <w:rFonts w:ascii="Times New Roman" w:hAnsi="Times New Roman"/>
              </w:rPr>
            </w:pPr>
            <w:r w:rsidRPr="00087F1C">
              <w:rPr>
                <w:rFonts w:ascii="Times New Roman" w:hAnsi="Times New Roman"/>
              </w:rPr>
              <w:t>-2</w:t>
            </w:r>
          </w:p>
        </w:tc>
        <w:tc>
          <w:tcPr>
            <w:tcW w:w="724" w:type="dxa"/>
            <w:tcBorders>
              <w:top w:val="single" w:sz="4" w:space="0" w:color="auto"/>
              <w:left w:val="single" w:sz="4" w:space="0" w:color="auto"/>
              <w:bottom w:val="single" w:sz="4" w:space="0" w:color="auto"/>
              <w:right w:val="single" w:sz="4" w:space="0" w:color="auto"/>
            </w:tcBorders>
            <w:hideMark/>
          </w:tcPr>
          <w:p w14:paraId="7933EF49"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17</w:t>
            </w:r>
          </w:p>
        </w:tc>
        <w:tc>
          <w:tcPr>
            <w:tcW w:w="1417" w:type="dxa"/>
            <w:tcBorders>
              <w:top w:val="single" w:sz="4" w:space="0" w:color="auto"/>
              <w:left w:val="single" w:sz="4" w:space="0" w:color="auto"/>
              <w:bottom w:val="single" w:sz="4" w:space="0" w:color="auto"/>
              <w:right w:val="single" w:sz="4" w:space="0" w:color="auto"/>
            </w:tcBorders>
            <w:hideMark/>
          </w:tcPr>
          <w:p w14:paraId="586FC1B3"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36</w:t>
            </w:r>
          </w:p>
        </w:tc>
        <w:tc>
          <w:tcPr>
            <w:tcW w:w="978" w:type="dxa"/>
            <w:tcBorders>
              <w:top w:val="single" w:sz="4" w:space="0" w:color="auto"/>
              <w:left w:val="single" w:sz="4" w:space="0" w:color="auto"/>
              <w:bottom w:val="single" w:sz="4" w:space="0" w:color="auto"/>
              <w:right w:val="single" w:sz="4" w:space="0" w:color="auto"/>
            </w:tcBorders>
            <w:hideMark/>
          </w:tcPr>
          <w:p w14:paraId="5266C55F"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5</w:t>
            </w:r>
          </w:p>
        </w:tc>
        <w:tc>
          <w:tcPr>
            <w:tcW w:w="865" w:type="dxa"/>
            <w:tcBorders>
              <w:top w:val="single" w:sz="4" w:space="0" w:color="auto"/>
              <w:left w:val="single" w:sz="4" w:space="0" w:color="auto"/>
              <w:bottom w:val="single" w:sz="4" w:space="0" w:color="auto"/>
              <w:right w:val="single" w:sz="4" w:space="0" w:color="auto"/>
            </w:tcBorders>
            <w:hideMark/>
          </w:tcPr>
          <w:p w14:paraId="4BAEA314"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25</w:t>
            </w:r>
          </w:p>
        </w:tc>
        <w:tc>
          <w:tcPr>
            <w:tcW w:w="1190" w:type="dxa"/>
            <w:tcBorders>
              <w:top w:val="single" w:sz="4" w:space="0" w:color="auto"/>
              <w:left w:val="single" w:sz="4" w:space="0" w:color="auto"/>
              <w:bottom w:val="single" w:sz="4" w:space="0" w:color="auto"/>
              <w:right w:val="single" w:sz="4" w:space="0" w:color="auto"/>
            </w:tcBorders>
            <w:hideMark/>
          </w:tcPr>
          <w:p w14:paraId="05B320BE"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45</w:t>
            </w:r>
          </w:p>
        </w:tc>
        <w:tc>
          <w:tcPr>
            <w:tcW w:w="1072" w:type="dxa"/>
            <w:gridSpan w:val="2"/>
            <w:tcBorders>
              <w:top w:val="single" w:sz="4" w:space="0" w:color="auto"/>
              <w:left w:val="single" w:sz="4" w:space="0" w:color="auto"/>
              <w:bottom w:val="single" w:sz="4" w:space="0" w:color="auto"/>
              <w:right w:val="single" w:sz="4" w:space="0" w:color="auto"/>
            </w:tcBorders>
            <w:hideMark/>
          </w:tcPr>
          <w:p w14:paraId="43FBD0C5"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12</w:t>
            </w:r>
          </w:p>
        </w:tc>
      </w:tr>
      <w:tr w:rsidR="00706676" w:rsidRPr="00087F1C" w14:paraId="2B5A15A9" w14:textId="77777777" w:rsidTr="00D1688E">
        <w:tc>
          <w:tcPr>
            <w:tcW w:w="9345" w:type="dxa"/>
            <w:gridSpan w:val="10"/>
            <w:tcBorders>
              <w:top w:val="single" w:sz="4" w:space="0" w:color="auto"/>
              <w:left w:val="single" w:sz="4" w:space="0" w:color="auto"/>
              <w:bottom w:val="single" w:sz="4" w:space="0" w:color="auto"/>
              <w:right w:val="single" w:sz="4" w:space="0" w:color="auto"/>
            </w:tcBorders>
            <w:hideMark/>
          </w:tcPr>
          <w:p w14:paraId="3DB03124" w14:textId="77777777" w:rsidR="00706676" w:rsidRPr="00265338" w:rsidRDefault="00706676" w:rsidP="00D1688E">
            <w:pPr>
              <w:spacing w:line="360" w:lineRule="auto"/>
              <w:jc w:val="center"/>
              <w:rPr>
                <w:rFonts w:ascii="Times New Roman" w:hAnsi="Times New Roman"/>
              </w:rPr>
            </w:pPr>
            <w:r w:rsidRPr="00087F1C">
              <w:rPr>
                <w:rFonts w:ascii="Times New Roman" w:hAnsi="Times New Roman"/>
              </w:rPr>
              <w:t>Среднемноголетняя декадная температура поверхности почв</w:t>
            </w:r>
            <w:r>
              <w:rPr>
                <w:rFonts w:ascii="Times New Roman" w:hAnsi="Times New Roman"/>
              </w:rPr>
              <w:t xml:space="preserve">, </w:t>
            </w:r>
            <w:r>
              <w:rPr>
                <w:rFonts w:ascii="Times New Roman" w:hAnsi="Times New Roman"/>
                <w:sz w:val="24"/>
                <w:szCs w:val="24"/>
              </w:rPr>
              <w:t>°С</w:t>
            </w:r>
          </w:p>
        </w:tc>
      </w:tr>
      <w:tr w:rsidR="00706676" w:rsidRPr="00087F1C" w14:paraId="167D7206" w14:textId="77777777" w:rsidTr="00D1688E">
        <w:tc>
          <w:tcPr>
            <w:tcW w:w="846" w:type="dxa"/>
            <w:tcBorders>
              <w:top w:val="single" w:sz="4" w:space="0" w:color="auto"/>
              <w:left w:val="single" w:sz="4" w:space="0" w:color="auto"/>
              <w:bottom w:val="single" w:sz="4" w:space="0" w:color="auto"/>
              <w:right w:val="single" w:sz="4" w:space="0" w:color="auto"/>
            </w:tcBorders>
            <w:hideMark/>
          </w:tcPr>
          <w:p w14:paraId="39FDB73B"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w:t>
            </w:r>
          </w:p>
        </w:tc>
        <w:tc>
          <w:tcPr>
            <w:tcW w:w="1134" w:type="dxa"/>
            <w:tcBorders>
              <w:top w:val="single" w:sz="4" w:space="0" w:color="auto"/>
              <w:left w:val="single" w:sz="4" w:space="0" w:color="auto"/>
              <w:bottom w:val="single" w:sz="4" w:space="0" w:color="auto"/>
              <w:right w:val="single" w:sz="4" w:space="0" w:color="auto"/>
            </w:tcBorders>
            <w:hideMark/>
          </w:tcPr>
          <w:p w14:paraId="556B2D2C"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w:t>
            </w:r>
          </w:p>
        </w:tc>
        <w:tc>
          <w:tcPr>
            <w:tcW w:w="1119" w:type="dxa"/>
            <w:tcBorders>
              <w:top w:val="single" w:sz="4" w:space="0" w:color="auto"/>
              <w:left w:val="single" w:sz="4" w:space="0" w:color="auto"/>
              <w:bottom w:val="single" w:sz="4" w:space="0" w:color="auto"/>
              <w:right w:val="single" w:sz="4" w:space="0" w:color="auto"/>
            </w:tcBorders>
            <w:hideMark/>
          </w:tcPr>
          <w:p w14:paraId="0BB0C98E"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3</w:t>
            </w:r>
          </w:p>
        </w:tc>
        <w:tc>
          <w:tcPr>
            <w:tcW w:w="724" w:type="dxa"/>
            <w:tcBorders>
              <w:top w:val="single" w:sz="4" w:space="0" w:color="auto"/>
              <w:left w:val="single" w:sz="4" w:space="0" w:color="auto"/>
              <w:bottom w:val="single" w:sz="4" w:space="0" w:color="auto"/>
              <w:right w:val="single" w:sz="4" w:space="0" w:color="auto"/>
            </w:tcBorders>
            <w:hideMark/>
          </w:tcPr>
          <w:p w14:paraId="1830F487"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w:t>
            </w:r>
          </w:p>
        </w:tc>
        <w:tc>
          <w:tcPr>
            <w:tcW w:w="1417" w:type="dxa"/>
            <w:tcBorders>
              <w:top w:val="single" w:sz="4" w:space="0" w:color="auto"/>
              <w:left w:val="single" w:sz="4" w:space="0" w:color="auto"/>
              <w:bottom w:val="single" w:sz="4" w:space="0" w:color="auto"/>
              <w:right w:val="single" w:sz="4" w:space="0" w:color="auto"/>
            </w:tcBorders>
            <w:hideMark/>
          </w:tcPr>
          <w:p w14:paraId="29218B67"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w:t>
            </w:r>
          </w:p>
        </w:tc>
        <w:tc>
          <w:tcPr>
            <w:tcW w:w="978" w:type="dxa"/>
            <w:tcBorders>
              <w:top w:val="single" w:sz="4" w:space="0" w:color="auto"/>
              <w:left w:val="single" w:sz="4" w:space="0" w:color="auto"/>
              <w:bottom w:val="single" w:sz="4" w:space="0" w:color="auto"/>
              <w:right w:val="single" w:sz="4" w:space="0" w:color="auto"/>
            </w:tcBorders>
            <w:hideMark/>
          </w:tcPr>
          <w:p w14:paraId="06EDB647"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3</w:t>
            </w:r>
          </w:p>
        </w:tc>
        <w:tc>
          <w:tcPr>
            <w:tcW w:w="865" w:type="dxa"/>
            <w:tcBorders>
              <w:top w:val="single" w:sz="4" w:space="0" w:color="auto"/>
              <w:left w:val="single" w:sz="4" w:space="0" w:color="auto"/>
              <w:bottom w:val="single" w:sz="4" w:space="0" w:color="auto"/>
              <w:right w:val="single" w:sz="4" w:space="0" w:color="auto"/>
            </w:tcBorders>
            <w:hideMark/>
          </w:tcPr>
          <w:p w14:paraId="68767CAF"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w:t>
            </w:r>
          </w:p>
        </w:tc>
        <w:tc>
          <w:tcPr>
            <w:tcW w:w="1213" w:type="dxa"/>
            <w:gridSpan w:val="2"/>
            <w:tcBorders>
              <w:top w:val="single" w:sz="4" w:space="0" w:color="auto"/>
              <w:left w:val="single" w:sz="4" w:space="0" w:color="auto"/>
              <w:bottom w:val="single" w:sz="4" w:space="0" w:color="auto"/>
              <w:right w:val="single" w:sz="4" w:space="0" w:color="auto"/>
            </w:tcBorders>
            <w:hideMark/>
          </w:tcPr>
          <w:p w14:paraId="249A3CF0"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w:t>
            </w:r>
          </w:p>
        </w:tc>
        <w:tc>
          <w:tcPr>
            <w:tcW w:w="1049" w:type="dxa"/>
            <w:tcBorders>
              <w:top w:val="single" w:sz="4" w:space="0" w:color="auto"/>
              <w:left w:val="single" w:sz="4" w:space="0" w:color="auto"/>
              <w:bottom w:val="single" w:sz="4" w:space="0" w:color="auto"/>
              <w:right w:val="single" w:sz="4" w:space="0" w:color="auto"/>
            </w:tcBorders>
            <w:hideMark/>
          </w:tcPr>
          <w:p w14:paraId="4C20843A"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3</w:t>
            </w:r>
          </w:p>
        </w:tc>
      </w:tr>
      <w:tr w:rsidR="00706676" w:rsidRPr="00087F1C" w14:paraId="486BB67F" w14:textId="77777777" w:rsidTr="00D1688E">
        <w:tc>
          <w:tcPr>
            <w:tcW w:w="846" w:type="dxa"/>
            <w:tcBorders>
              <w:top w:val="single" w:sz="4" w:space="0" w:color="auto"/>
              <w:left w:val="single" w:sz="4" w:space="0" w:color="auto"/>
              <w:bottom w:val="single" w:sz="4" w:space="0" w:color="auto"/>
              <w:right w:val="single" w:sz="4" w:space="0" w:color="auto"/>
            </w:tcBorders>
            <w:hideMark/>
          </w:tcPr>
          <w:p w14:paraId="658C188F"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0</w:t>
            </w:r>
          </w:p>
        </w:tc>
        <w:tc>
          <w:tcPr>
            <w:tcW w:w="1134" w:type="dxa"/>
            <w:tcBorders>
              <w:top w:val="single" w:sz="4" w:space="0" w:color="auto"/>
              <w:left w:val="single" w:sz="4" w:space="0" w:color="auto"/>
              <w:bottom w:val="single" w:sz="4" w:space="0" w:color="auto"/>
              <w:right w:val="single" w:sz="4" w:space="0" w:color="auto"/>
            </w:tcBorders>
            <w:hideMark/>
          </w:tcPr>
          <w:p w14:paraId="4A97119F"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6</w:t>
            </w:r>
          </w:p>
        </w:tc>
        <w:tc>
          <w:tcPr>
            <w:tcW w:w="1119" w:type="dxa"/>
            <w:tcBorders>
              <w:top w:val="single" w:sz="4" w:space="0" w:color="auto"/>
              <w:left w:val="single" w:sz="4" w:space="0" w:color="auto"/>
              <w:bottom w:val="single" w:sz="4" w:space="0" w:color="auto"/>
              <w:right w:val="single" w:sz="4" w:space="0" w:color="auto"/>
            </w:tcBorders>
            <w:hideMark/>
          </w:tcPr>
          <w:p w14:paraId="208BDB47"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10</w:t>
            </w:r>
          </w:p>
        </w:tc>
        <w:tc>
          <w:tcPr>
            <w:tcW w:w="724" w:type="dxa"/>
            <w:tcBorders>
              <w:top w:val="single" w:sz="4" w:space="0" w:color="auto"/>
              <w:left w:val="single" w:sz="4" w:space="0" w:color="auto"/>
              <w:bottom w:val="single" w:sz="4" w:space="0" w:color="auto"/>
              <w:right w:val="single" w:sz="4" w:space="0" w:color="auto"/>
            </w:tcBorders>
            <w:hideMark/>
          </w:tcPr>
          <w:p w14:paraId="3067F674"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14</w:t>
            </w:r>
          </w:p>
        </w:tc>
        <w:tc>
          <w:tcPr>
            <w:tcW w:w="1417" w:type="dxa"/>
            <w:tcBorders>
              <w:top w:val="single" w:sz="4" w:space="0" w:color="auto"/>
              <w:left w:val="single" w:sz="4" w:space="0" w:color="auto"/>
              <w:bottom w:val="single" w:sz="4" w:space="0" w:color="auto"/>
              <w:right w:val="single" w:sz="4" w:space="0" w:color="auto"/>
            </w:tcBorders>
            <w:hideMark/>
          </w:tcPr>
          <w:p w14:paraId="1F669ACE"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17</w:t>
            </w:r>
          </w:p>
        </w:tc>
        <w:tc>
          <w:tcPr>
            <w:tcW w:w="978" w:type="dxa"/>
            <w:tcBorders>
              <w:top w:val="single" w:sz="4" w:space="0" w:color="auto"/>
              <w:left w:val="single" w:sz="4" w:space="0" w:color="auto"/>
              <w:bottom w:val="single" w:sz="4" w:space="0" w:color="auto"/>
              <w:right w:val="single" w:sz="4" w:space="0" w:color="auto"/>
            </w:tcBorders>
            <w:hideMark/>
          </w:tcPr>
          <w:p w14:paraId="3E4DA26F"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19</w:t>
            </w:r>
          </w:p>
        </w:tc>
        <w:tc>
          <w:tcPr>
            <w:tcW w:w="865" w:type="dxa"/>
            <w:tcBorders>
              <w:top w:val="single" w:sz="4" w:space="0" w:color="auto"/>
              <w:left w:val="single" w:sz="4" w:space="0" w:color="auto"/>
              <w:bottom w:val="single" w:sz="4" w:space="0" w:color="auto"/>
              <w:right w:val="single" w:sz="4" w:space="0" w:color="auto"/>
            </w:tcBorders>
            <w:hideMark/>
          </w:tcPr>
          <w:p w14:paraId="435D4EBF"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22</w:t>
            </w:r>
          </w:p>
        </w:tc>
        <w:tc>
          <w:tcPr>
            <w:tcW w:w="1213" w:type="dxa"/>
            <w:gridSpan w:val="2"/>
            <w:tcBorders>
              <w:top w:val="single" w:sz="4" w:space="0" w:color="auto"/>
              <w:left w:val="single" w:sz="4" w:space="0" w:color="auto"/>
              <w:bottom w:val="single" w:sz="4" w:space="0" w:color="auto"/>
              <w:right w:val="single" w:sz="4" w:space="0" w:color="auto"/>
            </w:tcBorders>
            <w:hideMark/>
          </w:tcPr>
          <w:p w14:paraId="6DA2C7BB"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24</w:t>
            </w:r>
          </w:p>
        </w:tc>
        <w:tc>
          <w:tcPr>
            <w:tcW w:w="1049" w:type="dxa"/>
            <w:tcBorders>
              <w:top w:val="single" w:sz="4" w:space="0" w:color="auto"/>
              <w:left w:val="single" w:sz="4" w:space="0" w:color="auto"/>
              <w:bottom w:val="single" w:sz="4" w:space="0" w:color="auto"/>
              <w:right w:val="single" w:sz="4" w:space="0" w:color="auto"/>
            </w:tcBorders>
            <w:hideMark/>
          </w:tcPr>
          <w:p w14:paraId="18D542AD"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25</w:t>
            </w:r>
          </w:p>
        </w:tc>
      </w:tr>
      <w:tr w:rsidR="00706676" w:rsidRPr="00087F1C" w14:paraId="5D9885EE" w14:textId="77777777" w:rsidTr="00D1688E">
        <w:tc>
          <w:tcPr>
            <w:tcW w:w="9345" w:type="dxa"/>
            <w:gridSpan w:val="10"/>
            <w:tcBorders>
              <w:top w:val="single" w:sz="4" w:space="0" w:color="auto"/>
              <w:left w:val="single" w:sz="4" w:space="0" w:color="auto"/>
              <w:bottom w:val="single" w:sz="4" w:space="0" w:color="auto"/>
              <w:right w:val="single" w:sz="4" w:space="0" w:color="auto"/>
            </w:tcBorders>
            <w:hideMark/>
          </w:tcPr>
          <w:p w14:paraId="67450332"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Среднемноголетняя температура в слоях почв (5,10,15,20 см)</w:t>
            </w:r>
            <w:r>
              <w:rPr>
                <w:rFonts w:ascii="Times New Roman" w:hAnsi="Times New Roman"/>
              </w:rPr>
              <w:t xml:space="preserve">, </w:t>
            </w:r>
            <w:r>
              <w:rPr>
                <w:rFonts w:ascii="Times New Roman" w:hAnsi="Times New Roman"/>
                <w:sz w:val="24"/>
                <w:szCs w:val="24"/>
              </w:rPr>
              <w:t>°С</w:t>
            </w:r>
          </w:p>
        </w:tc>
      </w:tr>
      <w:tr w:rsidR="00706676" w:rsidRPr="00087F1C" w14:paraId="4351C46D" w14:textId="77777777" w:rsidTr="00D1688E">
        <w:tc>
          <w:tcPr>
            <w:tcW w:w="3823" w:type="dxa"/>
            <w:gridSpan w:val="4"/>
            <w:tcBorders>
              <w:top w:val="single" w:sz="4" w:space="0" w:color="auto"/>
              <w:left w:val="single" w:sz="4" w:space="0" w:color="auto"/>
              <w:bottom w:val="single" w:sz="4" w:space="0" w:color="auto"/>
              <w:right w:val="single" w:sz="4" w:space="0" w:color="auto"/>
            </w:tcBorders>
            <w:hideMark/>
          </w:tcPr>
          <w:p w14:paraId="3F56E376"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Май</w:t>
            </w:r>
          </w:p>
        </w:tc>
        <w:tc>
          <w:tcPr>
            <w:tcW w:w="4473" w:type="dxa"/>
            <w:gridSpan w:val="5"/>
            <w:tcBorders>
              <w:top w:val="single" w:sz="4" w:space="0" w:color="auto"/>
              <w:left w:val="single" w:sz="4" w:space="0" w:color="auto"/>
              <w:bottom w:val="single" w:sz="4" w:space="0" w:color="auto"/>
              <w:right w:val="single" w:sz="4" w:space="0" w:color="auto"/>
            </w:tcBorders>
            <w:hideMark/>
          </w:tcPr>
          <w:p w14:paraId="03610435"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Июнь</w:t>
            </w:r>
          </w:p>
        </w:tc>
        <w:tc>
          <w:tcPr>
            <w:tcW w:w="1049" w:type="dxa"/>
            <w:tcBorders>
              <w:top w:val="single" w:sz="4" w:space="0" w:color="auto"/>
              <w:left w:val="single" w:sz="4" w:space="0" w:color="auto"/>
              <w:bottom w:val="single" w:sz="4" w:space="0" w:color="auto"/>
              <w:right w:val="single" w:sz="4" w:space="0" w:color="auto"/>
            </w:tcBorders>
            <w:hideMark/>
          </w:tcPr>
          <w:p w14:paraId="3BEB0CAB"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w:t>
            </w:r>
          </w:p>
        </w:tc>
      </w:tr>
      <w:tr w:rsidR="00706676" w:rsidRPr="00087F1C" w14:paraId="6D19E018" w14:textId="77777777" w:rsidTr="00D1688E">
        <w:tc>
          <w:tcPr>
            <w:tcW w:w="846" w:type="dxa"/>
            <w:tcBorders>
              <w:top w:val="single" w:sz="4" w:space="0" w:color="auto"/>
              <w:left w:val="single" w:sz="4" w:space="0" w:color="auto"/>
              <w:bottom w:val="single" w:sz="4" w:space="0" w:color="auto"/>
              <w:right w:val="single" w:sz="4" w:space="0" w:color="auto"/>
            </w:tcBorders>
            <w:hideMark/>
          </w:tcPr>
          <w:p w14:paraId="32E96E4D"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5</w:t>
            </w:r>
          </w:p>
        </w:tc>
        <w:tc>
          <w:tcPr>
            <w:tcW w:w="1134" w:type="dxa"/>
            <w:tcBorders>
              <w:top w:val="single" w:sz="4" w:space="0" w:color="auto"/>
              <w:left w:val="single" w:sz="4" w:space="0" w:color="auto"/>
              <w:bottom w:val="single" w:sz="4" w:space="0" w:color="auto"/>
              <w:right w:val="single" w:sz="4" w:space="0" w:color="auto"/>
            </w:tcBorders>
            <w:hideMark/>
          </w:tcPr>
          <w:p w14:paraId="40395E9B"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10</w:t>
            </w:r>
          </w:p>
        </w:tc>
        <w:tc>
          <w:tcPr>
            <w:tcW w:w="1119" w:type="dxa"/>
            <w:tcBorders>
              <w:top w:val="single" w:sz="4" w:space="0" w:color="auto"/>
              <w:left w:val="single" w:sz="4" w:space="0" w:color="auto"/>
              <w:bottom w:val="single" w:sz="4" w:space="0" w:color="auto"/>
              <w:right w:val="single" w:sz="4" w:space="0" w:color="auto"/>
            </w:tcBorders>
            <w:hideMark/>
          </w:tcPr>
          <w:p w14:paraId="73EF49F4"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15</w:t>
            </w:r>
          </w:p>
        </w:tc>
        <w:tc>
          <w:tcPr>
            <w:tcW w:w="724" w:type="dxa"/>
            <w:tcBorders>
              <w:top w:val="single" w:sz="4" w:space="0" w:color="auto"/>
              <w:left w:val="single" w:sz="4" w:space="0" w:color="auto"/>
              <w:bottom w:val="single" w:sz="4" w:space="0" w:color="auto"/>
              <w:right w:val="single" w:sz="4" w:space="0" w:color="auto"/>
            </w:tcBorders>
            <w:hideMark/>
          </w:tcPr>
          <w:p w14:paraId="3DF51A30"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20</w:t>
            </w:r>
          </w:p>
        </w:tc>
        <w:tc>
          <w:tcPr>
            <w:tcW w:w="1417" w:type="dxa"/>
            <w:tcBorders>
              <w:top w:val="single" w:sz="4" w:space="0" w:color="auto"/>
              <w:left w:val="single" w:sz="4" w:space="0" w:color="auto"/>
              <w:bottom w:val="single" w:sz="4" w:space="0" w:color="auto"/>
              <w:right w:val="single" w:sz="4" w:space="0" w:color="auto"/>
            </w:tcBorders>
            <w:hideMark/>
          </w:tcPr>
          <w:p w14:paraId="7EFA89B6"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5</w:t>
            </w:r>
          </w:p>
        </w:tc>
        <w:tc>
          <w:tcPr>
            <w:tcW w:w="978" w:type="dxa"/>
            <w:tcBorders>
              <w:top w:val="single" w:sz="4" w:space="0" w:color="auto"/>
              <w:left w:val="single" w:sz="4" w:space="0" w:color="auto"/>
              <w:bottom w:val="single" w:sz="4" w:space="0" w:color="auto"/>
              <w:right w:val="single" w:sz="4" w:space="0" w:color="auto"/>
            </w:tcBorders>
            <w:hideMark/>
          </w:tcPr>
          <w:p w14:paraId="6C8208FF"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10</w:t>
            </w:r>
          </w:p>
        </w:tc>
        <w:tc>
          <w:tcPr>
            <w:tcW w:w="865" w:type="dxa"/>
            <w:tcBorders>
              <w:top w:val="single" w:sz="4" w:space="0" w:color="auto"/>
              <w:left w:val="single" w:sz="4" w:space="0" w:color="auto"/>
              <w:bottom w:val="single" w:sz="4" w:space="0" w:color="auto"/>
              <w:right w:val="single" w:sz="4" w:space="0" w:color="auto"/>
            </w:tcBorders>
            <w:hideMark/>
          </w:tcPr>
          <w:p w14:paraId="539FFE78"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15</w:t>
            </w:r>
          </w:p>
        </w:tc>
        <w:tc>
          <w:tcPr>
            <w:tcW w:w="1213" w:type="dxa"/>
            <w:gridSpan w:val="2"/>
            <w:tcBorders>
              <w:top w:val="single" w:sz="4" w:space="0" w:color="auto"/>
              <w:left w:val="single" w:sz="4" w:space="0" w:color="auto"/>
              <w:bottom w:val="single" w:sz="4" w:space="0" w:color="auto"/>
              <w:right w:val="single" w:sz="4" w:space="0" w:color="auto"/>
            </w:tcBorders>
            <w:hideMark/>
          </w:tcPr>
          <w:p w14:paraId="3BF227B9"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20</w:t>
            </w:r>
          </w:p>
        </w:tc>
        <w:tc>
          <w:tcPr>
            <w:tcW w:w="1049" w:type="dxa"/>
            <w:tcBorders>
              <w:top w:val="single" w:sz="4" w:space="0" w:color="auto"/>
              <w:left w:val="single" w:sz="4" w:space="0" w:color="auto"/>
              <w:bottom w:val="single" w:sz="4" w:space="0" w:color="auto"/>
              <w:right w:val="single" w:sz="4" w:space="0" w:color="auto"/>
            </w:tcBorders>
            <w:hideMark/>
          </w:tcPr>
          <w:p w14:paraId="53EAADC9"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w:t>
            </w:r>
          </w:p>
        </w:tc>
      </w:tr>
      <w:tr w:rsidR="00706676" w:rsidRPr="00087F1C" w14:paraId="71B71505" w14:textId="77777777" w:rsidTr="00D1688E">
        <w:tc>
          <w:tcPr>
            <w:tcW w:w="846" w:type="dxa"/>
            <w:tcBorders>
              <w:top w:val="single" w:sz="4" w:space="0" w:color="auto"/>
              <w:left w:val="single" w:sz="4" w:space="0" w:color="auto"/>
              <w:bottom w:val="single" w:sz="4" w:space="0" w:color="auto"/>
              <w:right w:val="single" w:sz="4" w:space="0" w:color="auto"/>
            </w:tcBorders>
            <w:hideMark/>
          </w:tcPr>
          <w:p w14:paraId="14B6DE06"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15,7</w:t>
            </w:r>
          </w:p>
        </w:tc>
        <w:tc>
          <w:tcPr>
            <w:tcW w:w="1134" w:type="dxa"/>
            <w:tcBorders>
              <w:top w:val="single" w:sz="4" w:space="0" w:color="auto"/>
              <w:left w:val="single" w:sz="4" w:space="0" w:color="auto"/>
              <w:bottom w:val="single" w:sz="4" w:space="0" w:color="auto"/>
              <w:right w:val="single" w:sz="4" w:space="0" w:color="auto"/>
            </w:tcBorders>
            <w:hideMark/>
          </w:tcPr>
          <w:p w14:paraId="467055D6"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15,0</w:t>
            </w:r>
          </w:p>
        </w:tc>
        <w:tc>
          <w:tcPr>
            <w:tcW w:w="1119" w:type="dxa"/>
            <w:tcBorders>
              <w:top w:val="single" w:sz="4" w:space="0" w:color="auto"/>
              <w:left w:val="single" w:sz="4" w:space="0" w:color="auto"/>
              <w:bottom w:val="single" w:sz="4" w:space="0" w:color="auto"/>
              <w:right w:val="single" w:sz="4" w:space="0" w:color="auto"/>
            </w:tcBorders>
            <w:hideMark/>
          </w:tcPr>
          <w:p w14:paraId="5E99BB6C"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14,2</w:t>
            </w:r>
          </w:p>
        </w:tc>
        <w:tc>
          <w:tcPr>
            <w:tcW w:w="724" w:type="dxa"/>
            <w:tcBorders>
              <w:top w:val="single" w:sz="4" w:space="0" w:color="auto"/>
              <w:left w:val="single" w:sz="4" w:space="0" w:color="auto"/>
              <w:bottom w:val="single" w:sz="4" w:space="0" w:color="auto"/>
              <w:right w:val="single" w:sz="4" w:space="0" w:color="auto"/>
            </w:tcBorders>
            <w:hideMark/>
          </w:tcPr>
          <w:p w14:paraId="4AB7FF6B"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13,6</w:t>
            </w:r>
          </w:p>
        </w:tc>
        <w:tc>
          <w:tcPr>
            <w:tcW w:w="1417" w:type="dxa"/>
            <w:tcBorders>
              <w:top w:val="single" w:sz="4" w:space="0" w:color="auto"/>
              <w:left w:val="single" w:sz="4" w:space="0" w:color="auto"/>
              <w:bottom w:val="single" w:sz="4" w:space="0" w:color="auto"/>
              <w:right w:val="single" w:sz="4" w:space="0" w:color="auto"/>
            </w:tcBorders>
            <w:hideMark/>
          </w:tcPr>
          <w:p w14:paraId="0FCE75E7"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22,9</w:t>
            </w:r>
          </w:p>
        </w:tc>
        <w:tc>
          <w:tcPr>
            <w:tcW w:w="978" w:type="dxa"/>
            <w:tcBorders>
              <w:top w:val="single" w:sz="4" w:space="0" w:color="auto"/>
              <w:left w:val="single" w:sz="4" w:space="0" w:color="auto"/>
              <w:bottom w:val="single" w:sz="4" w:space="0" w:color="auto"/>
              <w:right w:val="single" w:sz="4" w:space="0" w:color="auto"/>
            </w:tcBorders>
            <w:hideMark/>
          </w:tcPr>
          <w:p w14:paraId="7E8DE413"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22,0</w:t>
            </w:r>
          </w:p>
        </w:tc>
        <w:tc>
          <w:tcPr>
            <w:tcW w:w="865" w:type="dxa"/>
            <w:tcBorders>
              <w:top w:val="single" w:sz="4" w:space="0" w:color="auto"/>
              <w:left w:val="single" w:sz="4" w:space="0" w:color="auto"/>
              <w:bottom w:val="single" w:sz="4" w:space="0" w:color="auto"/>
              <w:right w:val="single" w:sz="4" w:space="0" w:color="auto"/>
            </w:tcBorders>
            <w:hideMark/>
          </w:tcPr>
          <w:p w14:paraId="24739FD8"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21,2</w:t>
            </w:r>
          </w:p>
        </w:tc>
        <w:tc>
          <w:tcPr>
            <w:tcW w:w="1213" w:type="dxa"/>
            <w:gridSpan w:val="2"/>
            <w:tcBorders>
              <w:top w:val="single" w:sz="4" w:space="0" w:color="auto"/>
              <w:left w:val="single" w:sz="4" w:space="0" w:color="auto"/>
              <w:bottom w:val="single" w:sz="4" w:space="0" w:color="auto"/>
              <w:right w:val="single" w:sz="4" w:space="0" w:color="auto"/>
            </w:tcBorders>
            <w:hideMark/>
          </w:tcPr>
          <w:p w14:paraId="02C7ED86"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20,3</w:t>
            </w:r>
          </w:p>
        </w:tc>
        <w:tc>
          <w:tcPr>
            <w:tcW w:w="1049" w:type="dxa"/>
            <w:tcBorders>
              <w:top w:val="single" w:sz="4" w:space="0" w:color="auto"/>
              <w:left w:val="single" w:sz="4" w:space="0" w:color="auto"/>
              <w:bottom w:val="single" w:sz="4" w:space="0" w:color="auto"/>
              <w:right w:val="single" w:sz="4" w:space="0" w:color="auto"/>
            </w:tcBorders>
            <w:hideMark/>
          </w:tcPr>
          <w:p w14:paraId="4AEFEF2B" w14:textId="77777777" w:rsidR="00706676" w:rsidRPr="00087F1C" w:rsidRDefault="00706676" w:rsidP="00D1688E">
            <w:pPr>
              <w:spacing w:line="360" w:lineRule="auto"/>
              <w:jc w:val="center"/>
              <w:rPr>
                <w:rFonts w:ascii="Times New Roman" w:hAnsi="Times New Roman"/>
              </w:rPr>
            </w:pPr>
            <w:r w:rsidRPr="00087F1C">
              <w:rPr>
                <w:rFonts w:ascii="Times New Roman" w:hAnsi="Times New Roman"/>
              </w:rPr>
              <w:t>-</w:t>
            </w:r>
          </w:p>
        </w:tc>
      </w:tr>
    </w:tbl>
    <w:p w14:paraId="17AE4DD7" w14:textId="77777777" w:rsidR="00706676" w:rsidRDefault="00706676" w:rsidP="00706676">
      <w:pPr>
        <w:shd w:val="clear" w:color="auto" w:fill="FFFFFF"/>
        <w:spacing w:after="0" w:line="240" w:lineRule="auto"/>
        <w:rPr>
          <w:rFonts w:ascii="Times New Roman" w:hAnsi="Times New Roman"/>
          <w:b/>
          <w:bCs/>
          <w:sz w:val="24"/>
          <w:szCs w:val="24"/>
        </w:rPr>
      </w:pPr>
    </w:p>
    <w:p w14:paraId="14ECEFAC" w14:textId="45363A1E" w:rsidR="00706676" w:rsidRDefault="00706676" w:rsidP="00706676">
      <w:pPr>
        <w:shd w:val="clear" w:color="auto" w:fill="FFFFFF"/>
        <w:spacing w:before="240" w:line="360" w:lineRule="auto"/>
        <w:ind w:firstLine="709"/>
        <w:jc w:val="both"/>
        <w:rPr>
          <w:rFonts w:ascii="Times New Roman" w:hAnsi="Times New Roman"/>
          <w:sz w:val="24"/>
          <w:szCs w:val="24"/>
        </w:rPr>
      </w:pPr>
      <w:r w:rsidRPr="00204A1F">
        <w:rPr>
          <w:rFonts w:ascii="Times New Roman" w:hAnsi="Times New Roman"/>
          <w:sz w:val="24"/>
          <w:szCs w:val="24"/>
        </w:rPr>
        <w:t>Промерзание почвы является очень важным фактором, обуславливающем начало проведения посадочных работ по озеленению города (</w:t>
      </w:r>
      <w:r w:rsidRPr="00475CEC">
        <w:rPr>
          <w:rFonts w:ascii="Times New Roman" w:hAnsi="Times New Roman"/>
          <w:sz w:val="24"/>
          <w:szCs w:val="24"/>
        </w:rPr>
        <w:t>таблицы 9,10). Средн</w:t>
      </w:r>
      <w:r w:rsidRPr="00204A1F">
        <w:rPr>
          <w:rFonts w:ascii="Times New Roman" w:hAnsi="Times New Roman"/>
          <w:sz w:val="24"/>
          <w:szCs w:val="24"/>
        </w:rPr>
        <w:t xml:space="preserve">яя дата начала устойчивого промерзания почвы приходится на 09. 11, месяц, когда температура начинает снижаться до минусовых показателей. Самые ранние и поздние показатели смещаются практически </w:t>
      </w:r>
      <w:bookmarkStart w:id="13" w:name="_Hlk117268984"/>
      <w:r w:rsidRPr="00204A1F">
        <w:rPr>
          <w:rFonts w:ascii="Times New Roman" w:hAnsi="Times New Roman"/>
          <w:sz w:val="24"/>
          <w:szCs w:val="24"/>
        </w:rPr>
        <w:t>на месяц.  Средние даты оттаивания</w:t>
      </w:r>
      <w:r>
        <w:rPr>
          <w:rFonts w:ascii="Times New Roman" w:hAnsi="Times New Roman"/>
          <w:sz w:val="24"/>
          <w:szCs w:val="24"/>
        </w:rPr>
        <w:t xml:space="preserve"> </w:t>
      </w:r>
      <w:proofErr w:type="gramStart"/>
      <w:r>
        <w:rPr>
          <w:rFonts w:ascii="Times New Roman" w:hAnsi="Times New Roman"/>
          <w:sz w:val="24"/>
          <w:szCs w:val="24"/>
        </w:rPr>
        <w:t>почв</w:t>
      </w:r>
      <w:r w:rsidR="00D1688E">
        <w:rPr>
          <w:rFonts w:ascii="Times New Roman" w:hAnsi="Times New Roman"/>
          <w:sz w:val="24"/>
          <w:szCs w:val="24"/>
        </w:rPr>
        <w:t xml:space="preserve"> </w:t>
      </w:r>
      <w:r w:rsidRPr="00204A1F">
        <w:rPr>
          <w:rFonts w:ascii="Times New Roman" w:hAnsi="Times New Roman"/>
          <w:sz w:val="24"/>
          <w:szCs w:val="24"/>
        </w:rPr>
        <w:t xml:space="preserve"> на</w:t>
      </w:r>
      <w:proofErr w:type="gramEnd"/>
      <w:r w:rsidRPr="00204A1F">
        <w:rPr>
          <w:rFonts w:ascii="Times New Roman" w:hAnsi="Times New Roman"/>
          <w:sz w:val="24"/>
          <w:szCs w:val="24"/>
        </w:rPr>
        <w:t xml:space="preserve"> глубину 10,</w:t>
      </w:r>
      <w:r>
        <w:rPr>
          <w:rFonts w:ascii="Times New Roman" w:hAnsi="Times New Roman"/>
          <w:sz w:val="24"/>
          <w:szCs w:val="24"/>
        </w:rPr>
        <w:t xml:space="preserve"> </w:t>
      </w:r>
      <w:r w:rsidRPr="00204A1F">
        <w:rPr>
          <w:rFonts w:ascii="Times New Roman" w:hAnsi="Times New Roman"/>
          <w:sz w:val="24"/>
          <w:szCs w:val="24"/>
        </w:rPr>
        <w:t>20,</w:t>
      </w:r>
      <w:r>
        <w:rPr>
          <w:rFonts w:ascii="Times New Roman" w:hAnsi="Times New Roman"/>
          <w:sz w:val="24"/>
          <w:szCs w:val="24"/>
        </w:rPr>
        <w:t xml:space="preserve"> </w:t>
      </w:r>
      <w:r w:rsidRPr="00204A1F">
        <w:rPr>
          <w:rFonts w:ascii="Times New Roman" w:hAnsi="Times New Roman"/>
          <w:sz w:val="24"/>
          <w:szCs w:val="24"/>
        </w:rPr>
        <w:t>30</w:t>
      </w:r>
      <w:r>
        <w:rPr>
          <w:rFonts w:ascii="Times New Roman" w:hAnsi="Times New Roman"/>
          <w:sz w:val="24"/>
          <w:szCs w:val="24"/>
        </w:rPr>
        <w:t xml:space="preserve"> </w:t>
      </w:r>
      <w:r w:rsidRPr="00204A1F">
        <w:rPr>
          <w:rFonts w:ascii="Times New Roman" w:hAnsi="Times New Roman"/>
          <w:sz w:val="24"/>
          <w:szCs w:val="24"/>
        </w:rPr>
        <w:t>см приходятся на первую декаду апреля (соответственно 01,</w:t>
      </w:r>
      <w:r>
        <w:rPr>
          <w:rFonts w:ascii="Times New Roman" w:hAnsi="Times New Roman"/>
          <w:sz w:val="24"/>
          <w:szCs w:val="24"/>
        </w:rPr>
        <w:t xml:space="preserve"> </w:t>
      </w:r>
      <w:r w:rsidRPr="00204A1F">
        <w:rPr>
          <w:rFonts w:ascii="Times New Roman" w:hAnsi="Times New Roman"/>
          <w:sz w:val="24"/>
          <w:szCs w:val="24"/>
        </w:rPr>
        <w:t>02</w:t>
      </w:r>
      <w:r>
        <w:rPr>
          <w:rFonts w:ascii="Times New Roman" w:hAnsi="Times New Roman"/>
          <w:sz w:val="24"/>
          <w:szCs w:val="24"/>
        </w:rPr>
        <w:t xml:space="preserve"> </w:t>
      </w:r>
      <w:r w:rsidRPr="00204A1F">
        <w:rPr>
          <w:rFonts w:ascii="Times New Roman" w:hAnsi="Times New Roman"/>
          <w:sz w:val="24"/>
          <w:szCs w:val="24"/>
        </w:rPr>
        <w:t xml:space="preserve">и 07). Средняя дата полного оттаивания </w:t>
      </w:r>
      <w:r>
        <w:rPr>
          <w:rFonts w:ascii="Times New Roman" w:hAnsi="Times New Roman"/>
          <w:sz w:val="24"/>
          <w:szCs w:val="24"/>
        </w:rPr>
        <w:t xml:space="preserve">приходится </w:t>
      </w:r>
      <w:r w:rsidRPr="00204A1F">
        <w:rPr>
          <w:rFonts w:ascii="Times New Roman" w:hAnsi="Times New Roman"/>
          <w:sz w:val="24"/>
          <w:szCs w:val="24"/>
        </w:rPr>
        <w:t>на 17.04. Самое раннее оттаивание отмечается 3 апреля, а позднее</w:t>
      </w:r>
      <w:r>
        <w:rPr>
          <w:rFonts w:ascii="Times New Roman" w:hAnsi="Times New Roman"/>
          <w:sz w:val="24"/>
          <w:szCs w:val="24"/>
        </w:rPr>
        <w:t xml:space="preserve"> </w:t>
      </w:r>
      <w:r>
        <w:rPr>
          <w:rFonts w:ascii="Times New Roman" w:hAnsi="Times New Roman"/>
        </w:rPr>
        <w:t>–</w:t>
      </w:r>
      <w:r w:rsidRPr="00204A1F">
        <w:rPr>
          <w:rFonts w:ascii="Times New Roman" w:hAnsi="Times New Roman"/>
          <w:sz w:val="24"/>
          <w:szCs w:val="24"/>
        </w:rPr>
        <w:t xml:space="preserve"> 10 мая. </w:t>
      </w:r>
    </w:p>
    <w:bookmarkEnd w:id="13"/>
    <w:p w14:paraId="60B366A9" w14:textId="77777777" w:rsidR="00706676" w:rsidRDefault="00706676" w:rsidP="00706676">
      <w:pPr>
        <w:shd w:val="clear" w:color="auto" w:fill="FFFFFF"/>
        <w:spacing w:after="0" w:line="360" w:lineRule="auto"/>
        <w:jc w:val="both"/>
        <w:rPr>
          <w:rFonts w:ascii="Times New Roman" w:hAnsi="Times New Roman"/>
          <w:color w:val="000000"/>
          <w:sz w:val="24"/>
          <w:szCs w:val="24"/>
        </w:rPr>
      </w:pPr>
      <w:r w:rsidRPr="00475CEC">
        <w:rPr>
          <w:rFonts w:ascii="Times New Roman" w:hAnsi="Times New Roman"/>
          <w:color w:val="000000"/>
          <w:sz w:val="24"/>
          <w:szCs w:val="24"/>
        </w:rPr>
        <w:t xml:space="preserve">Таблица 9 </w:t>
      </w:r>
      <w:r w:rsidRPr="00475CEC">
        <w:rPr>
          <w:rFonts w:ascii="Times New Roman" w:hAnsi="Times New Roman"/>
        </w:rPr>
        <w:t>–</w:t>
      </w:r>
      <w:r w:rsidRPr="00475CEC">
        <w:rPr>
          <w:rFonts w:ascii="Times New Roman" w:hAnsi="Times New Roman"/>
          <w:color w:val="000000"/>
          <w:sz w:val="24"/>
          <w:szCs w:val="24"/>
        </w:rPr>
        <w:t xml:space="preserve"> Даты н</w:t>
      </w:r>
      <w:r w:rsidRPr="004E1E1A">
        <w:rPr>
          <w:rFonts w:ascii="Times New Roman" w:hAnsi="Times New Roman"/>
          <w:color w:val="000000"/>
          <w:sz w:val="24"/>
          <w:szCs w:val="24"/>
        </w:rPr>
        <w:t>ачала устойчивого промерзания и полного оттаивания почвы на территории города К</w:t>
      </w:r>
      <w:r>
        <w:rPr>
          <w:rFonts w:ascii="Times New Roman" w:hAnsi="Times New Roman"/>
          <w:color w:val="000000"/>
          <w:sz w:val="24"/>
          <w:szCs w:val="24"/>
        </w:rPr>
        <w:t>о</w:t>
      </w:r>
      <w:r w:rsidRPr="004E1E1A">
        <w:rPr>
          <w:rFonts w:ascii="Times New Roman" w:hAnsi="Times New Roman"/>
          <w:color w:val="000000"/>
          <w:sz w:val="24"/>
          <w:szCs w:val="24"/>
        </w:rPr>
        <w:t>стана</w:t>
      </w:r>
      <w:r>
        <w:rPr>
          <w:rFonts w:ascii="Times New Roman" w:hAnsi="Times New Roman"/>
          <w:color w:val="000000"/>
          <w:sz w:val="24"/>
          <w:szCs w:val="24"/>
        </w:rPr>
        <w:t>й</w:t>
      </w:r>
    </w:p>
    <w:tbl>
      <w:tblPr>
        <w:tblStyle w:val="ab"/>
        <w:tblW w:w="0" w:type="auto"/>
        <w:tblLook w:val="04A0" w:firstRow="1" w:lastRow="0" w:firstColumn="1" w:lastColumn="0" w:noHBand="0" w:noVBand="1"/>
      </w:tblPr>
      <w:tblGrid>
        <w:gridCol w:w="1037"/>
        <w:gridCol w:w="1038"/>
        <w:gridCol w:w="1038"/>
        <w:gridCol w:w="1038"/>
        <w:gridCol w:w="1038"/>
        <w:gridCol w:w="1038"/>
        <w:gridCol w:w="1039"/>
        <w:gridCol w:w="1039"/>
        <w:gridCol w:w="1039"/>
      </w:tblGrid>
      <w:tr w:rsidR="00706676" w:rsidRPr="00087F1C" w14:paraId="41EDAD19" w14:textId="77777777" w:rsidTr="00D1688E">
        <w:tc>
          <w:tcPr>
            <w:tcW w:w="3114" w:type="dxa"/>
            <w:gridSpan w:val="3"/>
            <w:vAlign w:val="center"/>
          </w:tcPr>
          <w:p w14:paraId="5D763EAE"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Дата начала устойчивого промерзания почв</w:t>
            </w:r>
          </w:p>
        </w:tc>
        <w:tc>
          <w:tcPr>
            <w:tcW w:w="3114" w:type="dxa"/>
            <w:gridSpan w:val="3"/>
            <w:vAlign w:val="center"/>
          </w:tcPr>
          <w:p w14:paraId="1C4F7886"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Средние даты оттаивания на глубинах, см</w:t>
            </w:r>
            <w:r w:rsidRPr="00087F1C">
              <w:rPr>
                <w:rFonts w:ascii="Times New Roman" w:hAnsi="Times New Roman"/>
                <w:color w:val="000000"/>
              </w:rPr>
              <w:br/>
            </w:r>
          </w:p>
        </w:tc>
        <w:tc>
          <w:tcPr>
            <w:tcW w:w="3117" w:type="dxa"/>
            <w:gridSpan w:val="3"/>
            <w:vAlign w:val="center"/>
          </w:tcPr>
          <w:p w14:paraId="2FCF61F4"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Дата полного оттаивания</w:t>
            </w:r>
            <w:r w:rsidRPr="00087F1C">
              <w:rPr>
                <w:rFonts w:ascii="Times New Roman" w:hAnsi="Times New Roman"/>
                <w:color w:val="000000"/>
              </w:rPr>
              <w:br/>
              <w:t>почв</w:t>
            </w:r>
          </w:p>
        </w:tc>
      </w:tr>
      <w:tr w:rsidR="00706676" w:rsidRPr="00087F1C" w14:paraId="5729D0BF" w14:textId="77777777" w:rsidTr="00D1688E">
        <w:tc>
          <w:tcPr>
            <w:tcW w:w="1038" w:type="dxa"/>
            <w:vAlign w:val="center"/>
          </w:tcPr>
          <w:p w14:paraId="561681A8"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средняя</w:t>
            </w:r>
          </w:p>
        </w:tc>
        <w:tc>
          <w:tcPr>
            <w:tcW w:w="1038" w:type="dxa"/>
            <w:vAlign w:val="center"/>
          </w:tcPr>
          <w:p w14:paraId="3878E140"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самая ранняя</w:t>
            </w:r>
          </w:p>
        </w:tc>
        <w:tc>
          <w:tcPr>
            <w:tcW w:w="1038" w:type="dxa"/>
            <w:vAlign w:val="center"/>
          </w:tcPr>
          <w:p w14:paraId="10661837"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самая поздняя</w:t>
            </w:r>
          </w:p>
        </w:tc>
        <w:tc>
          <w:tcPr>
            <w:tcW w:w="1038" w:type="dxa"/>
            <w:vAlign w:val="center"/>
          </w:tcPr>
          <w:p w14:paraId="37BB9FCB"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10</w:t>
            </w:r>
          </w:p>
        </w:tc>
        <w:tc>
          <w:tcPr>
            <w:tcW w:w="1038" w:type="dxa"/>
            <w:vAlign w:val="center"/>
          </w:tcPr>
          <w:p w14:paraId="33EDEFDC"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20</w:t>
            </w:r>
          </w:p>
        </w:tc>
        <w:tc>
          <w:tcPr>
            <w:tcW w:w="1038" w:type="dxa"/>
            <w:vAlign w:val="center"/>
          </w:tcPr>
          <w:p w14:paraId="4A179ED7"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30</w:t>
            </w:r>
          </w:p>
        </w:tc>
        <w:tc>
          <w:tcPr>
            <w:tcW w:w="1039" w:type="dxa"/>
            <w:vAlign w:val="center"/>
          </w:tcPr>
          <w:p w14:paraId="073588BB"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средняя</w:t>
            </w:r>
          </w:p>
        </w:tc>
        <w:tc>
          <w:tcPr>
            <w:tcW w:w="1039" w:type="dxa"/>
            <w:vAlign w:val="center"/>
          </w:tcPr>
          <w:p w14:paraId="2BCB339E"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самая ранняя</w:t>
            </w:r>
          </w:p>
        </w:tc>
        <w:tc>
          <w:tcPr>
            <w:tcW w:w="1039" w:type="dxa"/>
            <w:vAlign w:val="center"/>
          </w:tcPr>
          <w:p w14:paraId="2D880B64"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самая поздняя</w:t>
            </w:r>
          </w:p>
        </w:tc>
      </w:tr>
      <w:tr w:rsidR="00706676" w:rsidRPr="00087F1C" w14:paraId="2DF560F5" w14:textId="77777777" w:rsidTr="00D1688E">
        <w:tc>
          <w:tcPr>
            <w:tcW w:w="1038" w:type="dxa"/>
            <w:vAlign w:val="center"/>
          </w:tcPr>
          <w:p w14:paraId="7A3A0BEC"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09.11</w:t>
            </w:r>
          </w:p>
        </w:tc>
        <w:tc>
          <w:tcPr>
            <w:tcW w:w="1038" w:type="dxa"/>
            <w:vAlign w:val="center"/>
          </w:tcPr>
          <w:p w14:paraId="1FE84317"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16.10</w:t>
            </w:r>
          </w:p>
        </w:tc>
        <w:tc>
          <w:tcPr>
            <w:tcW w:w="1038" w:type="dxa"/>
            <w:vAlign w:val="center"/>
          </w:tcPr>
          <w:p w14:paraId="2C6281A1"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05.12</w:t>
            </w:r>
          </w:p>
        </w:tc>
        <w:tc>
          <w:tcPr>
            <w:tcW w:w="1038" w:type="dxa"/>
            <w:vAlign w:val="center"/>
          </w:tcPr>
          <w:p w14:paraId="5A13C0C6"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01.04</w:t>
            </w:r>
          </w:p>
        </w:tc>
        <w:tc>
          <w:tcPr>
            <w:tcW w:w="1038" w:type="dxa"/>
            <w:vAlign w:val="center"/>
          </w:tcPr>
          <w:p w14:paraId="42D74A1D"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02.04</w:t>
            </w:r>
          </w:p>
        </w:tc>
        <w:tc>
          <w:tcPr>
            <w:tcW w:w="1038" w:type="dxa"/>
            <w:vAlign w:val="center"/>
          </w:tcPr>
          <w:p w14:paraId="584320BC"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07.04</w:t>
            </w:r>
          </w:p>
        </w:tc>
        <w:tc>
          <w:tcPr>
            <w:tcW w:w="1039" w:type="dxa"/>
            <w:vAlign w:val="center"/>
          </w:tcPr>
          <w:p w14:paraId="224BC336"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17.04</w:t>
            </w:r>
          </w:p>
        </w:tc>
        <w:tc>
          <w:tcPr>
            <w:tcW w:w="1039" w:type="dxa"/>
            <w:vAlign w:val="center"/>
          </w:tcPr>
          <w:p w14:paraId="4F8CAC35"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03.04</w:t>
            </w:r>
          </w:p>
        </w:tc>
        <w:tc>
          <w:tcPr>
            <w:tcW w:w="1039" w:type="dxa"/>
            <w:vAlign w:val="center"/>
          </w:tcPr>
          <w:p w14:paraId="62B752EE"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10.05</w:t>
            </w:r>
          </w:p>
        </w:tc>
      </w:tr>
    </w:tbl>
    <w:p w14:paraId="39957171" w14:textId="77777777" w:rsidR="00706676" w:rsidRDefault="00706676" w:rsidP="00706676">
      <w:pPr>
        <w:shd w:val="clear" w:color="auto" w:fill="FFFFFF"/>
        <w:spacing w:after="0" w:line="240" w:lineRule="auto"/>
        <w:jc w:val="both"/>
        <w:rPr>
          <w:rFonts w:ascii="Times New Roman" w:hAnsi="Times New Roman"/>
          <w:color w:val="000000"/>
          <w:sz w:val="24"/>
          <w:szCs w:val="24"/>
        </w:rPr>
      </w:pPr>
    </w:p>
    <w:p w14:paraId="1FD4BA86" w14:textId="77777777" w:rsidR="00C627C7" w:rsidRDefault="00C627C7" w:rsidP="00C627C7">
      <w:pPr>
        <w:shd w:val="clear" w:color="auto" w:fill="FFFFFF"/>
        <w:spacing w:after="0" w:line="360" w:lineRule="auto"/>
        <w:ind w:firstLine="709"/>
        <w:jc w:val="both"/>
        <w:rPr>
          <w:rFonts w:ascii="Times New Roman" w:hAnsi="Times New Roman"/>
          <w:sz w:val="24"/>
          <w:szCs w:val="24"/>
        </w:rPr>
      </w:pPr>
      <w:bookmarkStart w:id="14" w:name="_Hlk117269065"/>
      <w:r w:rsidRPr="00204A1F">
        <w:rPr>
          <w:rFonts w:ascii="Times New Roman" w:hAnsi="Times New Roman"/>
          <w:sz w:val="24"/>
          <w:szCs w:val="24"/>
        </w:rPr>
        <w:lastRenderedPageBreak/>
        <w:t>Средние многолетние показатели промерзания почв по месяцам указывают, что в ноябре промерзание достигает глубины 49</w:t>
      </w:r>
      <w:r>
        <w:rPr>
          <w:rFonts w:ascii="Times New Roman" w:hAnsi="Times New Roman"/>
          <w:sz w:val="24"/>
          <w:szCs w:val="24"/>
        </w:rPr>
        <w:t xml:space="preserve"> </w:t>
      </w:r>
      <w:r w:rsidRPr="00204A1F">
        <w:rPr>
          <w:rFonts w:ascii="Times New Roman" w:hAnsi="Times New Roman"/>
          <w:sz w:val="24"/>
          <w:szCs w:val="24"/>
        </w:rPr>
        <w:t>см, в декабре достигает 98</w:t>
      </w:r>
      <w:r>
        <w:rPr>
          <w:rFonts w:ascii="Times New Roman" w:hAnsi="Times New Roman"/>
          <w:sz w:val="24"/>
          <w:szCs w:val="24"/>
        </w:rPr>
        <w:t xml:space="preserve"> </w:t>
      </w:r>
      <w:r w:rsidRPr="00204A1F">
        <w:rPr>
          <w:rFonts w:ascii="Times New Roman" w:hAnsi="Times New Roman"/>
          <w:sz w:val="24"/>
          <w:szCs w:val="24"/>
        </w:rPr>
        <w:t>см, затем скорость промерзания снижается и в январе достигает максимума 129</w:t>
      </w:r>
      <w:r>
        <w:rPr>
          <w:rFonts w:ascii="Times New Roman" w:hAnsi="Times New Roman"/>
          <w:sz w:val="24"/>
          <w:szCs w:val="24"/>
        </w:rPr>
        <w:t xml:space="preserve"> </w:t>
      </w:r>
      <w:r w:rsidRPr="00204A1F">
        <w:rPr>
          <w:rFonts w:ascii="Times New Roman" w:hAnsi="Times New Roman"/>
          <w:sz w:val="24"/>
          <w:szCs w:val="24"/>
        </w:rPr>
        <w:t>см. В марте глубина промерзания начинает снижаться 124</w:t>
      </w:r>
      <w:r>
        <w:rPr>
          <w:rFonts w:ascii="Times New Roman" w:hAnsi="Times New Roman"/>
          <w:sz w:val="24"/>
          <w:szCs w:val="24"/>
        </w:rPr>
        <w:t xml:space="preserve"> </w:t>
      </w:r>
      <w:r w:rsidRPr="00204A1F">
        <w:rPr>
          <w:rFonts w:ascii="Times New Roman" w:hAnsi="Times New Roman"/>
          <w:sz w:val="24"/>
          <w:szCs w:val="24"/>
        </w:rPr>
        <w:t xml:space="preserve">см. </w:t>
      </w:r>
      <w:bookmarkEnd w:id="14"/>
      <w:r w:rsidRPr="00204A1F">
        <w:rPr>
          <w:rFonts w:ascii="Times New Roman" w:hAnsi="Times New Roman"/>
          <w:sz w:val="24"/>
          <w:szCs w:val="24"/>
        </w:rPr>
        <w:t>Анализ средних многолетних результатов показывает, что подготовительные работы и посадку растений можно начинать с 1</w:t>
      </w:r>
      <w:r>
        <w:rPr>
          <w:rFonts w:ascii="Times New Roman" w:hAnsi="Times New Roman"/>
        </w:rPr>
        <w:t>-</w:t>
      </w:r>
      <w:r w:rsidRPr="00204A1F">
        <w:rPr>
          <w:rFonts w:ascii="Times New Roman" w:hAnsi="Times New Roman"/>
          <w:sz w:val="24"/>
          <w:szCs w:val="24"/>
        </w:rPr>
        <w:t xml:space="preserve">2 декады апреля.  </w:t>
      </w:r>
    </w:p>
    <w:p w14:paraId="72ABB170" w14:textId="77777777" w:rsidR="00706676" w:rsidRPr="004E1E1A" w:rsidRDefault="00706676" w:rsidP="00706676">
      <w:pPr>
        <w:shd w:val="clear" w:color="auto" w:fill="FFFFFF"/>
        <w:spacing w:after="0" w:line="360" w:lineRule="auto"/>
        <w:jc w:val="both"/>
        <w:rPr>
          <w:rFonts w:ascii="Times New Roman" w:hAnsi="Times New Roman"/>
          <w:color w:val="000000"/>
          <w:sz w:val="24"/>
          <w:szCs w:val="24"/>
        </w:rPr>
      </w:pPr>
      <w:r w:rsidRPr="00475CEC">
        <w:rPr>
          <w:rFonts w:ascii="Times New Roman" w:hAnsi="Times New Roman"/>
          <w:color w:val="000000"/>
          <w:sz w:val="24"/>
          <w:szCs w:val="24"/>
        </w:rPr>
        <w:t xml:space="preserve">Таблица 10 </w:t>
      </w:r>
      <w:r w:rsidRPr="00475CEC">
        <w:rPr>
          <w:rFonts w:ascii="Times New Roman" w:hAnsi="Times New Roman"/>
        </w:rPr>
        <w:t>–</w:t>
      </w:r>
      <w:r w:rsidRPr="00475CEC">
        <w:rPr>
          <w:rFonts w:ascii="Times New Roman" w:hAnsi="Times New Roman"/>
          <w:color w:val="000000"/>
          <w:sz w:val="24"/>
          <w:szCs w:val="24"/>
        </w:rPr>
        <w:t xml:space="preserve"> Глубина промерзания</w:t>
      </w:r>
      <w:r w:rsidRPr="004E1E1A">
        <w:rPr>
          <w:rFonts w:ascii="Times New Roman" w:hAnsi="Times New Roman"/>
          <w:color w:val="000000"/>
          <w:sz w:val="24"/>
          <w:szCs w:val="24"/>
        </w:rPr>
        <w:t xml:space="preserve"> почв на территории города К</w:t>
      </w:r>
      <w:r>
        <w:rPr>
          <w:rFonts w:ascii="Times New Roman" w:hAnsi="Times New Roman"/>
          <w:color w:val="000000"/>
          <w:sz w:val="24"/>
          <w:szCs w:val="24"/>
        </w:rPr>
        <w:t>о</w:t>
      </w:r>
      <w:r w:rsidRPr="004E1E1A">
        <w:rPr>
          <w:rFonts w:ascii="Times New Roman" w:hAnsi="Times New Roman"/>
          <w:color w:val="000000"/>
          <w:sz w:val="24"/>
          <w:szCs w:val="24"/>
        </w:rPr>
        <w:t>стана</w:t>
      </w:r>
      <w:r>
        <w:rPr>
          <w:rFonts w:ascii="Times New Roman" w:hAnsi="Times New Roman"/>
          <w:color w:val="000000"/>
          <w:sz w:val="24"/>
          <w:szCs w:val="24"/>
        </w:rPr>
        <w:t>й</w:t>
      </w:r>
      <w:r w:rsidRPr="004E1E1A">
        <w:rPr>
          <w:rFonts w:ascii="Times New Roman" w:hAnsi="Times New Roman"/>
          <w:color w:val="000000"/>
          <w:sz w:val="24"/>
          <w:szCs w:val="24"/>
        </w:rPr>
        <w:t>, см</w:t>
      </w:r>
    </w:p>
    <w:tbl>
      <w:tblPr>
        <w:tblStyle w:val="ab"/>
        <w:tblW w:w="0" w:type="auto"/>
        <w:tblLook w:val="04A0" w:firstRow="1" w:lastRow="0" w:firstColumn="1" w:lastColumn="0" w:noHBand="0" w:noVBand="1"/>
      </w:tblPr>
      <w:tblGrid>
        <w:gridCol w:w="1334"/>
        <w:gridCol w:w="1335"/>
        <w:gridCol w:w="1335"/>
        <w:gridCol w:w="1335"/>
        <w:gridCol w:w="1335"/>
        <w:gridCol w:w="1335"/>
        <w:gridCol w:w="1335"/>
      </w:tblGrid>
      <w:tr w:rsidR="00706676" w:rsidRPr="00087F1C" w14:paraId="4FFB6E72" w14:textId="77777777" w:rsidTr="00D1688E">
        <w:tc>
          <w:tcPr>
            <w:tcW w:w="6675" w:type="dxa"/>
            <w:gridSpan w:val="5"/>
          </w:tcPr>
          <w:p w14:paraId="3FC311FE"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Месяц</w:t>
            </w:r>
          </w:p>
        </w:tc>
        <w:tc>
          <w:tcPr>
            <w:tcW w:w="2670" w:type="dxa"/>
            <w:gridSpan w:val="2"/>
          </w:tcPr>
          <w:p w14:paraId="3996244D" w14:textId="77777777" w:rsidR="00706676" w:rsidRPr="00087F1C" w:rsidRDefault="00706676" w:rsidP="00D1688E">
            <w:pPr>
              <w:spacing w:line="360" w:lineRule="auto"/>
              <w:rPr>
                <w:rFonts w:ascii="Times New Roman" w:hAnsi="Times New Roman"/>
                <w:color w:val="000000"/>
              </w:rPr>
            </w:pPr>
            <w:r w:rsidRPr="00087F1C">
              <w:rPr>
                <w:rFonts w:ascii="Times New Roman" w:hAnsi="Times New Roman"/>
                <w:color w:val="000000"/>
              </w:rPr>
              <w:t>Промерзание почвы</w:t>
            </w:r>
          </w:p>
        </w:tc>
      </w:tr>
      <w:tr w:rsidR="00706676" w:rsidRPr="00087F1C" w14:paraId="5A3C6982" w14:textId="77777777" w:rsidTr="00D1688E">
        <w:tc>
          <w:tcPr>
            <w:tcW w:w="1335" w:type="dxa"/>
          </w:tcPr>
          <w:p w14:paraId="7BC8E866"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lang w:val="en-US"/>
              </w:rPr>
              <w:t>XI</w:t>
            </w:r>
          </w:p>
        </w:tc>
        <w:tc>
          <w:tcPr>
            <w:tcW w:w="1335" w:type="dxa"/>
          </w:tcPr>
          <w:p w14:paraId="65887ADA" w14:textId="77777777" w:rsidR="00706676" w:rsidRPr="00087F1C" w:rsidRDefault="00706676" w:rsidP="00D1688E">
            <w:pPr>
              <w:spacing w:line="360" w:lineRule="auto"/>
              <w:jc w:val="center"/>
              <w:rPr>
                <w:rFonts w:ascii="Times New Roman" w:hAnsi="Times New Roman"/>
                <w:color w:val="000000"/>
                <w:lang w:val="en-US"/>
              </w:rPr>
            </w:pPr>
            <w:r w:rsidRPr="00087F1C">
              <w:rPr>
                <w:rFonts w:ascii="Times New Roman" w:hAnsi="Times New Roman"/>
                <w:color w:val="000000"/>
                <w:lang w:val="en-US"/>
              </w:rPr>
              <w:t>XII</w:t>
            </w:r>
          </w:p>
        </w:tc>
        <w:tc>
          <w:tcPr>
            <w:tcW w:w="1335" w:type="dxa"/>
          </w:tcPr>
          <w:p w14:paraId="3FDDE951" w14:textId="77777777" w:rsidR="00706676" w:rsidRPr="00087F1C" w:rsidRDefault="00706676" w:rsidP="00D1688E">
            <w:pPr>
              <w:spacing w:line="360" w:lineRule="auto"/>
              <w:jc w:val="center"/>
              <w:rPr>
                <w:rFonts w:ascii="Times New Roman" w:hAnsi="Times New Roman"/>
                <w:color w:val="000000"/>
                <w:lang w:val="en-US"/>
              </w:rPr>
            </w:pPr>
            <w:r w:rsidRPr="00087F1C">
              <w:rPr>
                <w:rFonts w:ascii="Times New Roman" w:hAnsi="Times New Roman"/>
                <w:color w:val="000000"/>
                <w:lang w:val="en-US"/>
              </w:rPr>
              <w:t>I</w:t>
            </w:r>
          </w:p>
        </w:tc>
        <w:tc>
          <w:tcPr>
            <w:tcW w:w="1335" w:type="dxa"/>
          </w:tcPr>
          <w:p w14:paraId="3F4CA663" w14:textId="77777777" w:rsidR="00706676" w:rsidRPr="00087F1C" w:rsidRDefault="00706676" w:rsidP="00D1688E">
            <w:pPr>
              <w:spacing w:line="360" w:lineRule="auto"/>
              <w:jc w:val="center"/>
              <w:rPr>
                <w:rFonts w:ascii="Times New Roman" w:hAnsi="Times New Roman"/>
                <w:color w:val="000000"/>
                <w:lang w:val="en-US"/>
              </w:rPr>
            </w:pPr>
            <w:r w:rsidRPr="00087F1C">
              <w:rPr>
                <w:rFonts w:ascii="Times New Roman" w:hAnsi="Times New Roman"/>
                <w:color w:val="000000"/>
                <w:lang w:val="en-US"/>
              </w:rPr>
              <w:t>II</w:t>
            </w:r>
          </w:p>
        </w:tc>
        <w:tc>
          <w:tcPr>
            <w:tcW w:w="1335" w:type="dxa"/>
          </w:tcPr>
          <w:p w14:paraId="7A97F542" w14:textId="77777777" w:rsidR="00706676" w:rsidRPr="00087F1C" w:rsidRDefault="00706676" w:rsidP="00D1688E">
            <w:pPr>
              <w:spacing w:line="360" w:lineRule="auto"/>
              <w:jc w:val="center"/>
              <w:rPr>
                <w:rFonts w:ascii="Times New Roman" w:hAnsi="Times New Roman"/>
                <w:color w:val="000000"/>
                <w:lang w:val="en-US"/>
              </w:rPr>
            </w:pPr>
            <w:r w:rsidRPr="00087F1C">
              <w:rPr>
                <w:rFonts w:ascii="Times New Roman" w:hAnsi="Times New Roman"/>
                <w:color w:val="000000"/>
                <w:lang w:val="en-US"/>
              </w:rPr>
              <w:t>III</w:t>
            </w:r>
          </w:p>
        </w:tc>
        <w:tc>
          <w:tcPr>
            <w:tcW w:w="1335" w:type="dxa"/>
          </w:tcPr>
          <w:p w14:paraId="32A8E841"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МАХ</w:t>
            </w:r>
          </w:p>
        </w:tc>
        <w:tc>
          <w:tcPr>
            <w:tcW w:w="1335" w:type="dxa"/>
          </w:tcPr>
          <w:p w14:paraId="14E2C215" w14:textId="721636E0"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М</w:t>
            </w:r>
            <w:r w:rsidR="0050176A">
              <w:rPr>
                <w:rFonts w:ascii="Times New Roman" w:hAnsi="Times New Roman"/>
                <w:color w:val="000000"/>
                <w:lang w:val="en-US"/>
              </w:rPr>
              <w:t>IN</w:t>
            </w:r>
          </w:p>
        </w:tc>
      </w:tr>
      <w:tr w:rsidR="00706676" w:rsidRPr="00087F1C" w14:paraId="31FD3608" w14:textId="77777777" w:rsidTr="00D1688E">
        <w:tc>
          <w:tcPr>
            <w:tcW w:w="1335" w:type="dxa"/>
          </w:tcPr>
          <w:p w14:paraId="5AA87DD0"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49</w:t>
            </w:r>
          </w:p>
        </w:tc>
        <w:tc>
          <w:tcPr>
            <w:tcW w:w="1335" w:type="dxa"/>
          </w:tcPr>
          <w:p w14:paraId="0CEF6963"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98</w:t>
            </w:r>
          </w:p>
        </w:tc>
        <w:tc>
          <w:tcPr>
            <w:tcW w:w="1335" w:type="dxa"/>
          </w:tcPr>
          <w:p w14:paraId="57AA9FC1"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117</w:t>
            </w:r>
          </w:p>
        </w:tc>
        <w:tc>
          <w:tcPr>
            <w:tcW w:w="1335" w:type="dxa"/>
          </w:tcPr>
          <w:p w14:paraId="47BF9012"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129</w:t>
            </w:r>
          </w:p>
        </w:tc>
        <w:tc>
          <w:tcPr>
            <w:tcW w:w="1335" w:type="dxa"/>
          </w:tcPr>
          <w:p w14:paraId="1B06DE07"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124</w:t>
            </w:r>
          </w:p>
        </w:tc>
        <w:tc>
          <w:tcPr>
            <w:tcW w:w="1335" w:type="dxa"/>
          </w:tcPr>
          <w:p w14:paraId="71808410"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&gt;150</w:t>
            </w:r>
          </w:p>
        </w:tc>
        <w:tc>
          <w:tcPr>
            <w:tcW w:w="1335" w:type="dxa"/>
          </w:tcPr>
          <w:p w14:paraId="6A574BA0" w14:textId="77777777" w:rsidR="00706676" w:rsidRPr="00087F1C" w:rsidRDefault="00706676" w:rsidP="00D1688E">
            <w:pPr>
              <w:spacing w:line="360" w:lineRule="auto"/>
              <w:jc w:val="center"/>
              <w:rPr>
                <w:rFonts w:ascii="Times New Roman" w:hAnsi="Times New Roman"/>
                <w:color w:val="000000"/>
              </w:rPr>
            </w:pPr>
            <w:r w:rsidRPr="00087F1C">
              <w:rPr>
                <w:rFonts w:ascii="Times New Roman" w:hAnsi="Times New Roman"/>
                <w:color w:val="000000"/>
              </w:rPr>
              <w:t>35</w:t>
            </w:r>
          </w:p>
        </w:tc>
      </w:tr>
    </w:tbl>
    <w:p w14:paraId="5A0EA2E0" w14:textId="77777777" w:rsidR="00706676" w:rsidRDefault="00706676" w:rsidP="00706676">
      <w:pPr>
        <w:shd w:val="clear" w:color="auto" w:fill="FFFFFF"/>
        <w:rPr>
          <w:rFonts w:ascii="Times New Roman" w:hAnsi="Times New Roman"/>
          <w:color w:val="000000"/>
        </w:rPr>
      </w:pPr>
    </w:p>
    <w:p w14:paraId="44073152" w14:textId="77777777" w:rsidR="00706676" w:rsidRDefault="00706676" w:rsidP="00706676">
      <w:pPr>
        <w:spacing w:after="0" w:line="360" w:lineRule="auto"/>
        <w:ind w:firstLine="709"/>
        <w:jc w:val="both"/>
        <w:rPr>
          <w:rFonts w:ascii="Times New Roman" w:hAnsi="Times New Roman"/>
          <w:color w:val="000000"/>
          <w:sz w:val="24"/>
          <w:szCs w:val="24"/>
        </w:rPr>
      </w:pPr>
      <w:r w:rsidRPr="0053299F">
        <w:rPr>
          <w:rFonts w:ascii="Times New Roman" w:hAnsi="Times New Roman"/>
          <w:color w:val="000000"/>
          <w:sz w:val="24"/>
          <w:szCs w:val="24"/>
        </w:rPr>
        <w:t>Для различных видов растений, произрастающих или предполагаемых к использованию в озеленении г</w:t>
      </w:r>
      <w:r>
        <w:rPr>
          <w:rFonts w:ascii="Times New Roman" w:hAnsi="Times New Roman"/>
          <w:color w:val="000000"/>
          <w:sz w:val="24"/>
          <w:szCs w:val="24"/>
        </w:rPr>
        <w:t>.</w:t>
      </w:r>
      <w:r w:rsidRPr="0053299F">
        <w:rPr>
          <w:rFonts w:ascii="Times New Roman" w:hAnsi="Times New Roman"/>
          <w:color w:val="000000"/>
          <w:sz w:val="24"/>
          <w:szCs w:val="24"/>
        </w:rPr>
        <w:t xml:space="preserve"> К</w:t>
      </w:r>
      <w:r>
        <w:rPr>
          <w:rFonts w:ascii="Times New Roman" w:hAnsi="Times New Roman"/>
          <w:color w:val="000000"/>
          <w:sz w:val="24"/>
          <w:szCs w:val="24"/>
        </w:rPr>
        <w:t>о</w:t>
      </w:r>
      <w:r w:rsidRPr="0053299F">
        <w:rPr>
          <w:rFonts w:ascii="Times New Roman" w:hAnsi="Times New Roman"/>
          <w:color w:val="000000"/>
          <w:sz w:val="24"/>
          <w:szCs w:val="24"/>
        </w:rPr>
        <w:t>стана</w:t>
      </w:r>
      <w:r>
        <w:rPr>
          <w:rFonts w:ascii="Times New Roman" w:hAnsi="Times New Roman"/>
          <w:color w:val="000000"/>
          <w:sz w:val="24"/>
          <w:szCs w:val="24"/>
        </w:rPr>
        <w:t>й</w:t>
      </w:r>
      <w:r w:rsidRPr="0053299F">
        <w:rPr>
          <w:rFonts w:ascii="Times New Roman" w:hAnsi="Times New Roman"/>
          <w:color w:val="000000"/>
          <w:sz w:val="24"/>
          <w:szCs w:val="24"/>
        </w:rPr>
        <w:t xml:space="preserve"> важным показателем, является среднемесячное и годичное суммарное солнечное сияние, их длительность в течение суток</w:t>
      </w:r>
      <w:bookmarkStart w:id="15" w:name="_Hlk117269197"/>
      <w:r w:rsidRPr="0053299F">
        <w:rPr>
          <w:rFonts w:ascii="Times New Roman" w:hAnsi="Times New Roman"/>
          <w:color w:val="000000"/>
          <w:sz w:val="24"/>
          <w:szCs w:val="24"/>
        </w:rPr>
        <w:t xml:space="preserve">. На территории города </w:t>
      </w:r>
      <w:r>
        <w:rPr>
          <w:rFonts w:ascii="Times New Roman" w:hAnsi="Times New Roman"/>
          <w:color w:val="000000"/>
          <w:sz w:val="24"/>
          <w:szCs w:val="24"/>
        </w:rPr>
        <w:t>среднемноголетнее</w:t>
      </w:r>
      <w:r w:rsidRPr="0053299F">
        <w:rPr>
          <w:rFonts w:ascii="Times New Roman" w:hAnsi="Times New Roman"/>
          <w:color w:val="000000"/>
          <w:sz w:val="24"/>
          <w:szCs w:val="24"/>
        </w:rPr>
        <w:t xml:space="preserve"> за год количество времени с солнечным сиянием составляет 2419 часов, в среднем 7,4 часа в сутки (таблица 1).  </w:t>
      </w:r>
    </w:p>
    <w:p w14:paraId="62FBE40A" w14:textId="77777777" w:rsidR="00706676" w:rsidRDefault="00706676" w:rsidP="00706676">
      <w:pPr>
        <w:spacing w:after="0" w:line="360" w:lineRule="auto"/>
        <w:ind w:firstLine="709"/>
        <w:jc w:val="both"/>
        <w:rPr>
          <w:rFonts w:ascii="Times New Roman" w:hAnsi="Times New Roman"/>
          <w:color w:val="000000"/>
          <w:sz w:val="24"/>
          <w:szCs w:val="24"/>
        </w:rPr>
      </w:pPr>
      <w:r w:rsidRPr="0053299F">
        <w:rPr>
          <w:rFonts w:ascii="Times New Roman" w:hAnsi="Times New Roman"/>
          <w:color w:val="000000"/>
          <w:sz w:val="24"/>
          <w:szCs w:val="24"/>
        </w:rPr>
        <w:t>Зимой (декабрь- февраль), среднемесячное суммарное солнечное сияние находится в пределах 78</w:t>
      </w:r>
      <w:r>
        <w:rPr>
          <w:rFonts w:ascii="Times New Roman" w:hAnsi="Times New Roman"/>
        </w:rPr>
        <w:t>–</w:t>
      </w:r>
      <w:r w:rsidRPr="0053299F">
        <w:rPr>
          <w:rFonts w:ascii="Times New Roman" w:hAnsi="Times New Roman"/>
          <w:color w:val="000000"/>
          <w:sz w:val="24"/>
          <w:szCs w:val="24"/>
        </w:rPr>
        <w:t>135 часов. В этот сезон продолжительность солнечного сияния за сутки длится 4,1</w:t>
      </w:r>
      <w:r>
        <w:rPr>
          <w:rFonts w:ascii="Times New Roman" w:hAnsi="Times New Roman"/>
        </w:rPr>
        <w:t>–</w:t>
      </w:r>
      <w:r w:rsidRPr="0053299F">
        <w:rPr>
          <w:rFonts w:ascii="Times New Roman" w:hAnsi="Times New Roman"/>
          <w:color w:val="000000"/>
          <w:sz w:val="24"/>
          <w:szCs w:val="24"/>
        </w:rPr>
        <w:t>5,8 часов</w:t>
      </w:r>
      <w:r>
        <w:rPr>
          <w:rFonts w:ascii="Times New Roman" w:hAnsi="Times New Roman"/>
          <w:color w:val="000000"/>
          <w:sz w:val="24"/>
          <w:szCs w:val="24"/>
        </w:rPr>
        <w:t xml:space="preserve"> (</w:t>
      </w:r>
      <w:r w:rsidRPr="00475CEC">
        <w:rPr>
          <w:rFonts w:ascii="Times New Roman" w:hAnsi="Times New Roman"/>
          <w:color w:val="000000"/>
          <w:sz w:val="24"/>
          <w:szCs w:val="24"/>
        </w:rPr>
        <w:t>рисунок 5).</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706676" w14:paraId="5D34DAA7" w14:textId="77777777" w:rsidTr="00D1688E">
        <w:tc>
          <w:tcPr>
            <w:tcW w:w="9345" w:type="dxa"/>
          </w:tcPr>
          <w:p w14:paraId="746837E2" w14:textId="77777777" w:rsidR="00706676" w:rsidRDefault="00706676" w:rsidP="00D1688E">
            <w:pPr>
              <w:spacing w:line="360" w:lineRule="auto"/>
              <w:jc w:val="center"/>
              <w:rPr>
                <w:rFonts w:ascii="Times New Roman" w:hAnsi="Times New Roman"/>
                <w:color w:val="000000"/>
                <w:sz w:val="24"/>
                <w:szCs w:val="24"/>
              </w:rPr>
            </w:pPr>
            <w:r>
              <w:rPr>
                <w:noProof/>
              </w:rPr>
              <w:drawing>
                <wp:inline distT="0" distB="0" distL="0" distR="0" wp14:anchorId="037397B3" wp14:editId="048F6E18">
                  <wp:extent cx="3676650" cy="2305050"/>
                  <wp:effectExtent l="0" t="0" r="0" b="0"/>
                  <wp:docPr id="51" name="Диаграмма 51">
                    <a:extLst xmlns:a="http://schemas.openxmlformats.org/drawingml/2006/main">
                      <a:ext uri="{FF2B5EF4-FFF2-40B4-BE49-F238E27FC236}">
                        <a16:creationId xmlns:a16="http://schemas.microsoft.com/office/drawing/2014/main" id="{46804397-2E9D-4E07-93A9-3CFE79B621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706676" w14:paraId="70EA1304" w14:textId="77777777" w:rsidTr="00D1688E">
        <w:tc>
          <w:tcPr>
            <w:tcW w:w="9345" w:type="dxa"/>
          </w:tcPr>
          <w:p w14:paraId="4FB514C1" w14:textId="77777777" w:rsidR="00706676" w:rsidRDefault="00706676" w:rsidP="00D1688E">
            <w:pPr>
              <w:spacing w:line="360" w:lineRule="auto"/>
              <w:jc w:val="center"/>
              <w:rPr>
                <w:rFonts w:ascii="Times New Roman" w:hAnsi="Times New Roman"/>
                <w:color w:val="000000"/>
                <w:sz w:val="24"/>
                <w:szCs w:val="24"/>
              </w:rPr>
            </w:pPr>
            <w:r w:rsidRPr="00475CEC">
              <w:rPr>
                <w:rFonts w:ascii="Times New Roman" w:hAnsi="Times New Roman"/>
                <w:color w:val="000000"/>
                <w:sz w:val="24"/>
                <w:szCs w:val="24"/>
              </w:rPr>
              <w:t>Рисунок 5 – Среднемноголетнее</w:t>
            </w:r>
            <w:r>
              <w:rPr>
                <w:rFonts w:ascii="Times New Roman" w:hAnsi="Times New Roman"/>
                <w:color w:val="000000"/>
                <w:sz w:val="24"/>
                <w:szCs w:val="24"/>
              </w:rPr>
              <w:t xml:space="preserve"> </w:t>
            </w:r>
            <w:r w:rsidRPr="000550A5">
              <w:rPr>
                <w:rFonts w:ascii="Times New Roman" w:hAnsi="Times New Roman"/>
                <w:color w:val="000000"/>
                <w:sz w:val="24"/>
                <w:szCs w:val="24"/>
              </w:rPr>
              <w:t>суммарное солнечное сияние за месяц</w:t>
            </w:r>
          </w:p>
        </w:tc>
      </w:tr>
    </w:tbl>
    <w:p w14:paraId="5EE877AA" w14:textId="77777777" w:rsidR="00706676" w:rsidRDefault="00706676" w:rsidP="00706676">
      <w:pPr>
        <w:spacing w:before="240" w:after="0" w:line="360" w:lineRule="auto"/>
        <w:ind w:firstLine="720"/>
        <w:jc w:val="both"/>
        <w:rPr>
          <w:rFonts w:ascii="Times New Roman" w:hAnsi="Times New Roman"/>
          <w:color w:val="000000"/>
          <w:sz w:val="24"/>
          <w:szCs w:val="24"/>
        </w:rPr>
      </w:pPr>
      <w:r w:rsidRPr="0053299F">
        <w:rPr>
          <w:rFonts w:ascii="Times New Roman" w:hAnsi="Times New Roman"/>
          <w:color w:val="000000"/>
          <w:sz w:val="24"/>
          <w:szCs w:val="24"/>
        </w:rPr>
        <w:t>Самыми солнечными месяцами являются май, июнь, июль, август, когда среднее месячное суммарное солнечное сияние, соответственно равно 301 час, 332,</w:t>
      </w:r>
      <w:r>
        <w:rPr>
          <w:rFonts w:ascii="Times New Roman" w:hAnsi="Times New Roman"/>
          <w:color w:val="000000"/>
          <w:sz w:val="24"/>
          <w:szCs w:val="24"/>
        </w:rPr>
        <w:t xml:space="preserve"> </w:t>
      </w:r>
      <w:r w:rsidRPr="0053299F">
        <w:rPr>
          <w:rFonts w:ascii="Times New Roman" w:hAnsi="Times New Roman"/>
          <w:color w:val="000000"/>
          <w:sz w:val="24"/>
          <w:szCs w:val="24"/>
        </w:rPr>
        <w:t>325</w:t>
      </w:r>
      <w:r>
        <w:rPr>
          <w:rFonts w:ascii="Times New Roman" w:hAnsi="Times New Roman"/>
          <w:color w:val="000000"/>
          <w:sz w:val="24"/>
          <w:szCs w:val="24"/>
        </w:rPr>
        <w:t xml:space="preserve"> </w:t>
      </w:r>
      <w:r w:rsidRPr="0053299F">
        <w:rPr>
          <w:rFonts w:ascii="Times New Roman" w:hAnsi="Times New Roman"/>
          <w:color w:val="000000"/>
          <w:sz w:val="24"/>
          <w:szCs w:val="24"/>
        </w:rPr>
        <w:t>и</w:t>
      </w:r>
      <w:r>
        <w:rPr>
          <w:rFonts w:ascii="Times New Roman" w:hAnsi="Times New Roman"/>
          <w:color w:val="000000"/>
          <w:sz w:val="24"/>
          <w:szCs w:val="24"/>
        </w:rPr>
        <w:t xml:space="preserve"> </w:t>
      </w:r>
      <w:r w:rsidRPr="0053299F">
        <w:rPr>
          <w:rFonts w:ascii="Times New Roman" w:hAnsi="Times New Roman"/>
          <w:color w:val="000000"/>
          <w:sz w:val="24"/>
          <w:szCs w:val="24"/>
        </w:rPr>
        <w:t>281</w:t>
      </w:r>
      <w:r>
        <w:rPr>
          <w:rFonts w:ascii="Times New Roman" w:hAnsi="Times New Roman"/>
          <w:color w:val="000000"/>
          <w:sz w:val="24"/>
          <w:szCs w:val="24"/>
        </w:rPr>
        <w:t xml:space="preserve"> </w:t>
      </w:r>
      <w:r w:rsidRPr="0053299F">
        <w:rPr>
          <w:rFonts w:ascii="Times New Roman" w:hAnsi="Times New Roman"/>
          <w:color w:val="000000"/>
          <w:sz w:val="24"/>
          <w:szCs w:val="24"/>
        </w:rPr>
        <w:t>час</w:t>
      </w:r>
      <w:r>
        <w:rPr>
          <w:rFonts w:ascii="Times New Roman" w:hAnsi="Times New Roman"/>
          <w:color w:val="000000"/>
          <w:sz w:val="24"/>
          <w:szCs w:val="24"/>
        </w:rPr>
        <w:t xml:space="preserve">. </w:t>
      </w:r>
      <w:r w:rsidRPr="0053299F">
        <w:rPr>
          <w:rFonts w:ascii="Times New Roman" w:hAnsi="Times New Roman"/>
          <w:color w:val="000000"/>
          <w:sz w:val="24"/>
          <w:szCs w:val="24"/>
        </w:rPr>
        <w:t>Световой день в первые три месяца длится 10,2</w:t>
      </w:r>
      <w:r>
        <w:rPr>
          <w:rFonts w:ascii="Times New Roman" w:hAnsi="Times New Roman"/>
        </w:rPr>
        <w:t>–</w:t>
      </w:r>
      <w:r w:rsidRPr="0053299F">
        <w:rPr>
          <w:rFonts w:ascii="Times New Roman" w:hAnsi="Times New Roman"/>
          <w:color w:val="000000"/>
          <w:sz w:val="24"/>
          <w:szCs w:val="24"/>
        </w:rPr>
        <w:t>11,3 часов, в последний</w:t>
      </w:r>
      <w:r>
        <w:rPr>
          <w:rFonts w:ascii="Times New Roman" w:hAnsi="Times New Roman"/>
          <w:color w:val="000000"/>
          <w:sz w:val="24"/>
          <w:szCs w:val="24"/>
        </w:rPr>
        <w:t xml:space="preserve"> </w:t>
      </w:r>
      <w:r>
        <w:rPr>
          <w:rFonts w:ascii="Times New Roman" w:hAnsi="Times New Roman"/>
        </w:rPr>
        <w:t>–</w:t>
      </w:r>
      <w:r>
        <w:rPr>
          <w:rFonts w:ascii="Times New Roman" w:hAnsi="Times New Roman"/>
          <w:color w:val="000000"/>
          <w:sz w:val="24"/>
          <w:szCs w:val="24"/>
        </w:rPr>
        <w:t xml:space="preserve"> </w:t>
      </w:r>
      <w:r w:rsidRPr="0053299F">
        <w:rPr>
          <w:rFonts w:ascii="Times New Roman" w:hAnsi="Times New Roman"/>
          <w:color w:val="000000"/>
          <w:sz w:val="24"/>
          <w:szCs w:val="24"/>
        </w:rPr>
        <w:t xml:space="preserve">9,2 часа. </w:t>
      </w:r>
    </w:p>
    <w:p w14:paraId="15B6D5C6" w14:textId="77777777" w:rsidR="00706676" w:rsidRDefault="00706676" w:rsidP="00706676">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По влагообеспеченности город Костанай относится к зоне «Достаточная, но неустойчивая». Коэффициент увлажнения в период активной вегетации К = 0,83. По гидротермическому коэффициенту ГНТ = 0,71 зона характеризуется как слабо засушливая.</w:t>
      </w:r>
    </w:p>
    <w:p w14:paraId="2233D071" w14:textId="3ED9B45D" w:rsidR="00706676" w:rsidRPr="000B6E42" w:rsidRDefault="00706676" w:rsidP="00706676">
      <w:pPr>
        <w:spacing w:after="0" w:line="360" w:lineRule="auto"/>
        <w:jc w:val="both"/>
        <w:rPr>
          <w:rFonts w:ascii="Times New Roman" w:hAnsi="Times New Roman"/>
          <w:sz w:val="24"/>
          <w:szCs w:val="24"/>
        </w:rPr>
      </w:pPr>
      <w:r w:rsidRPr="008A162E">
        <w:rPr>
          <w:rFonts w:ascii="Times New Roman" w:hAnsi="Times New Roman"/>
          <w:sz w:val="24"/>
          <w:szCs w:val="24"/>
        </w:rPr>
        <w:t>Самые холодные среднемесячные температуры воздуха наблюдаются в январе</w:t>
      </w:r>
      <w:r w:rsidR="00D1688E">
        <w:rPr>
          <w:rFonts w:ascii="Times New Roman" w:hAnsi="Times New Roman"/>
          <w:sz w:val="24"/>
          <w:szCs w:val="24"/>
        </w:rPr>
        <w:t xml:space="preserve"> – </w:t>
      </w:r>
      <w:r w:rsidRPr="008A162E">
        <w:rPr>
          <w:rFonts w:ascii="Times New Roman" w:hAnsi="Times New Roman"/>
          <w:sz w:val="24"/>
          <w:szCs w:val="24"/>
        </w:rPr>
        <w:t>феврале (</w:t>
      </w:r>
      <w:r w:rsidR="00D1688E">
        <w:rPr>
          <w:rFonts w:ascii="Times New Roman" w:hAnsi="Times New Roman"/>
          <w:sz w:val="24"/>
          <w:szCs w:val="24"/>
        </w:rPr>
        <w:t>-</w:t>
      </w:r>
      <w:r w:rsidRPr="000B6E42">
        <w:rPr>
          <w:rFonts w:ascii="Times New Roman" w:hAnsi="Times New Roman"/>
          <w:sz w:val="24"/>
          <w:szCs w:val="24"/>
        </w:rPr>
        <w:t xml:space="preserve">14,8 </w:t>
      </w:r>
      <w:r>
        <w:rPr>
          <w:rFonts w:ascii="Times New Roman" w:hAnsi="Times New Roman"/>
        </w:rPr>
        <w:t>–</w:t>
      </w:r>
      <w:r w:rsidRPr="000B6E42">
        <w:rPr>
          <w:rFonts w:ascii="Times New Roman" w:hAnsi="Times New Roman"/>
          <w:sz w:val="24"/>
          <w:szCs w:val="24"/>
        </w:rPr>
        <w:t>14,4°С), самые теплые в июне-июле 20,0</w:t>
      </w:r>
      <w:r>
        <w:rPr>
          <w:rFonts w:ascii="Times New Roman" w:hAnsi="Times New Roman"/>
          <w:sz w:val="24"/>
          <w:szCs w:val="24"/>
        </w:rPr>
        <w:t xml:space="preserve"> </w:t>
      </w:r>
      <w:r>
        <w:rPr>
          <w:rFonts w:ascii="Times New Roman" w:hAnsi="Times New Roman"/>
        </w:rPr>
        <w:t xml:space="preserve">– </w:t>
      </w:r>
      <w:r w:rsidRPr="000B6E42">
        <w:rPr>
          <w:rFonts w:ascii="Times New Roman" w:hAnsi="Times New Roman"/>
          <w:sz w:val="24"/>
          <w:szCs w:val="24"/>
        </w:rPr>
        <w:t>20,9°С. Из 10 лет нормальное лето наблюдается в 64</w:t>
      </w:r>
      <w:r>
        <w:rPr>
          <w:rFonts w:ascii="Times New Roman" w:hAnsi="Times New Roman"/>
          <w:sz w:val="24"/>
          <w:szCs w:val="24"/>
        </w:rPr>
        <w:t xml:space="preserve"> </w:t>
      </w:r>
      <w:r w:rsidRPr="000B6E42">
        <w:rPr>
          <w:rFonts w:ascii="Times New Roman" w:hAnsi="Times New Roman"/>
          <w:sz w:val="24"/>
          <w:szCs w:val="24"/>
        </w:rPr>
        <w:t>% (6 лет), жаркое и холодное составляет 18</w:t>
      </w:r>
      <w:r>
        <w:rPr>
          <w:rFonts w:ascii="Times New Roman" w:hAnsi="Times New Roman"/>
          <w:sz w:val="24"/>
          <w:szCs w:val="24"/>
        </w:rPr>
        <w:t xml:space="preserve"> </w:t>
      </w:r>
      <w:r w:rsidRPr="000B6E42">
        <w:rPr>
          <w:rFonts w:ascii="Times New Roman" w:hAnsi="Times New Roman"/>
          <w:sz w:val="24"/>
          <w:szCs w:val="24"/>
        </w:rPr>
        <w:t>%</w:t>
      </w:r>
      <w:r>
        <w:rPr>
          <w:rFonts w:ascii="Times New Roman" w:hAnsi="Times New Roman"/>
          <w:sz w:val="24"/>
          <w:szCs w:val="24"/>
        </w:rPr>
        <w:t xml:space="preserve"> </w:t>
      </w:r>
      <w:r w:rsidRPr="000B6E42">
        <w:rPr>
          <w:rFonts w:ascii="Times New Roman" w:hAnsi="Times New Roman"/>
          <w:sz w:val="24"/>
          <w:szCs w:val="24"/>
        </w:rPr>
        <w:t>(2</w:t>
      </w:r>
      <w:r>
        <w:rPr>
          <w:rFonts w:ascii="Times New Roman" w:hAnsi="Times New Roman"/>
          <w:sz w:val="24"/>
          <w:szCs w:val="24"/>
        </w:rPr>
        <w:t xml:space="preserve"> </w:t>
      </w:r>
      <w:r w:rsidRPr="000B6E42">
        <w:rPr>
          <w:rFonts w:ascii="Times New Roman" w:hAnsi="Times New Roman"/>
          <w:sz w:val="24"/>
          <w:szCs w:val="24"/>
        </w:rPr>
        <w:t>года).  Повторяемость аномального режима в зимний период аналогична характеру летнего периода.</w:t>
      </w:r>
    </w:p>
    <w:p w14:paraId="38D04BC7" w14:textId="46B5C933" w:rsidR="00706676" w:rsidRPr="000B6E42" w:rsidRDefault="00706676" w:rsidP="00706676">
      <w:pPr>
        <w:shd w:val="clear" w:color="auto" w:fill="FFFFFF"/>
        <w:spacing w:after="0" w:line="360" w:lineRule="auto"/>
        <w:ind w:firstLine="709"/>
        <w:jc w:val="both"/>
        <w:rPr>
          <w:rFonts w:ascii="Times New Roman" w:hAnsi="Times New Roman"/>
          <w:sz w:val="24"/>
          <w:szCs w:val="24"/>
        </w:rPr>
      </w:pPr>
      <w:r w:rsidRPr="000B6E42">
        <w:rPr>
          <w:rFonts w:ascii="Times New Roman" w:hAnsi="Times New Roman"/>
          <w:sz w:val="24"/>
          <w:szCs w:val="24"/>
        </w:rPr>
        <w:t>Переход среднесуточной устойчивой температуры воздуха через 5° С приходится на 14 апреля.  Продолжительность вегетационного периода</w:t>
      </w:r>
      <w:r>
        <w:rPr>
          <w:rFonts w:ascii="Times New Roman" w:hAnsi="Times New Roman"/>
          <w:sz w:val="24"/>
          <w:szCs w:val="24"/>
        </w:rPr>
        <w:t xml:space="preserve"> </w:t>
      </w:r>
      <w:r>
        <w:rPr>
          <w:rFonts w:ascii="Times New Roman" w:hAnsi="Times New Roman"/>
        </w:rPr>
        <w:t>–</w:t>
      </w:r>
      <w:r>
        <w:rPr>
          <w:rFonts w:ascii="Times New Roman" w:hAnsi="Times New Roman"/>
          <w:sz w:val="24"/>
          <w:szCs w:val="24"/>
        </w:rPr>
        <w:t xml:space="preserve"> </w:t>
      </w:r>
      <w:r w:rsidRPr="000B6E42">
        <w:rPr>
          <w:rFonts w:ascii="Times New Roman" w:hAnsi="Times New Roman"/>
          <w:sz w:val="24"/>
          <w:szCs w:val="24"/>
        </w:rPr>
        <w:t>183 суток. Переход температуры через 10°С приходится на 02.05 мая. Период вегетации</w:t>
      </w:r>
      <w:r>
        <w:rPr>
          <w:rFonts w:ascii="Times New Roman" w:hAnsi="Times New Roman"/>
          <w:sz w:val="24"/>
          <w:szCs w:val="24"/>
        </w:rPr>
        <w:t xml:space="preserve"> </w:t>
      </w:r>
      <w:r>
        <w:rPr>
          <w:rFonts w:ascii="Times New Roman" w:hAnsi="Times New Roman"/>
        </w:rPr>
        <w:t>–</w:t>
      </w:r>
      <w:r w:rsidRPr="000B6E42">
        <w:rPr>
          <w:rFonts w:ascii="Times New Roman" w:hAnsi="Times New Roman"/>
          <w:sz w:val="24"/>
          <w:szCs w:val="24"/>
        </w:rPr>
        <w:t xml:space="preserve"> 146 дней.  Переход температуры воздуха 15° С продолжительность вегетационного периода сокращается до 106 дней. Сумма активных температур: &gt;5°С=2865; &gt;10°С=2565; &gt;15°С=2013.</w:t>
      </w:r>
    </w:p>
    <w:p w14:paraId="29F7EB22" w14:textId="77777777" w:rsidR="00706676" w:rsidRPr="008A162E" w:rsidRDefault="00706676" w:rsidP="00706676">
      <w:pPr>
        <w:shd w:val="clear" w:color="auto" w:fill="FFFFFF"/>
        <w:spacing w:after="0" w:line="360" w:lineRule="auto"/>
        <w:ind w:firstLine="709"/>
        <w:jc w:val="both"/>
        <w:rPr>
          <w:rFonts w:ascii="Times New Roman" w:hAnsi="Times New Roman"/>
          <w:sz w:val="24"/>
          <w:szCs w:val="24"/>
        </w:rPr>
      </w:pPr>
      <w:r w:rsidRPr="008A162E">
        <w:rPr>
          <w:rFonts w:ascii="Times New Roman" w:hAnsi="Times New Roman"/>
          <w:sz w:val="24"/>
          <w:szCs w:val="24"/>
        </w:rPr>
        <w:t xml:space="preserve"> Средние многолетние атмосферные осадки, выпадающие за год, составляют 338 мм. В годовом ходе месячные суммы осадков растут к лету и уменьшаются к зиме. Максимум осадков приходится на июль – 55 мм, минимум в феврале – 15 мм.  В холодный период, с ноября по март, выпадает 98 мм, в теплый период, с апреля по октябрь – 240 мм. </w:t>
      </w:r>
    </w:p>
    <w:p w14:paraId="27044906" w14:textId="2ECAAE87" w:rsidR="00706676" w:rsidRPr="000B6E42" w:rsidRDefault="00706676" w:rsidP="00706676">
      <w:pPr>
        <w:shd w:val="clear" w:color="auto" w:fill="FFFFFF"/>
        <w:spacing w:after="0" w:line="360" w:lineRule="auto"/>
        <w:ind w:firstLine="709"/>
        <w:jc w:val="both"/>
        <w:rPr>
          <w:rFonts w:ascii="Times New Roman" w:hAnsi="Times New Roman"/>
          <w:sz w:val="24"/>
          <w:szCs w:val="24"/>
        </w:rPr>
      </w:pPr>
      <w:r w:rsidRPr="000B6E42">
        <w:rPr>
          <w:rFonts w:ascii="Times New Roman" w:hAnsi="Times New Roman"/>
          <w:sz w:val="24"/>
          <w:szCs w:val="24"/>
        </w:rPr>
        <w:t>Максимальная среднемесячная относительная влажность в течение года наблюдается с октября по апрель и находится в промежутке 68</w:t>
      </w:r>
      <w:r>
        <w:rPr>
          <w:rFonts w:ascii="Times New Roman" w:hAnsi="Times New Roman"/>
          <w:sz w:val="24"/>
          <w:szCs w:val="24"/>
        </w:rPr>
        <w:t>-</w:t>
      </w:r>
      <w:r w:rsidRPr="000B6E42">
        <w:rPr>
          <w:rFonts w:ascii="Times New Roman" w:hAnsi="Times New Roman"/>
          <w:sz w:val="24"/>
          <w:szCs w:val="24"/>
        </w:rPr>
        <w:t>83</w:t>
      </w:r>
      <w:r>
        <w:rPr>
          <w:rFonts w:ascii="Times New Roman" w:hAnsi="Times New Roman"/>
          <w:sz w:val="24"/>
          <w:szCs w:val="24"/>
        </w:rPr>
        <w:t xml:space="preserve"> </w:t>
      </w:r>
      <w:r w:rsidRPr="000B6E42">
        <w:rPr>
          <w:rFonts w:ascii="Times New Roman" w:hAnsi="Times New Roman"/>
          <w:sz w:val="24"/>
          <w:szCs w:val="24"/>
        </w:rPr>
        <w:t>%. В мае по сентябрь месяц находится в пределах 57</w:t>
      </w:r>
      <w:r>
        <w:rPr>
          <w:rFonts w:ascii="Times New Roman" w:hAnsi="Times New Roman"/>
          <w:sz w:val="24"/>
          <w:szCs w:val="24"/>
        </w:rPr>
        <w:t>-</w:t>
      </w:r>
      <w:r w:rsidRPr="000B6E42">
        <w:rPr>
          <w:rFonts w:ascii="Times New Roman" w:hAnsi="Times New Roman"/>
          <w:sz w:val="24"/>
          <w:szCs w:val="24"/>
        </w:rPr>
        <w:t>64</w:t>
      </w:r>
      <w:r>
        <w:rPr>
          <w:rFonts w:ascii="Times New Roman" w:hAnsi="Times New Roman"/>
          <w:sz w:val="24"/>
          <w:szCs w:val="24"/>
        </w:rPr>
        <w:t xml:space="preserve"> </w:t>
      </w:r>
      <w:r w:rsidRPr="000B6E42">
        <w:rPr>
          <w:rFonts w:ascii="Times New Roman" w:hAnsi="Times New Roman"/>
          <w:sz w:val="24"/>
          <w:szCs w:val="24"/>
        </w:rPr>
        <w:t xml:space="preserve">%. Среднемесячная годичная относительная влажность </w:t>
      </w:r>
      <w:r>
        <w:rPr>
          <w:rFonts w:ascii="Times New Roman" w:hAnsi="Times New Roman"/>
          <w:sz w:val="24"/>
          <w:szCs w:val="24"/>
        </w:rPr>
        <w:t>–</w:t>
      </w:r>
      <w:r w:rsidRPr="000B6E42">
        <w:rPr>
          <w:rFonts w:ascii="Times New Roman" w:hAnsi="Times New Roman"/>
          <w:sz w:val="24"/>
          <w:szCs w:val="24"/>
        </w:rPr>
        <w:t xml:space="preserve"> 71</w:t>
      </w:r>
      <w:r>
        <w:rPr>
          <w:rFonts w:ascii="Times New Roman" w:hAnsi="Times New Roman"/>
          <w:sz w:val="24"/>
          <w:szCs w:val="24"/>
        </w:rPr>
        <w:t xml:space="preserve"> </w:t>
      </w:r>
      <w:r w:rsidRPr="000B6E42">
        <w:rPr>
          <w:rFonts w:ascii="Times New Roman" w:hAnsi="Times New Roman"/>
          <w:sz w:val="24"/>
          <w:szCs w:val="24"/>
        </w:rPr>
        <w:t>%.</w:t>
      </w:r>
    </w:p>
    <w:p w14:paraId="6A724491" w14:textId="77777777" w:rsidR="00706676" w:rsidRPr="000B6E42" w:rsidRDefault="00706676" w:rsidP="00706676">
      <w:pPr>
        <w:shd w:val="clear" w:color="auto" w:fill="FFFFFF"/>
        <w:spacing w:after="0" w:line="360" w:lineRule="auto"/>
        <w:ind w:firstLine="709"/>
        <w:jc w:val="both"/>
        <w:rPr>
          <w:rFonts w:ascii="Times New Roman" w:hAnsi="Times New Roman"/>
          <w:sz w:val="24"/>
          <w:szCs w:val="24"/>
        </w:rPr>
      </w:pPr>
      <w:r w:rsidRPr="000B6E42">
        <w:rPr>
          <w:rFonts w:ascii="Times New Roman" w:hAnsi="Times New Roman"/>
          <w:sz w:val="24"/>
          <w:szCs w:val="24"/>
        </w:rPr>
        <w:t>Максимальные среднемноголетние показатели скорости ветра наблюдаются с сентября по июнь и находятся в границах 3,2</w:t>
      </w:r>
      <w:r>
        <w:rPr>
          <w:rFonts w:ascii="Times New Roman" w:hAnsi="Times New Roman"/>
          <w:sz w:val="24"/>
          <w:szCs w:val="24"/>
        </w:rPr>
        <w:t>-</w:t>
      </w:r>
      <w:r w:rsidRPr="000B6E42">
        <w:rPr>
          <w:rFonts w:ascii="Times New Roman" w:hAnsi="Times New Roman"/>
          <w:sz w:val="24"/>
          <w:szCs w:val="24"/>
        </w:rPr>
        <w:t>3,5</w:t>
      </w:r>
      <w:r>
        <w:rPr>
          <w:rFonts w:ascii="Times New Roman" w:hAnsi="Times New Roman"/>
          <w:sz w:val="24"/>
          <w:szCs w:val="24"/>
        </w:rPr>
        <w:t xml:space="preserve"> </w:t>
      </w:r>
      <w:r w:rsidRPr="000B6E42">
        <w:rPr>
          <w:rFonts w:ascii="Times New Roman" w:hAnsi="Times New Roman"/>
          <w:sz w:val="24"/>
          <w:szCs w:val="24"/>
        </w:rPr>
        <w:t>м/с. В июле - сентябре скорость ветра снижается до 2,6</w:t>
      </w:r>
      <w:r>
        <w:rPr>
          <w:rFonts w:ascii="Times New Roman" w:hAnsi="Times New Roman"/>
          <w:sz w:val="24"/>
          <w:szCs w:val="24"/>
        </w:rPr>
        <w:t>-</w:t>
      </w:r>
      <w:r w:rsidRPr="000B6E42">
        <w:rPr>
          <w:rFonts w:ascii="Times New Roman" w:hAnsi="Times New Roman"/>
          <w:sz w:val="24"/>
          <w:szCs w:val="24"/>
        </w:rPr>
        <w:t>2,9 м/с.  Среднемесячная годичная скорость ветра составляет 3,2</w:t>
      </w:r>
      <w:r>
        <w:rPr>
          <w:rFonts w:ascii="Times New Roman" w:hAnsi="Times New Roman"/>
          <w:sz w:val="24"/>
          <w:szCs w:val="24"/>
        </w:rPr>
        <w:t xml:space="preserve"> </w:t>
      </w:r>
      <w:r w:rsidRPr="000B6E42">
        <w:rPr>
          <w:rFonts w:ascii="Times New Roman" w:hAnsi="Times New Roman"/>
          <w:sz w:val="24"/>
          <w:szCs w:val="24"/>
        </w:rPr>
        <w:t xml:space="preserve">м/с. </w:t>
      </w:r>
    </w:p>
    <w:p w14:paraId="3CBD6344" w14:textId="77777777" w:rsidR="00706676" w:rsidRPr="000B6E42" w:rsidRDefault="00706676" w:rsidP="00706676">
      <w:pPr>
        <w:shd w:val="clear" w:color="auto" w:fill="FFFFFF"/>
        <w:spacing w:after="0" w:line="360" w:lineRule="auto"/>
        <w:ind w:firstLine="709"/>
        <w:jc w:val="both"/>
        <w:rPr>
          <w:rFonts w:ascii="Times New Roman" w:hAnsi="Times New Roman"/>
          <w:sz w:val="24"/>
          <w:szCs w:val="24"/>
        </w:rPr>
      </w:pPr>
      <w:r w:rsidRPr="000B6E42">
        <w:rPr>
          <w:rFonts w:ascii="Times New Roman" w:hAnsi="Times New Roman"/>
          <w:sz w:val="24"/>
          <w:szCs w:val="24"/>
        </w:rPr>
        <w:t>Средние многолетние показатели промерзания почвы указывают, что в ноябре оно достигает глубины 49</w:t>
      </w:r>
      <w:r>
        <w:rPr>
          <w:rFonts w:ascii="Times New Roman" w:hAnsi="Times New Roman"/>
          <w:sz w:val="24"/>
          <w:szCs w:val="24"/>
        </w:rPr>
        <w:t xml:space="preserve"> </w:t>
      </w:r>
      <w:r w:rsidRPr="000B6E42">
        <w:rPr>
          <w:rFonts w:ascii="Times New Roman" w:hAnsi="Times New Roman"/>
          <w:sz w:val="24"/>
          <w:szCs w:val="24"/>
        </w:rPr>
        <w:t xml:space="preserve">см, в декабре </w:t>
      </w:r>
      <w:r>
        <w:rPr>
          <w:rFonts w:ascii="Times New Roman" w:hAnsi="Times New Roman"/>
        </w:rPr>
        <w:t xml:space="preserve">– </w:t>
      </w:r>
      <w:r w:rsidRPr="000B6E42">
        <w:rPr>
          <w:rFonts w:ascii="Times New Roman" w:hAnsi="Times New Roman"/>
          <w:sz w:val="24"/>
          <w:szCs w:val="24"/>
        </w:rPr>
        <w:t>98</w:t>
      </w:r>
      <w:r>
        <w:rPr>
          <w:rFonts w:ascii="Times New Roman" w:hAnsi="Times New Roman"/>
          <w:sz w:val="24"/>
          <w:szCs w:val="24"/>
        </w:rPr>
        <w:t xml:space="preserve"> </w:t>
      </w:r>
      <w:r w:rsidRPr="000B6E42">
        <w:rPr>
          <w:rFonts w:ascii="Times New Roman" w:hAnsi="Times New Roman"/>
          <w:sz w:val="24"/>
          <w:szCs w:val="24"/>
        </w:rPr>
        <w:t xml:space="preserve">см, а январе </w:t>
      </w:r>
      <w:r>
        <w:rPr>
          <w:rFonts w:ascii="Times New Roman" w:hAnsi="Times New Roman"/>
        </w:rPr>
        <w:t xml:space="preserve">– </w:t>
      </w:r>
      <w:r w:rsidRPr="000B6E42">
        <w:rPr>
          <w:rFonts w:ascii="Times New Roman" w:hAnsi="Times New Roman"/>
          <w:sz w:val="24"/>
          <w:szCs w:val="24"/>
        </w:rPr>
        <w:t>129</w:t>
      </w:r>
      <w:r>
        <w:rPr>
          <w:rFonts w:ascii="Times New Roman" w:hAnsi="Times New Roman"/>
          <w:sz w:val="24"/>
          <w:szCs w:val="24"/>
        </w:rPr>
        <w:t xml:space="preserve"> </w:t>
      </w:r>
      <w:r w:rsidRPr="000B6E42">
        <w:rPr>
          <w:rFonts w:ascii="Times New Roman" w:hAnsi="Times New Roman"/>
          <w:sz w:val="24"/>
          <w:szCs w:val="24"/>
        </w:rPr>
        <w:t xml:space="preserve">см. </w:t>
      </w:r>
    </w:p>
    <w:p w14:paraId="4895F375" w14:textId="77777777" w:rsidR="00706676" w:rsidRPr="000B6E42" w:rsidRDefault="00706676" w:rsidP="00706676">
      <w:pPr>
        <w:shd w:val="clear" w:color="auto" w:fill="FFFFFF"/>
        <w:spacing w:after="0" w:line="360" w:lineRule="auto"/>
        <w:ind w:firstLine="709"/>
        <w:jc w:val="both"/>
        <w:rPr>
          <w:rFonts w:ascii="Times New Roman" w:hAnsi="Times New Roman"/>
          <w:sz w:val="24"/>
          <w:szCs w:val="24"/>
        </w:rPr>
      </w:pPr>
      <w:r w:rsidRPr="000B6E42">
        <w:rPr>
          <w:rFonts w:ascii="Times New Roman" w:hAnsi="Times New Roman"/>
          <w:sz w:val="24"/>
          <w:szCs w:val="24"/>
        </w:rPr>
        <w:t xml:space="preserve">  Средние даты оттаивания почвы на глубину 10,</w:t>
      </w:r>
      <w:r>
        <w:rPr>
          <w:rFonts w:ascii="Times New Roman" w:hAnsi="Times New Roman"/>
          <w:sz w:val="24"/>
          <w:szCs w:val="24"/>
        </w:rPr>
        <w:t xml:space="preserve"> </w:t>
      </w:r>
      <w:r w:rsidRPr="000B6E42">
        <w:rPr>
          <w:rFonts w:ascii="Times New Roman" w:hAnsi="Times New Roman"/>
          <w:sz w:val="24"/>
          <w:szCs w:val="24"/>
        </w:rPr>
        <w:t>20,</w:t>
      </w:r>
      <w:r>
        <w:rPr>
          <w:rFonts w:ascii="Times New Roman" w:hAnsi="Times New Roman"/>
          <w:sz w:val="24"/>
          <w:szCs w:val="24"/>
        </w:rPr>
        <w:t xml:space="preserve"> </w:t>
      </w:r>
      <w:r w:rsidRPr="000B6E42">
        <w:rPr>
          <w:rFonts w:ascii="Times New Roman" w:hAnsi="Times New Roman"/>
          <w:sz w:val="24"/>
          <w:szCs w:val="24"/>
        </w:rPr>
        <w:t>30</w:t>
      </w:r>
      <w:r>
        <w:rPr>
          <w:rFonts w:ascii="Times New Roman" w:hAnsi="Times New Roman"/>
          <w:sz w:val="24"/>
          <w:szCs w:val="24"/>
        </w:rPr>
        <w:t xml:space="preserve"> </w:t>
      </w:r>
      <w:r w:rsidRPr="000B6E42">
        <w:rPr>
          <w:rFonts w:ascii="Times New Roman" w:hAnsi="Times New Roman"/>
          <w:sz w:val="24"/>
          <w:szCs w:val="24"/>
        </w:rPr>
        <w:t>см приходятся на первую декаду апреля (соответственно 01,</w:t>
      </w:r>
      <w:r>
        <w:rPr>
          <w:rFonts w:ascii="Times New Roman" w:hAnsi="Times New Roman"/>
          <w:sz w:val="24"/>
          <w:szCs w:val="24"/>
        </w:rPr>
        <w:t xml:space="preserve"> </w:t>
      </w:r>
      <w:r w:rsidRPr="000B6E42">
        <w:rPr>
          <w:rFonts w:ascii="Times New Roman" w:hAnsi="Times New Roman"/>
          <w:sz w:val="24"/>
          <w:szCs w:val="24"/>
        </w:rPr>
        <w:t>02</w:t>
      </w:r>
      <w:r>
        <w:rPr>
          <w:rFonts w:ascii="Times New Roman" w:hAnsi="Times New Roman"/>
          <w:sz w:val="24"/>
          <w:szCs w:val="24"/>
        </w:rPr>
        <w:t xml:space="preserve"> </w:t>
      </w:r>
      <w:r w:rsidRPr="000B6E42">
        <w:rPr>
          <w:rFonts w:ascii="Times New Roman" w:hAnsi="Times New Roman"/>
          <w:sz w:val="24"/>
          <w:szCs w:val="24"/>
        </w:rPr>
        <w:t>и 07). Средняя дата полного оттаивания на 17.04. Самое раннее оттаивание отмечается 3 апреля, а позднее</w:t>
      </w:r>
      <w:r>
        <w:rPr>
          <w:rFonts w:ascii="Times New Roman" w:hAnsi="Times New Roman"/>
          <w:sz w:val="24"/>
          <w:szCs w:val="24"/>
        </w:rPr>
        <w:t xml:space="preserve"> </w:t>
      </w:r>
      <w:r>
        <w:rPr>
          <w:rFonts w:ascii="Times New Roman" w:hAnsi="Times New Roman"/>
        </w:rPr>
        <w:t>–</w:t>
      </w:r>
      <w:r w:rsidRPr="000B6E42">
        <w:rPr>
          <w:rFonts w:ascii="Times New Roman" w:hAnsi="Times New Roman"/>
          <w:sz w:val="24"/>
          <w:szCs w:val="24"/>
        </w:rPr>
        <w:t xml:space="preserve"> 10 мая. </w:t>
      </w:r>
    </w:p>
    <w:p w14:paraId="3BA99B7B" w14:textId="77777777" w:rsidR="00706676" w:rsidRDefault="00706676" w:rsidP="00706676">
      <w:pPr>
        <w:spacing w:after="0" w:line="360" w:lineRule="auto"/>
        <w:ind w:firstLine="709"/>
        <w:jc w:val="both"/>
        <w:rPr>
          <w:rFonts w:ascii="Times New Roman" w:hAnsi="Times New Roman"/>
          <w:color w:val="000000"/>
        </w:rPr>
      </w:pPr>
      <w:r w:rsidRPr="000B6E42">
        <w:rPr>
          <w:rFonts w:ascii="Times New Roman" w:hAnsi="Times New Roman"/>
          <w:sz w:val="24"/>
          <w:szCs w:val="24"/>
        </w:rPr>
        <w:t xml:space="preserve"> Среднемноголетнее за год количество времени с солнечным сиянием составляет 2419 часов, в среднем 7,4 часа в сутки.  В декабре- феврале среднемесячное суммарное солнечное сияние находится в пределах 78-135 часов. Продолжительность солнечного сияния за сутки длится 4,1</w:t>
      </w:r>
      <w:r>
        <w:rPr>
          <w:rFonts w:ascii="Times New Roman" w:hAnsi="Times New Roman"/>
        </w:rPr>
        <w:t>–</w:t>
      </w:r>
      <w:r w:rsidRPr="000B6E42">
        <w:rPr>
          <w:rFonts w:ascii="Times New Roman" w:hAnsi="Times New Roman"/>
          <w:sz w:val="24"/>
          <w:szCs w:val="24"/>
        </w:rPr>
        <w:t>5,8 часов. Самыми солнечными месяцами являются 4 месяца (май, июнь, июль, август), когда среднее месячное суммарное солнечное сияние соответственно равно 301 час, 332,</w:t>
      </w:r>
      <w:r>
        <w:rPr>
          <w:rFonts w:ascii="Times New Roman" w:hAnsi="Times New Roman"/>
          <w:sz w:val="24"/>
          <w:szCs w:val="24"/>
        </w:rPr>
        <w:t xml:space="preserve"> </w:t>
      </w:r>
      <w:r w:rsidRPr="000B6E42">
        <w:rPr>
          <w:rFonts w:ascii="Times New Roman" w:hAnsi="Times New Roman"/>
          <w:sz w:val="24"/>
          <w:szCs w:val="24"/>
        </w:rPr>
        <w:t>325</w:t>
      </w:r>
      <w:r>
        <w:rPr>
          <w:rFonts w:ascii="Times New Roman" w:hAnsi="Times New Roman"/>
          <w:sz w:val="24"/>
          <w:szCs w:val="24"/>
        </w:rPr>
        <w:t xml:space="preserve"> </w:t>
      </w:r>
      <w:r w:rsidRPr="000B6E42">
        <w:rPr>
          <w:rFonts w:ascii="Times New Roman" w:hAnsi="Times New Roman"/>
          <w:sz w:val="24"/>
          <w:szCs w:val="24"/>
        </w:rPr>
        <w:t>и</w:t>
      </w:r>
      <w:r>
        <w:rPr>
          <w:rFonts w:ascii="Times New Roman" w:hAnsi="Times New Roman"/>
          <w:sz w:val="24"/>
          <w:szCs w:val="24"/>
        </w:rPr>
        <w:t xml:space="preserve"> </w:t>
      </w:r>
      <w:r w:rsidRPr="000B6E42">
        <w:rPr>
          <w:rFonts w:ascii="Times New Roman" w:hAnsi="Times New Roman"/>
          <w:sz w:val="24"/>
          <w:szCs w:val="24"/>
        </w:rPr>
        <w:t>281час. Световой день в первые три месяца длится 10,2</w:t>
      </w:r>
      <w:r>
        <w:rPr>
          <w:rFonts w:ascii="Times New Roman" w:hAnsi="Times New Roman"/>
        </w:rPr>
        <w:t>–</w:t>
      </w:r>
      <w:r w:rsidRPr="000B6E42">
        <w:rPr>
          <w:rFonts w:ascii="Times New Roman" w:hAnsi="Times New Roman"/>
          <w:sz w:val="24"/>
          <w:szCs w:val="24"/>
        </w:rPr>
        <w:t>11,3 часов, в последний</w:t>
      </w:r>
      <w:r>
        <w:rPr>
          <w:rFonts w:ascii="Times New Roman" w:hAnsi="Times New Roman"/>
          <w:sz w:val="24"/>
          <w:szCs w:val="24"/>
        </w:rPr>
        <w:t xml:space="preserve"> </w:t>
      </w:r>
      <w:r>
        <w:rPr>
          <w:rFonts w:ascii="Times New Roman" w:hAnsi="Times New Roman"/>
        </w:rPr>
        <w:t>–</w:t>
      </w:r>
      <w:r>
        <w:rPr>
          <w:rFonts w:ascii="Times New Roman" w:hAnsi="Times New Roman"/>
          <w:sz w:val="24"/>
          <w:szCs w:val="24"/>
        </w:rPr>
        <w:t xml:space="preserve"> </w:t>
      </w:r>
      <w:r w:rsidRPr="000B6E42">
        <w:rPr>
          <w:rFonts w:ascii="Times New Roman" w:hAnsi="Times New Roman"/>
          <w:sz w:val="24"/>
          <w:szCs w:val="24"/>
        </w:rPr>
        <w:t xml:space="preserve">9,2 часа. </w:t>
      </w:r>
      <w:bookmarkEnd w:id="15"/>
    </w:p>
    <w:p w14:paraId="2CD188D5" w14:textId="4E2C1B55" w:rsidR="004D06DA" w:rsidRDefault="0052793B" w:rsidP="004D06DA">
      <w:pPr>
        <w:spacing w:after="0" w:line="360" w:lineRule="auto"/>
        <w:ind w:firstLine="709"/>
        <w:jc w:val="both"/>
        <w:rPr>
          <w:rFonts w:ascii="Times New Roman" w:hAnsi="Times New Roman"/>
          <w:sz w:val="24"/>
          <w:szCs w:val="24"/>
        </w:rPr>
      </w:pPr>
      <w:r>
        <w:rPr>
          <w:rFonts w:ascii="Times New Roman" w:hAnsi="Times New Roman"/>
          <w:b/>
          <w:bCs/>
          <w:sz w:val="24"/>
          <w:szCs w:val="24"/>
        </w:rPr>
        <w:lastRenderedPageBreak/>
        <w:t>2</w:t>
      </w:r>
      <w:r w:rsidR="008350F6">
        <w:rPr>
          <w:rFonts w:ascii="Times New Roman" w:hAnsi="Times New Roman"/>
          <w:b/>
          <w:bCs/>
          <w:sz w:val="24"/>
          <w:szCs w:val="24"/>
        </w:rPr>
        <w:t xml:space="preserve"> </w:t>
      </w:r>
      <w:r w:rsidR="004D06DA">
        <w:rPr>
          <w:rFonts w:ascii="Times New Roman" w:hAnsi="Times New Roman"/>
          <w:b/>
          <w:bCs/>
          <w:sz w:val="24"/>
          <w:szCs w:val="24"/>
        </w:rPr>
        <w:t>Почвенные условия парковых зон г. Костанай</w:t>
      </w:r>
    </w:p>
    <w:p w14:paraId="7D7B2E6A" w14:textId="77777777" w:rsidR="004D06DA" w:rsidRPr="000D1040" w:rsidRDefault="004D06DA" w:rsidP="004D06DA">
      <w:pPr>
        <w:spacing w:after="0" w:line="360" w:lineRule="auto"/>
        <w:ind w:firstLine="709"/>
        <w:jc w:val="both"/>
        <w:rPr>
          <w:rFonts w:ascii="Times New Roman" w:hAnsi="Times New Roman"/>
          <w:bCs/>
          <w:color w:val="000000"/>
          <w:sz w:val="24"/>
          <w:szCs w:val="24"/>
        </w:rPr>
      </w:pPr>
      <w:r w:rsidRPr="000D1040">
        <w:rPr>
          <w:rFonts w:ascii="Times New Roman" w:hAnsi="Times New Roman"/>
          <w:color w:val="000000"/>
          <w:sz w:val="24"/>
          <w:szCs w:val="24"/>
          <w:shd w:val="clear" w:color="auto" w:fill="FFFFFF"/>
        </w:rPr>
        <w:t>Почвенные обследования и изыскания провод</w:t>
      </w:r>
      <w:r>
        <w:rPr>
          <w:rFonts w:ascii="Times New Roman" w:hAnsi="Times New Roman"/>
          <w:color w:val="000000"/>
          <w:sz w:val="24"/>
          <w:szCs w:val="24"/>
          <w:shd w:val="clear" w:color="auto" w:fill="FFFFFF"/>
        </w:rPr>
        <w:t>ились с</w:t>
      </w:r>
      <w:r w:rsidRPr="000D1040">
        <w:rPr>
          <w:rFonts w:ascii="Times New Roman" w:hAnsi="Times New Roman"/>
          <w:color w:val="000000"/>
          <w:sz w:val="24"/>
          <w:szCs w:val="24"/>
          <w:shd w:val="clear" w:color="auto" w:fill="FFFFFF"/>
        </w:rPr>
        <w:t xml:space="preserve"> цел</w:t>
      </w:r>
      <w:r>
        <w:rPr>
          <w:rFonts w:ascii="Times New Roman" w:hAnsi="Times New Roman"/>
          <w:color w:val="000000"/>
          <w:sz w:val="24"/>
          <w:szCs w:val="24"/>
          <w:shd w:val="clear" w:color="auto" w:fill="FFFFFF"/>
        </w:rPr>
        <w:t>ью</w:t>
      </w:r>
      <w:r w:rsidRPr="000D1040">
        <w:rPr>
          <w:rFonts w:ascii="Times New Roman" w:hAnsi="Times New Roman"/>
          <w:color w:val="000000"/>
          <w:sz w:val="24"/>
          <w:szCs w:val="24"/>
          <w:shd w:val="clear" w:color="auto" w:fill="FFFFFF"/>
        </w:rPr>
        <w:t xml:space="preserve"> получения информации о состоянии </w:t>
      </w:r>
      <w:r>
        <w:rPr>
          <w:rFonts w:ascii="Times New Roman" w:hAnsi="Times New Roman"/>
          <w:color w:val="000000"/>
          <w:sz w:val="24"/>
          <w:szCs w:val="24"/>
          <w:shd w:val="clear" w:color="auto" w:fill="FFFFFF"/>
        </w:rPr>
        <w:t xml:space="preserve">почвенного покрова и </w:t>
      </w:r>
      <w:r w:rsidRPr="000D1040">
        <w:rPr>
          <w:rFonts w:ascii="Times New Roman" w:hAnsi="Times New Roman"/>
          <w:color w:val="000000"/>
          <w:sz w:val="24"/>
          <w:szCs w:val="24"/>
          <w:shd w:val="clear" w:color="auto" w:fill="FFFFFF"/>
        </w:rPr>
        <w:t>почв</w:t>
      </w:r>
      <w:r w:rsidRPr="002A5044">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парковых зон г. Костанай.</w:t>
      </w:r>
    </w:p>
    <w:p w14:paraId="79B08CF1" w14:textId="77777777" w:rsidR="004D06DA" w:rsidRDefault="004D06DA" w:rsidP="004D06DA">
      <w:pPr>
        <w:spacing w:after="0" w:line="360" w:lineRule="auto"/>
        <w:ind w:firstLine="709"/>
        <w:jc w:val="both"/>
        <w:rPr>
          <w:rFonts w:ascii="Times New Roman" w:hAnsi="Times New Roman"/>
          <w:sz w:val="24"/>
          <w:szCs w:val="24"/>
        </w:rPr>
      </w:pPr>
      <w:r>
        <w:rPr>
          <w:rFonts w:ascii="Times New Roman" w:hAnsi="Times New Roman"/>
          <w:bCs/>
          <w:color w:val="000000"/>
          <w:sz w:val="24"/>
          <w:szCs w:val="24"/>
        </w:rPr>
        <w:t>И</w:t>
      </w:r>
      <w:r>
        <w:rPr>
          <w:rFonts w:ascii="Times New Roman" w:hAnsi="Times New Roman"/>
          <w:sz w:val="24"/>
          <w:szCs w:val="24"/>
        </w:rPr>
        <w:t>сследования почвенных условий парковых зон г. Костанай проводились с 26 августа по 1 сентября, визуально определено современное состояние условий под древесно-кустарниковыми насаждениями, выбраны участки</w:t>
      </w:r>
      <w:r w:rsidRPr="00343DC1">
        <w:rPr>
          <w:rFonts w:ascii="Times New Roman" w:hAnsi="Times New Roman"/>
          <w:sz w:val="24"/>
          <w:szCs w:val="24"/>
        </w:rPr>
        <w:t xml:space="preserve"> </w:t>
      </w:r>
      <w:r>
        <w:rPr>
          <w:rFonts w:ascii="Times New Roman" w:hAnsi="Times New Roman"/>
          <w:sz w:val="24"/>
          <w:szCs w:val="24"/>
        </w:rPr>
        <w:t xml:space="preserve">с проявлением внешних изменений растений в зависимости от степени антропогенного нарушения и увлажнения почв. В местах расположения насаждений сосны (парк Гашека и парк Победы) и тополя бальзамического (парк Триатлон) были заложены почвенные разрезы, проведено фотографирование и морфологическое описание профиля с отбором проб для проведения химического анализа. </w:t>
      </w:r>
      <w:r w:rsidRPr="00783A5B">
        <w:rPr>
          <w:rFonts w:ascii="Times New Roman" w:hAnsi="Times New Roman"/>
          <w:sz w:val="24"/>
          <w:szCs w:val="24"/>
        </w:rPr>
        <w:t>Глубина почвенных разрезов определя</w:t>
      </w:r>
      <w:r>
        <w:rPr>
          <w:rFonts w:ascii="Times New Roman" w:hAnsi="Times New Roman"/>
          <w:sz w:val="24"/>
          <w:szCs w:val="24"/>
        </w:rPr>
        <w:t>лась</w:t>
      </w:r>
      <w:r w:rsidRPr="00783A5B">
        <w:rPr>
          <w:rFonts w:ascii="Times New Roman" w:hAnsi="Times New Roman"/>
          <w:sz w:val="24"/>
          <w:szCs w:val="24"/>
        </w:rPr>
        <w:t xml:space="preserve"> глубиной залегания </w:t>
      </w:r>
      <w:r>
        <w:rPr>
          <w:rFonts w:ascii="Times New Roman" w:hAnsi="Times New Roman"/>
          <w:sz w:val="24"/>
          <w:szCs w:val="24"/>
        </w:rPr>
        <w:t>почвообразующей породы, слоя дренажного или строительного мусора</w:t>
      </w:r>
      <w:r w:rsidRPr="00783A5B">
        <w:rPr>
          <w:rFonts w:ascii="Times New Roman" w:hAnsi="Times New Roman"/>
          <w:sz w:val="24"/>
          <w:szCs w:val="24"/>
        </w:rPr>
        <w:t xml:space="preserve">. Отбор проб на физико-химические свойства почв </w:t>
      </w:r>
      <w:r>
        <w:rPr>
          <w:rFonts w:ascii="Times New Roman" w:hAnsi="Times New Roman"/>
          <w:sz w:val="24"/>
          <w:szCs w:val="24"/>
        </w:rPr>
        <w:t>производился</w:t>
      </w:r>
      <w:r w:rsidRPr="00783A5B">
        <w:rPr>
          <w:rFonts w:ascii="Times New Roman" w:hAnsi="Times New Roman"/>
          <w:sz w:val="24"/>
          <w:szCs w:val="24"/>
        </w:rPr>
        <w:t xml:space="preserve"> из выделенных горизонтов почвенного профиля</w:t>
      </w:r>
      <w:r>
        <w:rPr>
          <w:rFonts w:ascii="Times New Roman" w:hAnsi="Times New Roman"/>
          <w:sz w:val="24"/>
          <w:szCs w:val="24"/>
        </w:rPr>
        <w:t>, представленных дерновинным и плодородным горизонтом исходных почв, почвообразующей породы, смеси почвообразующих пород с прослоями строительного мусора. Отмечено формирование травянистой растительности в пределах посадок.</w:t>
      </w:r>
    </w:p>
    <w:p w14:paraId="051C043F" w14:textId="77777777" w:rsidR="004D06DA" w:rsidRDefault="004D06DA" w:rsidP="004D06DA">
      <w:pPr>
        <w:spacing w:after="0" w:line="360" w:lineRule="auto"/>
        <w:ind w:firstLine="709"/>
        <w:jc w:val="both"/>
        <w:rPr>
          <w:rFonts w:ascii="Times New Roman" w:hAnsi="Times New Roman"/>
          <w:sz w:val="24"/>
          <w:szCs w:val="24"/>
        </w:rPr>
      </w:pPr>
      <w:r>
        <w:rPr>
          <w:rFonts w:ascii="Times New Roman" w:hAnsi="Times New Roman"/>
          <w:sz w:val="24"/>
          <w:szCs w:val="24"/>
          <w:lang w:val="kk-KZ"/>
        </w:rPr>
        <w:t xml:space="preserve">Для получения достоверных данных о качественном состоянии почв парковых зон проведены лабораторно-аналитические исследования основных показателей свойств почв: </w:t>
      </w:r>
      <w:r w:rsidRPr="004E1B32">
        <w:rPr>
          <w:rFonts w:ascii="Times New Roman" w:hAnsi="Times New Roman"/>
          <w:sz w:val="24"/>
          <w:szCs w:val="24"/>
        </w:rPr>
        <w:t xml:space="preserve">содержание гумуса, </w:t>
      </w:r>
      <w:r>
        <w:rPr>
          <w:rFonts w:ascii="Times New Roman" w:hAnsi="Times New Roman"/>
          <w:sz w:val="24"/>
          <w:szCs w:val="24"/>
        </w:rPr>
        <w:t xml:space="preserve">%; общего азота, %; </w:t>
      </w:r>
      <w:r w:rsidRPr="00C65EBB">
        <w:rPr>
          <w:rFonts w:ascii="Times New Roman" w:hAnsi="Times New Roman"/>
          <w:sz w:val="24"/>
          <w:szCs w:val="24"/>
        </w:rPr>
        <w:t>СО</w:t>
      </w:r>
      <w:r w:rsidRPr="00C65EBB">
        <w:rPr>
          <w:rFonts w:ascii="Times New Roman" w:hAnsi="Times New Roman"/>
          <w:sz w:val="24"/>
          <w:szCs w:val="24"/>
          <w:vertAlign w:val="subscript"/>
        </w:rPr>
        <w:t>2</w:t>
      </w:r>
      <w:r w:rsidRPr="00C65EBB">
        <w:rPr>
          <w:rFonts w:ascii="Times New Roman" w:hAnsi="Times New Roman"/>
          <w:sz w:val="24"/>
          <w:szCs w:val="24"/>
        </w:rPr>
        <w:t xml:space="preserve"> карбонатов,</w:t>
      </w:r>
      <w:r>
        <w:rPr>
          <w:rFonts w:ascii="Times New Roman" w:hAnsi="Times New Roman"/>
          <w:sz w:val="24"/>
          <w:szCs w:val="24"/>
        </w:rPr>
        <w:t xml:space="preserve"> %; </w:t>
      </w:r>
      <w:r w:rsidRPr="004E1B32">
        <w:rPr>
          <w:rFonts w:ascii="Times New Roman" w:hAnsi="Times New Roman"/>
          <w:sz w:val="24"/>
          <w:szCs w:val="24"/>
        </w:rPr>
        <w:t>показател</w:t>
      </w:r>
      <w:r>
        <w:rPr>
          <w:rFonts w:ascii="Times New Roman" w:hAnsi="Times New Roman"/>
          <w:sz w:val="24"/>
          <w:szCs w:val="24"/>
        </w:rPr>
        <w:t>я</w:t>
      </w:r>
      <w:r w:rsidRPr="004E1B32">
        <w:rPr>
          <w:rFonts w:ascii="Times New Roman" w:hAnsi="Times New Roman"/>
          <w:sz w:val="24"/>
          <w:szCs w:val="24"/>
        </w:rPr>
        <w:t xml:space="preserve"> концентрации водородных ионов (рН водного раствора),</w:t>
      </w:r>
      <w:r w:rsidRPr="00C65EBB">
        <w:t xml:space="preserve"> </w:t>
      </w:r>
      <w:r w:rsidRPr="00C65EBB">
        <w:rPr>
          <w:rFonts w:ascii="Times New Roman" w:hAnsi="Times New Roman"/>
          <w:sz w:val="24"/>
          <w:szCs w:val="24"/>
        </w:rPr>
        <w:t>поглощенные основания (</w:t>
      </w:r>
      <w:proofErr w:type="spellStart"/>
      <w:r w:rsidRPr="00C65EBB">
        <w:rPr>
          <w:rFonts w:ascii="Times New Roman" w:hAnsi="Times New Roman"/>
          <w:sz w:val="24"/>
          <w:szCs w:val="24"/>
        </w:rPr>
        <w:t>Ca</w:t>
      </w:r>
      <w:proofErr w:type="spellEnd"/>
      <w:r w:rsidRPr="00C65EBB">
        <w:rPr>
          <w:rFonts w:ascii="Times New Roman" w:hAnsi="Times New Roman"/>
          <w:sz w:val="24"/>
          <w:szCs w:val="24"/>
        </w:rPr>
        <w:t xml:space="preserve">, </w:t>
      </w:r>
      <w:proofErr w:type="spellStart"/>
      <w:r w:rsidRPr="00C65EBB">
        <w:rPr>
          <w:rFonts w:ascii="Times New Roman" w:hAnsi="Times New Roman"/>
          <w:sz w:val="24"/>
          <w:szCs w:val="24"/>
        </w:rPr>
        <w:t>Mg</w:t>
      </w:r>
      <w:proofErr w:type="spellEnd"/>
      <w:r w:rsidRPr="00C65EBB">
        <w:rPr>
          <w:rFonts w:ascii="Times New Roman" w:hAnsi="Times New Roman"/>
          <w:sz w:val="24"/>
          <w:szCs w:val="24"/>
        </w:rPr>
        <w:t xml:space="preserve">, </w:t>
      </w:r>
      <w:proofErr w:type="spellStart"/>
      <w:r w:rsidRPr="00C65EBB">
        <w:rPr>
          <w:rFonts w:ascii="Times New Roman" w:hAnsi="Times New Roman"/>
          <w:sz w:val="24"/>
          <w:szCs w:val="24"/>
        </w:rPr>
        <w:t>Na</w:t>
      </w:r>
      <w:proofErr w:type="spellEnd"/>
      <w:r w:rsidRPr="00C65EBB">
        <w:rPr>
          <w:rFonts w:ascii="Times New Roman" w:hAnsi="Times New Roman"/>
          <w:sz w:val="24"/>
          <w:szCs w:val="24"/>
        </w:rPr>
        <w:t>, K), мг-</w:t>
      </w:r>
      <w:proofErr w:type="spellStart"/>
      <w:r w:rsidRPr="00C65EBB">
        <w:rPr>
          <w:rFonts w:ascii="Times New Roman" w:hAnsi="Times New Roman"/>
          <w:sz w:val="24"/>
          <w:szCs w:val="24"/>
        </w:rPr>
        <w:t>экв</w:t>
      </w:r>
      <w:proofErr w:type="spellEnd"/>
      <w:r w:rsidRPr="00C65EBB">
        <w:rPr>
          <w:rFonts w:ascii="Times New Roman" w:hAnsi="Times New Roman"/>
          <w:sz w:val="24"/>
          <w:szCs w:val="24"/>
        </w:rPr>
        <w:t xml:space="preserve"> на 100 г почвы</w:t>
      </w:r>
      <w:r>
        <w:rPr>
          <w:rFonts w:ascii="Times New Roman" w:hAnsi="Times New Roman"/>
          <w:sz w:val="24"/>
          <w:szCs w:val="24"/>
        </w:rPr>
        <w:t>;</w:t>
      </w:r>
      <w:r w:rsidRPr="00C65EBB">
        <w:rPr>
          <w:rFonts w:ascii="Times New Roman" w:hAnsi="Times New Roman"/>
          <w:sz w:val="24"/>
          <w:szCs w:val="24"/>
        </w:rPr>
        <w:t xml:space="preserve"> анализ водной вытяжки,</w:t>
      </w:r>
      <w:r>
        <w:t xml:space="preserve"> </w:t>
      </w:r>
      <w:r w:rsidRPr="00C65EBB">
        <w:rPr>
          <w:rFonts w:ascii="Times New Roman" w:hAnsi="Times New Roman"/>
          <w:sz w:val="24"/>
          <w:szCs w:val="24"/>
        </w:rPr>
        <w:t>%;</w:t>
      </w:r>
      <w:r>
        <w:t xml:space="preserve"> </w:t>
      </w:r>
      <w:r>
        <w:rPr>
          <w:rFonts w:ascii="Times New Roman" w:hAnsi="Times New Roman"/>
          <w:sz w:val="24"/>
          <w:szCs w:val="24"/>
        </w:rPr>
        <w:t>гранулометрический состав, %</w:t>
      </w:r>
      <w:r w:rsidRPr="00C65EBB">
        <w:rPr>
          <w:rFonts w:ascii="Times New Roman" w:hAnsi="Times New Roman"/>
          <w:sz w:val="24"/>
          <w:szCs w:val="24"/>
        </w:rPr>
        <w:t>.</w:t>
      </w:r>
      <w:r>
        <w:rPr>
          <w:rFonts w:ascii="Times New Roman" w:hAnsi="Times New Roman"/>
          <w:sz w:val="24"/>
          <w:szCs w:val="24"/>
        </w:rPr>
        <w:t xml:space="preserve"> </w:t>
      </w:r>
    </w:p>
    <w:p w14:paraId="1EDBA0C2" w14:textId="66FAD867" w:rsidR="004D06DA" w:rsidRPr="006050F0" w:rsidRDefault="004D06DA" w:rsidP="004D06DA">
      <w:pPr>
        <w:spacing w:after="0" w:line="360" w:lineRule="auto"/>
        <w:ind w:firstLine="709"/>
        <w:jc w:val="both"/>
        <w:rPr>
          <w:rFonts w:ascii="Times New Roman" w:hAnsi="Times New Roman"/>
          <w:sz w:val="24"/>
          <w:szCs w:val="24"/>
        </w:rPr>
      </w:pPr>
      <w:r w:rsidRPr="006050F0">
        <w:rPr>
          <w:rFonts w:ascii="Times New Roman" w:hAnsi="Times New Roman"/>
          <w:sz w:val="24"/>
          <w:szCs w:val="24"/>
        </w:rPr>
        <w:t xml:space="preserve">По почвенно-географическому районированию территория расположена в пределах подзоны засушливых степей с преобладанием степных ландшафтов и распространением </w:t>
      </w:r>
      <w:r w:rsidRPr="006050F0">
        <w:rPr>
          <w:rFonts w:ascii="Times New Roman" w:eastAsia="Times New Roman" w:hAnsi="Times New Roman"/>
          <w:sz w:val="24"/>
          <w:szCs w:val="24"/>
        </w:rPr>
        <w:t xml:space="preserve">подтипа черноземов южных, относится к южной окраине Западно-Сибирской низменности </w:t>
      </w:r>
      <w:r w:rsidRPr="00C5044E">
        <w:rPr>
          <w:rFonts w:ascii="Times New Roman" w:hAnsi="Times New Roman"/>
          <w:sz w:val="24"/>
          <w:szCs w:val="24"/>
        </w:rPr>
        <w:t>[</w:t>
      </w:r>
      <w:r w:rsidR="00B62DCF" w:rsidRPr="00C5044E">
        <w:rPr>
          <w:rFonts w:ascii="Times New Roman" w:hAnsi="Times New Roman"/>
          <w:sz w:val="24"/>
          <w:szCs w:val="24"/>
        </w:rPr>
        <w:t>6</w:t>
      </w:r>
      <w:r w:rsidRPr="00C5044E">
        <w:rPr>
          <w:rFonts w:ascii="Times New Roman" w:hAnsi="Times New Roman"/>
          <w:sz w:val="24"/>
          <w:szCs w:val="24"/>
        </w:rPr>
        <w:t xml:space="preserve">, </w:t>
      </w:r>
      <w:r w:rsidR="00B62DCF" w:rsidRPr="00C5044E">
        <w:rPr>
          <w:rFonts w:ascii="Times New Roman" w:hAnsi="Times New Roman"/>
          <w:sz w:val="24"/>
          <w:szCs w:val="24"/>
        </w:rPr>
        <w:t>7</w:t>
      </w:r>
      <w:r w:rsidRPr="00C5044E">
        <w:rPr>
          <w:rFonts w:ascii="Times New Roman" w:hAnsi="Times New Roman"/>
          <w:sz w:val="24"/>
          <w:szCs w:val="24"/>
        </w:rPr>
        <w:t>]</w:t>
      </w:r>
      <w:r w:rsidRPr="00C5044E">
        <w:rPr>
          <w:rFonts w:ascii="Times New Roman" w:eastAsia="Times New Roman" w:hAnsi="Times New Roman"/>
          <w:sz w:val="24"/>
          <w:szCs w:val="24"/>
        </w:rPr>
        <w:t>. Из интразональных типов выделены пойменные луговые почвы, занимающие</w:t>
      </w:r>
      <w:r>
        <w:rPr>
          <w:rFonts w:ascii="Times New Roman" w:eastAsia="Times New Roman" w:hAnsi="Times New Roman"/>
          <w:sz w:val="24"/>
          <w:szCs w:val="24"/>
        </w:rPr>
        <w:t xml:space="preserve"> пойменные террасы</w:t>
      </w:r>
      <w:r w:rsidRPr="006050F0">
        <w:rPr>
          <w:rFonts w:ascii="Times New Roman" w:eastAsia="Times New Roman" w:hAnsi="Times New Roman"/>
          <w:sz w:val="24"/>
          <w:szCs w:val="24"/>
        </w:rPr>
        <w:t xml:space="preserve"> р. Тобол. </w:t>
      </w:r>
    </w:p>
    <w:p w14:paraId="6AB2EAF8" w14:textId="77777777" w:rsidR="004D06DA" w:rsidRPr="006050F0" w:rsidRDefault="004D06DA" w:rsidP="004D06DA">
      <w:pPr>
        <w:pStyle w:val="ad"/>
        <w:spacing w:before="0" w:beforeAutospacing="0" w:after="0" w:afterAutospacing="0" w:line="360" w:lineRule="auto"/>
        <w:ind w:firstLine="709"/>
        <w:jc w:val="both"/>
      </w:pPr>
      <w:r w:rsidRPr="006050F0">
        <w:t xml:space="preserve">Тип черноземов представлен подтипом черноземов южных </w:t>
      </w:r>
      <w:proofErr w:type="spellStart"/>
      <w:r w:rsidRPr="006050F0">
        <w:t>малогумусных</w:t>
      </w:r>
      <w:proofErr w:type="spellEnd"/>
      <w:r w:rsidRPr="006050F0">
        <w:t>, среди которых преобладают нормальные роды.</w:t>
      </w:r>
    </w:p>
    <w:p w14:paraId="6CED2AA5" w14:textId="4AA063F0" w:rsidR="004D06DA" w:rsidRDefault="004D06DA" w:rsidP="004D06DA">
      <w:pPr>
        <w:spacing w:after="0" w:line="360" w:lineRule="auto"/>
        <w:ind w:firstLine="709"/>
        <w:jc w:val="both"/>
        <w:rPr>
          <w:rFonts w:ascii="Times New Roman" w:hAnsi="Times New Roman"/>
          <w:sz w:val="24"/>
          <w:szCs w:val="24"/>
        </w:rPr>
      </w:pPr>
      <w:r w:rsidRPr="005A50D6">
        <w:rPr>
          <w:rFonts w:ascii="Times New Roman" w:eastAsia="Times New Roman" w:hAnsi="Times New Roman"/>
          <w:i/>
          <w:iCs/>
          <w:sz w:val="24"/>
          <w:szCs w:val="24"/>
        </w:rPr>
        <w:t xml:space="preserve">Черноземы южные нормальные </w:t>
      </w:r>
      <w:proofErr w:type="spellStart"/>
      <w:r w:rsidRPr="005A50D6">
        <w:rPr>
          <w:rFonts w:ascii="Times New Roman" w:eastAsia="Times New Roman" w:hAnsi="Times New Roman"/>
          <w:i/>
          <w:iCs/>
          <w:sz w:val="24"/>
          <w:szCs w:val="24"/>
        </w:rPr>
        <w:t>малогумусные</w:t>
      </w:r>
      <w:proofErr w:type="spellEnd"/>
      <w:r>
        <w:rPr>
          <w:rFonts w:ascii="Times New Roman" w:eastAsia="Times New Roman" w:hAnsi="Times New Roman"/>
          <w:sz w:val="24"/>
          <w:szCs w:val="24"/>
        </w:rPr>
        <w:t xml:space="preserve"> </w:t>
      </w:r>
      <w:r w:rsidRPr="006050F0">
        <w:rPr>
          <w:rFonts w:ascii="Times New Roman" w:eastAsia="Times New Roman" w:hAnsi="Times New Roman"/>
          <w:sz w:val="24"/>
          <w:szCs w:val="24"/>
        </w:rPr>
        <w:t>формируются на</w:t>
      </w:r>
      <w:r w:rsidRPr="006050F0">
        <w:rPr>
          <w:rFonts w:ascii="Times New Roman" w:hAnsi="Times New Roman"/>
          <w:sz w:val="24"/>
          <w:szCs w:val="24"/>
        </w:rPr>
        <w:t xml:space="preserve"> делювиальных суглинках, подстилаемых щебнистыми элювиальными отложениями.</w:t>
      </w:r>
      <w:r w:rsidRPr="006050F0">
        <w:rPr>
          <w:rFonts w:ascii="Times New Roman" w:eastAsia="Times New Roman" w:hAnsi="Times New Roman"/>
          <w:sz w:val="24"/>
          <w:szCs w:val="24"/>
        </w:rPr>
        <w:t xml:space="preserve"> По мощности гумусового горизонта преобладают среднемощные (А+В=45</w:t>
      </w:r>
      <w:r w:rsidR="00165FA0">
        <w:rPr>
          <w:rFonts w:ascii="Times New Roman" w:hAnsi="Times New Roman"/>
          <w:sz w:val="24"/>
          <w:szCs w:val="24"/>
        </w:rPr>
        <w:t>-</w:t>
      </w:r>
      <w:r w:rsidRPr="006050F0">
        <w:rPr>
          <w:rFonts w:ascii="Times New Roman" w:eastAsia="Times New Roman" w:hAnsi="Times New Roman"/>
          <w:sz w:val="24"/>
          <w:szCs w:val="24"/>
        </w:rPr>
        <w:t>65 см) виды, местами встречаются маломощные (А+В=30</w:t>
      </w:r>
      <w:r w:rsidR="00165FA0">
        <w:rPr>
          <w:rFonts w:ascii="Times New Roman" w:eastAsia="Times New Roman" w:hAnsi="Times New Roman"/>
          <w:sz w:val="24"/>
          <w:szCs w:val="24"/>
        </w:rPr>
        <w:t>-</w:t>
      </w:r>
      <w:r w:rsidRPr="006050F0">
        <w:rPr>
          <w:rFonts w:ascii="Times New Roman" w:eastAsia="Times New Roman" w:hAnsi="Times New Roman"/>
          <w:sz w:val="24"/>
          <w:szCs w:val="24"/>
        </w:rPr>
        <w:t>45 см) виды.</w:t>
      </w:r>
      <w:r w:rsidRPr="006050F0">
        <w:rPr>
          <w:rFonts w:ascii="Times New Roman" w:hAnsi="Times New Roman"/>
          <w:sz w:val="24"/>
          <w:szCs w:val="24"/>
        </w:rPr>
        <w:t xml:space="preserve"> Гумусовый горизонт характеризуется поверхностным </w:t>
      </w:r>
      <w:proofErr w:type="spellStart"/>
      <w:r w:rsidRPr="006050F0">
        <w:rPr>
          <w:rFonts w:ascii="Times New Roman" w:hAnsi="Times New Roman"/>
          <w:sz w:val="24"/>
          <w:szCs w:val="24"/>
        </w:rPr>
        <w:t>задернением</w:t>
      </w:r>
      <w:proofErr w:type="spellEnd"/>
      <w:r w:rsidRPr="006050F0">
        <w:rPr>
          <w:rFonts w:ascii="Times New Roman" w:hAnsi="Times New Roman"/>
          <w:sz w:val="24"/>
          <w:szCs w:val="24"/>
        </w:rPr>
        <w:t xml:space="preserve">, неравномерным окрашиванием, местами с выраженной языковатостью нижней части, мелкокомковатой или </w:t>
      </w:r>
      <w:proofErr w:type="spellStart"/>
      <w:r w:rsidRPr="006050F0">
        <w:rPr>
          <w:rFonts w:ascii="Times New Roman" w:hAnsi="Times New Roman"/>
          <w:sz w:val="24"/>
          <w:szCs w:val="24"/>
        </w:rPr>
        <w:t>пороховато</w:t>
      </w:r>
      <w:proofErr w:type="spellEnd"/>
      <w:r w:rsidRPr="006050F0">
        <w:rPr>
          <w:rFonts w:ascii="Times New Roman" w:hAnsi="Times New Roman"/>
          <w:sz w:val="24"/>
          <w:szCs w:val="24"/>
        </w:rPr>
        <w:t xml:space="preserve">-комковатой структурой. По выраженности процесса </w:t>
      </w:r>
      <w:proofErr w:type="spellStart"/>
      <w:r w:rsidRPr="006050F0">
        <w:rPr>
          <w:rFonts w:ascii="Times New Roman" w:hAnsi="Times New Roman"/>
          <w:sz w:val="24"/>
          <w:szCs w:val="24"/>
        </w:rPr>
        <w:t>гумусообразования</w:t>
      </w:r>
      <w:proofErr w:type="spellEnd"/>
      <w:r w:rsidRPr="006050F0">
        <w:rPr>
          <w:rFonts w:ascii="Times New Roman" w:hAnsi="Times New Roman"/>
          <w:sz w:val="24"/>
          <w:szCs w:val="24"/>
        </w:rPr>
        <w:t xml:space="preserve"> </w:t>
      </w:r>
      <w:r w:rsidRPr="006050F0">
        <w:rPr>
          <w:rFonts w:ascii="Times New Roman" w:eastAsia="Times New Roman" w:hAnsi="Times New Roman"/>
          <w:sz w:val="24"/>
          <w:szCs w:val="24"/>
        </w:rPr>
        <w:t xml:space="preserve">преобладают </w:t>
      </w:r>
      <w:proofErr w:type="spellStart"/>
      <w:r w:rsidRPr="006050F0">
        <w:rPr>
          <w:rFonts w:ascii="Times New Roman" w:hAnsi="Times New Roman"/>
          <w:sz w:val="24"/>
          <w:szCs w:val="24"/>
        </w:rPr>
        <w:t>малогумусные</w:t>
      </w:r>
      <w:proofErr w:type="spellEnd"/>
      <w:r w:rsidRPr="006050F0">
        <w:rPr>
          <w:rFonts w:ascii="Times New Roman" w:hAnsi="Times New Roman"/>
          <w:sz w:val="24"/>
          <w:szCs w:val="24"/>
        </w:rPr>
        <w:t xml:space="preserve"> (4</w:t>
      </w:r>
      <w:r w:rsidR="00165FA0">
        <w:rPr>
          <w:rFonts w:ascii="Times New Roman" w:hAnsi="Times New Roman"/>
          <w:sz w:val="24"/>
          <w:szCs w:val="24"/>
        </w:rPr>
        <w:t>-</w:t>
      </w:r>
      <w:r w:rsidRPr="006050F0">
        <w:rPr>
          <w:rFonts w:ascii="Times New Roman" w:hAnsi="Times New Roman"/>
          <w:sz w:val="24"/>
          <w:szCs w:val="24"/>
        </w:rPr>
        <w:t xml:space="preserve">6 %) виды. </w:t>
      </w:r>
      <w:r w:rsidRPr="006050F0">
        <w:rPr>
          <w:rFonts w:ascii="Times New Roman" w:hAnsi="Times New Roman"/>
          <w:sz w:val="24"/>
          <w:szCs w:val="24"/>
        </w:rPr>
        <w:lastRenderedPageBreak/>
        <w:t>По гранулометрическому составу встречаются среднесуглинистые и легкоглинистые разновидности. Для среднесуглинистых разновидностей характерно высокое содержание крупной пыли (27,3</w:t>
      </w:r>
      <w:r>
        <w:rPr>
          <w:rFonts w:ascii="Times New Roman" w:hAnsi="Times New Roman"/>
          <w:sz w:val="24"/>
          <w:szCs w:val="24"/>
        </w:rPr>
        <w:t xml:space="preserve"> %</w:t>
      </w:r>
      <w:r w:rsidRPr="006050F0">
        <w:rPr>
          <w:rFonts w:ascii="Times New Roman" w:hAnsi="Times New Roman"/>
          <w:sz w:val="24"/>
          <w:szCs w:val="24"/>
        </w:rPr>
        <w:t>)</w:t>
      </w:r>
      <w:r w:rsidRPr="00507810">
        <w:rPr>
          <w:rFonts w:ascii="Times New Roman" w:hAnsi="Times New Roman"/>
          <w:sz w:val="24"/>
          <w:szCs w:val="24"/>
        </w:rPr>
        <w:t xml:space="preserve"> </w:t>
      </w:r>
      <w:r w:rsidRPr="006050F0">
        <w:rPr>
          <w:rFonts w:ascii="Times New Roman" w:hAnsi="Times New Roman"/>
          <w:sz w:val="24"/>
          <w:szCs w:val="24"/>
        </w:rPr>
        <w:t>и мелкого песка (20,3 %), для легкоглинистых разновидностей –</w:t>
      </w:r>
      <w:r w:rsidRPr="00507810">
        <w:rPr>
          <w:rFonts w:ascii="Times New Roman" w:hAnsi="Times New Roman"/>
          <w:sz w:val="24"/>
          <w:szCs w:val="24"/>
        </w:rPr>
        <w:t xml:space="preserve"> </w:t>
      </w:r>
      <w:r w:rsidRPr="006050F0">
        <w:rPr>
          <w:rFonts w:ascii="Times New Roman" w:hAnsi="Times New Roman"/>
          <w:sz w:val="24"/>
          <w:szCs w:val="24"/>
        </w:rPr>
        <w:t>ила (36,8 %) и мелкой пыли (19,2 %).</w:t>
      </w:r>
    </w:p>
    <w:p w14:paraId="6189F420" w14:textId="77777777" w:rsidR="004D06DA" w:rsidRPr="00B85817" w:rsidRDefault="004D06DA" w:rsidP="004D06DA">
      <w:pPr>
        <w:spacing w:after="0" w:line="360" w:lineRule="auto"/>
        <w:ind w:firstLine="709"/>
        <w:jc w:val="both"/>
        <w:rPr>
          <w:rFonts w:ascii="Times New Roman" w:hAnsi="Times New Roman"/>
          <w:sz w:val="24"/>
          <w:szCs w:val="24"/>
        </w:rPr>
      </w:pPr>
      <w:r>
        <w:rPr>
          <w:rFonts w:ascii="Times New Roman" w:hAnsi="Times New Roman"/>
          <w:sz w:val="24"/>
          <w:szCs w:val="24"/>
        </w:rPr>
        <w:t>Тип пойменных луговых почв представлен родом нормальных.</w:t>
      </w:r>
    </w:p>
    <w:p w14:paraId="046756F4" w14:textId="33508AAB" w:rsidR="004D06DA" w:rsidRDefault="004D06DA" w:rsidP="008350F6">
      <w:pPr>
        <w:spacing w:line="360" w:lineRule="auto"/>
        <w:ind w:firstLine="709"/>
        <w:jc w:val="both"/>
        <w:rPr>
          <w:rFonts w:ascii="Times New Roman" w:hAnsi="Times New Roman"/>
          <w:b/>
          <w:bCs/>
          <w:sz w:val="24"/>
          <w:szCs w:val="24"/>
        </w:rPr>
      </w:pPr>
      <w:r>
        <w:rPr>
          <w:rFonts w:ascii="Times New Roman" w:hAnsi="Times New Roman"/>
          <w:i/>
          <w:iCs/>
          <w:sz w:val="24"/>
          <w:szCs w:val="24"/>
        </w:rPr>
        <w:t>Пойменные л</w:t>
      </w:r>
      <w:r w:rsidRPr="005448A3">
        <w:rPr>
          <w:rFonts w:ascii="Times New Roman" w:hAnsi="Times New Roman"/>
          <w:i/>
          <w:iCs/>
          <w:sz w:val="24"/>
          <w:szCs w:val="24"/>
        </w:rPr>
        <w:t xml:space="preserve">уговые </w:t>
      </w:r>
      <w:r>
        <w:rPr>
          <w:rFonts w:ascii="Times New Roman" w:hAnsi="Times New Roman"/>
          <w:i/>
          <w:iCs/>
          <w:sz w:val="24"/>
          <w:szCs w:val="24"/>
        </w:rPr>
        <w:t xml:space="preserve">нормальные </w:t>
      </w:r>
      <w:r w:rsidRPr="005448A3">
        <w:rPr>
          <w:rFonts w:ascii="Times New Roman" w:hAnsi="Times New Roman"/>
          <w:i/>
          <w:iCs/>
          <w:sz w:val="24"/>
          <w:szCs w:val="24"/>
        </w:rPr>
        <w:t>почвы</w:t>
      </w:r>
      <w:r>
        <w:rPr>
          <w:rFonts w:ascii="Times New Roman" w:hAnsi="Times New Roman"/>
          <w:sz w:val="24"/>
          <w:szCs w:val="24"/>
        </w:rPr>
        <w:t xml:space="preserve"> занимают низкую пойменную террасу р. Тобол. Почвообразующими породами служат аллювиальные незасоленные отложения различного гранулометрического состава. Растительность разнотравно-злаковая с кустарниками, проективное покрытие 80</w:t>
      </w:r>
      <w:r w:rsidR="00165FA0">
        <w:rPr>
          <w:rFonts w:ascii="Times New Roman" w:hAnsi="Times New Roman"/>
          <w:sz w:val="24"/>
          <w:szCs w:val="24"/>
        </w:rPr>
        <w:t>-</w:t>
      </w:r>
      <w:r>
        <w:rPr>
          <w:rFonts w:ascii="Times New Roman" w:hAnsi="Times New Roman"/>
          <w:sz w:val="24"/>
          <w:szCs w:val="24"/>
        </w:rPr>
        <w:t xml:space="preserve">90 %. Почвы имеют мощный гумусовый горизонт </w:t>
      </w:r>
      <w:r w:rsidRPr="006050F0">
        <w:rPr>
          <w:rFonts w:ascii="Times New Roman" w:eastAsia="Times New Roman" w:hAnsi="Times New Roman"/>
          <w:sz w:val="24"/>
          <w:szCs w:val="24"/>
        </w:rPr>
        <w:t>(А+В=</w:t>
      </w:r>
      <w:r>
        <w:rPr>
          <w:rFonts w:ascii="Times New Roman" w:eastAsia="Times New Roman" w:hAnsi="Times New Roman"/>
          <w:sz w:val="24"/>
          <w:szCs w:val="24"/>
        </w:rPr>
        <w:t>70</w:t>
      </w:r>
      <w:r w:rsidR="00165FA0">
        <w:rPr>
          <w:rFonts w:ascii="Times New Roman" w:hAnsi="Times New Roman"/>
          <w:sz w:val="24"/>
          <w:szCs w:val="24"/>
        </w:rPr>
        <w:t>-</w:t>
      </w:r>
      <w:r>
        <w:rPr>
          <w:rFonts w:ascii="Times New Roman" w:hAnsi="Times New Roman"/>
          <w:sz w:val="24"/>
          <w:szCs w:val="24"/>
        </w:rPr>
        <w:t>90</w:t>
      </w:r>
      <w:r w:rsidRPr="006050F0">
        <w:rPr>
          <w:rFonts w:ascii="Times New Roman" w:eastAsia="Times New Roman" w:hAnsi="Times New Roman"/>
          <w:sz w:val="24"/>
          <w:szCs w:val="24"/>
        </w:rPr>
        <w:t xml:space="preserve"> см)</w:t>
      </w:r>
      <w:r>
        <w:rPr>
          <w:rFonts w:ascii="Times New Roman" w:eastAsia="Times New Roman" w:hAnsi="Times New Roman"/>
          <w:sz w:val="24"/>
          <w:szCs w:val="24"/>
        </w:rPr>
        <w:t xml:space="preserve">, отличается слабой дифференциацией на генетические горизонты, отсутствием вскипания и выделением карбонатов, низким содержанием </w:t>
      </w:r>
      <w:proofErr w:type="spellStart"/>
      <w:r>
        <w:rPr>
          <w:rFonts w:ascii="Times New Roman" w:eastAsia="Times New Roman" w:hAnsi="Times New Roman"/>
          <w:sz w:val="24"/>
          <w:szCs w:val="24"/>
        </w:rPr>
        <w:t>воднорастворимых</w:t>
      </w:r>
      <w:proofErr w:type="spellEnd"/>
      <w:r>
        <w:rPr>
          <w:rFonts w:ascii="Times New Roman" w:eastAsia="Times New Roman" w:hAnsi="Times New Roman"/>
          <w:sz w:val="24"/>
          <w:szCs w:val="24"/>
        </w:rPr>
        <w:t xml:space="preserve"> солей в профиле. Содержание гумуса изменяется по профилю от 2,5 до 4,8 %, валового азота от 0,150 до 0,240 % в верхних горизонтах. Содержание солей не превышает 0,080 %. По гранулометрическому составу преобладают суглинистые и глинистые разновидности.</w:t>
      </w:r>
    </w:p>
    <w:p w14:paraId="38758AA1" w14:textId="584A72DB" w:rsidR="004D06DA" w:rsidRPr="00FC3DEF" w:rsidRDefault="0052793B" w:rsidP="008350F6">
      <w:pPr>
        <w:spacing w:line="360" w:lineRule="auto"/>
        <w:ind w:firstLine="709"/>
        <w:jc w:val="both"/>
        <w:rPr>
          <w:rFonts w:ascii="Times New Roman" w:hAnsi="Times New Roman"/>
          <w:sz w:val="24"/>
          <w:szCs w:val="24"/>
        </w:rPr>
      </w:pPr>
      <w:r>
        <w:rPr>
          <w:rFonts w:ascii="Times New Roman" w:hAnsi="Times New Roman"/>
          <w:b/>
          <w:bCs/>
          <w:sz w:val="24"/>
          <w:szCs w:val="24"/>
        </w:rPr>
        <w:t>2</w:t>
      </w:r>
      <w:r w:rsidR="008350F6">
        <w:rPr>
          <w:rFonts w:ascii="Times New Roman" w:hAnsi="Times New Roman"/>
          <w:b/>
          <w:bCs/>
          <w:sz w:val="24"/>
          <w:szCs w:val="24"/>
        </w:rPr>
        <w:t xml:space="preserve">.1 </w:t>
      </w:r>
      <w:r w:rsidR="004D06DA" w:rsidRPr="00FC469C">
        <w:rPr>
          <w:rFonts w:ascii="Times New Roman" w:hAnsi="Times New Roman"/>
          <w:b/>
          <w:bCs/>
          <w:sz w:val="24"/>
          <w:szCs w:val="24"/>
        </w:rPr>
        <w:t xml:space="preserve">Характеристика </w:t>
      </w:r>
      <w:r w:rsidR="004D06DA">
        <w:rPr>
          <w:rFonts w:ascii="Times New Roman" w:hAnsi="Times New Roman"/>
          <w:b/>
          <w:bCs/>
          <w:sz w:val="24"/>
          <w:szCs w:val="24"/>
        </w:rPr>
        <w:t>морфогенетических</w:t>
      </w:r>
      <w:r w:rsidR="004D06DA" w:rsidRPr="00FC469C">
        <w:rPr>
          <w:rFonts w:ascii="Times New Roman" w:hAnsi="Times New Roman"/>
          <w:b/>
          <w:bCs/>
          <w:sz w:val="24"/>
          <w:szCs w:val="24"/>
        </w:rPr>
        <w:t xml:space="preserve"> признаков почв</w:t>
      </w:r>
      <w:r w:rsidR="004D06DA">
        <w:rPr>
          <w:rFonts w:ascii="Times New Roman" w:hAnsi="Times New Roman"/>
          <w:b/>
          <w:bCs/>
          <w:sz w:val="24"/>
          <w:szCs w:val="24"/>
        </w:rPr>
        <w:t>енных образований</w:t>
      </w:r>
      <w:r w:rsidR="004D06DA">
        <w:rPr>
          <w:rFonts w:ascii="Times New Roman" w:eastAsia="Times New Roman" w:hAnsi="Times New Roman"/>
          <w:sz w:val="24"/>
          <w:szCs w:val="24"/>
        </w:rPr>
        <w:t xml:space="preserve"> </w:t>
      </w:r>
    </w:p>
    <w:p w14:paraId="1054076D" w14:textId="04EDAA43" w:rsidR="004D06DA" w:rsidRPr="00C5044E" w:rsidRDefault="004D06DA" w:rsidP="004D06DA">
      <w:pPr>
        <w:pStyle w:val="ad"/>
        <w:spacing w:before="0" w:beforeAutospacing="0" w:after="0" w:afterAutospacing="0" w:line="360" w:lineRule="auto"/>
        <w:ind w:firstLine="709"/>
        <w:jc w:val="both"/>
      </w:pPr>
      <w:r>
        <w:t xml:space="preserve">Почвенные образования парковых зон </w:t>
      </w:r>
      <w:r w:rsidRPr="00517167">
        <w:t xml:space="preserve">создавались на основе использования </w:t>
      </w:r>
      <w:r>
        <w:t xml:space="preserve">насыпного </w:t>
      </w:r>
      <w:proofErr w:type="spellStart"/>
      <w:r>
        <w:t>гумусированного</w:t>
      </w:r>
      <w:proofErr w:type="spellEnd"/>
      <w:r>
        <w:t xml:space="preserve"> </w:t>
      </w:r>
      <w:proofErr w:type="spellStart"/>
      <w:r>
        <w:t>мелкоземистого</w:t>
      </w:r>
      <w:proofErr w:type="spellEnd"/>
      <w:r>
        <w:t xml:space="preserve"> материала</w:t>
      </w:r>
      <w:r w:rsidRPr="00517167">
        <w:t xml:space="preserve"> </w:t>
      </w:r>
      <w:r w:rsidRPr="00A65878">
        <w:t xml:space="preserve">верхней части профиля черноземов </w:t>
      </w:r>
      <w:r>
        <w:t>южных</w:t>
      </w:r>
      <w:r w:rsidRPr="00517167">
        <w:t xml:space="preserve">. </w:t>
      </w:r>
      <w:r>
        <w:t xml:space="preserve">Естественный почвенный профиль отличается от искусственных </w:t>
      </w:r>
      <w:proofErr w:type="spellStart"/>
      <w:r>
        <w:t>почвоподобных</w:t>
      </w:r>
      <w:proofErr w:type="spellEnd"/>
      <w:r>
        <w:t xml:space="preserve"> конструкций, состоящих из насыпных слоев, которые не являются результатом почвенных процессов. Такие конструкции относятся к группе</w:t>
      </w:r>
      <w:r w:rsidRPr="00A65878">
        <w:t xml:space="preserve"> техногенны</w:t>
      </w:r>
      <w:r>
        <w:t>х</w:t>
      </w:r>
      <w:r w:rsidRPr="00A65878">
        <w:t xml:space="preserve"> </w:t>
      </w:r>
      <w:proofErr w:type="spellStart"/>
      <w:r w:rsidRPr="00A65878">
        <w:t>почвоподобны</w:t>
      </w:r>
      <w:r>
        <w:t>х</w:t>
      </w:r>
      <w:proofErr w:type="spellEnd"/>
      <w:r w:rsidRPr="00A65878">
        <w:t xml:space="preserve"> </w:t>
      </w:r>
      <w:r w:rsidRPr="00C5044E">
        <w:t>образований [</w:t>
      </w:r>
      <w:r w:rsidR="00B62DCF" w:rsidRPr="00C5044E">
        <w:t>8</w:t>
      </w:r>
      <w:r w:rsidRPr="00C5044E">
        <w:t xml:space="preserve">], которые представляют собой серию насыпных слоев, залегающих на спланированных погребенных почвах или почвообразующей породе, перекрытых слоем строительного материала (щебень). Искусственно созданные </w:t>
      </w:r>
      <w:proofErr w:type="spellStart"/>
      <w:r w:rsidRPr="00C5044E">
        <w:t>почвоподобные</w:t>
      </w:r>
      <w:proofErr w:type="spellEnd"/>
      <w:r w:rsidRPr="00C5044E">
        <w:t xml:space="preserve"> тела не являются почвами, поскольку в них не выражены генетические горизонты [</w:t>
      </w:r>
      <w:r w:rsidR="00B62DCF" w:rsidRPr="00C5044E">
        <w:t>9</w:t>
      </w:r>
      <w:r w:rsidRPr="00C5044E">
        <w:t xml:space="preserve">]. </w:t>
      </w:r>
    </w:p>
    <w:p w14:paraId="02AD9846" w14:textId="1317F0EA" w:rsidR="004D06DA" w:rsidRDefault="0052793B" w:rsidP="004D06DA">
      <w:pPr>
        <w:spacing w:after="0" w:line="360" w:lineRule="auto"/>
        <w:ind w:firstLine="709"/>
        <w:jc w:val="both"/>
        <w:rPr>
          <w:rFonts w:ascii="Times New Roman" w:hAnsi="Times New Roman"/>
          <w:sz w:val="24"/>
          <w:szCs w:val="24"/>
        </w:rPr>
      </w:pPr>
      <w:r w:rsidRPr="00C5044E">
        <w:rPr>
          <w:rFonts w:ascii="Times New Roman" w:hAnsi="Times New Roman"/>
          <w:b/>
          <w:bCs/>
          <w:sz w:val="24"/>
          <w:szCs w:val="24"/>
        </w:rPr>
        <w:t>2</w:t>
      </w:r>
      <w:r w:rsidR="008350F6" w:rsidRPr="00C5044E">
        <w:rPr>
          <w:rFonts w:ascii="Times New Roman" w:hAnsi="Times New Roman"/>
          <w:b/>
          <w:bCs/>
          <w:sz w:val="24"/>
          <w:szCs w:val="24"/>
        </w:rPr>
        <w:t xml:space="preserve">.1.1 </w:t>
      </w:r>
      <w:r w:rsidR="004D06DA" w:rsidRPr="00C5044E">
        <w:rPr>
          <w:rFonts w:ascii="Times New Roman" w:hAnsi="Times New Roman"/>
          <w:b/>
          <w:bCs/>
          <w:sz w:val="24"/>
          <w:szCs w:val="24"/>
        </w:rPr>
        <w:t>Парк Гашека.</w:t>
      </w:r>
      <w:r w:rsidR="004D06DA" w:rsidRPr="00C5044E">
        <w:rPr>
          <w:rFonts w:ascii="Times New Roman" w:hAnsi="Times New Roman"/>
          <w:sz w:val="24"/>
          <w:szCs w:val="24"/>
        </w:rPr>
        <w:t xml:space="preserve"> Морфологические признаки почвенных образований представлены в описании </w:t>
      </w:r>
      <w:r w:rsidR="004D06DA" w:rsidRPr="00C5044E">
        <w:rPr>
          <w:rFonts w:ascii="Times New Roman" w:hAnsi="Times New Roman"/>
          <w:sz w:val="24"/>
          <w:szCs w:val="24"/>
          <w:u w:val="single"/>
        </w:rPr>
        <w:t>разреза 1</w:t>
      </w:r>
      <w:r w:rsidR="004D06DA" w:rsidRPr="00C5044E">
        <w:rPr>
          <w:rFonts w:ascii="Times New Roman" w:hAnsi="Times New Roman"/>
          <w:sz w:val="24"/>
          <w:szCs w:val="24"/>
        </w:rPr>
        <w:t>, заложенного 27.08.2022 г. на склоне высокой надпойменной террасы р. Тобол под насаждениями сосны (</w:t>
      </w:r>
      <w:r w:rsidR="004A4841" w:rsidRPr="00C5044E">
        <w:rPr>
          <w:rFonts w:ascii="Times New Roman" w:hAnsi="Times New Roman"/>
          <w:sz w:val="24"/>
          <w:szCs w:val="24"/>
        </w:rPr>
        <w:t xml:space="preserve">в соответствии с </w:t>
      </w:r>
      <w:r w:rsidR="004D06DA" w:rsidRPr="00C5044E">
        <w:rPr>
          <w:rFonts w:ascii="Times New Roman" w:hAnsi="Times New Roman"/>
          <w:sz w:val="24"/>
          <w:szCs w:val="24"/>
        </w:rPr>
        <w:t>рис</w:t>
      </w:r>
      <w:r w:rsidR="004A4841" w:rsidRPr="00C5044E">
        <w:rPr>
          <w:rFonts w:ascii="Times New Roman" w:hAnsi="Times New Roman"/>
          <w:sz w:val="24"/>
          <w:szCs w:val="24"/>
        </w:rPr>
        <w:t>унком</w:t>
      </w:r>
      <w:r w:rsidR="004D06DA" w:rsidRPr="00C5044E">
        <w:rPr>
          <w:rFonts w:ascii="Times New Roman" w:hAnsi="Times New Roman"/>
          <w:sz w:val="24"/>
          <w:szCs w:val="24"/>
        </w:rPr>
        <w:t xml:space="preserve"> </w:t>
      </w:r>
      <w:r w:rsidR="00D1688E" w:rsidRPr="00C5044E">
        <w:rPr>
          <w:rFonts w:ascii="Times New Roman" w:hAnsi="Times New Roman"/>
          <w:sz w:val="24"/>
          <w:szCs w:val="24"/>
        </w:rPr>
        <w:t>6</w:t>
      </w:r>
      <w:r w:rsidR="004D06DA" w:rsidRPr="00C5044E">
        <w:rPr>
          <w:rFonts w:ascii="Times New Roman" w:hAnsi="Times New Roman"/>
          <w:sz w:val="24"/>
          <w:szCs w:val="24"/>
        </w:rPr>
        <w:t>).</w:t>
      </w:r>
      <w:r w:rsidR="004D06DA">
        <w:rPr>
          <w:rFonts w:ascii="Times New Roman" w:hAnsi="Times New Roman"/>
          <w:sz w:val="24"/>
          <w:szCs w:val="24"/>
        </w:rPr>
        <w:t xml:space="preserve"> Уклон в сторону русла реки 30°. Поверхность неровная мелкобугорчатая, покрыта щебнем, булыжниками, камнями, местами глиной и остатками строительного мусора. Травянистая растительность представлена разнотравно-злаково-полынным (</w:t>
      </w:r>
      <w:r w:rsidR="004D06DA" w:rsidRPr="008C3797">
        <w:rPr>
          <w:rFonts w:ascii="Times New Roman" w:hAnsi="Times New Roman"/>
          <w:i/>
          <w:iCs/>
          <w:sz w:val="24"/>
          <w:szCs w:val="24"/>
          <w:lang w:val="en-US"/>
        </w:rPr>
        <w:t>Artemisia</w:t>
      </w:r>
      <w:r w:rsidR="004D06DA" w:rsidRPr="008C3797">
        <w:rPr>
          <w:rFonts w:ascii="Times New Roman" w:hAnsi="Times New Roman"/>
          <w:i/>
          <w:iCs/>
          <w:sz w:val="24"/>
          <w:szCs w:val="24"/>
        </w:rPr>
        <w:t xml:space="preserve"> </w:t>
      </w:r>
      <w:proofErr w:type="spellStart"/>
      <w:r w:rsidR="004D06DA" w:rsidRPr="005C5344">
        <w:rPr>
          <w:rFonts w:ascii="Times New Roman" w:hAnsi="Times New Roman"/>
          <w:i/>
          <w:shd w:val="clear" w:color="auto" w:fill="FFFFFF"/>
          <w:lang w:val="en-US"/>
        </w:rPr>
        <w:t>austriaca</w:t>
      </w:r>
      <w:proofErr w:type="spellEnd"/>
      <w:r w:rsidR="004D06DA" w:rsidRPr="008C3797">
        <w:rPr>
          <w:rFonts w:ascii="Times New Roman" w:hAnsi="Times New Roman"/>
          <w:i/>
          <w:iCs/>
          <w:sz w:val="24"/>
          <w:szCs w:val="24"/>
        </w:rPr>
        <w:t xml:space="preserve">, </w:t>
      </w:r>
      <w:r w:rsidR="004D06DA" w:rsidRPr="008C3797">
        <w:rPr>
          <w:rFonts w:ascii="Times New Roman" w:hAnsi="Times New Roman"/>
          <w:i/>
          <w:iCs/>
          <w:sz w:val="24"/>
          <w:szCs w:val="24"/>
          <w:lang w:val="en-US"/>
        </w:rPr>
        <w:t>A</w:t>
      </w:r>
      <w:r w:rsidR="004D06DA" w:rsidRPr="008C3797">
        <w:rPr>
          <w:rFonts w:ascii="Times New Roman" w:hAnsi="Times New Roman"/>
          <w:i/>
          <w:iCs/>
          <w:sz w:val="24"/>
          <w:szCs w:val="24"/>
        </w:rPr>
        <w:t xml:space="preserve">. </w:t>
      </w:r>
      <w:r w:rsidR="004D06DA" w:rsidRPr="008C3797">
        <w:rPr>
          <w:rFonts w:ascii="Times New Roman" w:hAnsi="Times New Roman"/>
          <w:i/>
          <w:iCs/>
          <w:sz w:val="24"/>
          <w:szCs w:val="24"/>
          <w:lang w:val="en-US"/>
        </w:rPr>
        <w:t>vulgaris</w:t>
      </w:r>
      <w:r w:rsidR="004D06DA" w:rsidRPr="008C3797">
        <w:rPr>
          <w:rFonts w:ascii="Times New Roman" w:hAnsi="Times New Roman"/>
          <w:i/>
          <w:iCs/>
          <w:sz w:val="24"/>
          <w:szCs w:val="24"/>
        </w:rPr>
        <w:t xml:space="preserve">, </w:t>
      </w:r>
      <w:r w:rsidR="004D06DA" w:rsidRPr="008C3797">
        <w:rPr>
          <w:rFonts w:ascii="Times New Roman" w:hAnsi="Times New Roman"/>
          <w:i/>
          <w:iCs/>
          <w:sz w:val="24"/>
          <w:szCs w:val="24"/>
          <w:lang w:val="en-US"/>
        </w:rPr>
        <w:t>A</w:t>
      </w:r>
      <w:r w:rsidR="004D06DA" w:rsidRPr="008C3797">
        <w:rPr>
          <w:rFonts w:ascii="Times New Roman" w:hAnsi="Times New Roman"/>
          <w:i/>
          <w:iCs/>
          <w:sz w:val="24"/>
          <w:szCs w:val="24"/>
        </w:rPr>
        <w:t xml:space="preserve">. </w:t>
      </w:r>
      <w:proofErr w:type="spellStart"/>
      <w:r w:rsidR="004D06DA" w:rsidRPr="008C3797">
        <w:rPr>
          <w:rFonts w:ascii="Times New Roman" w:hAnsi="Times New Roman"/>
          <w:i/>
          <w:iCs/>
          <w:sz w:val="24"/>
          <w:szCs w:val="24"/>
          <w:lang w:val="en-US"/>
        </w:rPr>
        <w:t>absinthium</w:t>
      </w:r>
      <w:proofErr w:type="spellEnd"/>
      <w:r w:rsidR="004D06DA">
        <w:rPr>
          <w:rFonts w:ascii="Times New Roman" w:hAnsi="Times New Roman"/>
          <w:sz w:val="24"/>
          <w:szCs w:val="24"/>
        </w:rPr>
        <w:t xml:space="preserve">, </w:t>
      </w:r>
      <w:proofErr w:type="spellStart"/>
      <w:r w:rsidR="004D06DA" w:rsidRPr="00212E9E">
        <w:rPr>
          <w:rFonts w:ascii="Times New Roman" w:hAnsi="Times New Roman"/>
          <w:i/>
          <w:iCs/>
          <w:sz w:val="24"/>
          <w:szCs w:val="24"/>
          <w:lang w:val="en-US"/>
        </w:rPr>
        <w:t>Setaria</w:t>
      </w:r>
      <w:proofErr w:type="spellEnd"/>
      <w:r w:rsidR="004D06DA" w:rsidRPr="008C3797">
        <w:rPr>
          <w:rFonts w:ascii="Times New Roman" w:hAnsi="Times New Roman"/>
          <w:sz w:val="24"/>
          <w:szCs w:val="24"/>
        </w:rPr>
        <w:t xml:space="preserve"> </w:t>
      </w:r>
      <w:proofErr w:type="spellStart"/>
      <w:r w:rsidR="004D06DA" w:rsidRPr="008C3797">
        <w:rPr>
          <w:rFonts w:ascii="Times New Roman" w:hAnsi="Times New Roman"/>
          <w:i/>
          <w:iCs/>
          <w:color w:val="202122"/>
          <w:sz w:val="24"/>
          <w:szCs w:val="24"/>
          <w:shd w:val="clear" w:color="auto" w:fill="FFFFFF"/>
        </w:rPr>
        <w:t>víridis</w:t>
      </w:r>
      <w:proofErr w:type="spellEnd"/>
      <w:r w:rsidR="004D06DA">
        <w:rPr>
          <w:rFonts w:ascii="Times New Roman" w:hAnsi="Times New Roman"/>
          <w:sz w:val="24"/>
          <w:szCs w:val="24"/>
        </w:rPr>
        <w:t xml:space="preserve">, </w:t>
      </w:r>
      <w:proofErr w:type="spellStart"/>
      <w:r w:rsidR="004D06DA" w:rsidRPr="007A58DE">
        <w:rPr>
          <w:rFonts w:ascii="Times New Roman" w:hAnsi="Times New Roman"/>
          <w:i/>
          <w:iCs/>
          <w:sz w:val="24"/>
          <w:szCs w:val="24"/>
          <w:lang w:val="en-US"/>
        </w:rPr>
        <w:t>Hordeum</w:t>
      </w:r>
      <w:proofErr w:type="spellEnd"/>
      <w:r w:rsidR="004D06DA" w:rsidRPr="007A58DE">
        <w:rPr>
          <w:rFonts w:ascii="Times New Roman" w:hAnsi="Times New Roman"/>
          <w:i/>
          <w:iCs/>
          <w:sz w:val="24"/>
          <w:szCs w:val="24"/>
        </w:rPr>
        <w:t xml:space="preserve"> </w:t>
      </w:r>
      <w:proofErr w:type="spellStart"/>
      <w:r w:rsidR="004D06DA" w:rsidRPr="007A58DE">
        <w:rPr>
          <w:rFonts w:ascii="Times New Roman" w:hAnsi="Times New Roman"/>
          <w:i/>
          <w:iCs/>
          <w:sz w:val="24"/>
          <w:szCs w:val="24"/>
          <w:lang w:val="en-US"/>
        </w:rPr>
        <w:t>jubatum</w:t>
      </w:r>
      <w:proofErr w:type="spellEnd"/>
      <w:r w:rsidR="004D06DA">
        <w:rPr>
          <w:rFonts w:ascii="Times New Roman" w:hAnsi="Times New Roman"/>
          <w:sz w:val="24"/>
          <w:szCs w:val="24"/>
        </w:rPr>
        <w:t xml:space="preserve">, </w:t>
      </w:r>
      <w:r w:rsidR="004D06DA" w:rsidRPr="0056049A">
        <w:rPr>
          <w:rFonts w:ascii="Times New Roman" w:hAnsi="Times New Roman"/>
          <w:i/>
          <w:iCs/>
          <w:sz w:val="24"/>
          <w:szCs w:val="24"/>
          <w:lang w:val="en-US"/>
        </w:rPr>
        <w:t>Convolvulus</w:t>
      </w:r>
      <w:r w:rsidR="004D06DA" w:rsidRPr="0056049A">
        <w:rPr>
          <w:rFonts w:ascii="Times New Roman" w:hAnsi="Times New Roman"/>
          <w:i/>
          <w:iCs/>
          <w:sz w:val="24"/>
          <w:szCs w:val="24"/>
        </w:rPr>
        <w:t xml:space="preserve"> </w:t>
      </w:r>
      <w:r w:rsidR="004D06DA">
        <w:rPr>
          <w:rFonts w:ascii="Times New Roman" w:hAnsi="Times New Roman"/>
          <w:i/>
          <w:iCs/>
          <w:color w:val="202122"/>
          <w:sz w:val="24"/>
          <w:szCs w:val="24"/>
          <w:shd w:val="clear" w:color="auto" w:fill="FFFFFF"/>
          <w:lang w:val="en-US"/>
        </w:rPr>
        <w:t>arvensis</w:t>
      </w:r>
      <w:r w:rsidR="004D06DA">
        <w:rPr>
          <w:rFonts w:ascii="Times New Roman" w:hAnsi="Times New Roman"/>
          <w:sz w:val="24"/>
          <w:szCs w:val="24"/>
        </w:rPr>
        <w:t xml:space="preserve">, </w:t>
      </w:r>
      <w:r w:rsidR="004D06DA">
        <w:rPr>
          <w:rFonts w:ascii="Times New Roman" w:hAnsi="Times New Roman"/>
          <w:i/>
          <w:iCs/>
          <w:sz w:val="24"/>
          <w:szCs w:val="24"/>
          <w:lang w:val="en-US"/>
        </w:rPr>
        <w:t>Potentilla</w:t>
      </w:r>
      <w:r w:rsidR="004D06DA" w:rsidRPr="00D03451">
        <w:rPr>
          <w:rFonts w:ascii="Times New Roman" w:hAnsi="Times New Roman"/>
          <w:i/>
          <w:iCs/>
          <w:sz w:val="24"/>
          <w:szCs w:val="24"/>
        </w:rPr>
        <w:t xml:space="preserve"> </w:t>
      </w:r>
      <w:proofErr w:type="spellStart"/>
      <w:r w:rsidR="004D06DA">
        <w:rPr>
          <w:rFonts w:ascii="Times New Roman" w:hAnsi="Times New Roman"/>
          <w:i/>
          <w:iCs/>
          <w:sz w:val="24"/>
          <w:szCs w:val="24"/>
          <w:lang w:val="en-US"/>
        </w:rPr>
        <w:t>bifurca</w:t>
      </w:r>
      <w:proofErr w:type="spellEnd"/>
      <w:r w:rsidR="004D06DA" w:rsidRPr="00D03451">
        <w:rPr>
          <w:rFonts w:ascii="Times New Roman" w:hAnsi="Times New Roman"/>
          <w:i/>
          <w:iCs/>
          <w:sz w:val="24"/>
          <w:szCs w:val="24"/>
        </w:rPr>
        <w:t>,</w:t>
      </w:r>
      <w:r w:rsidR="004D06DA">
        <w:rPr>
          <w:rFonts w:ascii="Times New Roman" w:hAnsi="Times New Roman"/>
          <w:sz w:val="24"/>
          <w:szCs w:val="24"/>
        </w:rPr>
        <w:t xml:space="preserve"> </w:t>
      </w:r>
      <w:r w:rsidR="004D06DA" w:rsidRPr="0056049A">
        <w:rPr>
          <w:rFonts w:ascii="Times New Roman" w:hAnsi="Times New Roman"/>
          <w:i/>
          <w:iCs/>
          <w:sz w:val="24"/>
          <w:szCs w:val="24"/>
          <w:lang w:val="en-US"/>
        </w:rPr>
        <w:t>Linaria</w:t>
      </w:r>
      <w:r w:rsidR="004D06DA" w:rsidRPr="0056049A">
        <w:rPr>
          <w:rFonts w:ascii="Times New Roman" w:hAnsi="Times New Roman"/>
          <w:i/>
          <w:iCs/>
          <w:sz w:val="24"/>
          <w:szCs w:val="24"/>
        </w:rPr>
        <w:t xml:space="preserve"> </w:t>
      </w:r>
      <w:r w:rsidR="004D06DA" w:rsidRPr="0056049A">
        <w:rPr>
          <w:rFonts w:ascii="Times New Roman" w:hAnsi="Times New Roman"/>
          <w:i/>
          <w:iCs/>
          <w:sz w:val="24"/>
          <w:szCs w:val="24"/>
          <w:lang w:val="en-US"/>
        </w:rPr>
        <w:t>vulgaris</w:t>
      </w:r>
      <w:r w:rsidR="004D06DA" w:rsidRPr="0056049A">
        <w:rPr>
          <w:rFonts w:ascii="Times New Roman" w:hAnsi="Times New Roman"/>
          <w:i/>
          <w:iCs/>
          <w:sz w:val="24"/>
          <w:szCs w:val="24"/>
        </w:rPr>
        <w:t xml:space="preserve">, </w:t>
      </w:r>
      <w:proofErr w:type="spellStart"/>
      <w:r w:rsidR="004D06DA" w:rsidRPr="0056049A">
        <w:rPr>
          <w:rFonts w:ascii="Times New Roman" w:hAnsi="Times New Roman"/>
          <w:i/>
          <w:iCs/>
          <w:sz w:val="24"/>
          <w:szCs w:val="24"/>
          <w:lang w:val="en-US"/>
        </w:rPr>
        <w:t>Lactuca</w:t>
      </w:r>
      <w:proofErr w:type="spellEnd"/>
      <w:r w:rsidR="004D06DA" w:rsidRPr="0056049A">
        <w:rPr>
          <w:rFonts w:ascii="Times New Roman" w:hAnsi="Times New Roman"/>
          <w:i/>
          <w:iCs/>
          <w:sz w:val="24"/>
          <w:szCs w:val="24"/>
        </w:rPr>
        <w:t xml:space="preserve"> </w:t>
      </w:r>
      <w:proofErr w:type="spellStart"/>
      <w:r w:rsidR="004D06DA" w:rsidRPr="0056049A">
        <w:rPr>
          <w:rFonts w:ascii="Times New Roman" w:hAnsi="Times New Roman"/>
          <w:i/>
          <w:iCs/>
          <w:sz w:val="24"/>
          <w:szCs w:val="24"/>
          <w:lang w:val="en-US"/>
        </w:rPr>
        <w:t>tatarica</w:t>
      </w:r>
      <w:proofErr w:type="spellEnd"/>
      <w:r w:rsidR="004D06DA">
        <w:rPr>
          <w:rFonts w:ascii="Times New Roman" w:hAnsi="Times New Roman"/>
          <w:sz w:val="24"/>
          <w:szCs w:val="24"/>
        </w:rPr>
        <w:t>) сообществом. Проективное покрытие 60</w:t>
      </w:r>
      <w:r w:rsidR="004A4841">
        <w:rPr>
          <w:rFonts w:ascii="Times New Roman" w:hAnsi="Times New Roman"/>
          <w:sz w:val="24"/>
          <w:szCs w:val="24"/>
        </w:rPr>
        <w:t>-</w:t>
      </w:r>
      <w:r w:rsidR="004D06DA">
        <w:rPr>
          <w:rFonts w:ascii="Times New Roman" w:hAnsi="Times New Roman"/>
          <w:sz w:val="24"/>
          <w:szCs w:val="24"/>
        </w:rPr>
        <w:t xml:space="preserve">65 %.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4A4841" w14:paraId="2B2766EA" w14:textId="77777777" w:rsidTr="004A4841">
        <w:tc>
          <w:tcPr>
            <w:tcW w:w="9344" w:type="dxa"/>
          </w:tcPr>
          <w:p w14:paraId="185FB820" w14:textId="46A30CC6" w:rsidR="004A4841" w:rsidRDefault="004A4841" w:rsidP="004A4841">
            <w:pPr>
              <w:spacing w:line="360" w:lineRule="auto"/>
              <w:jc w:val="center"/>
              <w:rPr>
                <w:rFonts w:ascii="Times New Roman" w:hAnsi="Times New Roman"/>
                <w:sz w:val="24"/>
                <w:szCs w:val="24"/>
              </w:rPr>
            </w:pPr>
            <w:r>
              <w:rPr>
                <w:noProof/>
              </w:rPr>
              <w:lastRenderedPageBreak/>
              <w:drawing>
                <wp:inline distT="0" distB="0" distL="0" distR="0" wp14:anchorId="782DD447" wp14:editId="1135AB85">
                  <wp:extent cx="2314575" cy="2917531"/>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1545" t="842" r="12133" b="27002"/>
                          <a:stretch/>
                        </pic:blipFill>
                        <pic:spPr bwMode="auto">
                          <a:xfrm>
                            <a:off x="0" y="0"/>
                            <a:ext cx="2318680" cy="292270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A4841" w14:paraId="25756938" w14:textId="77777777" w:rsidTr="004A4841">
        <w:tc>
          <w:tcPr>
            <w:tcW w:w="9344" w:type="dxa"/>
          </w:tcPr>
          <w:p w14:paraId="21A3D6D5" w14:textId="4B4DF913" w:rsidR="004A4841" w:rsidRDefault="004A4841" w:rsidP="004A4841">
            <w:pPr>
              <w:spacing w:line="360" w:lineRule="auto"/>
              <w:ind w:firstLine="709"/>
              <w:jc w:val="center"/>
              <w:rPr>
                <w:rFonts w:ascii="Times New Roman" w:hAnsi="Times New Roman"/>
                <w:sz w:val="24"/>
                <w:szCs w:val="24"/>
              </w:rPr>
            </w:pPr>
            <w:r>
              <w:rPr>
                <w:rFonts w:ascii="Times New Roman" w:hAnsi="Times New Roman"/>
                <w:sz w:val="24"/>
                <w:szCs w:val="24"/>
              </w:rPr>
              <w:t xml:space="preserve">Рисунок </w:t>
            </w:r>
            <w:r w:rsidR="00D1688E">
              <w:rPr>
                <w:rFonts w:ascii="Times New Roman" w:hAnsi="Times New Roman"/>
                <w:sz w:val="24"/>
                <w:szCs w:val="24"/>
              </w:rPr>
              <w:t>6</w:t>
            </w:r>
            <w:r>
              <w:rPr>
                <w:rFonts w:ascii="Times New Roman" w:hAnsi="Times New Roman"/>
                <w:sz w:val="24"/>
                <w:szCs w:val="24"/>
              </w:rPr>
              <w:t xml:space="preserve"> </w:t>
            </w:r>
            <w:r w:rsidRPr="005D6DA2">
              <w:rPr>
                <w:rFonts w:ascii="Times New Roman" w:hAnsi="Times New Roman"/>
                <w:sz w:val="24"/>
                <w:szCs w:val="24"/>
              </w:rPr>
              <w:t>–</w:t>
            </w:r>
            <w:r>
              <w:rPr>
                <w:rFonts w:ascii="Times New Roman" w:hAnsi="Times New Roman"/>
                <w:sz w:val="24"/>
                <w:szCs w:val="24"/>
              </w:rPr>
              <w:t xml:space="preserve"> Насаждения сосны в парке Гашека</w:t>
            </w:r>
          </w:p>
        </w:tc>
      </w:tr>
    </w:tbl>
    <w:p w14:paraId="5D859DCA" w14:textId="09592460" w:rsidR="004D06DA" w:rsidRPr="00C5044E" w:rsidRDefault="004D06DA" w:rsidP="004A4841">
      <w:pPr>
        <w:spacing w:before="240" w:after="0" w:line="360" w:lineRule="auto"/>
        <w:ind w:firstLine="709"/>
        <w:jc w:val="both"/>
        <w:rPr>
          <w:rFonts w:ascii="Times New Roman" w:hAnsi="Times New Roman"/>
          <w:sz w:val="24"/>
          <w:szCs w:val="24"/>
        </w:rPr>
      </w:pPr>
      <w:r w:rsidRPr="00004809">
        <w:rPr>
          <w:rFonts w:ascii="Times New Roman" w:hAnsi="Times New Roman"/>
          <w:sz w:val="24"/>
          <w:szCs w:val="24"/>
        </w:rPr>
        <w:t>Профиль</w:t>
      </w:r>
      <w:r>
        <w:rPr>
          <w:rFonts w:ascii="Times New Roman" w:hAnsi="Times New Roman"/>
          <w:sz w:val="24"/>
          <w:szCs w:val="24"/>
        </w:rPr>
        <w:t xml:space="preserve"> почвенных образований неоднородный, слоистый с выраженными прослойками насыпных слоев, отличающихся по цвету, сложению и наличию включений из строительного мусора и щебня в нижней части. В верхней части профиля выделяется поверхностный слой мощностью до 7 см, переплетенный корнями растений, с начальными признаками почвообразования в виде слабо сформированной структуры. Мощность насыпного плодородного слоя </w:t>
      </w:r>
      <w:r w:rsidRPr="00C5044E">
        <w:rPr>
          <w:rFonts w:ascii="Times New Roman" w:hAnsi="Times New Roman"/>
          <w:sz w:val="24"/>
          <w:szCs w:val="24"/>
        </w:rPr>
        <w:t>составляет 26 см, который отличается повышенной плотностью и грубой структурой (табл</w:t>
      </w:r>
      <w:r w:rsidR="004A4841" w:rsidRPr="00C5044E">
        <w:rPr>
          <w:rFonts w:ascii="Times New Roman" w:hAnsi="Times New Roman"/>
          <w:sz w:val="24"/>
          <w:szCs w:val="24"/>
        </w:rPr>
        <w:t>ица</w:t>
      </w:r>
      <w:r w:rsidRPr="00C5044E">
        <w:rPr>
          <w:rFonts w:ascii="Times New Roman" w:hAnsi="Times New Roman"/>
          <w:sz w:val="24"/>
          <w:szCs w:val="24"/>
        </w:rPr>
        <w:t xml:space="preserve"> 1</w:t>
      </w:r>
      <w:r w:rsidR="00D1688E" w:rsidRPr="00C5044E">
        <w:rPr>
          <w:rFonts w:ascii="Times New Roman" w:hAnsi="Times New Roman"/>
          <w:sz w:val="24"/>
          <w:szCs w:val="24"/>
        </w:rPr>
        <w:t>1</w:t>
      </w:r>
      <w:r w:rsidRPr="00C5044E">
        <w:rPr>
          <w:rFonts w:ascii="Times New Roman" w:hAnsi="Times New Roman"/>
          <w:sz w:val="24"/>
          <w:szCs w:val="24"/>
        </w:rPr>
        <w:t xml:space="preserve">). </w:t>
      </w:r>
    </w:p>
    <w:p w14:paraId="381A8563" w14:textId="5F28ECBD" w:rsidR="004A4841" w:rsidRPr="00C5044E" w:rsidRDefault="004A4841" w:rsidP="004A4841">
      <w:pPr>
        <w:spacing w:after="0" w:line="360" w:lineRule="auto"/>
        <w:ind w:firstLine="709"/>
        <w:jc w:val="both"/>
        <w:rPr>
          <w:rFonts w:ascii="Times New Roman" w:hAnsi="Times New Roman"/>
          <w:sz w:val="24"/>
          <w:szCs w:val="24"/>
        </w:rPr>
      </w:pPr>
      <w:r w:rsidRPr="00C5044E">
        <w:rPr>
          <w:rFonts w:ascii="Times New Roman" w:hAnsi="Times New Roman"/>
          <w:sz w:val="24"/>
          <w:szCs w:val="24"/>
        </w:rPr>
        <w:t xml:space="preserve">Выделения карбонатов и </w:t>
      </w:r>
      <w:proofErr w:type="spellStart"/>
      <w:r w:rsidRPr="00C5044E">
        <w:rPr>
          <w:rFonts w:ascii="Times New Roman" w:hAnsi="Times New Roman"/>
          <w:sz w:val="24"/>
          <w:szCs w:val="24"/>
        </w:rPr>
        <w:t>воднорастворимых</w:t>
      </w:r>
      <w:proofErr w:type="spellEnd"/>
      <w:r w:rsidRPr="00C5044E">
        <w:rPr>
          <w:rFonts w:ascii="Times New Roman" w:hAnsi="Times New Roman"/>
          <w:sz w:val="24"/>
          <w:szCs w:val="24"/>
        </w:rPr>
        <w:t xml:space="preserve"> солей отсутствуют. Песчано-каменисто-щебнистый слой залегает с 50 см. Вскипание от соляной кислоты с поверхности слабое.</w:t>
      </w:r>
    </w:p>
    <w:p w14:paraId="400EFCA8" w14:textId="17C41030" w:rsidR="00D1688E" w:rsidRDefault="00D1688E" w:rsidP="004A4841">
      <w:pPr>
        <w:spacing w:after="0" w:line="360" w:lineRule="auto"/>
        <w:ind w:firstLine="709"/>
        <w:jc w:val="both"/>
        <w:rPr>
          <w:rFonts w:ascii="Times New Roman" w:hAnsi="Times New Roman"/>
          <w:b/>
          <w:bCs/>
          <w:sz w:val="24"/>
          <w:szCs w:val="24"/>
        </w:rPr>
      </w:pPr>
      <w:r w:rsidRPr="00C5044E">
        <w:rPr>
          <w:rFonts w:ascii="Times New Roman" w:hAnsi="Times New Roman"/>
          <w:sz w:val="24"/>
          <w:szCs w:val="24"/>
        </w:rPr>
        <w:t>Содержание гумуса в верхнем слое не превышает 1,58 %, увеличивается в нижележащем горизонте до 2,23 %, резко уменьшается в слое почвообразующей породы с включением строительного мусора до 0,09 % (таблица 14). Количество общего азота варьирует в пределах 0,042–0,154 %. Отношение углерода к азоту узкое в верхнем</w:t>
      </w:r>
      <w:r w:rsidRPr="00E579D0">
        <w:rPr>
          <w:rFonts w:ascii="Times New Roman" w:hAnsi="Times New Roman"/>
          <w:sz w:val="24"/>
          <w:szCs w:val="24"/>
        </w:rPr>
        <w:t xml:space="preserve"> слое при </w:t>
      </w:r>
      <w:proofErr w:type="gramStart"/>
      <w:r w:rsidRPr="00E579D0">
        <w:rPr>
          <w:rFonts w:ascii="Times New Roman" w:hAnsi="Times New Roman"/>
          <w:sz w:val="24"/>
          <w:szCs w:val="24"/>
          <w:lang w:val="en-US"/>
        </w:rPr>
        <w:t>C</w:t>
      </w:r>
      <w:r w:rsidRPr="00E579D0">
        <w:rPr>
          <w:rFonts w:ascii="Times New Roman" w:hAnsi="Times New Roman"/>
          <w:sz w:val="24"/>
          <w:szCs w:val="24"/>
        </w:rPr>
        <w:t>:</w:t>
      </w:r>
      <w:r w:rsidRPr="00E579D0">
        <w:rPr>
          <w:rFonts w:ascii="Times New Roman" w:hAnsi="Times New Roman"/>
          <w:sz w:val="24"/>
          <w:szCs w:val="24"/>
          <w:lang w:val="en-US"/>
        </w:rPr>
        <w:t>N</w:t>
      </w:r>
      <w:proofErr w:type="gramEnd"/>
      <w:r w:rsidRPr="00E579D0">
        <w:rPr>
          <w:rFonts w:ascii="Times New Roman" w:hAnsi="Times New Roman"/>
          <w:sz w:val="24"/>
          <w:szCs w:val="24"/>
        </w:rPr>
        <w:t xml:space="preserve">=6, что обусловливает достаточную обеспеченность гумуса азотом, однако при низком содержании гумуса это значение не определяет уровень плодородия почв. В нижележащем слое отношение углерода к азоту расширяется до 10, что характеризует низкую его обеспеченность азотом.  Реакция почвенного раствора щелочная и сильнощелочная, </w:t>
      </w:r>
      <w:proofErr w:type="spellStart"/>
      <w:r w:rsidRPr="00E579D0">
        <w:rPr>
          <w:rFonts w:ascii="Times New Roman" w:hAnsi="Times New Roman"/>
          <w:sz w:val="24"/>
          <w:szCs w:val="24"/>
        </w:rPr>
        <w:t>pH</w:t>
      </w:r>
      <w:proofErr w:type="spellEnd"/>
      <w:r w:rsidRPr="00E579D0">
        <w:rPr>
          <w:rFonts w:ascii="Times New Roman" w:hAnsi="Times New Roman"/>
          <w:sz w:val="24"/>
          <w:szCs w:val="24"/>
        </w:rPr>
        <w:t>=8,3–9,0 с увеличением щелочности с глубиной. Сумма поглощенных оснований низкая, в пределах 8–13 мг-</w:t>
      </w:r>
      <w:proofErr w:type="spellStart"/>
      <w:r w:rsidRPr="00E579D0">
        <w:rPr>
          <w:rFonts w:ascii="Times New Roman" w:hAnsi="Times New Roman"/>
          <w:sz w:val="24"/>
          <w:szCs w:val="24"/>
        </w:rPr>
        <w:t>экв</w:t>
      </w:r>
      <w:proofErr w:type="spellEnd"/>
      <w:r w:rsidRPr="00E579D0">
        <w:rPr>
          <w:rFonts w:ascii="Times New Roman" w:hAnsi="Times New Roman"/>
          <w:sz w:val="24"/>
          <w:szCs w:val="24"/>
        </w:rPr>
        <w:t xml:space="preserve"> на 100 г почвы с резким уменьшением значения в нижней части профиля. В составе поглощенных оснований преобладает катион кальция (64</w:t>
      </w:r>
      <w:r>
        <w:rPr>
          <w:rFonts w:ascii="Times New Roman" w:hAnsi="Times New Roman"/>
          <w:sz w:val="24"/>
          <w:szCs w:val="24"/>
        </w:rPr>
        <w:t>-</w:t>
      </w:r>
      <w:r w:rsidRPr="00E579D0">
        <w:rPr>
          <w:rFonts w:ascii="Times New Roman" w:hAnsi="Times New Roman"/>
          <w:sz w:val="24"/>
          <w:szCs w:val="24"/>
        </w:rPr>
        <w:t>76 % от суммы поглощенных оснований) при значительном участии катиона магния (18</w:t>
      </w:r>
      <w:r>
        <w:rPr>
          <w:rFonts w:ascii="Times New Roman" w:hAnsi="Times New Roman"/>
          <w:sz w:val="24"/>
          <w:szCs w:val="24"/>
        </w:rPr>
        <w:t>-</w:t>
      </w:r>
      <w:r w:rsidRPr="00E579D0">
        <w:rPr>
          <w:rFonts w:ascii="Times New Roman" w:hAnsi="Times New Roman"/>
          <w:sz w:val="24"/>
          <w:szCs w:val="24"/>
        </w:rPr>
        <w:t>30 % от</w:t>
      </w:r>
    </w:p>
    <w:p w14:paraId="15B229D0" w14:textId="3BD51B84" w:rsidR="004D06DA" w:rsidRPr="005D6DA2" w:rsidRDefault="004D06DA" w:rsidP="0033338E">
      <w:pPr>
        <w:spacing w:line="360" w:lineRule="auto"/>
        <w:jc w:val="both"/>
        <w:rPr>
          <w:rFonts w:ascii="Times New Roman" w:hAnsi="Times New Roman"/>
          <w:sz w:val="24"/>
          <w:szCs w:val="24"/>
        </w:rPr>
      </w:pPr>
      <w:r w:rsidRPr="005D6DA2">
        <w:rPr>
          <w:rFonts w:ascii="Times New Roman" w:hAnsi="Times New Roman"/>
          <w:sz w:val="24"/>
          <w:szCs w:val="24"/>
        </w:rPr>
        <w:lastRenderedPageBreak/>
        <w:t>Таблица 1</w:t>
      </w:r>
      <w:r w:rsidR="00D1688E">
        <w:rPr>
          <w:rFonts w:ascii="Times New Roman" w:hAnsi="Times New Roman"/>
          <w:sz w:val="24"/>
          <w:szCs w:val="24"/>
        </w:rPr>
        <w:t>1</w:t>
      </w:r>
      <w:r w:rsidRPr="005D6DA2">
        <w:rPr>
          <w:rFonts w:ascii="Times New Roman" w:hAnsi="Times New Roman"/>
          <w:sz w:val="24"/>
          <w:szCs w:val="24"/>
        </w:rPr>
        <w:t xml:space="preserve"> – Морфологическое описание профиля </w:t>
      </w:r>
      <w:r>
        <w:rPr>
          <w:rFonts w:ascii="Times New Roman" w:hAnsi="Times New Roman"/>
          <w:sz w:val="24"/>
          <w:szCs w:val="24"/>
        </w:rPr>
        <w:t>почвенных образований</w:t>
      </w:r>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0"/>
        <w:gridCol w:w="1497"/>
        <w:gridCol w:w="3796"/>
      </w:tblGrid>
      <w:tr w:rsidR="004D06DA" w:rsidRPr="00623795" w14:paraId="1392931C" w14:textId="77777777" w:rsidTr="0052793B">
        <w:trPr>
          <w:trHeight w:val="589"/>
          <w:jc w:val="center"/>
        </w:trPr>
        <w:tc>
          <w:tcPr>
            <w:tcW w:w="3760" w:type="dxa"/>
            <w:tcBorders>
              <w:bottom w:val="single" w:sz="4" w:space="0" w:color="auto"/>
            </w:tcBorders>
            <w:vAlign w:val="center"/>
          </w:tcPr>
          <w:p w14:paraId="281F6433"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Профиль</w:t>
            </w:r>
            <w:r>
              <w:rPr>
                <w:rFonts w:ascii="Times New Roman" w:hAnsi="Times New Roman"/>
                <w:sz w:val="24"/>
                <w:szCs w:val="24"/>
              </w:rPr>
              <w:t xml:space="preserve"> почвенных образований</w:t>
            </w:r>
          </w:p>
        </w:tc>
        <w:tc>
          <w:tcPr>
            <w:tcW w:w="1497" w:type="dxa"/>
            <w:vAlign w:val="center"/>
          </w:tcPr>
          <w:p w14:paraId="5753BEE2"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Мощность </w:t>
            </w:r>
            <w:r>
              <w:rPr>
                <w:rFonts w:ascii="Times New Roman" w:hAnsi="Times New Roman"/>
              </w:rPr>
              <w:t>слоя</w:t>
            </w:r>
            <w:r w:rsidRPr="00623795">
              <w:rPr>
                <w:rFonts w:ascii="Times New Roman" w:hAnsi="Times New Roman"/>
              </w:rPr>
              <w:t>, см</w:t>
            </w:r>
          </w:p>
        </w:tc>
        <w:tc>
          <w:tcPr>
            <w:tcW w:w="3796" w:type="dxa"/>
            <w:vAlign w:val="center"/>
          </w:tcPr>
          <w:p w14:paraId="42CED372"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Морфологические признаки </w:t>
            </w:r>
          </w:p>
        </w:tc>
      </w:tr>
      <w:tr w:rsidR="004D06DA" w:rsidRPr="00623795" w14:paraId="51163B00" w14:textId="77777777" w:rsidTr="0052793B">
        <w:trPr>
          <w:trHeight w:val="982"/>
          <w:jc w:val="center"/>
        </w:trPr>
        <w:tc>
          <w:tcPr>
            <w:tcW w:w="3760" w:type="dxa"/>
            <w:vMerge w:val="restart"/>
          </w:tcPr>
          <w:p w14:paraId="792252B7" w14:textId="77777777" w:rsidR="004D06DA" w:rsidRPr="00623795" w:rsidRDefault="004D06DA" w:rsidP="0052793B">
            <w:pPr>
              <w:spacing w:after="0" w:line="240" w:lineRule="auto"/>
              <w:jc w:val="center"/>
              <w:rPr>
                <w:rFonts w:ascii="Times New Roman" w:hAnsi="Times New Roman"/>
              </w:rPr>
            </w:pPr>
          </w:p>
          <w:p w14:paraId="34CC2381" w14:textId="77777777" w:rsidR="004D06DA" w:rsidRPr="00623795" w:rsidRDefault="004D06DA" w:rsidP="0052793B">
            <w:pPr>
              <w:spacing w:after="0" w:line="240" w:lineRule="auto"/>
              <w:jc w:val="center"/>
              <w:rPr>
                <w:rFonts w:ascii="Times New Roman" w:hAnsi="Times New Roman"/>
              </w:rPr>
            </w:pPr>
            <w:r>
              <w:rPr>
                <w:noProof/>
              </w:rPr>
              <w:drawing>
                <wp:inline distT="0" distB="0" distL="0" distR="0" wp14:anchorId="0CE2DE06" wp14:editId="766C38E9">
                  <wp:extent cx="1933437" cy="26860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544" t="11424" r="30892" b="17863"/>
                          <a:stretch/>
                        </pic:blipFill>
                        <pic:spPr bwMode="auto">
                          <a:xfrm>
                            <a:off x="0" y="0"/>
                            <a:ext cx="1947042" cy="2704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97" w:type="dxa"/>
            <w:vAlign w:val="center"/>
          </w:tcPr>
          <w:p w14:paraId="167ACA6E"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 0–</w:t>
            </w:r>
            <w:r>
              <w:rPr>
                <w:rFonts w:ascii="Times New Roman" w:hAnsi="Times New Roman"/>
              </w:rPr>
              <w:t>7</w:t>
            </w:r>
            <w:r w:rsidRPr="00623795">
              <w:rPr>
                <w:rFonts w:ascii="Times New Roman" w:hAnsi="Times New Roman"/>
              </w:rPr>
              <w:t xml:space="preserve"> </w:t>
            </w:r>
          </w:p>
        </w:tc>
        <w:tc>
          <w:tcPr>
            <w:tcW w:w="3796" w:type="dxa"/>
          </w:tcPr>
          <w:p w14:paraId="7FB4AB22" w14:textId="77777777" w:rsidR="004D06DA" w:rsidRPr="00623795" w:rsidRDefault="004D06DA" w:rsidP="0052793B">
            <w:pPr>
              <w:spacing w:after="0" w:line="240" w:lineRule="auto"/>
              <w:ind w:left="-34"/>
              <w:rPr>
                <w:rFonts w:ascii="Times New Roman" w:hAnsi="Times New Roman"/>
              </w:rPr>
            </w:pPr>
            <w:r>
              <w:rPr>
                <w:rFonts w:ascii="Times New Roman" w:hAnsi="Times New Roman"/>
              </w:rPr>
              <w:t>Бу</w:t>
            </w:r>
            <w:r w:rsidRPr="00623795">
              <w:rPr>
                <w:rFonts w:ascii="Times New Roman" w:hAnsi="Times New Roman"/>
              </w:rPr>
              <w:t xml:space="preserve">ровато-коричневый, сухой, </w:t>
            </w:r>
            <w:r>
              <w:rPr>
                <w:rFonts w:ascii="Times New Roman" w:hAnsi="Times New Roman"/>
              </w:rPr>
              <w:t>уплотненн</w:t>
            </w:r>
            <w:r w:rsidRPr="00623795">
              <w:rPr>
                <w:rFonts w:ascii="Times New Roman" w:hAnsi="Times New Roman"/>
              </w:rPr>
              <w:t xml:space="preserve">ый, </w:t>
            </w:r>
            <w:proofErr w:type="spellStart"/>
            <w:r>
              <w:rPr>
                <w:rFonts w:ascii="Times New Roman" w:hAnsi="Times New Roman"/>
              </w:rPr>
              <w:t>пороховидный</w:t>
            </w:r>
            <w:proofErr w:type="spellEnd"/>
            <w:r>
              <w:rPr>
                <w:rFonts w:ascii="Times New Roman" w:hAnsi="Times New Roman"/>
              </w:rPr>
              <w:t>, непрочно комковатый</w:t>
            </w:r>
            <w:r w:rsidRPr="00623795">
              <w:rPr>
                <w:rFonts w:ascii="Times New Roman" w:hAnsi="Times New Roman"/>
              </w:rPr>
              <w:t xml:space="preserve">, </w:t>
            </w:r>
            <w:r>
              <w:rPr>
                <w:rFonts w:ascii="Times New Roman" w:hAnsi="Times New Roman"/>
              </w:rPr>
              <w:t>супесчаный</w:t>
            </w:r>
            <w:r w:rsidRPr="00623795">
              <w:rPr>
                <w:rFonts w:ascii="Times New Roman" w:hAnsi="Times New Roman"/>
              </w:rPr>
              <w:t xml:space="preserve"> с </w:t>
            </w:r>
            <w:r>
              <w:rPr>
                <w:rFonts w:ascii="Times New Roman" w:hAnsi="Times New Roman"/>
              </w:rPr>
              <w:t>обилием</w:t>
            </w:r>
            <w:r w:rsidRPr="00623795">
              <w:rPr>
                <w:rFonts w:ascii="Times New Roman" w:hAnsi="Times New Roman"/>
              </w:rPr>
              <w:t xml:space="preserve"> корн</w:t>
            </w:r>
            <w:r>
              <w:rPr>
                <w:rFonts w:ascii="Times New Roman" w:hAnsi="Times New Roman"/>
              </w:rPr>
              <w:t>ей</w:t>
            </w:r>
            <w:r w:rsidRPr="00623795">
              <w:rPr>
                <w:rFonts w:ascii="Times New Roman" w:hAnsi="Times New Roman"/>
              </w:rPr>
              <w:t xml:space="preserve"> растений</w:t>
            </w:r>
          </w:p>
        </w:tc>
      </w:tr>
      <w:tr w:rsidR="004D06DA" w:rsidRPr="00623795" w14:paraId="00C4CEE2" w14:textId="77777777" w:rsidTr="0052793B">
        <w:trPr>
          <w:trHeight w:val="1040"/>
          <w:jc w:val="center"/>
        </w:trPr>
        <w:tc>
          <w:tcPr>
            <w:tcW w:w="3760" w:type="dxa"/>
            <w:vMerge/>
          </w:tcPr>
          <w:p w14:paraId="5CE24E62" w14:textId="77777777" w:rsidR="004D06DA" w:rsidRPr="00623795" w:rsidRDefault="004D06DA" w:rsidP="0052793B">
            <w:pPr>
              <w:spacing w:after="0" w:line="240" w:lineRule="auto"/>
              <w:rPr>
                <w:rFonts w:ascii="Times New Roman" w:hAnsi="Times New Roman"/>
              </w:rPr>
            </w:pPr>
          </w:p>
        </w:tc>
        <w:tc>
          <w:tcPr>
            <w:tcW w:w="1497" w:type="dxa"/>
            <w:vAlign w:val="center"/>
          </w:tcPr>
          <w:p w14:paraId="70E5E834"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10–</w:t>
            </w:r>
            <w:r>
              <w:rPr>
                <w:rFonts w:ascii="Times New Roman" w:hAnsi="Times New Roman"/>
              </w:rPr>
              <w:t>26</w:t>
            </w:r>
          </w:p>
        </w:tc>
        <w:tc>
          <w:tcPr>
            <w:tcW w:w="3796" w:type="dxa"/>
          </w:tcPr>
          <w:p w14:paraId="3F0A1498" w14:textId="77777777" w:rsidR="004D06DA" w:rsidRPr="00623795" w:rsidRDefault="004D06DA" w:rsidP="0052793B">
            <w:pPr>
              <w:spacing w:after="0" w:line="240" w:lineRule="auto"/>
              <w:ind w:left="10" w:hanging="10"/>
              <w:rPr>
                <w:rFonts w:ascii="Times New Roman" w:hAnsi="Times New Roman"/>
              </w:rPr>
            </w:pPr>
            <w:r>
              <w:rPr>
                <w:rFonts w:ascii="Times New Roman" w:hAnsi="Times New Roman"/>
              </w:rPr>
              <w:t>Бу</w:t>
            </w:r>
            <w:r w:rsidRPr="00623795">
              <w:rPr>
                <w:rFonts w:ascii="Times New Roman" w:hAnsi="Times New Roman"/>
              </w:rPr>
              <w:t xml:space="preserve">ровато-коричневый, </w:t>
            </w:r>
            <w:r>
              <w:rPr>
                <w:rFonts w:ascii="Times New Roman" w:hAnsi="Times New Roman"/>
              </w:rPr>
              <w:t xml:space="preserve">темный, </w:t>
            </w:r>
            <w:r w:rsidRPr="00623795">
              <w:rPr>
                <w:rFonts w:ascii="Times New Roman" w:hAnsi="Times New Roman"/>
              </w:rPr>
              <w:t xml:space="preserve">сухой, </w:t>
            </w:r>
            <w:r>
              <w:rPr>
                <w:rFonts w:ascii="Times New Roman" w:hAnsi="Times New Roman"/>
              </w:rPr>
              <w:t>очень плотный, сцементированный, глыбистый</w:t>
            </w:r>
            <w:r w:rsidRPr="00623795">
              <w:rPr>
                <w:rFonts w:ascii="Times New Roman" w:hAnsi="Times New Roman"/>
              </w:rPr>
              <w:t xml:space="preserve">, </w:t>
            </w:r>
            <w:r>
              <w:rPr>
                <w:rFonts w:ascii="Times New Roman" w:hAnsi="Times New Roman"/>
              </w:rPr>
              <w:t>супесчаный</w:t>
            </w:r>
            <w:r w:rsidRPr="00623795">
              <w:rPr>
                <w:rFonts w:ascii="Times New Roman" w:hAnsi="Times New Roman"/>
              </w:rPr>
              <w:t xml:space="preserve"> с </w:t>
            </w:r>
            <w:r>
              <w:rPr>
                <w:rFonts w:ascii="Times New Roman" w:hAnsi="Times New Roman"/>
              </w:rPr>
              <w:t xml:space="preserve">редкими </w:t>
            </w:r>
            <w:r w:rsidRPr="00623795">
              <w:rPr>
                <w:rFonts w:ascii="Times New Roman" w:hAnsi="Times New Roman"/>
              </w:rPr>
              <w:t>корнями растений</w:t>
            </w:r>
            <w:r>
              <w:rPr>
                <w:rFonts w:ascii="Times New Roman" w:hAnsi="Times New Roman"/>
              </w:rPr>
              <w:t>, включениями строительного мусора, прослойкой щебня</w:t>
            </w:r>
          </w:p>
        </w:tc>
      </w:tr>
      <w:tr w:rsidR="004D06DA" w:rsidRPr="00623795" w14:paraId="625C8FE8" w14:textId="77777777" w:rsidTr="0052793B">
        <w:trPr>
          <w:trHeight w:val="1014"/>
          <w:jc w:val="center"/>
        </w:trPr>
        <w:tc>
          <w:tcPr>
            <w:tcW w:w="3760" w:type="dxa"/>
            <w:vMerge/>
          </w:tcPr>
          <w:p w14:paraId="19416867" w14:textId="77777777" w:rsidR="004D06DA" w:rsidRPr="00623795" w:rsidRDefault="004D06DA" w:rsidP="0052793B">
            <w:pPr>
              <w:spacing w:after="0" w:line="240" w:lineRule="auto"/>
              <w:rPr>
                <w:rFonts w:ascii="Times New Roman" w:hAnsi="Times New Roman"/>
              </w:rPr>
            </w:pPr>
          </w:p>
        </w:tc>
        <w:tc>
          <w:tcPr>
            <w:tcW w:w="1497" w:type="dxa"/>
            <w:vAlign w:val="center"/>
          </w:tcPr>
          <w:p w14:paraId="7D4F0903" w14:textId="77777777" w:rsidR="004D06DA" w:rsidRPr="00623795" w:rsidRDefault="004D06DA" w:rsidP="0052793B">
            <w:pPr>
              <w:spacing w:after="0" w:line="240" w:lineRule="auto"/>
              <w:jc w:val="center"/>
              <w:rPr>
                <w:rFonts w:ascii="Times New Roman" w:hAnsi="Times New Roman"/>
              </w:rPr>
            </w:pPr>
            <w:r>
              <w:rPr>
                <w:rFonts w:ascii="Times New Roman" w:hAnsi="Times New Roman"/>
              </w:rPr>
              <w:t>26</w:t>
            </w:r>
            <w:r w:rsidRPr="00623795">
              <w:rPr>
                <w:rFonts w:ascii="Times New Roman" w:hAnsi="Times New Roman"/>
              </w:rPr>
              <w:t>–</w:t>
            </w:r>
            <w:r>
              <w:rPr>
                <w:rFonts w:ascii="Times New Roman" w:hAnsi="Times New Roman"/>
              </w:rPr>
              <w:t>45</w:t>
            </w:r>
          </w:p>
        </w:tc>
        <w:tc>
          <w:tcPr>
            <w:tcW w:w="3796" w:type="dxa"/>
          </w:tcPr>
          <w:p w14:paraId="5C19BC60" w14:textId="77777777" w:rsidR="004D06DA" w:rsidRPr="00623795" w:rsidRDefault="004D06DA" w:rsidP="0052793B">
            <w:pPr>
              <w:spacing w:after="0" w:line="240" w:lineRule="auto"/>
              <w:ind w:left="10" w:hanging="10"/>
              <w:rPr>
                <w:rFonts w:ascii="Times New Roman" w:hAnsi="Times New Roman"/>
              </w:rPr>
            </w:pPr>
            <w:r>
              <w:rPr>
                <w:rFonts w:ascii="Times New Roman" w:hAnsi="Times New Roman"/>
              </w:rPr>
              <w:t>Буровато-желтый с бурыми прослойками</w:t>
            </w:r>
            <w:r w:rsidRPr="00623795">
              <w:rPr>
                <w:rFonts w:ascii="Times New Roman" w:hAnsi="Times New Roman"/>
              </w:rPr>
              <w:t xml:space="preserve">, сухой, </w:t>
            </w:r>
            <w:r>
              <w:rPr>
                <w:rFonts w:ascii="Times New Roman" w:hAnsi="Times New Roman"/>
              </w:rPr>
              <w:t xml:space="preserve">очень </w:t>
            </w:r>
            <w:r w:rsidRPr="00623795">
              <w:rPr>
                <w:rFonts w:ascii="Times New Roman" w:hAnsi="Times New Roman"/>
              </w:rPr>
              <w:t xml:space="preserve">плотный, </w:t>
            </w:r>
            <w:r>
              <w:rPr>
                <w:rFonts w:ascii="Times New Roman" w:hAnsi="Times New Roman"/>
              </w:rPr>
              <w:t>бесструктурный</w:t>
            </w:r>
            <w:r w:rsidRPr="00623795">
              <w:rPr>
                <w:rFonts w:ascii="Times New Roman" w:hAnsi="Times New Roman"/>
              </w:rPr>
              <w:t xml:space="preserve">, </w:t>
            </w:r>
            <w:r>
              <w:rPr>
                <w:rFonts w:ascii="Times New Roman" w:hAnsi="Times New Roman"/>
              </w:rPr>
              <w:t>супесчаный</w:t>
            </w:r>
            <w:r w:rsidRPr="00623795">
              <w:rPr>
                <w:rFonts w:ascii="Times New Roman" w:hAnsi="Times New Roman"/>
              </w:rPr>
              <w:t xml:space="preserve"> с включениями щебня, </w:t>
            </w:r>
            <w:r>
              <w:rPr>
                <w:rFonts w:ascii="Times New Roman" w:hAnsi="Times New Roman"/>
              </w:rPr>
              <w:t>камней, строительного мусора</w:t>
            </w:r>
          </w:p>
        </w:tc>
      </w:tr>
    </w:tbl>
    <w:p w14:paraId="140999BD" w14:textId="77777777" w:rsidR="004D06DA" w:rsidRDefault="004D06DA" w:rsidP="004D06DA">
      <w:pPr>
        <w:spacing w:after="0" w:line="240" w:lineRule="auto"/>
        <w:ind w:firstLine="709"/>
        <w:jc w:val="both"/>
        <w:rPr>
          <w:rFonts w:ascii="Times New Roman" w:hAnsi="Times New Roman"/>
          <w:sz w:val="24"/>
          <w:szCs w:val="24"/>
        </w:rPr>
      </w:pPr>
    </w:p>
    <w:p w14:paraId="0C3DF2A5" w14:textId="234DF9F8" w:rsidR="004D06DA" w:rsidRPr="00C5044E" w:rsidRDefault="004D06DA" w:rsidP="00D1688E">
      <w:pPr>
        <w:widowControl w:val="0"/>
        <w:autoSpaceDE w:val="0"/>
        <w:autoSpaceDN w:val="0"/>
        <w:adjustRightInd w:val="0"/>
        <w:spacing w:after="0" w:line="360" w:lineRule="auto"/>
        <w:jc w:val="both"/>
        <w:rPr>
          <w:rFonts w:ascii="Times New Roman" w:hAnsi="Times New Roman"/>
          <w:sz w:val="24"/>
          <w:szCs w:val="24"/>
        </w:rPr>
      </w:pPr>
      <w:r w:rsidRPr="00E579D0">
        <w:rPr>
          <w:rFonts w:ascii="Times New Roman" w:hAnsi="Times New Roman"/>
          <w:sz w:val="24"/>
          <w:szCs w:val="24"/>
        </w:rPr>
        <w:t>суммы). На долю обменного натрия приходится 2,7</w:t>
      </w:r>
      <w:r w:rsidR="0033338E">
        <w:rPr>
          <w:rFonts w:ascii="Times New Roman" w:hAnsi="Times New Roman"/>
          <w:sz w:val="24"/>
          <w:szCs w:val="24"/>
        </w:rPr>
        <w:t>-</w:t>
      </w:r>
      <w:r w:rsidRPr="00E579D0">
        <w:rPr>
          <w:rFonts w:ascii="Times New Roman" w:hAnsi="Times New Roman"/>
          <w:sz w:val="24"/>
          <w:szCs w:val="24"/>
        </w:rPr>
        <w:t>4,4 % от суммы поглощенных оснований, почвенные образования не солонцеватые. Обеспеченность почвенных образований азотом легкогидролизуемых соединений (0,84</w:t>
      </w:r>
      <w:r w:rsidR="0033338E">
        <w:rPr>
          <w:rFonts w:ascii="Times New Roman" w:hAnsi="Times New Roman"/>
          <w:sz w:val="24"/>
          <w:szCs w:val="24"/>
        </w:rPr>
        <w:t>-</w:t>
      </w:r>
      <w:r w:rsidRPr="00E579D0">
        <w:rPr>
          <w:rFonts w:ascii="Times New Roman" w:hAnsi="Times New Roman"/>
          <w:sz w:val="24"/>
          <w:szCs w:val="24"/>
        </w:rPr>
        <w:t>3,36 мг/100 г) очень низкая (</w:t>
      </w:r>
      <w:r w:rsidRPr="00C5044E">
        <w:rPr>
          <w:rFonts w:ascii="Times New Roman" w:hAnsi="Times New Roman"/>
          <w:sz w:val="24"/>
          <w:szCs w:val="24"/>
        </w:rPr>
        <w:t>табл</w:t>
      </w:r>
      <w:r w:rsidR="0033338E"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5). Обеспеченность подвижными формами фосфора (0,8</w:t>
      </w:r>
      <w:r w:rsidR="0033338E" w:rsidRPr="00C5044E">
        <w:rPr>
          <w:rFonts w:ascii="Times New Roman" w:hAnsi="Times New Roman"/>
          <w:sz w:val="24"/>
          <w:szCs w:val="24"/>
        </w:rPr>
        <w:t>-</w:t>
      </w:r>
      <w:r w:rsidRPr="00C5044E">
        <w:rPr>
          <w:rFonts w:ascii="Times New Roman" w:hAnsi="Times New Roman"/>
          <w:sz w:val="24"/>
          <w:szCs w:val="24"/>
        </w:rPr>
        <w:t>8,5 мг/100 г) средняя в верхнем слое и очень низкая в нижележащих слоях. Обеспеченность подвижными формами калия (11,0</w:t>
      </w:r>
      <w:r w:rsidR="0033338E" w:rsidRPr="00C5044E">
        <w:rPr>
          <w:rFonts w:ascii="Times New Roman" w:hAnsi="Times New Roman"/>
          <w:sz w:val="24"/>
          <w:szCs w:val="24"/>
        </w:rPr>
        <w:t>-</w:t>
      </w:r>
      <w:r w:rsidRPr="00C5044E">
        <w:rPr>
          <w:rFonts w:ascii="Times New Roman" w:hAnsi="Times New Roman"/>
          <w:sz w:val="24"/>
          <w:szCs w:val="24"/>
        </w:rPr>
        <w:t>64,0 мг/100 г) высокая в поверхностном слое и средняя в нижележащей толще. Описываемые почвенные образования не засолены легкорастворимыми солями, сумма солей не превышает 0,020</w:t>
      </w:r>
      <w:r w:rsidR="0033338E" w:rsidRPr="00C5044E">
        <w:rPr>
          <w:rFonts w:ascii="Times New Roman" w:hAnsi="Times New Roman"/>
          <w:sz w:val="24"/>
          <w:szCs w:val="24"/>
        </w:rPr>
        <w:t>-</w:t>
      </w:r>
      <w:r w:rsidRPr="00C5044E">
        <w:rPr>
          <w:rFonts w:ascii="Times New Roman" w:hAnsi="Times New Roman"/>
          <w:sz w:val="24"/>
          <w:szCs w:val="24"/>
        </w:rPr>
        <w:t>0,064 % (табл</w:t>
      </w:r>
      <w:r w:rsidR="0033338E"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6). По гранулометрическому составу почвенные образования супесчаные с преобладанием фракций среднего (48,18 %) и мелкого (29,89 %) песка (табл</w:t>
      </w:r>
      <w:r w:rsidR="0033338E"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 xml:space="preserve">7). В распределении иловато-пылеватых фракций наблюдается их наибольшее (15 %) количество в верхней части профиля. </w:t>
      </w:r>
    </w:p>
    <w:p w14:paraId="3F925086" w14:textId="3F81DC04" w:rsidR="004D06DA" w:rsidRDefault="0052793B" w:rsidP="004D06DA">
      <w:pPr>
        <w:spacing w:after="0" w:line="360" w:lineRule="auto"/>
        <w:ind w:firstLine="709"/>
        <w:jc w:val="both"/>
        <w:rPr>
          <w:rFonts w:ascii="Times New Roman" w:hAnsi="Times New Roman"/>
          <w:sz w:val="24"/>
          <w:szCs w:val="24"/>
        </w:rPr>
      </w:pPr>
      <w:r w:rsidRPr="00C5044E">
        <w:rPr>
          <w:rFonts w:ascii="Times New Roman" w:hAnsi="Times New Roman"/>
          <w:b/>
          <w:bCs/>
          <w:sz w:val="24"/>
          <w:szCs w:val="24"/>
        </w:rPr>
        <w:t>2</w:t>
      </w:r>
      <w:r w:rsidR="008350F6" w:rsidRPr="00C5044E">
        <w:rPr>
          <w:rFonts w:ascii="Times New Roman" w:hAnsi="Times New Roman"/>
          <w:b/>
          <w:bCs/>
          <w:sz w:val="24"/>
          <w:szCs w:val="24"/>
        </w:rPr>
        <w:t xml:space="preserve">.1.2 </w:t>
      </w:r>
      <w:r w:rsidR="004D06DA" w:rsidRPr="00C5044E">
        <w:rPr>
          <w:rFonts w:ascii="Times New Roman" w:hAnsi="Times New Roman"/>
          <w:b/>
          <w:bCs/>
          <w:sz w:val="24"/>
          <w:szCs w:val="24"/>
        </w:rPr>
        <w:t>Парк Победы.</w:t>
      </w:r>
      <w:r w:rsidR="004D06DA" w:rsidRPr="00C5044E">
        <w:rPr>
          <w:rFonts w:ascii="Times New Roman" w:hAnsi="Times New Roman"/>
          <w:sz w:val="24"/>
          <w:szCs w:val="24"/>
        </w:rPr>
        <w:t xml:space="preserve"> Морфологические признаки почвенных образований представлены в описании </w:t>
      </w:r>
      <w:r w:rsidR="004D06DA" w:rsidRPr="00C5044E">
        <w:rPr>
          <w:rFonts w:ascii="Times New Roman" w:hAnsi="Times New Roman"/>
          <w:sz w:val="24"/>
          <w:szCs w:val="24"/>
          <w:u w:val="single"/>
        </w:rPr>
        <w:t>разреза 2</w:t>
      </w:r>
      <w:r w:rsidR="004D06DA" w:rsidRPr="00C5044E">
        <w:rPr>
          <w:rFonts w:ascii="Times New Roman" w:hAnsi="Times New Roman"/>
          <w:sz w:val="24"/>
          <w:szCs w:val="24"/>
        </w:rPr>
        <w:t>, заложенного 30.08.2022 г. на выровненном участке под насаждениями сосны (</w:t>
      </w:r>
      <w:r w:rsidR="0033338E" w:rsidRPr="00C5044E">
        <w:rPr>
          <w:rFonts w:ascii="Times New Roman" w:hAnsi="Times New Roman"/>
          <w:sz w:val="24"/>
          <w:szCs w:val="24"/>
        </w:rPr>
        <w:t xml:space="preserve">в соответствии с </w:t>
      </w:r>
      <w:r w:rsidR="004D06DA" w:rsidRPr="00C5044E">
        <w:rPr>
          <w:rFonts w:ascii="Times New Roman" w:hAnsi="Times New Roman"/>
          <w:sz w:val="24"/>
          <w:szCs w:val="24"/>
        </w:rPr>
        <w:t>рис</w:t>
      </w:r>
      <w:r w:rsidR="0033338E" w:rsidRPr="00C5044E">
        <w:rPr>
          <w:rFonts w:ascii="Times New Roman" w:hAnsi="Times New Roman"/>
          <w:sz w:val="24"/>
          <w:szCs w:val="24"/>
        </w:rPr>
        <w:t>унком</w:t>
      </w:r>
      <w:r w:rsidR="004D06DA" w:rsidRPr="00C5044E">
        <w:rPr>
          <w:rFonts w:ascii="Times New Roman" w:hAnsi="Times New Roman"/>
          <w:sz w:val="24"/>
          <w:szCs w:val="24"/>
        </w:rPr>
        <w:t xml:space="preserve"> </w:t>
      </w:r>
      <w:r w:rsidR="00D1688E" w:rsidRPr="00C5044E">
        <w:rPr>
          <w:rFonts w:ascii="Times New Roman" w:hAnsi="Times New Roman"/>
          <w:sz w:val="24"/>
          <w:szCs w:val="24"/>
        </w:rPr>
        <w:t>7</w:t>
      </w:r>
      <w:r w:rsidR="004D06DA" w:rsidRPr="00C5044E">
        <w:rPr>
          <w:rFonts w:ascii="Times New Roman" w:hAnsi="Times New Roman"/>
          <w:sz w:val="24"/>
          <w:szCs w:val="24"/>
        </w:rPr>
        <w:t>).</w:t>
      </w:r>
      <w:r w:rsidR="004D06DA">
        <w:rPr>
          <w:rFonts w:ascii="Times New Roman" w:hAnsi="Times New Roman"/>
          <w:sz w:val="24"/>
          <w:szCs w:val="24"/>
        </w:rPr>
        <w:t xml:space="preserve"> Поверхность неровная мелкобугорчатая. Травянистая растительность представлена разнотравно-злаково-полынным (</w:t>
      </w:r>
      <w:r w:rsidR="004D06DA" w:rsidRPr="008C3797">
        <w:rPr>
          <w:rFonts w:ascii="Times New Roman" w:hAnsi="Times New Roman"/>
          <w:i/>
          <w:iCs/>
          <w:sz w:val="24"/>
          <w:szCs w:val="24"/>
          <w:lang w:val="en-US"/>
        </w:rPr>
        <w:t>Artemisia</w:t>
      </w:r>
      <w:r w:rsidR="004D06DA" w:rsidRPr="008C3797">
        <w:rPr>
          <w:rFonts w:ascii="Times New Roman" w:hAnsi="Times New Roman"/>
          <w:i/>
          <w:iCs/>
          <w:sz w:val="24"/>
          <w:szCs w:val="24"/>
        </w:rPr>
        <w:t xml:space="preserve"> </w:t>
      </w:r>
      <w:proofErr w:type="spellStart"/>
      <w:r w:rsidR="004D06DA" w:rsidRPr="008C3797">
        <w:rPr>
          <w:rFonts w:ascii="Times New Roman" w:hAnsi="Times New Roman"/>
          <w:i/>
          <w:iCs/>
          <w:sz w:val="24"/>
          <w:szCs w:val="24"/>
          <w:lang w:val="en-US"/>
        </w:rPr>
        <w:t>lerchiana</w:t>
      </w:r>
      <w:proofErr w:type="spellEnd"/>
      <w:r w:rsidR="004D06DA" w:rsidRPr="008C3797">
        <w:rPr>
          <w:rFonts w:ascii="Times New Roman" w:hAnsi="Times New Roman"/>
          <w:i/>
          <w:iCs/>
          <w:sz w:val="24"/>
          <w:szCs w:val="24"/>
        </w:rPr>
        <w:t>,</w:t>
      </w:r>
      <w:r w:rsidR="004D06DA" w:rsidRPr="00F5050B">
        <w:rPr>
          <w:rFonts w:ascii="Times New Roman" w:hAnsi="Times New Roman"/>
          <w:i/>
          <w:iCs/>
          <w:sz w:val="24"/>
          <w:szCs w:val="24"/>
        </w:rPr>
        <w:t xml:space="preserve"> </w:t>
      </w:r>
      <w:bookmarkStart w:id="16" w:name="_Hlk79763853"/>
      <w:proofErr w:type="spellStart"/>
      <w:r w:rsidR="004D06DA" w:rsidRPr="005B0FE1">
        <w:rPr>
          <w:rFonts w:ascii="Times New Roman" w:hAnsi="Times New Roman"/>
          <w:i/>
          <w:color w:val="000000"/>
          <w:sz w:val="24"/>
          <w:szCs w:val="24"/>
          <w:shd w:val="clear" w:color="auto" w:fill="FFFFFF"/>
          <w:lang w:val="en-US"/>
        </w:rPr>
        <w:t>Elytrigia</w:t>
      </w:r>
      <w:proofErr w:type="spellEnd"/>
      <w:r w:rsidR="004D06DA" w:rsidRPr="005B0FE1">
        <w:rPr>
          <w:rFonts w:ascii="Times New Roman" w:hAnsi="Times New Roman"/>
          <w:i/>
          <w:color w:val="000000"/>
          <w:sz w:val="24"/>
          <w:szCs w:val="24"/>
          <w:shd w:val="clear" w:color="auto" w:fill="FFFFFF"/>
        </w:rPr>
        <w:t xml:space="preserve"> </w:t>
      </w:r>
      <w:proofErr w:type="spellStart"/>
      <w:r w:rsidR="004D06DA" w:rsidRPr="005B0FE1">
        <w:rPr>
          <w:rFonts w:ascii="Times New Roman" w:hAnsi="Times New Roman"/>
          <w:i/>
          <w:color w:val="000000"/>
          <w:sz w:val="24"/>
          <w:szCs w:val="24"/>
          <w:shd w:val="clear" w:color="auto" w:fill="FFFFFF"/>
          <w:lang w:val="en-US"/>
        </w:rPr>
        <w:t>repens</w:t>
      </w:r>
      <w:bookmarkEnd w:id="16"/>
      <w:proofErr w:type="spellEnd"/>
      <w:r w:rsidR="004D06DA" w:rsidRPr="003F61E1">
        <w:rPr>
          <w:rFonts w:ascii="Times New Roman" w:hAnsi="Times New Roman"/>
          <w:i/>
          <w:color w:val="000000"/>
          <w:sz w:val="24"/>
          <w:szCs w:val="24"/>
          <w:shd w:val="clear" w:color="auto" w:fill="FFFFFF"/>
        </w:rPr>
        <w:t>,</w:t>
      </w:r>
      <w:r w:rsidR="004D06DA" w:rsidRPr="003F61E1">
        <w:rPr>
          <w:rFonts w:ascii="Times New Roman" w:hAnsi="Times New Roman"/>
          <w:i/>
          <w:sz w:val="24"/>
          <w:szCs w:val="24"/>
        </w:rPr>
        <w:t xml:space="preserve"> </w:t>
      </w:r>
      <w:proofErr w:type="spellStart"/>
      <w:r w:rsidR="004D06DA" w:rsidRPr="00E7160B">
        <w:rPr>
          <w:rFonts w:ascii="Times New Roman" w:hAnsi="Times New Roman"/>
          <w:i/>
          <w:sz w:val="24"/>
          <w:szCs w:val="24"/>
          <w:lang w:val="en-US"/>
        </w:rPr>
        <w:t>Plantago</w:t>
      </w:r>
      <w:proofErr w:type="spellEnd"/>
      <w:r w:rsidR="004D06DA" w:rsidRPr="002163D4">
        <w:rPr>
          <w:rFonts w:ascii="Times New Roman" w:hAnsi="Times New Roman"/>
          <w:i/>
          <w:sz w:val="24"/>
          <w:szCs w:val="24"/>
        </w:rPr>
        <w:t xml:space="preserve"> </w:t>
      </w:r>
      <w:proofErr w:type="spellStart"/>
      <w:r w:rsidR="004D06DA">
        <w:rPr>
          <w:rFonts w:ascii="Times New Roman" w:hAnsi="Times New Roman"/>
          <w:i/>
          <w:sz w:val="24"/>
          <w:szCs w:val="24"/>
          <w:lang w:val="en-US"/>
        </w:rPr>
        <w:t>lanceolata</w:t>
      </w:r>
      <w:proofErr w:type="spellEnd"/>
      <w:r w:rsidR="004D06DA">
        <w:rPr>
          <w:rFonts w:ascii="Times New Roman" w:hAnsi="Times New Roman"/>
          <w:sz w:val="24"/>
          <w:szCs w:val="24"/>
        </w:rPr>
        <w:t>) сообществом. Проективное покрытие 85</w:t>
      </w:r>
      <w:r w:rsidR="004D06DA" w:rsidRPr="006050F0">
        <w:rPr>
          <w:rFonts w:ascii="Times New Roman" w:hAnsi="Times New Roman"/>
          <w:sz w:val="24"/>
          <w:szCs w:val="24"/>
        </w:rPr>
        <w:t>–</w:t>
      </w:r>
      <w:r w:rsidR="004D06DA">
        <w:rPr>
          <w:rFonts w:ascii="Times New Roman" w:hAnsi="Times New Roman"/>
          <w:sz w:val="24"/>
          <w:szCs w:val="24"/>
        </w:rPr>
        <w:t xml:space="preserve">90 %. </w:t>
      </w:r>
    </w:p>
    <w:p w14:paraId="73E259E5" w14:textId="4D9F9B3B" w:rsidR="00700A9A" w:rsidRDefault="00700A9A" w:rsidP="004D06DA">
      <w:pPr>
        <w:spacing w:after="0" w:line="360" w:lineRule="auto"/>
        <w:ind w:firstLine="709"/>
        <w:jc w:val="both"/>
        <w:rPr>
          <w:rFonts w:ascii="Times New Roman" w:hAnsi="Times New Roman"/>
          <w:sz w:val="24"/>
          <w:szCs w:val="24"/>
        </w:rPr>
      </w:pPr>
      <w:r w:rsidRPr="00004809">
        <w:rPr>
          <w:rFonts w:ascii="Times New Roman" w:hAnsi="Times New Roman"/>
          <w:sz w:val="24"/>
          <w:szCs w:val="24"/>
        </w:rPr>
        <w:t>Профиль</w:t>
      </w:r>
      <w:r>
        <w:rPr>
          <w:rFonts w:ascii="Times New Roman" w:hAnsi="Times New Roman"/>
          <w:sz w:val="24"/>
          <w:szCs w:val="24"/>
        </w:rPr>
        <w:t xml:space="preserve"> почвенных образований неоднородный, слоистый с выраженными прослойками насыпных слоев, отличающихся по цвету, сложению и наличию включений из строительного мусора и щебня в нижней части. В верхней части профиля выделяется</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33338E" w14:paraId="3E2254DF" w14:textId="77777777" w:rsidTr="0033338E">
        <w:tc>
          <w:tcPr>
            <w:tcW w:w="9344" w:type="dxa"/>
          </w:tcPr>
          <w:p w14:paraId="13D3C467" w14:textId="687B116E" w:rsidR="0033338E" w:rsidRDefault="0033338E" w:rsidP="0033338E">
            <w:pPr>
              <w:spacing w:line="360" w:lineRule="auto"/>
              <w:jc w:val="center"/>
              <w:rPr>
                <w:rFonts w:ascii="Times New Roman" w:hAnsi="Times New Roman"/>
                <w:sz w:val="24"/>
                <w:szCs w:val="24"/>
              </w:rPr>
            </w:pPr>
            <w:r>
              <w:rPr>
                <w:noProof/>
              </w:rPr>
              <w:lastRenderedPageBreak/>
              <w:drawing>
                <wp:inline distT="0" distB="0" distL="0" distR="0" wp14:anchorId="54589CB9" wp14:editId="66815765">
                  <wp:extent cx="2400300" cy="3003342"/>
                  <wp:effectExtent l="0" t="0" r="0" b="698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alphaModFix amt="85000"/>
                            <a:extLst>
                              <a:ext uri="{28A0092B-C50C-407E-A947-70E740481C1C}">
                                <a14:useLocalDpi xmlns:a14="http://schemas.microsoft.com/office/drawing/2010/main" val="0"/>
                              </a:ext>
                            </a:extLst>
                          </a:blip>
                          <a:srcRect/>
                          <a:stretch>
                            <a:fillRect/>
                          </a:stretch>
                        </pic:blipFill>
                        <pic:spPr bwMode="auto">
                          <a:xfrm>
                            <a:off x="0" y="0"/>
                            <a:ext cx="2407012" cy="3011740"/>
                          </a:xfrm>
                          <a:prstGeom prst="rect">
                            <a:avLst/>
                          </a:prstGeom>
                          <a:noFill/>
                          <a:ln>
                            <a:noFill/>
                          </a:ln>
                        </pic:spPr>
                      </pic:pic>
                    </a:graphicData>
                  </a:graphic>
                </wp:inline>
              </w:drawing>
            </w:r>
          </w:p>
        </w:tc>
      </w:tr>
      <w:tr w:rsidR="0033338E" w:rsidRPr="00C5044E" w14:paraId="255FACA1" w14:textId="77777777" w:rsidTr="0033338E">
        <w:tc>
          <w:tcPr>
            <w:tcW w:w="9344" w:type="dxa"/>
          </w:tcPr>
          <w:p w14:paraId="461EC45B" w14:textId="5A213EAF" w:rsidR="0033338E" w:rsidRPr="00C5044E" w:rsidRDefault="0033338E" w:rsidP="0033338E">
            <w:pPr>
              <w:ind w:firstLine="709"/>
              <w:jc w:val="center"/>
              <w:rPr>
                <w:rFonts w:ascii="Times New Roman" w:hAnsi="Times New Roman"/>
                <w:sz w:val="24"/>
                <w:szCs w:val="24"/>
              </w:rPr>
            </w:pPr>
            <w:r w:rsidRPr="00C5044E">
              <w:rPr>
                <w:rFonts w:ascii="Times New Roman" w:hAnsi="Times New Roman"/>
                <w:sz w:val="24"/>
                <w:szCs w:val="24"/>
              </w:rPr>
              <w:t xml:space="preserve">Рисунок </w:t>
            </w:r>
            <w:r w:rsidR="00D1688E" w:rsidRPr="00C5044E">
              <w:rPr>
                <w:rFonts w:ascii="Times New Roman" w:hAnsi="Times New Roman"/>
                <w:sz w:val="24"/>
                <w:szCs w:val="24"/>
              </w:rPr>
              <w:t>7</w:t>
            </w:r>
            <w:r w:rsidRPr="00C5044E">
              <w:rPr>
                <w:rFonts w:ascii="Times New Roman" w:hAnsi="Times New Roman"/>
                <w:sz w:val="24"/>
                <w:szCs w:val="24"/>
              </w:rPr>
              <w:t xml:space="preserve"> – Насаждения сосны в парке Победы</w:t>
            </w:r>
          </w:p>
        </w:tc>
      </w:tr>
    </w:tbl>
    <w:p w14:paraId="2CD92D94" w14:textId="7F12F5C7" w:rsidR="004D06DA" w:rsidRPr="00C5044E" w:rsidRDefault="004D06DA" w:rsidP="00700A9A">
      <w:pPr>
        <w:spacing w:before="240" w:after="0" w:line="360" w:lineRule="auto"/>
        <w:jc w:val="both"/>
        <w:rPr>
          <w:rFonts w:ascii="Times New Roman" w:hAnsi="Times New Roman"/>
          <w:b/>
          <w:bCs/>
          <w:sz w:val="24"/>
          <w:szCs w:val="24"/>
        </w:rPr>
      </w:pPr>
      <w:r w:rsidRPr="00C5044E">
        <w:rPr>
          <w:rFonts w:ascii="Times New Roman" w:hAnsi="Times New Roman"/>
          <w:sz w:val="24"/>
          <w:szCs w:val="24"/>
        </w:rPr>
        <w:t>слой с начальными признаками почвообразования мощностью до 7 см, переплетенный корнями растений. Мощность насыпного плодородного слоя составляет 23 см, который отличается грубой глыбистой структурой, повышенной плотностью. Выделения карбонатов и солей отсутствуют. Песчано-каменисто-щебнистый слой залегает с 45 см. Вскипание от соляной кислоты с поверхности слабое (табл</w:t>
      </w:r>
      <w:r w:rsidR="0033338E"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2).</w:t>
      </w:r>
    </w:p>
    <w:p w14:paraId="22B660D5" w14:textId="287BBA58" w:rsidR="004D06DA" w:rsidRDefault="004D06DA" w:rsidP="00C03504">
      <w:pPr>
        <w:widowControl w:val="0"/>
        <w:autoSpaceDE w:val="0"/>
        <w:autoSpaceDN w:val="0"/>
        <w:adjustRightInd w:val="0"/>
        <w:spacing w:line="360" w:lineRule="auto"/>
        <w:ind w:firstLine="709"/>
        <w:jc w:val="both"/>
        <w:rPr>
          <w:rFonts w:ascii="Times New Roman" w:hAnsi="Times New Roman"/>
          <w:sz w:val="24"/>
          <w:szCs w:val="24"/>
        </w:rPr>
      </w:pPr>
      <w:r w:rsidRPr="00C5044E">
        <w:rPr>
          <w:rFonts w:ascii="Times New Roman" w:hAnsi="Times New Roman"/>
          <w:sz w:val="24"/>
          <w:szCs w:val="24"/>
        </w:rPr>
        <w:t>Содержание гумуса в верхнем слое составляет 2,6 %, резко уменьшается в нижележащем слое до 0,31 %, и до 0,25 % в насыпном слое почвообразующей породы в смеси со строительным мусором (табл</w:t>
      </w:r>
      <w:r w:rsidR="0033338E"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 xml:space="preserve">4). Количество общего азота варьирует в пределах 0,042–0,182 %. Отношение углерода к азоту узкое в поверхностном слое при </w:t>
      </w:r>
      <w:proofErr w:type="gramStart"/>
      <w:r w:rsidRPr="00C5044E">
        <w:rPr>
          <w:rFonts w:ascii="Times New Roman" w:hAnsi="Times New Roman"/>
          <w:sz w:val="24"/>
          <w:szCs w:val="24"/>
          <w:lang w:val="en-US"/>
        </w:rPr>
        <w:t>C</w:t>
      </w:r>
      <w:r w:rsidRPr="00C5044E">
        <w:rPr>
          <w:rFonts w:ascii="Times New Roman" w:hAnsi="Times New Roman"/>
          <w:sz w:val="24"/>
          <w:szCs w:val="24"/>
        </w:rPr>
        <w:t>:</w:t>
      </w:r>
      <w:r w:rsidRPr="00C5044E">
        <w:rPr>
          <w:rFonts w:ascii="Times New Roman" w:hAnsi="Times New Roman"/>
          <w:sz w:val="24"/>
          <w:szCs w:val="24"/>
          <w:lang w:val="en-US"/>
        </w:rPr>
        <w:t>N</w:t>
      </w:r>
      <w:proofErr w:type="gramEnd"/>
      <w:r w:rsidRPr="00C5044E">
        <w:rPr>
          <w:rFonts w:ascii="Times New Roman" w:hAnsi="Times New Roman"/>
          <w:sz w:val="24"/>
          <w:szCs w:val="24"/>
        </w:rPr>
        <w:t>=8, что обусловливает достаточную обеспеченность гумуса азотом, однако при низком содержании гумуса это значение не определяет уровень плодородия почвенных образований. В нижележащем горизонте отношение углерода к азоту сужается до 3</w:t>
      </w:r>
      <w:r w:rsidR="0033338E" w:rsidRPr="00C5044E">
        <w:rPr>
          <w:rFonts w:ascii="Times New Roman" w:hAnsi="Times New Roman"/>
          <w:sz w:val="24"/>
          <w:szCs w:val="24"/>
        </w:rPr>
        <w:t>-</w:t>
      </w:r>
      <w:r w:rsidRPr="00C5044E">
        <w:rPr>
          <w:rFonts w:ascii="Times New Roman" w:hAnsi="Times New Roman"/>
          <w:sz w:val="24"/>
          <w:szCs w:val="24"/>
        </w:rPr>
        <w:t xml:space="preserve">4.  Реакция почвенного раствора щелочная, </w:t>
      </w:r>
      <w:proofErr w:type="spellStart"/>
      <w:r w:rsidRPr="00C5044E">
        <w:rPr>
          <w:rFonts w:ascii="Times New Roman" w:hAnsi="Times New Roman"/>
          <w:sz w:val="24"/>
          <w:szCs w:val="24"/>
        </w:rPr>
        <w:t>pH</w:t>
      </w:r>
      <w:proofErr w:type="spellEnd"/>
      <w:r w:rsidRPr="00C5044E">
        <w:rPr>
          <w:rFonts w:ascii="Times New Roman" w:hAnsi="Times New Roman"/>
          <w:sz w:val="24"/>
          <w:szCs w:val="24"/>
        </w:rPr>
        <w:t>=8,0–8,9 с увеличением щелочности с глубиной. Сумма поглощенных оснований в пределах 12,7</w:t>
      </w:r>
      <w:r w:rsidR="0033338E" w:rsidRPr="00C5044E">
        <w:rPr>
          <w:rFonts w:ascii="Times New Roman" w:hAnsi="Times New Roman"/>
          <w:sz w:val="24"/>
          <w:szCs w:val="24"/>
        </w:rPr>
        <w:t>-</w:t>
      </w:r>
      <w:r w:rsidRPr="00C5044E">
        <w:rPr>
          <w:rFonts w:ascii="Times New Roman" w:hAnsi="Times New Roman"/>
          <w:sz w:val="24"/>
          <w:szCs w:val="24"/>
        </w:rPr>
        <w:t>20,36 мг-</w:t>
      </w:r>
      <w:proofErr w:type="spellStart"/>
      <w:r w:rsidRPr="00C5044E">
        <w:rPr>
          <w:rFonts w:ascii="Times New Roman" w:hAnsi="Times New Roman"/>
          <w:sz w:val="24"/>
          <w:szCs w:val="24"/>
        </w:rPr>
        <w:t>экв</w:t>
      </w:r>
      <w:proofErr w:type="spellEnd"/>
      <w:r w:rsidRPr="00C5044E">
        <w:rPr>
          <w:rFonts w:ascii="Times New Roman" w:hAnsi="Times New Roman"/>
          <w:sz w:val="24"/>
          <w:szCs w:val="24"/>
        </w:rPr>
        <w:t xml:space="preserve"> на 100 г почвы с уменьшением значений с глубиной. В составе поглощенных оснований преобладает катион кальция (66</w:t>
      </w:r>
      <w:r w:rsidR="0033338E" w:rsidRPr="00C5044E">
        <w:rPr>
          <w:rFonts w:ascii="Times New Roman" w:hAnsi="Times New Roman"/>
          <w:sz w:val="24"/>
          <w:szCs w:val="24"/>
        </w:rPr>
        <w:t>-</w:t>
      </w:r>
      <w:r w:rsidRPr="00C5044E">
        <w:rPr>
          <w:rFonts w:ascii="Times New Roman" w:hAnsi="Times New Roman"/>
          <w:sz w:val="24"/>
          <w:szCs w:val="24"/>
        </w:rPr>
        <w:t>73 % от суммы поглощенных оснований) при значительном участии катиона магния (24</w:t>
      </w:r>
      <w:r w:rsidR="0033338E" w:rsidRPr="00C5044E">
        <w:rPr>
          <w:rFonts w:ascii="Times New Roman" w:hAnsi="Times New Roman"/>
          <w:sz w:val="24"/>
          <w:szCs w:val="24"/>
        </w:rPr>
        <w:t>-</w:t>
      </w:r>
      <w:r w:rsidRPr="00C5044E">
        <w:rPr>
          <w:rFonts w:ascii="Times New Roman" w:hAnsi="Times New Roman"/>
          <w:sz w:val="24"/>
          <w:szCs w:val="24"/>
        </w:rPr>
        <w:t>31 % от суммы). На долю обменного натрия приходится 0,3–1,6 % от суммы, почвенные образования не солонцеватые. Обеспеченность почвенных образований азотом легкогидролизуемых соединений (2,2</w:t>
      </w:r>
      <w:r w:rsidR="0033338E" w:rsidRPr="00C5044E">
        <w:rPr>
          <w:rFonts w:ascii="Times New Roman" w:hAnsi="Times New Roman"/>
          <w:sz w:val="24"/>
          <w:szCs w:val="24"/>
        </w:rPr>
        <w:t>-</w:t>
      </w:r>
      <w:r w:rsidRPr="00C5044E">
        <w:rPr>
          <w:rFonts w:ascii="Times New Roman" w:hAnsi="Times New Roman"/>
          <w:sz w:val="24"/>
          <w:szCs w:val="24"/>
        </w:rPr>
        <w:t>3,9 мг/100 г) очень низкая (табл</w:t>
      </w:r>
      <w:r w:rsidR="00C03504"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5). Обеспеченность подвижными формами фосфора (1,3</w:t>
      </w:r>
      <w:r w:rsidR="0033338E" w:rsidRPr="00C5044E">
        <w:rPr>
          <w:rFonts w:ascii="Times New Roman" w:hAnsi="Times New Roman"/>
          <w:sz w:val="24"/>
          <w:szCs w:val="24"/>
        </w:rPr>
        <w:t>-</w:t>
      </w:r>
      <w:r w:rsidRPr="00C5044E">
        <w:rPr>
          <w:rFonts w:ascii="Times New Roman" w:hAnsi="Times New Roman"/>
          <w:sz w:val="24"/>
          <w:szCs w:val="24"/>
        </w:rPr>
        <w:t>1,8 мг/100 г) очень низкая.</w:t>
      </w:r>
      <w:r w:rsidRPr="005F3405">
        <w:rPr>
          <w:rFonts w:ascii="Times New Roman" w:hAnsi="Times New Roman"/>
          <w:sz w:val="24"/>
          <w:szCs w:val="24"/>
        </w:rPr>
        <w:t xml:space="preserve"> Обеспеченность подвижными формами калия (13,0</w:t>
      </w:r>
      <w:r w:rsidR="0033338E">
        <w:rPr>
          <w:rFonts w:ascii="Times New Roman" w:hAnsi="Times New Roman"/>
          <w:sz w:val="24"/>
          <w:szCs w:val="24"/>
        </w:rPr>
        <w:t>-</w:t>
      </w:r>
      <w:r w:rsidRPr="005F3405">
        <w:rPr>
          <w:rFonts w:ascii="Times New Roman" w:hAnsi="Times New Roman"/>
          <w:sz w:val="24"/>
          <w:szCs w:val="24"/>
        </w:rPr>
        <w:t xml:space="preserve">44,0 мг/100 г) высокая в поверхностном </w:t>
      </w:r>
      <w:r>
        <w:rPr>
          <w:rFonts w:ascii="Times New Roman" w:hAnsi="Times New Roman"/>
          <w:sz w:val="24"/>
          <w:szCs w:val="24"/>
        </w:rPr>
        <w:t>слое</w:t>
      </w:r>
      <w:r w:rsidRPr="005F3405">
        <w:rPr>
          <w:rFonts w:ascii="Times New Roman" w:hAnsi="Times New Roman"/>
          <w:sz w:val="24"/>
          <w:szCs w:val="24"/>
        </w:rPr>
        <w:t xml:space="preserve"> и средняя в нижележащей толще. Описываемые почвенные образования не засолены </w:t>
      </w:r>
      <w:r w:rsidRPr="005F3405">
        <w:rPr>
          <w:rFonts w:ascii="Times New Roman" w:hAnsi="Times New Roman"/>
          <w:sz w:val="24"/>
          <w:szCs w:val="24"/>
        </w:rPr>
        <w:lastRenderedPageBreak/>
        <w:t>легкорастворимыми солями, сумма солей не превышает 0,035</w:t>
      </w:r>
      <w:r w:rsidR="00C03504">
        <w:rPr>
          <w:rFonts w:ascii="Times New Roman" w:hAnsi="Times New Roman"/>
          <w:sz w:val="24"/>
          <w:szCs w:val="24"/>
        </w:rPr>
        <w:t>-</w:t>
      </w:r>
      <w:r w:rsidRPr="005F3405">
        <w:rPr>
          <w:rFonts w:ascii="Times New Roman" w:hAnsi="Times New Roman"/>
          <w:sz w:val="24"/>
          <w:szCs w:val="24"/>
        </w:rPr>
        <w:t>0,</w:t>
      </w:r>
      <w:r w:rsidRPr="00C5044E">
        <w:rPr>
          <w:rFonts w:ascii="Times New Roman" w:hAnsi="Times New Roman"/>
          <w:sz w:val="24"/>
          <w:szCs w:val="24"/>
        </w:rPr>
        <w:t>074 % (табл</w:t>
      </w:r>
      <w:r w:rsidR="00C03504"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6). По гранулометрическому составу поверхностный слой почвенных образований среднесуглинистого состава с преобладанием фракций среднего (30,50 %) и мелкого (26,87 %) песка (табл</w:t>
      </w:r>
      <w:r w:rsidR="00C03504" w:rsidRPr="00C5044E">
        <w:rPr>
          <w:rFonts w:ascii="Times New Roman" w:hAnsi="Times New Roman"/>
          <w:sz w:val="24"/>
          <w:szCs w:val="24"/>
        </w:rPr>
        <w:t>ица</w:t>
      </w:r>
      <w:r w:rsidRPr="00C5044E">
        <w:rPr>
          <w:rFonts w:ascii="Times New Roman" w:hAnsi="Times New Roman"/>
          <w:sz w:val="24"/>
          <w:szCs w:val="24"/>
        </w:rPr>
        <w:t xml:space="preserve"> </w:t>
      </w:r>
      <w:r w:rsidR="00D1688E" w:rsidRPr="00C5044E">
        <w:rPr>
          <w:rFonts w:ascii="Times New Roman" w:hAnsi="Times New Roman"/>
          <w:sz w:val="24"/>
          <w:szCs w:val="24"/>
        </w:rPr>
        <w:t>1</w:t>
      </w:r>
      <w:r w:rsidRPr="00C5044E">
        <w:rPr>
          <w:rFonts w:ascii="Times New Roman" w:hAnsi="Times New Roman"/>
          <w:sz w:val="24"/>
          <w:szCs w:val="24"/>
        </w:rPr>
        <w:t>7). В распределении иловато-пылеватых фракций</w:t>
      </w:r>
      <w:r w:rsidRPr="005F3405">
        <w:rPr>
          <w:rFonts w:ascii="Times New Roman" w:hAnsi="Times New Roman"/>
          <w:sz w:val="24"/>
          <w:szCs w:val="24"/>
        </w:rPr>
        <w:t xml:space="preserve"> наблюдается их наибольшее количество в верхней части профиля. Нижележащая толща образований имеет супесчаный состав.</w:t>
      </w:r>
    </w:p>
    <w:p w14:paraId="21D1133F" w14:textId="2DA89CDC" w:rsidR="004D06DA" w:rsidRPr="005D6DA2" w:rsidRDefault="004D06DA" w:rsidP="00C03504">
      <w:pPr>
        <w:spacing w:after="0" w:line="240" w:lineRule="auto"/>
        <w:jc w:val="both"/>
        <w:rPr>
          <w:rFonts w:ascii="Times New Roman" w:hAnsi="Times New Roman"/>
          <w:sz w:val="24"/>
          <w:szCs w:val="24"/>
        </w:rPr>
      </w:pPr>
      <w:r w:rsidRPr="005D6DA2">
        <w:rPr>
          <w:rFonts w:ascii="Times New Roman" w:hAnsi="Times New Roman"/>
          <w:sz w:val="24"/>
          <w:szCs w:val="24"/>
        </w:rPr>
        <w:t xml:space="preserve">Таблица </w:t>
      </w:r>
      <w:r w:rsidR="00D1688E">
        <w:rPr>
          <w:rFonts w:ascii="Times New Roman" w:hAnsi="Times New Roman"/>
          <w:sz w:val="24"/>
          <w:szCs w:val="24"/>
        </w:rPr>
        <w:t>1</w:t>
      </w:r>
      <w:r>
        <w:rPr>
          <w:rFonts w:ascii="Times New Roman" w:hAnsi="Times New Roman"/>
          <w:sz w:val="24"/>
          <w:szCs w:val="24"/>
        </w:rPr>
        <w:t>2</w:t>
      </w:r>
      <w:r w:rsidRPr="005D6DA2">
        <w:rPr>
          <w:rFonts w:ascii="Times New Roman" w:hAnsi="Times New Roman"/>
          <w:sz w:val="24"/>
          <w:szCs w:val="24"/>
        </w:rPr>
        <w:t xml:space="preserve"> – Морфологическое описание профиля </w:t>
      </w:r>
      <w:r>
        <w:rPr>
          <w:rFonts w:ascii="Times New Roman" w:hAnsi="Times New Roman"/>
          <w:sz w:val="24"/>
          <w:szCs w:val="24"/>
        </w:rPr>
        <w:t>почвенных образований</w:t>
      </w:r>
    </w:p>
    <w:p w14:paraId="6CDC273C" w14:textId="77777777" w:rsidR="004D06DA" w:rsidRPr="00C20EDF" w:rsidRDefault="004D06DA" w:rsidP="004D06DA">
      <w:pPr>
        <w:spacing w:after="0" w:line="240" w:lineRule="auto"/>
        <w:ind w:left="1701" w:hanging="1134"/>
        <w:jc w:val="both"/>
        <w:rPr>
          <w:rFonts w:ascii="Times New Roman" w:hAnsi="Times New Roman"/>
        </w:rPr>
      </w:pPr>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0"/>
        <w:gridCol w:w="1497"/>
        <w:gridCol w:w="3796"/>
      </w:tblGrid>
      <w:tr w:rsidR="004D06DA" w:rsidRPr="00623795" w14:paraId="58F1C9AC" w14:textId="77777777" w:rsidTr="0052793B">
        <w:trPr>
          <w:trHeight w:val="589"/>
          <w:jc w:val="center"/>
        </w:trPr>
        <w:tc>
          <w:tcPr>
            <w:tcW w:w="3760" w:type="dxa"/>
            <w:tcBorders>
              <w:bottom w:val="single" w:sz="4" w:space="0" w:color="auto"/>
            </w:tcBorders>
            <w:vAlign w:val="center"/>
          </w:tcPr>
          <w:p w14:paraId="54DA1059"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П</w:t>
            </w:r>
            <w:r>
              <w:rPr>
                <w:rFonts w:ascii="Times New Roman" w:hAnsi="Times New Roman"/>
              </w:rPr>
              <w:t>р</w:t>
            </w:r>
            <w:r w:rsidRPr="00623795">
              <w:rPr>
                <w:rFonts w:ascii="Times New Roman" w:hAnsi="Times New Roman"/>
              </w:rPr>
              <w:t>офиль</w:t>
            </w:r>
            <w:r>
              <w:rPr>
                <w:rFonts w:ascii="Times New Roman" w:hAnsi="Times New Roman"/>
                <w:sz w:val="24"/>
                <w:szCs w:val="24"/>
              </w:rPr>
              <w:t xml:space="preserve"> почвенных образований</w:t>
            </w:r>
          </w:p>
        </w:tc>
        <w:tc>
          <w:tcPr>
            <w:tcW w:w="1497" w:type="dxa"/>
            <w:vAlign w:val="center"/>
          </w:tcPr>
          <w:p w14:paraId="4CB2015F"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Мощность </w:t>
            </w:r>
            <w:r>
              <w:rPr>
                <w:rFonts w:ascii="Times New Roman" w:hAnsi="Times New Roman"/>
              </w:rPr>
              <w:t>слоя</w:t>
            </w:r>
            <w:r w:rsidRPr="00623795">
              <w:rPr>
                <w:rFonts w:ascii="Times New Roman" w:hAnsi="Times New Roman"/>
              </w:rPr>
              <w:t>, см</w:t>
            </w:r>
          </w:p>
        </w:tc>
        <w:tc>
          <w:tcPr>
            <w:tcW w:w="3796" w:type="dxa"/>
            <w:vAlign w:val="center"/>
          </w:tcPr>
          <w:p w14:paraId="63EB6796"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Морфологические признаки </w:t>
            </w:r>
          </w:p>
        </w:tc>
      </w:tr>
      <w:tr w:rsidR="004D06DA" w:rsidRPr="00623795" w14:paraId="65929F3F" w14:textId="77777777" w:rsidTr="0052793B">
        <w:trPr>
          <w:trHeight w:val="982"/>
          <w:jc w:val="center"/>
        </w:trPr>
        <w:tc>
          <w:tcPr>
            <w:tcW w:w="3760" w:type="dxa"/>
            <w:vMerge w:val="restart"/>
          </w:tcPr>
          <w:p w14:paraId="4ED29FB4" w14:textId="77777777" w:rsidR="004D06DA" w:rsidRPr="00623795" w:rsidRDefault="004D06DA" w:rsidP="0052793B">
            <w:pPr>
              <w:spacing w:after="0" w:line="240" w:lineRule="auto"/>
              <w:jc w:val="center"/>
              <w:rPr>
                <w:rFonts w:ascii="Times New Roman" w:hAnsi="Times New Roman"/>
              </w:rPr>
            </w:pPr>
          </w:p>
          <w:p w14:paraId="01459C87" w14:textId="77777777" w:rsidR="004D06DA" w:rsidRPr="00623795" w:rsidRDefault="004D06DA" w:rsidP="0052793B">
            <w:pPr>
              <w:spacing w:after="0" w:line="240" w:lineRule="auto"/>
              <w:jc w:val="center"/>
              <w:rPr>
                <w:rFonts w:ascii="Times New Roman" w:hAnsi="Times New Roman"/>
              </w:rPr>
            </w:pPr>
            <w:r>
              <w:rPr>
                <w:noProof/>
              </w:rPr>
              <w:drawing>
                <wp:inline distT="0" distB="0" distL="0" distR="0" wp14:anchorId="66A987A1" wp14:editId="10C527A6">
                  <wp:extent cx="2013585" cy="2905125"/>
                  <wp:effectExtent l="0" t="0" r="571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alphaModFix/>
                            <a:extLst>
                              <a:ext uri="{28A0092B-C50C-407E-A947-70E740481C1C}">
                                <a14:useLocalDpi xmlns:a14="http://schemas.microsoft.com/office/drawing/2010/main" val="0"/>
                              </a:ext>
                            </a:extLst>
                          </a:blip>
                          <a:srcRect l="25655" t="23571" r="33618" b="24800"/>
                          <a:stretch/>
                        </pic:blipFill>
                        <pic:spPr bwMode="auto">
                          <a:xfrm>
                            <a:off x="0" y="0"/>
                            <a:ext cx="2019937" cy="29142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97" w:type="dxa"/>
            <w:vAlign w:val="center"/>
          </w:tcPr>
          <w:p w14:paraId="66929C3D"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 0–</w:t>
            </w:r>
            <w:r>
              <w:rPr>
                <w:rFonts w:ascii="Times New Roman" w:hAnsi="Times New Roman"/>
              </w:rPr>
              <w:t>7</w:t>
            </w:r>
            <w:r w:rsidRPr="00623795">
              <w:rPr>
                <w:rFonts w:ascii="Times New Roman" w:hAnsi="Times New Roman"/>
              </w:rPr>
              <w:t xml:space="preserve"> </w:t>
            </w:r>
          </w:p>
        </w:tc>
        <w:tc>
          <w:tcPr>
            <w:tcW w:w="3796" w:type="dxa"/>
          </w:tcPr>
          <w:p w14:paraId="2180CF04" w14:textId="77777777" w:rsidR="004D06DA" w:rsidRPr="00623795" w:rsidRDefault="004D06DA" w:rsidP="0052793B">
            <w:pPr>
              <w:spacing w:after="0" w:line="240" w:lineRule="auto"/>
              <w:ind w:left="-34"/>
              <w:rPr>
                <w:rFonts w:ascii="Times New Roman" w:hAnsi="Times New Roman"/>
              </w:rPr>
            </w:pPr>
            <w:r w:rsidRPr="00836958">
              <w:rPr>
                <w:rFonts w:ascii="Times New Roman" w:hAnsi="Times New Roman"/>
              </w:rPr>
              <w:t>Буровато</w:t>
            </w:r>
            <w:r w:rsidRPr="00623795">
              <w:rPr>
                <w:rFonts w:ascii="Times New Roman" w:hAnsi="Times New Roman"/>
              </w:rPr>
              <w:t>-</w:t>
            </w:r>
            <w:r>
              <w:rPr>
                <w:rFonts w:ascii="Times New Roman" w:hAnsi="Times New Roman"/>
              </w:rPr>
              <w:t>серый</w:t>
            </w:r>
            <w:r w:rsidRPr="00623795">
              <w:rPr>
                <w:rFonts w:ascii="Times New Roman" w:hAnsi="Times New Roman"/>
              </w:rPr>
              <w:t xml:space="preserve">, </w:t>
            </w:r>
            <w:r>
              <w:rPr>
                <w:rFonts w:ascii="Times New Roman" w:hAnsi="Times New Roman"/>
              </w:rPr>
              <w:t xml:space="preserve">темный, </w:t>
            </w:r>
            <w:r w:rsidRPr="00623795">
              <w:rPr>
                <w:rFonts w:ascii="Times New Roman" w:hAnsi="Times New Roman"/>
              </w:rPr>
              <w:t xml:space="preserve">сухой, </w:t>
            </w:r>
            <w:r>
              <w:rPr>
                <w:rFonts w:ascii="Times New Roman" w:hAnsi="Times New Roman"/>
              </w:rPr>
              <w:t>уплотненн</w:t>
            </w:r>
            <w:r w:rsidRPr="00623795">
              <w:rPr>
                <w:rFonts w:ascii="Times New Roman" w:hAnsi="Times New Roman"/>
              </w:rPr>
              <w:t xml:space="preserve">ый, </w:t>
            </w:r>
            <w:proofErr w:type="spellStart"/>
            <w:r>
              <w:rPr>
                <w:rFonts w:ascii="Times New Roman" w:hAnsi="Times New Roman"/>
              </w:rPr>
              <w:t>пороховидно</w:t>
            </w:r>
            <w:proofErr w:type="spellEnd"/>
            <w:r>
              <w:rPr>
                <w:rFonts w:ascii="Times New Roman" w:hAnsi="Times New Roman"/>
              </w:rPr>
              <w:t>-комковатый</w:t>
            </w:r>
            <w:r w:rsidRPr="00623795">
              <w:rPr>
                <w:rFonts w:ascii="Times New Roman" w:hAnsi="Times New Roman"/>
              </w:rPr>
              <w:t xml:space="preserve">, </w:t>
            </w:r>
            <w:r>
              <w:rPr>
                <w:rFonts w:ascii="Times New Roman" w:hAnsi="Times New Roman"/>
              </w:rPr>
              <w:t>среднесуглинистый</w:t>
            </w:r>
            <w:r w:rsidRPr="00623795">
              <w:rPr>
                <w:rFonts w:ascii="Times New Roman" w:hAnsi="Times New Roman"/>
              </w:rPr>
              <w:t xml:space="preserve"> с </w:t>
            </w:r>
            <w:r>
              <w:rPr>
                <w:rFonts w:ascii="Times New Roman" w:hAnsi="Times New Roman"/>
              </w:rPr>
              <w:t>обилием</w:t>
            </w:r>
            <w:r w:rsidRPr="00623795">
              <w:rPr>
                <w:rFonts w:ascii="Times New Roman" w:hAnsi="Times New Roman"/>
              </w:rPr>
              <w:t xml:space="preserve"> корн</w:t>
            </w:r>
            <w:r>
              <w:rPr>
                <w:rFonts w:ascii="Times New Roman" w:hAnsi="Times New Roman"/>
              </w:rPr>
              <w:t>ей</w:t>
            </w:r>
            <w:r w:rsidRPr="00623795">
              <w:rPr>
                <w:rFonts w:ascii="Times New Roman" w:hAnsi="Times New Roman"/>
              </w:rPr>
              <w:t xml:space="preserve"> растений</w:t>
            </w:r>
          </w:p>
        </w:tc>
      </w:tr>
      <w:tr w:rsidR="004D06DA" w:rsidRPr="00623795" w14:paraId="15C72A3F" w14:textId="77777777" w:rsidTr="0052793B">
        <w:trPr>
          <w:trHeight w:val="1040"/>
          <w:jc w:val="center"/>
        </w:trPr>
        <w:tc>
          <w:tcPr>
            <w:tcW w:w="3760" w:type="dxa"/>
            <w:vMerge/>
          </w:tcPr>
          <w:p w14:paraId="44F42913" w14:textId="77777777" w:rsidR="004D06DA" w:rsidRPr="00623795" w:rsidRDefault="004D06DA" w:rsidP="0052793B">
            <w:pPr>
              <w:spacing w:after="0" w:line="240" w:lineRule="auto"/>
              <w:rPr>
                <w:rFonts w:ascii="Times New Roman" w:hAnsi="Times New Roman"/>
              </w:rPr>
            </w:pPr>
          </w:p>
        </w:tc>
        <w:tc>
          <w:tcPr>
            <w:tcW w:w="1497" w:type="dxa"/>
            <w:vAlign w:val="center"/>
          </w:tcPr>
          <w:p w14:paraId="65D89B09" w14:textId="77777777" w:rsidR="004D06DA" w:rsidRPr="00623795" w:rsidRDefault="004D06DA" w:rsidP="0052793B">
            <w:pPr>
              <w:spacing w:after="0" w:line="240" w:lineRule="auto"/>
              <w:jc w:val="center"/>
              <w:rPr>
                <w:rFonts w:ascii="Times New Roman" w:hAnsi="Times New Roman"/>
              </w:rPr>
            </w:pPr>
            <w:r>
              <w:rPr>
                <w:rFonts w:ascii="Times New Roman" w:hAnsi="Times New Roman"/>
              </w:rPr>
              <w:t>7</w:t>
            </w:r>
            <w:r w:rsidRPr="00623795">
              <w:rPr>
                <w:rFonts w:ascii="Times New Roman" w:hAnsi="Times New Roman"/>
              </w:rPr>
              <w:t>–</w:t>
            </w:r>
            <w:r>
              <w:rPr>
                <w:rFonts w:ascii="Times New Roman" w:hAnsi="Times New Roman"/>
              </w:rPr>
              <w:t>23</w:t>
            </w:r>
          </w:p>
        </w:tc>
        <w:tc>
          <w:tcPr>
            <w:tcW w:w="3796" w:type="dxa"/>
          </w:tcPr>
          <w:p w14:paraId="41C0A001" w14:textId="77777777" w:rsidR="004D06DA" w:rsidRPr="00623795" w:rsidRDefault="004D06DA" w:rsidP="0052793B">
            <w:pPr>
              <w:spacing w:after="0" w:line="240" w:lineRule="auto"/>
              <w:ind w:left="10" w:hanging="10"/>
              <w:rPr>
                <w:rFonts w:ascii="Times New Roman" w:hAnsi="Times New Roman"/>
              </w:rPr>
            </w:pPr>
            <w:r>
              <w:rPr>
                <w:rFonts w:ascii="Times New Roman" w:hAnsi="Times New Roman"/>
              </w:rPr>
              <w:t>Бу</w:t>
            </w:r>
            <w:r w:rsidRPr="00623795">
              <w:rPr>
                <w:rFonts w:ascii="Times New Roman" w:hAnsi="Times New Roman"/>
              </w:rPr>
              <w:t>ровато-</w:t>
            </w:r>
            <w:r>
              <w:rPr>
                <w:rFonts w:ascii="Times New Roman" w:hAnsi="Times New Roman"/>
              </w:rPr>
              <w:t>серый</w:t>
            </w:r>
            <w:r w:rsidRPr="00623795">
              <w:rPr>
                <w:rFonts w:ascii="Times New Roman" w:hAnsi="Times New Roman"/>
              </w:rPr>
              <w:t xml:space="preserve">, </w:t>
            </w:r>
            <w:r>
              <w:rPr>
                <w:rFonts w:ascii="Times New Roman" w:hAnsi="Times New Roman"/>
              </w:rPr>
              <w:t xml:space="preserve">темный, </w:t>
            </w:r>
            <w:r w:rsidRPr="00623795">
              <w:rPr>
                <w:rFonts w:ascii="Times New Roman" w:hAnsi="Times New Roman"/>
              </w:rPr>
              <w:t xml:space="preserve">сухой, </w:t>
            </w:r>
            <w:r>
              <w:rPr>
                <w:rFonts w:ascii="Times New Roman" w:hAnsi="Times New Roman"/>
              </w:rPr>
              <w:t>очень плотный, сцементированный, трещиноватый, глыбистый</w:t>
            </w:r>
            <w:r w:rsidRPr="00623795">
              <w:rPr>
                <w:rFonts w:ascii="Times New Roman" w:hAnsi="Times New Roman"/>
              </w:rPr>
              <w:t xml:space="preserve">, </w:t>
            </w:r>
            <w:r>
              <w:rPr>
                <w:rFonts w:ascii="Times New Roman" w:hAnsi="Times New Roman"/>
              </w:rPr>
              <w:t>среднесуглинистый</w:t>
            </w:r>
            <w:r w:rsidRPr="00623795">
              <w:rPr>
                <w:rFonts w:ascii="Times New Roman" w:hAnsi="Times New Roman"/>
              </w:rPr>
              <w:t xml:space="preserve"> с корнями растений</w:t>
            </w:r>
          </w:p>
        </w:tc>
      </w:tr>
      <w:tr w:rsidR="004D06DA" w:rsidRPr="00623795" w14:paraId="7E8B4098" w14:textId="77777777" w:rsidTr="0052793B">
        <w:trPr>
          <w:trHeight w:val="1275"/>
          <w:jc w:val="center"/>
        </w:trPr>
        <w:tc>
          <w:tcPr>
            <w:tcW w:w="3760" w:type="dxa"/>
            <w:vMerge/>
          </w:tcPr>
          <w:p w14:paraId="14AC6B3C" w14:textId="77777777" w:rsidR="004D06DA" w:rsidRPr="00623795" w:rsidRDefault="004D06DA" w:rsidP="0052793B">
            <w:pPr>
              <w:spacing w:after="0" w:line="240" w:lineRule="auto"/>
              <w:rPr>
                <w:rFonts w:ascii="Times New Roman" w:hAnsi="Times New Roman"/>
              </w:rPr>
            </w:pPr>
          </w:p>
        </w:tc>
        <w:tc>
          <w:tcPr>
            <w:tcW w:w="1497" w:type="dxa"/>
            <w:vAlign w:val="center"/>
          </w:tcPr>
          <w:p w14:paraId="359AA70D" w14:textId="77777777" w:rsidR="004D06DA" w:rsidRPr="00623795" w:rsidRDefault="004D06DA" w:rsidP="0052793B">
            <w:pPr>
              <w:spacing w:after="0" w:line="240" w:lineRule="auto"/>
              <w:jc w:val="center"/>
              <w:rPr>
                <w:rFonts w:ascii="Times New Roman" w:hAnsi="Times New Roman"/>
              </w:rPr>
            </w:pPr>
            <w:r>
              <w:rPr>
                <w:rFonts w:ascii="Times New Roman" w:hAnsi="Times New Roman"/>
              </w:rPr>
              <w:t>23</w:t>
            </w:r>
            <w:r w:rsidRPr="00623795">
              <w:rPr>
                <w:rFonts w:ascii="Times New Roman" w:hAnsi="Times New Roman"/>
              </w:rPr>
              <w:t>–</w:t>
            </w:r>
            <w:r>
              <w:rPr>
                <w:rFonts w:ascii="Times New Roman" w:hAnsi="Times New Roman"/>
              </w:rPr>
              <w:t>45</w:t>
            </w:r>
          </w:p>
        </w:tc>
        <w:tc>
          <w:tcPr>
            <w:tcW w:w="3796" w:type="dxa"/>
          </w:tcPr>
          <w:p w14:paraId="090777CA" w14:textId="77777777" w:rsidR="004D06DA" w:rsidRPr="00623795" w:rsidRDefault="004D06DA" w:rsidP="0052793B">
            <w:pPr>
              <w:spacing w:after="0" w:line="240" w:lineRule="auto"/>
              <w:ind w:left="10" w:hanging="10"/>
              <w:rPr>
                <w:rFonts w:ascii="Times New Roman" w:hAnsi="Times New Roman"/>
              </w:rPr>
            </w:pPr>
            <w:r>
              <w:rPr>
                <w:rFonts w:ascii="Times New Roman" w:hAnsi="Times New Roman"/>
              </w:rPr>
              <w:t>Буровато-серый с бурыми пятнами</w:t>
            </w:r>
            <w:r w:rsidRPr="00623795">
              <w:rPr>
                <w:rFonts w:ascii="Times New Roman" w:hAnsi="Times New Roman"/>
              </w:rPr>
              <w:t xml:space="preserve">, сухой, </w:t>
            </w:r>
            <w:r>
              <w:rPr>
                <w:rFonts w:ascii="Times New Roman" w:hAnsi="Times New Roman"/>
              </w:rPr>
              <w:t xml:space="preserve">очень </w:t>
            </w:r>
            <w:r w:rsidRPr="00623795">
              <w:rPr>
                <w:rFonts w:ascii="Times New Roman" w:hAnsi="Times New Roman"/>
              </w:rPr>
              <w:t xml:space="preserve">плотный, </w:t>
            </w:r>
            <w:r>
              <w:rPr>
                <w:rFonts w:ascii="Times New Roman" w:hAnsi="Times New Roman"/>
              </w:rPr>
              <w:t>сцементированный, бесструктурный</w:t>
            </w:r>
            <w:r w:rsidRPr="00623795">
              <w:rPr>
                <w:rFonts w:ascii="Times New Roman" w:hAnsi="Times New Roman"/>
              </w:rPr>
              <w:t xml:space="preserve">, </w:t>
            </w:r>
            <w:r>
              <w:rPr>
                <w:rFonts w:ascii="Times New Roman" w:hAnsi="Times New Roman"/>
              </w:rPr>
              <w:t>супесчаный</w:t>
            </w:r>
            <w:r w:rsidRPr="00623795">
              <w:rPr>
                <w:rFonts w:ascii="Times New Roman" w:hAnsi="Times New Roman"/>
              </w:rPr>
              <w:t xml:space="preserve"> с включениями щебня, </w:t>
            </w:r>
            <w:r>
              <w:rPr>
                <w:rFonts w:ascii="Times New Roman" w:hAnsi="Times New Roman"/>
              </w:rPr>
              <w:t>камней, строительного мусора</w:t>
            </w:r>
          </w:p>
        </w:tc>
      </w:tr>
      <w:tr w:rsidR="004D06DA" w:rsidRPr="00623795" w14:paraId="62262E09" w14:textId="77777777" w:rsidTr="0052793B">
        <w:trPr>
          <w:trHeight w:val="1275"/>
          <w:jc w:val="center"/>
        </w:trPr>
        <w:tc>
          <w:tcPr>
            <w:tcW w:w="3760" w:type="dxa"/>
            <w:vMerge/>
          </w:tcPr>
          <w:p w14:paraId="3F39FA9C" w14:textId="77777777" w:rsidR="004D06DA" w:rsidRPr="00623795" w:rsidRDefault="004D06DA" w:rsidP="0052793B">
            <w:pPr>
              <w:spacing w:after="0" w:line="240" w:lineRule="auto"/>
              <w:rPr>
                <w:rFonts w:ascii="Times New Roman" w:hAnsi="Times New Roman"/>
              </w:rPr>
            </w:pPr>
          </w:p>
        </w:tc>
        <w:tc>
          <w:tcPr>
            <w:tcW w:w="1497" w:type="dxa"/>
            <w:vAlign w:val="center"/>
          </w:tcPr>
          <w:p w14:paraId="2E500206" w14:textId="77777777" w:rsidR="004D06DA" w:rsidRDefault="004D06DA" w:rsidP="0052793B">
            <w:pPr>
              <w:spacing w:after="0" w:line="240" w:lineRule="auto"/>
              <w:jc w:val="center"/>
              <w:rPr>
                <w:rFonts w:ascii="Times New Roman" w:hAnsi="Times New Roman"/>
              </w:rPr>
            </w:pPr>
            <w:r>
              <w:rPr>
                <w:rFonts w:ascii="Times New Roman" w:hAnsi="Times New Roman"/>
              </w:rPr>
              <w:t>45</w:t>
            </w:r>
            <w:r w:rsidRPr="00623795">
              <w:rPr>
                <w:rFonts w:ascii="Times New Roman" w:hAnsi="Times New Roman"/>
              </w:rPr>
              <w:t>–</w:t>
            </w:r>
            <w:r>
              <w:rPr>
                <w:rFonts w:ascii="Times New Roman" w:hAnsi="Times New Roman"/>
              </w:rPr>
              <w:t>65</w:t>
            </w:r>
          </w:p>
        </w:tc>
        <w:tc>
          <w:tcPr>
            <w:tcW w:w="3796" w:type="dxa"/>
          </w:tcPr>
          <w:p w14:paraId="4E6A615E" w14:textId="77777777" w:rsidR="004D06DA" w:rsidRDefault="004D06DA" w:rsidP="0052793B">
            <w:pPr>
              <w:spacing w:after="0" w:line="240" w:lineRule="auto"/>
              <w:ind w:left="10" w:hanging="10"/>
              <w:rPr>
                <w:rFonts w:ascii="Times New Roman" w:hAnsi="Times New Roman"/>
              </w:rPr>
            </w:pPr>
            <w:r>
              <w:rPr>
                <w:rFonts w:ascii="Times New Roman" w:hAnsi="Times New Roman"/>
              </w:rPr>
              <w:t>Серовато-бурый с черными пятнами, сухой, очень плотный, сцементированный, бесструктурный</w:t>
            </w:r>
            <w:r w:rsidRPr="00623795">
              <w:rPr>
                <w:rFonts w:ascii="Times New Roman" w:hAnsi="Times New Roman"/>
              </w:rPr>
              <w:t xml:space="preserve">, </w:t>
            </w:r>
            <w:r>
              <w:rPr>
                <w:rFonts w:ascii="Times New Roman" w:hAnsi="Times New Roman"/>
              </w:rPr>
              <w:t>супесчаный</w:t>
            </w:r>
            <w:r w:rsidRPr="00623795">
              <w:rPr>
                <w:rFonts w:ascii="Times New Roman" w:hAnsi="Times New Roman"/>
              </w:rPr>
              <w:t xml:space="preserve"> с включениями щебня, </w:t>
            </w:r>
            <w:r>
              <w:rPr>
                <w:rFonts w:ascii="Times New Roman" w:hAnsi="Times New Roman"/>
              </w:rPr>
              <w:t>камней, строительного мусора</w:t>
            </w:r>
          </w:p>
        </w:tc>
      </w:tr>
    </w:tbl>
    <w:p w14:paraId="6DC0F5C5" w14:textId="77777777" w:rsidR="004D06DA" w:rsidRDefault="004D06DA" w:rsidP="004D06DA">
      <w:pPr>
        <w:widowControl w:val="0"/>
        <w:autoSpaceDE w:val="0"/>
        <w:autoSpaceDN w:val="0"/>
        <w:adjustRightInd w:val="0"/>
        <w:spacing w:after="0" w:line="360" w:lineRule="auto"/>
        <w:ind w:firstLine="709"/>
        <w:jc w:val="both"/>
        <w:rPr>
          <w:rFonts w:ascii="Times New Roman" w:hAnsi="Times New Roman"/>
          <w:sz w:val="24"/>
          <w:szCs w:val="24"/>
        </w:rPr>
      </w:pPr>
    </w:p>
    <w:p w14:paraId="1EA172FD" w14:textId="6C3161D4" w:rsidR="004D06DA" w:rsidRDefault="0052793B" w:rsidP="004D06DA">
      <w:pPr>
        <w:spacing w:after="0" w:line="360" w:lineRule="auto"/>
        <w:ind w:firstLine="709"/>
        <w:jc w:val="both"/>
        <w:rPr>
          <w:rFonts w:ascii="Times New Roman" w:hAnsi="Times New Roman"/>
          <w:sz w:val="24"/>
          <w:szCs w:val="24"/>
        </w:rPr>
      </w:pPr>
      <w:r>
        <w:rPr>
          <w:rFonts w:ascii="Times New Roman" w:hAnsi="Times New Roman"/>
          <w:b/>
          <w:bCs/>
          <w:sz w:val="24"/>
          <w:szCs w:val="24"/>
        </w:rPr>
        <w:t>2</w:t>
      </w:r>
      <w:r w:rsidR="00F92940">
        <w:rPr>
          <w:rFonts w:ascii="Times New Roman" w:hAnsi="Times New Roman"/>
          <w:b/>
          <w:bCs/>
          <w:sz w:val="24"/>
          <w:szCs w:val="24"/>
        </w:rPr>
        <w:t xml:space="preserve">.1.3 </w:t>
      </w:r>
      <w:r w:rsidR="004D06DA" w:rsidRPr="00025A01">
        <w:rPr>
          <w:rFonts w:ascii="Times New Roman" w:hAnsi="Times New Roman"/>
          <w:b/>
          <w:bCs/>
          <w:sz w:val="24"/>
          <w:szCs w:val="24"/>
        </w:rPr>
        <w:t>Парк Триатлон.</w:t>
      </w:r>
      <w:r w:rsidR="004D06DA">
        <w:rPr>
          <w:rFonts w:ascii="Times New Roman" w:hAnsi="Times New Roman"/>
          <w:sz w:val="24"/>
          <w:szCs w:val="24"/>
        </w:rPr>
        <w:t xml:space="preserve"> Морфологические признаки почвенных образований представлены в описании </w:t>
      </w:r>
      <w:r w:rsidR="004D06DA" w:rsidRPr="00887632">
        <w:rPr>
          <w:rFonts w:ascii="Times New Roman" w:hAnsi="Times New Roman"/>
          <w:sz w:val="24"/>
          <w:szCs w:val="24"/>
          <w:u w:val="single"/>
        </w:rPr>
        <w:t xml:space="preserve">разреза </w:t>
      </w:r>
      <w:r w:rsidR="004D06DA" w:rsidRPr="007A58DE">
        <w:rPr>
          <w:rFonts w:ascii="Times New Roman" w:hAnsi="Times New Roman"/>
          <w:sz w:val="24"/>
          <w:szCs w:val="24"/>
          <w:u w:val="single"/>
        </w:rPr>
        <w:t>3</w:t>
      </w:r>
      <w:r w:rsidR="004D06DA">
        <w:rPr>
          <w:rFonts w:ascii="Times New Roman" w:hAnsi="Times New Roman"/>
          <w:sz w:val="24"/>
          <w:szCs w:val="24"/>
        </w:rPr>
        <w:t>, заложенного 3</w:t>
      </w:r>
      <w:r w:rsidR="004D06DA" w:rsidRPr="007A58DE">
        <w:rPr>
          <w:rFonts w:ascii="Times New Roman" w:hAnsi="Times New Roman"/>
          <w:sz w:val="24"/>
          <w:szCs w:val="24"/>
        </w:rPr>
        <w:t>1</w:t>
      </w:r>
      <w:r w:rsidR="004D06DA">
        <w:rPr>
          <w:rFonts w:ascii="Times New Roman" w:hAnsi="Times New Roman"/>
          <w:sz w:val="24"/>
          <w:szCs w:val="24"/>
        </w:rPr>
        <w:t>.08.2022 г. на выровненном участке надпойменной террасы р. Тобол под насаждениями тополя бальзамического (</w:t>
      </w:r>
      <w:r w:rsidR="00D75DB4">
        <w:rPr>
          <w:rFonts w:ascii="Times New Roman" w:hAnsi="Times New Roman"/>
          <w:sz w:val="24"/>
          <w:szCs w:val="24"/>
        </w:rPr>
        <w:t xml:space="preserve">в соответствии с </w:t>
      </w:r>
      <w:r w:rsidR="004D06DA" w:rsidRPr="00C5044E">
        <w:rPr>
          <w:rFonts w:ascii="Times New Roman" w:hAnsi="Times New Roman"/>
          <w:sz w:val="24"/>
          <w:szCs w:val="24"/>
        </w:rPr>
        <w:t>рис</w:t>
      </w:r>
      <w:r w:rsidR="00D75DB4" w:rsidRPr="00C5044E">
        <w:rPr>
          <w:rFonts w:ascii="Times New Roman" w:hAnsi="Times New Roman"/>
          <w:sz w:val="24"/>
          <w:szCs w:val="24"/>
        </w:rPr>
        <w:t>унком</w:t>
      </w:r>
      <w:r w:rsidR="004D06DA" w:rsidRPr="00C5044E">
        <w:rPr>
          <w:rFonts w:ascii="Times New Roman" w:hAnsi="Times New Roman"/>
          <w:sz w:val="24"/>
          <w:szCs w:val="24"/>
        </w:rPr>
        <w:t xml:space="preserve"> </w:t>
      </w:r>
      <w:r w:rsidR="00FA63D6" w:rsidRPr="00C5044E">
        <w:rPr>
          <w:rFonts w:ascii="Times New Roman" w:hAnsi="Times New Roman"/>
          <w:sz w:val="24"/>
          <w:szCs w:val="24"/>
        </w:rPr>
        <w:t>8</w:t>
      </w:r>
      <w:r w:rsidR="004D06DA" w:rsidRPr="00C5044E">
        <w:rPr>
          <w:rFonts w:ascii="Times New Roman" w:hAnsi="Times New Roman"/>
          <w:sz w:val="24"/>
          <w:szCs w:val="24"/>
        </w:rPr>
        <w:t>). Поверхность</w:t>
      </w:r>
      <w:r w:rsidR="004D06DA">
        <w:rPr>
          <w:rFonts w:ascii="Times New Roman" w:hAnsi="Times New Roman"/>
          <w:sz w:val="24"/>
          <w:szCs w:val="24"/>
        </w:rPr>
        <w:t xml:space="preserve"> неровная мелкобугорчатая. Травянистая растительность представлена разнотравно-злаковым (</w:t>
      </w:r>
      <w:proofErr w:type="spellStart"/>
      <w:r w:rsidR="004D06DA" w:rsidRPr="005B0FE1">
        <w:rPr>
          <w:rFonts w:ascii="Times New Roman" w:hAnsi="Times New Roman"/>
          <w:i/>
          <w:color w:val="000000"/>
          <w:sz w:val="24"/>
          <w:szCs w:val="24"/>
          <w:shd w:val="clear" w:color="auto" w:fill="FFFFFF"/>
          <w:lang w:val="en-US"/>
        </w:rPr>
        <w:t>Elytrigia</w:t>
      </w:r>
      <w:proofErr w:type="spellEnd"/>
      <w:r w:rsidR="004D06DA" w:rsidRPr="005B0FE1">
        <w:rPr>
          <w:rFonts w:ascii="Times New Roman" w:hAnsi="Times New Roman"/>
          <w:i/>
          <w:color w:val="000000"/>
          <w:sz w:val="24"/>
          <w:szCs w:val="24"/>
          <w:shd w:val="clear" w:color="auto" w:fill="FFFFFF"/>
        </w:rPr>
        <w:t xml:space="preserve"> </w:t>
      </w:r>
      <w:proofErr w:type="spellStart"/>
      <w:r w:rsidR="004D06DA" w:rsidRPr="005B0FE1">
        <w:rPr>
          <w:rFonts w:ascii="Times New Roman" w:hAnsi="Times New Roman"/>
          <w:i/>
          <w:color w:val="000000"/>
          <w:sz w:val="24"/>
          <w:szCs w:val="24"/>
          <w:shd w:val="clear" w:color="auto" w:fill="FFFFFF"/>
          <w:lang w:val="en-US"/>
        </w:rPr>
        <w:t>repens</w:t>
      </w:r>
      <w:proofErr w:type="spellEnd"/>
      <w:r w:rsidR="004D06DA" w:rsidRPr="003F61E1">
        <w:rPr>
          <w:rFonts w:ascii="Times New Roman" w:hAnsi="Times New Roman"/>
          <w:i/>
          <w:color w:val="000000"/>
          <w:sz w:val="24"/>
          <w:szCs w:val="24"/>
          <w:shd w:val="clear" w:color="auto" w:fill="FFFFFF"/>
        </w:rPr>
        <w:t>,</w:t>
      </w:r>
      <w:r w:rsidR="004D06DA" w:rsidRPr="00231ADC">
        <w:rPr>
          <w:rFonts w:ascii="Times New Roman" w:hAnsi="Times New Roman"/>
          <w:i/>
          <w:iCs/>
          <w:sz w:val="24"/>
          <w:szCs w:val="24"/>
        </w:rPr>
        <w:t xml:space="preserve"> </w:t>
      </w:r>
      <w:r w:rsidR="004D06DA" w:rsidRPr="00863147">
        <w:rPr>
          <w:rFonts w:ascii="Times New Roman" w:hAnsi="Times New Roman"/>
          <w:i/>
          <w:iCs/>
          <w:sz w:val="24"/>
          <w:szCs w:val="24"/>
          <w:lang w:val="en-US"/>
        </w:rPr>
        <w:t>Achillea</w:t>
      </w:r>
      <w:r w:rsidR="004D06DA" w:rsidRPr="00231ADC">
        <w:rPr>
          <w:rFonts w:ascii="Times New Roman" w:hAnsi="Times New Roman"/>
          <w:i/>
          <w:iCs/>
          <w:sz w:val="24"/>
          <w:szCs w:val="24"/>
        </w:rPr>
        <w:t xml:space="preserve"> </w:t>
      </w:r>
      <w:proofErr w:type="spellStart"/>
      <w:r w:rsidR="004D06DA">
        <w:rPr>
          <w:rFonts w:ascii="Times New Roman" w:hAnsi="Times New Roman"/>
          <w:i/>
          <w:iCs/>
          <w:sz w:val="24"/>
          <w:szCs w:val="24"/>
          <w:lang w:val="en-US"/>
        </w:rPr>
        <w:t>millefolium</w:t>
      </w:r>
      <w:proofErr w:type="spellEnd"/>
      <w:r w:rsidR="004D06DA" w:rsidRPr="00D03451">
        <w:rPr>
          <w:rFonts w:ascii="Times New Roman" w:hAnsi="Times New Roman"/>
          <w:i/>
          <w:iCs/>
          <w:sz w:val="24"/>
          <w:szCs w:val="24"/>
        </w:rPr>
        <w:t xml:space="preserve">, </w:t>
      </w:r>
      <w:r w:rsidR="004D06DA">
        <w:rPr>
          <w:rFonts w:ascii="Times New Roman" w:hAnsi="Times New Roman"/>
          <w:i/>
          <w:iCs/>
          <w:sz w:val="24"/>
          <w:szCs w:val="24"/>
          <w:lang w:val="en-US"/>
        </w:rPr>
        <w:t>Potentilla</w:t>
      </w:r>
      <w:r w:rsidR="004D06DA" w:rsidRPr="00D03451">
        <w:rPr>
          <w:rFonts w:ascii="Times New Roman" w:hAnsi="Times New Roman"/>
          <w:i/>
          <w:iCs/>
          <w:sz w:val="24"/>
          <w:szCs w:val="24"/>
        </w:rPr>
        <w:t xml:space="preserve"> </w:t>
      </w:r>
      <w:proofErr w:type="spellStart"/>
      <w:r w:rsidR="004D06DA">
        <w:rPr>
          <w:rFonts w:ascii="Times New Roman" w:hAnsi="Times New Roman"/>
          <w:i/>
          <w:iCs/>
          <w:sz w:val="24"/>
          <w:szCs w:val="24"/>
          <w:lang w:val="en-US"/>
        </w:rPr>
        <w:t>bifurca</w:t>
      </w:r>
      <w:proofErr w:type="spellEnd"/>
      <w:r w:rsidR="004D06DA" w:rsidRPr="00D03451">
        <w:rPr>
          <w:rFonts w:ascii="Times New Roman" w:hAnsi="Times New Roman"/>
          <w:i/>
          <w:iCs/>
          <w:sz w:val="24"/>
          <w:szCs w:val="24"/>
        </w:rPr>
        <w:t xml:space="preserve">, </w:t>
      </w:r>
      <w:r w:rsidR="004D06DA">
        <w:rPr>
          <w:rFonts w:ascii="Times New Roman" w:hAnsi="Times New Roman"/>
          <w:i/>
          <w:iCs/>
          <w:sz w:val="24"/>
          <w:szCs w:val="24"/>
          <w:lang w:val="en-US"/>
        </w:rPr>
        <w:t>Atriplex</w:t>
      </w:r>
      <w:r w:rsidR="004D06DA" w:rsidRPr="00C17831">
        <w:rPr>
          <w:rFonts w:ascii="Times New Roman" w:hAnsi="Times New Roman"/>
          <w:i/>
          <w:iCs/>
          <w:sz w:val="24"/>
          <w:szCs w:val="24"/>
        </w:rPr>
        <w:t xml:space="preserve"> </w:t>
      </w:r>
      <w:proofErr w:type="spellStart"/>
      <w:r w:rsidR="004D06DA">
        <w:rPr>
          <w:rFonts w:ascii="Times New Roman" w:hAnsi="Times New Roman"/>
          <w:i/>
          <w:iCs/>
          <w:sz w:val="24"/>
          <w:szCs w:val="24"/>
          <w:lang w:val="en-US"/>
        </w:rPr>
        <w:t>tatarica</w:t>
      </w:r>
      <w:proofErr w:type="spellEnd"/>
      <w:r w:rsidR="004D06DA" w:rsidRPr="00C17831">
        <w:rPr>
          <w:rFonts w:ascii="Times New Roman" w:hAnsi="Times New Roman"/>
          <w:i/>
          <w:iCs/>
          <w:sz w:val="24"/>
          <w:szCs w:val="24"/>
        </w:rPr>
        <w:t xml:space="preserve">, </w:t>
      </w:r>
      <w:proofErr w:type="spellStart"/>
      <w:r w:rsidR="004D06DA" w:rsidRPr="0056049A">
        <w:rPr>
          <w:rFonts w:ascii="Times New Roman" w:hAnsi="Times New Roman"/>
          <w:i/>
          <w:iCs/>
          <w:sz w:val="24"/>
          <w:szCs w:val="24"/>
          <w:lang w:val="en-US"/>
        </w:rPr>
        <w:t>Lactuca</w:t>
      </w:r>
      <w:proofErr w:type="spellEnd"/>
      <w:r w:rsidR="004D06DA" w:rsidRPr="0056049A">
        <w:rPr>
          <w:rFonts w:ascii="Times New Roman" w:hAnsi="Times New Roman"/>
          <w:i/>
          <w:iCs/>
          <w:sz w:val="24"/>
          <w:szCs w:val="24"/>
        </w:rPr>
        <w:t xml:space="preserve"> </w:t>
      </w:r>
      <w:proofErr w:type="spellStart"/>
      <w:r w:rsidR="004D06DA" w:rsidRPr="0056049A">
        <w:rPr>
          <w:rFonts w:ascii="Times New Roman" w:hAnsi="Times New Roman"/>
          <w:i/>
          <w:iCs/>
          <w:sz w:val="24"/>
          <w:szCs w:val="24"/>
          <w:lang w:val="en-US"/>
        </w:rPr>
        <w:t>tatarica</w:t>
      </w:r>
      <w:proofErr w:type="spellEnd"/>
      <w:r w:rsidR="004D06DA">
        <w:rPr>
          <w:rFonts w:ascii="Times New Roman" w:hAnsi="Times New Roman"/>
          <w:sz w:val="24"/>
          <w:szCs w:val="24"/>
        </w:rPr>
        <w:t>) сообществом. Проективное покрытие 85</w:t>
      </w:r>
      <w:r w:rsidR="004D06DA" w:rsidRPr="006050F0">
        <w:rPr>
          <w:rFonts w:ascii="Times New Roman" w:hAnsi="Times New Roman"/>
          <w:sz w:val="24"/>
          <w:szCs w:val="24"/>
        </w:rPr>
        <w:t>–</w:t>
      </w:r>
      <w:r w:rsidR="004D06DA">
        <w:rPr>
          <w:rFonts w:ascii="Times New Roman" w:hAnsi="Times New Roman"/>
          <w:sz w:val="24"/>
          <w:szCs w:val="24"/>
        </w:rPr>
        <w:t xml:space="preserve">90 %. </w:t>
      </w:r>
    </w:p>
    <w:p w14:paraId="641BC58F" w14:textId="77777777" w:rsidR="00B264FD" w:rsidRDefault="00B264FD" w:rsidP="00B264FD">
      <w:pPr>
        <w:spacing w:after="0" w:line="360" w:lineRule="auto"/>
        <w:ind w:firstLine="709"/>
        <w:jc w:val="both"/>
        <w:rPr>
          <w:rFonts w:ascii="Times New Roman" w:hAnsi="Times New Roman"/>
          <w:b/>
          <w:bCs/>
          <w:sz w:val="24"/>
          <w:szCs w:val="24"/>
        </w:rPr>
      </w:pPr>
      <w:r w:rsidRPr="00004809">
        <w:rPr>
          <w:rFonts w:ascii="Times New Roman" w:hAnsi="Times New Roman"/>
          <w:sz w:val="24"/>
          <w:szCs w:val="24"/>
        </w:rPr>
        <w:t>Профиль</w:t>
      </w:r>
      <w:r>
        <w:rPr>
          <w:rFonts w:ascii="Times New Roman" w:hAnsi="Times New Roman"/>
          <w:sz w:val="24"/>
          <w:szCs w:val="24"/>
        </w:rPr>
        <w:t xml:space="preserve"> почвенных образований слоистый с выраженными прослойками насыпных слоев, отличающихся по цвету, сложению и наличию включений из строительного мусора и щебня в центральной части. В верхней части профиля выделяется слой с начальными признаками почвообразования мощностью до 8 см, переплетенный корнями растений. Мощность насыпного плодородного слоя составляет 15 см, который отличается слабо сформированной структурой, повышенной плотностью. Выделения карбонатов и солей </w:t>
      </w:r>
      <w:r>
        <w:rPr>
          <w:rFonts w:ascii="Times New Roman" w:hAnsi="Times New Roman"/>
          <w:sz w:val="24"/>
          <w:szCs w:val="24"/>
        </w:rPr>
        <w:lastRenderedPageBreak/>
        <w:t>отсутствуют. Вскипание от соляной кислоты с поверхности и по всему профилю слабое (</w:t>
      </w:r>
      <w:r w:rsidRPr="00C5044E">
        <w:rPr>
          <w:rFonts w:ascii="Times New Roman" w:hAnsi="Times New Roman"/>
          <w:sz w:val="24"/>
          <w:szCs w:val="24"/>
        </w:rPr>
        <w:t>таблица 13).</w:t>
      </w:r>
    </w:p>
    <w:p w14:paraId="3D82F5C8" w14:textId="77777777" w:rsidR="00B264FD" w:rsidRDefault="00B264FD" w:rsidP="004D06DA">
      <w:pPr>
        <w:spacing w:after="0" w:line="360" w:lineRule="auto"/>
        <w:ind w:firstLine="709"/>
        <w:jc w:val="both"/>
        <w:rPr>
          <w:rFonts w:ascii="Times New Roman" w:hAnsi="Times New Roman"/>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D75DB4" w14:paraId="243F1E3B" w14:textId="77777777" w:rsidTr="00D75DB4">
        <w:tc>
          <w:tcPr>
            <w:tcW w:w="9344" w:type="dxa"/>
          </w:tcPr>
          <w:p w14:paraId="5C076F21" w14:textId="05BB82E8" w:rsidR="00D75DB4" w:rsidRDefault="00D75DB4" w:rsidP="00D75DB4">
            <w:pPr>
              <w:spacing w:line="360" w:lineRule="auto"/>
              <w:jc w:val="center"/>
              <w:rPr>
                <w:rFonts w:ascii="Times New Roman" w:hAnsi="Times New Roman"/>
                <w:sz w:val="24"/>
                <w:szCs w:val="24"/>
              </w:rPr>
            </w:pPr>
            <w:r>
              <w:rPr>
                <w:noProof/>
              </w:rPr>
              <w:drawing>
                <wp:inline distT="0" distB="0" distL="0" distR="0" wp14:anchorId="0599C312" wp14:editId="60B5DC88">
                  <wp:extent cx="2343212" cy="31242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59018" cy="3145275"/>
                          </a:xfrm>
                          <a:prstGeom prst="rect">
                            <a:avLst/>
                          </a:prstGeom>
                          <a:noFill/>
                          <a:ln>
                            <a:noFill/>
                          </a:ln>
                        </pic:spPr>
                      </pic:pic>
                    </a:graphicData>
                  </a:graphic>
                </wp:inline>
              </w:drawing>
            </w:r>
          </w:p>
        </w:tc>
      </w:tr>
      <w:tr w:rsidR="00D75DB4" w:rsidRPr="00C5044E" w14:paraId="171EF634" w14:textId="77777777" w:rsidTr="00D75DB4">
        <w:tc>
          <w:tcPr>
            <w:tcW w:w="9344" w:type="dxa"/>
          </w:tcPr>
          <w:p w14:paraId="24777DB9" w14:textId="06D8A985" w:rsidR="00D75DB4" w:rsidRPr="00C5044E" w:rsidRDefault="00D75DB4" w:rsidP="00D75DB4">
            <w:pPr>
              <w:spacing w:line="360" w:lineRule="auto"/>
              <w:ind w:firstLine="709"/>
              <w:jc w:val="center"/>
              <w:rPr>
                <w:rFonts w:ascii="Times New Roman" w:hAnsi="Times New Roman"/>
                <w:sz w:val="24"/>
                <w:szCs w:val="24"/>
              </w:rPr>
            </w:pPr>
            <w:r w:rsidRPr="00C5044E">
              <w:rPr>
                <w:rFonts w:ascii="Times New Roman" w:hAnsi="Times New Roman"/>
                <w:sz w:val="24"/>
                <w:szCs w:val="24"/>
              </w:rPr>
              <w:t xml:space="preserve">Рисунок </w:t>
            </w:r>
            <w:r w:rsidR="00FA63D6" w:rsidRPr="00C5044E">
              <w:rPr>
                <w:rFonts w:ascii="Times New Roman" w:hAnsi="Times New Roman"/>
                <w:sz w:val="24"/>
                <w:szCs w:val="24"/>
              </w:rPr>
              <w:t>8</w:t>
            </w:r>
            <w:r w:rsidRPr="00C5044E">
              <w:rPr>
                <w:rFonts w:ascii="Times New Roman" w:hAnsi="Times New Roman"/>
                <w:sz w:val="24"/>
                <w:szCs w:val="24"/>
              </w:rPr>
              <w:t xml:space="preserve"> – Насаждения тополя бальзамического в парке Триатлон</w:t>
            </w:r>
          </w:p>
        </w:tc>
      </w:tr>
    </w:tbl>
    <w:p w14:paraId="383452E5" w14:textId="78623830" w:rsidR="004D06DA" w:rsidRDefault="004D06DA" w:rsidP="00B264FD">
      <w:pPr>
        <w:widowControl w:val="0"/>
        <w:autoSpaceDE w:val="0"/>
        <w:autoSpaceDN w:val="0"/>
        <w:adjustRightInd w:val="0"/>
        <w:spacing w:before="240" w:line="360" w:lineRule="auto"/>
        <w:ind w:firstLine="709"/>
        <w:jc w:val="both"/>
        <w:rPr>
          <w:rFonts w:ascii="Times New Roman" w:hAnsi="Times New Roman"/>
          <w:sz w:val="24"/>
          <w:szCs w:val="24"/>
        </w:rPr>
      </w:pPr>
      <w:r w:rsidRPr="00C5044E">
        <w:rPr>
          <w:rFonts w:ascii="Times New Roman" w:hAnsi="Times New Roman"/>
          <w:sz w:val="24"/>
          <w:szCs w:val="24"/>
        </w:rPr>
        <w:t>Содержание гумуса в верхнем слое низкое, не превышает 1,4 %, с глубиной наблюдается равномерное распределение гумуса от 2,14 до 2,6 % (табл</w:t>
      </w:r>
      <w:r w:rsidR="00D75DB4" w:rsidRPr="00C5044E">
        <w:rPr>
          <w:rFonts w:ascii="Times New Roman" w:hAnsi="Times New Roman"/>
          <w:sz w:val="24"/>
          <w:szCs w:val="24"/>
        </w:rPr>
        <w:t>ица</w:t>
      </w:r>
      <w:r w:rsidRPr="00C5044E">
        <w:rPr>
          <w:rFonts w:ascii="Times New Roman" w:hAnsi="Times New Roman"/>
          <w:sz w:val="24"/>
          <w:szCs w:val="24"/>
        </w:rPr>
        <w:t xml:space="preserve"> </w:t>
      </w:r>
      <w:r w:rsidR="00A34C07" w:rsidRPr="00C5044E">
        <w:rPr>
          <w:rFonts w:ascii="Times New Roman" w:hAnsi="Times New Roman"/>
          <w:sz w:val="24"/>
          <w:szCs w:val="24"/>
        </w:rPr>
        <w:t>1</w:t>
      </w:r>
      <w:r w:rsidRPr="00C5044E">
        <w:rPr>
          <w:rFonts w:ascii="Times New Roman" w:hAnsi="Times New Roman"/>
          <w:sz w:val="24"/>
          <w:szCs w:val="24"/>
        </w:rPr>
        <w:t>4), что характерно для распределения гумуса в почвах лугового типа почвообразования. Количество общего азота варьирует в пределах 0,154</w:t>
      </w:r>
      <w:r w:rsidR="00D75DB4" w:rsidRPr="00C5044E">
        <w:rPr>
          <w:rFonts w:ascii="Times New Roman" w:hAnsi="Times New Roman"/>
          <w:sz w:val="24"/>
          <w:szCs w:val="24"/>
        </w:rPr>
        <w:t>-</w:t>
      </w:r>
      <w:r w:rsidRPr="00C5044E">
        <w:rPr>
          <w:rFonts w:ascii="Times New Roman" w:hAnsi="Times New Roman"/>
          <w:sz w:val="24"/>
          <w:szCs w:val="24"/>
        </w:rPr>
        <w:t xml:space="preserve">0,196 %. Отношение углерода к азоту узкое в поверхностном слое при </w:t>
      </w:r>
      <w:proofErr w:type="gramStart"/>
      <w:r w:rsidRPr="00C5044E">
        <w:rPr>
          <w:rFonts w:ascii="Times New Roman" w:hAnsi="Times New Roman"/>
          <w:sz w:val="24"/>
          <w:szCs w:val="24"/>
          <w:lang w:val="en-US"/>
        </w:rPr>
        <w:t>C</w:t>
      </w:r>
      <w:r w:rsidRPr="00C5044E">
        <w:rPr>
          <w:rFonts w:ascii="Times New Roman" w:hAnsi="Times New Roman"/>
          <w:sz w:val="24"/>
          <w:szCs w:val="24"/>
        </w:rPr>
        <w:t>:</w:t>
      </w:r>
      <w:r w:rsidRPr="00C5044E">
        <w:rPr>
          <w:rFonts w:ascii="Times New Roman" w:hAnsi="Times New Roman"/>
          <w:sz w:val="24"/>
          <w:szCs w:val="24"/>
          <w:lang w:val="en-US"/>
        </w:rPr>
        <w:t>N</w:t>
      </w:r>
      <w:proofErr w:type="gramEnd"/>
      <w:r w:rsidRPr="00C5044E">
        <w:rPr>
          <w:rFonts w:ascii="Times New Roman" w:hAnsi="Times New Roman"/>
          <w:sz w:val="24"/>
          <w:szCs w:val="24"/>
        </w:rPr>
        <w:t>=4,8, что обусловливает достаточную обеспеченность гумуса азотом, однако при низком содержании гумуса это значение не определяет уровень плодородия почвенных образований. В нижележащем слое отношение углерода к азоту расширяется до 7</w:t>
      </w:r>
      <w:r w:rsidR="00D75DB4" w:rsidRPr="00C5044E">
        <w:rPr>
          <w:rFonts w:ascii="Times New Roman" w:hAnsi="Times New Roman"/>
          <w:sz w:val="24"/>
          <w:szCs w:val="24"/>
        </w:rPr>
        <w:t>-</w:t>
      </w:r>
      <w:r w:rsidRPr="00C5044E">
        <w:rPr>
          <w:rFonts w:ascii="Times New Roman" w:hAnsi="Times New Roman"/>
          <w:sz w:val="24"/>
          <w:szCs w:val="24"/>
        </w:rPr>
        <w:t>8,7. В нижней части профиля отношение расширяется до 9,8, что характеризует снижение обеспеченности гумуса азотом.  Реакция почвенного раствора щелочная (</w:t>
      </w:r>
      <w:proofErr w:type="spellStart"/>
      <w:r w:rsidRPr="00C5044E">
        <w:rPr>
          <w:rFonts w:ascii="Times New Roman" w:hAnsi="Times New Roman"/>
          <w:sz w:val="24"/>
          <w:szCs w:val="24"/>
        </w:rPr>
        <w:t>pH</w:t>
      </w:r>
      <w:proofErr w:type="spellEnd"/>
      <w:r w:rsidRPr="00C5044E">
        <w:rPr>
          <w:rFonts w:ascii="Times New Roman" w:hAnsi="Times New Roman"/>
          <w:sz w:val="24"/>
          <w:szCs w:val="24"/>
        </w:rPr>
        <w:t>=8,0</w:t>
      </w:r>
      <w:r w:rsidR="00D75DB4" w:rsidRPr="00C5044E">
        <w:rPr>
          <w:rFonts w:ascii="Times New Roman" w:hAnsi="Times New Roman"/>
          <w:sz w:val="24"/>
          <w:szCs w:val="24"/>
        </w:rPr>
        <w:t>-</w:t>
      </w:r>
      <w:r w:rsidRPr="00C5044E">
        <w:rPr>
          <w:rFonts w:ascii="Times New Roman" w:hAnsi="Times New Roman"/>
          <w:sz w:val="24"/>
          <w:szCs w:val="24"/>
        </w:rPr>
        <w:t xml:space="preserve">8,2) в насыпных слоях, в горизонтах исходных почв реакция слабощелочная при </w:t>
      </w:r>
      <w:proofErr w:type="spellStart"/>
      <w:r w:rsidRPr="00C5044E">
        <w:rPr>
          <w:rFonts w:ascii="Times New Roman" w:hAnsi="Times New Roman"/>
          <w:sz w:val="24"/>
          <w:szCs w:val="24"/>
        </w:rPr>
        <w:t>pH</w:t>
      </w:r>
      <w:proofErr w:type="spellEnd"/>
      <w:r w:rsidRPr="00C5044E">
        <w:rPr>
          <w:rFonts w:ascii="Times New Roman" w:hAnsi="Times New Roman"/>
          <w:sz w:val="24"/>
          <w:szCs w:val="24"/>
        </w:rPr>
        <w:t>=7,4</w:t>
      </w:r>
      <w:r w:rsidR="00D75DB4" w:rsidRPr="00C5044E">
        <w:rPr>
          <w:rFonts w:ascii="Times New Roman" w:hAnsi="Times New Roman"/>
          <w:sz w:val="24"/>
          <w:szCs w:val="24"/>
        </w:rPr>
        <w:t>-</w:t>
      </w:r>
      <w:r w:rsidRPr="00C5044E">
        <w:rPr>
          <w:rFonts w:ascii="Times New Roman" w:hAnsi="Times New Roman"/>
          <w:sz w:val="24"/>
          <w:szCs w:val="24"/>
        </w:rPr>
        <w:t>7,5. Сумма поглощенных оснований варьирует в пределах от 18,9 до 27,75 мг-</w:t>
      </w:r>
      <w:proofErr w:type="spellStart"/>
      <w:r w:rsidRPr="00C5044E">
        <w:rPr>
          <w:rFonts w:ascii="Times New Roman" w:hAnsi="Times New Roman"/>
          <w:sz w:val="24"/>
          <w:szCs w:val="24"/>
        </w:rPr>
        <w:t>экв</w:t>
      </w:r>
      <w:proofErr w:type="spellEnd"/>
      <w:r w:rsidRPr="00C5044E">
        <w:rPr>
          <w:rFonts w:ascii="Times New Roman" w:hAnsi="Times New Roman"/>
          <w:sz w:val="24"/>
          <w:szCs w:val="24"/>
        </w:rPr>
        <w:t xml:space="preserve"> на 100 г почвы с уменьшением значений в насыпных слоях. В составе поглощенных оснований преобладает катион кальция (63</w:t>
      </w:r>
      <w:r w:rsidR="00D75DB4" w:rsidRPr="00C5044E">
        <w:rPr>
          <w:rFonts w:ascii="Times New Roman" w:hAnsi="Times New Roman"/>
          <w:sz w:val="24"/>
          <w:szCs w:val="24"/>
        </w:rPr>
        <w:t>-</w:t>
      </w:r>
      <w:r w:rsidRPr="00C5044E">
        <w:rPr>
          <w:rFonts w:ascii="Times New Roman" w:hAnsi="Times New Roman"/>
          <w:sz w:val="24"/>
          <w:szCs w:val="24"/>
        </w:rPr>
        <w:t>75 % от суммы поглощенных оснований) при значительном участии катиона магния (23,6</w:t>
      </w:r>
      <w:r w:rsidR="00D75DB4" w:rsidRPr="00C5044E">
        <w:rPr>
          <w:rFonts w:ascii="Times New Roman" w:hAnsi="Times New Roman"/>
          <w:sz w:val="24"/>
          <w:szCs w:val="24"/>
        </w:rPr>
        <w:t>-</w:t>
      </w:r>
      <w:r w:rsidRPr="00C5044E">
        <w:rPr>
          <w:rFonts w:ascii="Times New Roman" w:hAnsi="Times New Roman"/>
          <w:sz w:val="24"/>
          <w:szCs w:val="24"/>
        </w:rPr>
        <w:t>33 % от суммы). На долю обменного натрия приходится 1,0</w:t>
      </w:r>
      <w:r w:rsidR="00D75DB4" w:rsidRPr="00C5044E">
        <w:rPr>
          <w:rFonts w:ascii="Times New Roman" w:hAnsi="Times New Roman"/>
          <w:sz w:val="24"/>
          <w:szCs w:val="24"/>
        </w:rPr>
        <w:t>-</w:t>
      </w:r>
      <w:r w:rsidRPr="00C5044E">
        <w:rPr>
          <w:rFonts w:ascii="Times New Roman" w:hAnsi="Times New Roman"/>
          <w:sz w:val="24"/>
          <w:szCs w:val="24"/>
        </w:rPr>
        <w:t>1,9 % от суммы, почвенные образования не солонцеватые. Обеспеченность почвенных образований азотом легкогидролизуемых соединений (1,96</w:t>
      </w:r>
      <w:r w:rsidR="00D75DB4" w:rsidRPr="00C5044E">
        <w:rPr>
          <w:rFonts w:ascii="Times New Roman" w:hAnsi="Times New Roman"/>
          <w:sz w:val="24"/>
          <w:szCs w:val="24"/>
        </w:rPr>
        <w:t>-</w:t>
      </w:r>
      <w:r w:rsidRPr="00C5044E">
        <w:rPr>
          <w:rFonts w:ascii="Times New Roman" w:hAnsi="Times New Roman"/>
          <w:sz w:val="24"/>
          <w:szCs w:val="24"/>
        </w:rPr>
        <w:t>3,9 мг/100 г) очень низкая (табл</w:t>
      </w:r>
      <w:r w:rsidR="00D75DB4" w:rsidRPr="00C5044E">
        <w:rPr>
          <w:rFonts w:ascii="Times New Roman" w:hAnsi="Times New Roman"/>
          <w:sz w:val="24"/>
          <w:szCs w:val="24"/>
        </w:rPr>
        <w:t>ица</w:t>
      </w:r>
      <w:r w:rsidRPr="00C5044E">
        <w:rPr>
          <w:rFonts w:ascii="Times New Roman" w:hAnsi="Times New Roman"/>
          <w:sz w:val="24"/>
          <w:szCs w:val="24"/>
        </w:rPr>
        <w:t xml:space="preserve"> </w:t>
      </w:r>
      <w:r w:rsidR="00A34C07" w:rsidRPr="00C5044E">
        <w:rPr>
          <w:rFonts w:ascii="Times New Roman" w:hAnsi="Times New Roman"/>
          <w:sz w:val="24"/>
          <w:szCs w:val="24"/>
        </w:rPr>
        <w:t>1</w:t>
      </w:r>
      <w:r w:rsidRPr="00C5044E">
        <w:rPr>
          <w:rFonts w:ascii="Times New Roman" w:hAnsi="Times New Roman"/>
          <w:sz w:val="24"/>
          <w:szCs w:val="24"/>
        </w:rPr>
        <w:t>5).</w:t>
      </w:r>
      <w:r w:rsidRPr="00315AE8">
        <w:rPr>
          <w:rFonts w:ascii="Times New Roman" w:hAnsi="Times New Roman"/>
          <w:sz w:val="24"/>
          <w:szCs w:val="24"/>
        </w:rPr>
        <w:t xml:space="preserve"> </w:t>
      </w:r>
    </w:p>
    <w:p w14:paraId="3F0AB225" w14:textId="77777777" w:rsidR="00C718AD" w:rsidRDefault="00C718AD" w:rsidP="00B264FD">
      <w:pPr>
        <w:spacing w:after="0" w:line="360" w:lineRule="auto"/>
        <w:jc w:val="both"/>
        <w:rPr>
          <w:rFonts w:ascii="Times New Roman" w:hAnsi="Times New Roman"/>
          <w:sz w:val="24"/>
          <w:szCs w:val="24"/>
        </w:rPr>
      </w:pPr>
    </w:p>
    <w:p w14:paraId="6737735B" w14:textId="5345FD13" w:rsidR="004D06DA" w:rsidRPr="00D75DB4" w:rsidRDefault="004D06DA" w:rsidP="00B264FD">
      <w:pPr>
        <w:spacing w:after="0" w:line="360" w:lineRule="auto"/>
        <w:jc w:val="both"/>
        <w:rPr>
          <w:rFonts w:ascii="Times New Roman" w:hAnsi="Times New Roman"/>
          <w:sz w:val="24"/>
          <w:szCs w:val="24"/>
        </w:rPr>
      </w:pPr>
      <w:r w:rsidRPr="00FB6B0D">
        <w:rPr>
          <w:rFonts w:ascii="Times New Roman" w:hAnsi="Times New Roman"/>
          <w:sz w:val="24"/>
          <w:szCs w:val="24"/>
        </w:rPr>
        <w:lastRenderedPageBreak/>
        <w:t xml:space="preserve">Таблица </w:t>
      </w:r>
      <w:r w:rsidR="00A34C07" w:rsidRPr="00FB6B0D">
        <w:rPr>
          <w:rFonts w:ascii="Times New Roman" w:hAnsi="Times New Roman"/>
          <w:sz w:val="24"/>
          <w:szCs w:val="24"/>
        </w:rPr>
        <w:t>1</w:t>
      </w:r>
      <w:r w:rsidRPr="00FB6B0D">
        <w:rPr>
          <w:rFonts w:ascii="Times New Roman" w:hAnsi="Times New Roman"/>
          <w:sz w:val="24"/>
          <w:szCs w:val="24"/>
        </w:rPr>
        <w:t>3 –</w:t>
      </w:r>
      <w:r w:rsidRPr="005D6DA2">
        <w:rPr>
          <w:rFonts w:ascii="Times New Roman" w:hAnsi="Times New Roman"/>
          <w:sz w:val="24"/>
          <w:szCs w:val="24"/>
        </w:rPr>
        <w:t xml:space="preserve"> Морфологическое описание профиля </w:t>
      </w:r>
      <w:r>
        <w:rPr>
          <w:rFonts w:ascii="Times New Roman" w:hAnsi="Times New Roman"/>
          <w:sz w:val="24"/>
          <w:szCs w:val="24"/>
        </w:rPr>
        <w:t>почвенных образований</w:t>
      </w:r>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0"/>
        <w:gridCol w:w="1497"/>
        <w:gridCol w:w="3796"/>
      </w:tblGrid>
      <w:tr w:rsidR="004D06DA" w:rsidRPr="00623795" w14:paraId="6F642887" w14:textId="77777777" w:rsidTr="0052793B">
        <w:trPr>
          <w:trHeight w:val="589"/>
          <w:jc w:val="center"/>
        </w:trPr>
        <w:tc>
          <w:tcPr>
            <w:tcW w:w="3760" w:type="dxa"/>
            <w:tcBorders>
              <w:bottom w:val="single" w:sz="4" w:space="0" w:color="auto"/>
            </w:tcBorders>
            <w:vAlign w:val="center"/>
          </w:tcPr>
          <w:p w14:paraId="55516ADC"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П</w:t>
            </w:r>
            <w:r>
              <w:rPr>
                <w:rFonts w:ascii="Times New Roman" w:hAnsi="Times New Roman"/>
              </w:rPr>
              <w:t>очвенный пр</w:t>
            </w:r>
            <w:r w:rsidRPr="00623795">
              <w:rPr>
                <w:rFonts w:ascii="Times New Roman" w:hAnsi="Times New Roman"/>
              </w:rPr>
              <w:t>офиль</w:t>
            </w:r>
            <w:r>
              <w:rPr>
                <w:rFonts w:ascii="Times New Roman" w:hAnsi="Times New Roman"/>
                <w:sz w:val="24"/>
                <w:szCs w:val="24"/>
              </w:rPr>
              <w:t xml:space="preserve"> </w:t>
            </w:r>
          </w:p>
        </w:tc>
        <w:tc>
          <w:tcPr>
            <w:tcW w:w="1497" w:type="dxa"/>
            <w:vAlign w:val="center"/>
          </w:tcPr>
          <w:p w14:paraId="2F7D5CFA"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Мощность </w:t>
            </w:r>
            <w:r>
              <w:rPr>
                <w:rFonts w:ascii="Times New Roman" w:hAnsi="Times New Roman"/>
              </w:rPr>
              <w:t>слоя</w:t>
            </w:r>
            <w:r w:rsidRPr="00623795">
              <w:rPr>
                <w:rFonts w:ascii="Times New Roman" w:hAnsi="Times New Roman"/>
              </w:rPr>
              <w:t>, см</w:t>
            </w:r>
          </w:p>
        </w:tc>
        <w:tc>
          <w:tcPr>
            <w:tcW w:w="3796" w:type="dxa"/>
            <w:vAlign w:val="center"/>
          </w:tcPr>
          <w:p w14:paraId="7764C19A"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Морфологические признаки </w:t>
            </w:r>
          </w:p>
        </w:tc>
      </w:tr>
      <w:tr w:rsidR="004D06DA" w:rsidRPr="00623795" w14:paraId="0AAC090A" w14:textId="77777777" w:rsidTr="0052793B">
        <w:trPr>
          <w:trHeight w:val="982"/>
          <w:jc w:val="center"/>
        </w:trPr>
        <w:tc>
          <w:tcPr>
            <w:tcW w:w="3760" w:type="dxa"/>
            <w:vMerge w:val="restart"/>
          </w:tcPr>
          <w:p w14:paraId="7073BF59" w14:textId="77777777" w:rsidR="004D06DA" w:rsidRPr="00623795" w:rsidRDefault="004D06DA" w:rsidP="0052793B">
            <w:pPr>
              <w:spacing w:after="0" w:line="240" w:lineRule="auto"/>
              <w:jc w:val="center"/>
              <w:rPr>
                <w:rFonts w:ascii="Times New Roman" w:hAnsi="Times New Roman"/>
              </w:rPr>
            </w:pPr>
          </w:p>
          <w:p w14:paraId="2380A05C" w14:textId="77777777" w:rsidR="004D06DA" w:rsidRPr="00623795" w:rsidRDefault="004D06DA" w:rsidP="0052793B">
            <w:pPr>
              <w:spacing w:after="0" w:line="240" w:lineRule="auto"/>
              <w:jc w:val="center"/>
              <w:rPr>
                <w:rFonts w:ascii="Times New Roman" w:hAnsi="Times New Roman"/>
              </w:rPr>
            </w:pPr>
            <w:r>
              <w:rPr>
                <w:noProof/>
              </w:rPr>
              <w:drawing>
                <wp:inline distT="0" distB="0" distL="0" distR="0" wp14:anchorId="50F3732F" wp14:editId="2696A326">
                  <wp:extent cx="1981060" cy="3429000"/>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a:extLst>
                              <a:ext uri="{28A0092B-C50C-407E-A947-70E740481C1C}">
                                <a14:useLocalDpi xmlns:a14="http://schemas.microsoft.com/office/drawing/2010/main" val="0"/>
                              </a:ext>
                            </a:extLst>
                          </a:blip>
                          <a:srcRect l="20467" r="30289" b="13671"/>
                          <a:stretch/>
                        </pic:blipFill>
                        <pic:spPr bwMode="auto">
                          <a:xfrm>
                            <a:off x="0" y="0"/>
                            <a:ext cx="2013645" cy="34854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97" w:type="dxa"/>
            <w:vAlign w:val="center"/>
          </w:tcPr>
          <w:p w14:paraId="1894B9F9" w14:textId="77777777" w:rsidR="004D06DA" w:rsidRPr="00623795" w:rsidRDefault="004D06DA" w:rsidP="0052793B">
            <w:pPr>
              <w:spacing w:after="0" w:line="240" w:lineRule="auto"/>
              <w:jc w:val="center"/>
              <w:rPr>
                <w:rFonts w:ascii="Times New Roman" w:hAnsi="Times New Roman"/>
              </w:rPr>
            </w:pPr>
            <w:r w:rsidRPr="00623795">
              <w:rPr>
                <w:rFonts w:ascii="Times New Roman" w:hAnsi="Times New Roman"/>
              </w:rPr>
              <w:t xml:space="preserve"> 0–</w:t>
            </w:r>
            <w:r>
              <w:rPr>
                <w:rFonts w:ascii="Times New Roman" w:hAnsi="Times New Roman"/>
              </w:rPr>
              <w:t>8</w:t>
            </w:r>
            <w:r w:rsidRPr="00623795">
              <w:rPr>
                <w:rFonts w:ascii="Times New Roman" w:hAnsi="Times New Roman"/>
              </w:rPr>
              <w:t xml:space="preserve"> </w:t>
            </w:r>
          </w:p>
        </w:tc>
        <w:tc>
          <w:tcPr>
            <w:tcW w:w="3796" w:type="dxa"/>
          </w:tcPr>
          <w:p w14:paraId="1CAF430D" w14:textId="77777777" w:rsidR="004D06DA" w:rsidRPr="00623795" w:rsidRDefault="004D06DA" w:rsidP="0052793B">
            <w:pPr>
              <w:spacing w:after="0" w:line="240" w:lineRule="auto"/>
              <w:ind w:left="-34"/>
              <w:rPr>
                <w:rFonts w:ascii="Times New Roman" w:hAnsi="Times New Roman"/>
              </w:rPr>
            </w:pPr>
            <w:r>
              <w:rPr>
                <w:rFonts w:ascii="Times New Roman" w:hAnsi="Times New Roman"/>
              </w:rPr>
              <w:t>Серовато-коричневый</w:t>
            </w:r>
            <w:r w:rsidRPr="00623795">
              <w:rPr>
                <w:rFonts w:ascii="Times New Roman" w:hAnsi="Times New Roman"/>
              </w:rPr>
              <w:t xml:space="preserve">, </w:t>
            </w:r>
            <w:r>
              <w:rPr>
                <w:rFonts w:ascii="Times New Roman" w:hAnsi="Times New Roman"/>
              </w:rPr>
              <w:t xml:space="preserve">темный, </w:t>
            </w:r>
            <w:r w:rsidRPr="00623795">
              <w:rPr>
                <w:rFonts w:ascii="Times New Roman" w:hAnsi="Times New Roman"/>
              </w:rPr>
              <w:t xml:space="preserve">сухой, </w:t>
            </w:r>
            <w:r>
              <w:rPr>
                <w:rFonts w:ascii="Times New Roman" w:hAnsi="Times New Roman"/>
              </w:rPr>
              <w:t>рыхлый</w:t>
            </w:r>
            <w:r w:rsidRPr="00623795">
              <w:rPr>
                <w:rFonts w:ascii="Times New Roman" w:hAnsi="Times New Roman"/>
              </w:rPr>
              <w:t xml:space="preserve">, </w:t>
            </w:r>
            <w:r>
              <w:rPr>
                <w:rFonts w:ascii="Times New Roman" w:hAnsi="Times New Roman"/>
              </w:rPr>
              <w:t>непрочно комковато-</w:t>
            </w:r>
            <w:proofErr w:type="spellStart"/>
            <w:r>
              <w:rPr>
                <w:rFonts w:ascii="Times New Roman" w:hAnsi="Times New Roman"/>
              </w:rPr>
              <w:t>пороховидный</w:t>
            </w:r>
            <w:proofErr w:type="spellEnd"/>
            <w:r w:rsidRPr="00623795">
              <w:rPr>
                <w:rFonts w:ascii="Times New Roman" w:hAnsi="Times New Roman"/>
              </w:rPr>
              <w:t xml:space="preserve">, </w:t>
            </w:r>
            <w:r>
              <w:rPr>
                <w:rFonts w:ascii="Times New Roman" w:hAnsi="Times New Roman"/>
              </w:rPr>
              <w:t>легкосуглинистый</w:t>
            </w:r>
            <w:r w:rsidRPr="00623795">
              <w:rPr>
                <w:rFonts w:ascii="Times New Roman" w:hAnsi="Times New Roman"/>
              </w:rPr>
              <w:t xml:space="preserve"> с </w:t>
            </w:r>
            <w:r>
              <w:rPr>
                <w:rFonts w:ascii="Times New Roman" w:hAnsi="Times New Roman"/>
              </w:rPr>
              <w:t>обилием</w:t>
            </w:r>
            <w:r w:rsidRPr="00623795">
              <w:rPr>
                <w:rFonts w:ascii="Times New Roman" w:hAnsi="Times New Roman"/>
              </w:rPr>
              <w:t xml:space="preserve"> корн</w:t>
            </w:r>
            <w:r>
              <w:rPr>
                <w:rFonts w:ascii="Times New Roman" w:hAnsi="Times New Roman"/>
              </w:rPr>
              <w:t>ей</w:t>
            </w:r>
            <w:r w:rsidRPr="00623795">
              <w:rPr>
                <w:rFonts w:ascii="Times New Roman" w:hAnsi="Times New Roman"/>
              </w:rPr>
              <w:t xml:space="preserve"> растений</w:t>
            </w:r>
          </w:p>
        </w:tc>
      </w:tr>
      <w:tr w:rsidR="004D06DA" w:rsidRPr="00623795" w14:paraId="28C276A3" w14:textId="77777777" w:rsidTr="0052793B">
        <w:trPr>
          <w:trHeight w:val="1040"/>
          <w:jc w:val="center"/>
        </w:trPr>
        <w:tc>
          <w:tcPr>
            <w:tcW w:w="3760" w:type="dxa"/>
            <w:vMerge/>
          </w:tcPr>
          <w:p w14:paraId="04E38AC5" w14:textId="77777777" w:rsidR="004D06DA" w:rsidRPr="00623795" w:rsidRDefault="004D06DA" w:rsidP="0052793B">
            <w:pPr>
              <w:spacing w:after="0" w:line="240" w:lineRule="auto"/>
              <w:rPr>
                <w:rFonts w:ascii="Times New Roman" w:hAnsi="Times New Roman"/>
              </w:rPr>
            </w:pPr>
          </w:p>
        </w:tc>
        <w:tc>
          <w:tcPr>
            <w:tcW w:w="1497" w:type="dxa"/>
            <w:vAlign w:val="center"/>
          </w:tcPr>
          <w:p w14:paraId="284F5BA5" w14:textId="77777777" w:rsidR="004D06DA" w:rsidRPr="00623795" w:rsidRDefault="004D06DA" w:rsidP="0052793B">
            <w:pPr>
              <w:spacing w:after="0" w:line="240" w:lineRule="auto"/>
              <w:jc w:val="center"/>
              <w:rPr>
                <w:rFonts w:ascii="Times New Roman" w:hAnsi="Times New Roman"/>
              </w:rPr>
            </w:pPr>
            <w:r>
              <w:rPr>
                <w:rFonts w:ascii="Times New Roman" w:hAnsi="Times New Roman"/>
              </w:rPr>
              <w:t>8</w:t>
            </w:r>
            <w:r w:rsidRPr="00623795">
              <w:rPr>
                <w:rFonts w:ascii="Times New Roman" w:hAnsi="Times New Roman"/>
              </w:rPr>
              <w:t>–</w:t>
            </w:r>
            <w:r>
              <w:rPr>
                <w:rFonts w:ascii="Times New Roman" w:hAnsi="Times New Roman"/>
              </w:rPr>
              <w:t>15</w:t>
            </w:r>
          </w:p>
        </w:tc>
        <w:tc>
          <w:tcPr>
            <w:tcW w:w="3796" w:type="dxa"/>
          </w:tcPr>
          <w:p w14:paraId="077B85A3" w14:textId="77777777" w:rsidR="004D06DA" w:rsidRPr="00623795" w:rsidRDefault="004D06DA" w:rsidP="0052793B">
            <w:pPr>
              <w:spacing w:after="0" w:line="240" w:lineRule="auto"/>
              <w:ind w:left="10" w:hanging="10"/>
              <w:rPr>
                <w:rFonts w:ascii="Times New Roman" w:hAnsi="Times New Roman"/>
              </w:rPr>
            </w:pPr>
            <w:r>
              <w:rPr>
                <w:rFonts w:ascii="Times New Roman" w:hAnsi="Times New Roman"/>
              </w:rPr>
              <w:t>Серовато-коричневый</w:t>
            </w:r>
            <w:r w:rsidRPr="00623795">
              <w:rPr>
                <w:rFonts w:ascii="Times New Roman" w:hAnsi="Times New Roman"/>
              </w:rPr>
              <w:t xml:space="preserve">, </w:t>
            </w:r>
            <w:r>
              <w:rPr>
                <w:rFonts w:ascii="Times New Roman" w:hAnsi="Times New Roman"/>
              </w:rPr>
              <w:t xml:space="preserve">темный, </w:t>
            </w:r>
            <w:r w:rsidRPr="00623795">
              <w:rPr>
                <w:rFonts w:ascii="Times New Roman" w:hAnsi="Times New Roman"/>
              </w:rPr>
              <w:t xml:space="preserve">сухой, </w:t>
            </w:r>
            <w:r>
              <w:rPr>
                <w:rFonts w:ascii="Times New Roman" w:hAnsi="Times New Roman"/>
              </w:rPr>
              <w:t>плотный, комковатый</w:t>
            </w:r>
            <w:r w:rsidRPr="00623795">
              <w:rPr>
                <w:rFonts w:ascii="Times New Roman" w:hAnsi="Times New Roman"/>
              </w:rPr>
              <w:t xml:space="preserve">, </w:t>
            </w:r>
            <w:r>
              <w:rPr>
                <w:rFonts w:ascii="Times New Roman" w:hAnsi="Times New Roman"/>
              </w:rPr>
              <w:t>легкосуглинистый</w:t>
            </w:r>
            <w:r w:rsidRPr="00623795">
              <w:rPr>
                <w:rFonts w:ascii="Times New Roman" w:hAnsi="Times New Roman"/>
              </w:rPr>
              <w:t xml:space="preserve"> с корнями растений</w:t>
            </w:r>
          </w:p>
        </w:tc>
      </w:tr>
      <w:tr w:rsidR="004D06DA" w:rsidRPr="00623795" w14:paraId="7EE8DD8D" w14:textId="77777777" w:rsidTr="0052793B">
        <w:trPr>
          <w:trHeight w:val="1275"/>
          <w:jc w:val="center"/>
        </w:trPr>
        <w:tc>
          <w:tcPr>
            <w:tcW w:w="3760" w:type="dxa"/>
            <w:vMerge/>
          </w:tcPr>
          <w:p w14:paraId="474E1C70" w14:textId="77777777" w:rsidR="004D06DA" w:rsidRPr="00623795" w:rsidRDefault="004D06DA" w:rsidP="0052793B">
            <w:pPr>
              <w:spacing w:after="0" w:line="240" w:lineRule="auto"/>
              <w:rPr>
                <w:rFonts w:ascii="Times New Roman" w:hAnsi="Times New Roman"/>
              </w:rPr>
            </w:pPr>
          </w:p>
        </w:tc>
        <w:tc>
          <w:tcPr>
            <w:tcW w:w="1497" w:type="dxa"/>
            <w:vAlign w:val="center"/>
          </w:tcPr>
          <w:p w14:paraId="1AA5CAA2" w14:textId="77777777" w:rsidR="004D06DA" w:rsidRPr="00623795" w:rsidRDefault="004D06DA" w:rsidP="0052793B">
            <w:pPr>
              <w:spacing w:after="0" w:line="240" w:lineRule="auto"/>
              <w:jc w:val="center"/>
              <w:rPr>
                <w:rFonts w:ascii="Times New Roman" w:hAnsi="Times New Roman"/>
              </w:rPr>
            </w:pPr>
            <w:r>
              <w:rPr>
                <w:rFonts w:ascii="Times New Roman" w:hAnsi="Times New Roman"/>
              </w:rPr>
              <w:t>15</w:t>
            </w:r>
            <w:r w:rsidRPr="00623795">
              <w:rPr>
                <w:rFonts w:ascii="Times New Roman" w:hAnsi="Times New Roman"/>
              </w:rPr>
              <w:t>–</w:t>
            </w:r>
            <w:r>
              <w:rPr>
                <w:rFonts w:ascii="Times New Roman" w:hAnsi="Times New Roman"/>
              </w:rPr>
              <w:t>19</w:t>
            </w:r>
          </w:p>
        </w:tc>
        <w:tc>
          <w:tcPr>
            <w:tcW w:w="3796" w:type="dxa"/>
          </w:tcPr>
          <w:p w14:paraId="655B6970" w14:textId="77777777" w:rsidR="004D06DA" w:rsidRPr="00623795" w:rsidRDefault="004D06DA" w:rsidP="0052793B">
            <w:pPr>
              <w:spacing w:after="0" w:line="240" w:lineRule="auto"/>
              <w:ind w:left="10" w:hanging="10"/>
              <w:rPr>
                <w:rFonts w:ascii="Times New Roman" w:hAnsi="Times New Roman"/>
              </w:rPr>
            </w:pPr>
            <w:r>
              <w:rPr>
                <w:rFonts w:ascii="Times New Roman" w:hAnsi="Times New Roman"/>
              </w:rPr>
              <w:t>Буровато-серая прослойка строительного мусора в смеси с породой и мелкоземом</w:t>
            </w:r>
            <w:r w:rsidRPr="00623795">
              <w:rPr>
                <w:rFonts w:ascii="Times New Roman" w:hAnsi="Times New Roman"/>
              </w:rPr>
              <w:t>, сух</w:t>
            </w:r>
            <w:r>
              <w:rPr>
                <w:rFonts w:ascii="Times New Roman" w:hAnsi="Times New Roman"/>
              </w:rPr>
              <w:t>ая</w:t>
            </w:r>
            <w:r w:rsidRPr="00623795">
              <w:rPr>
                <w:rFonts w:ascii="Times New Roman" w:hAnsi="Times New Roman"/>
              </w:rPr>
              <w:t>, плотн</w:t>
            </w:r>
            <w:r>
              <w:rPr>
                <w:rFonts w:ascii="Times New Roman" w:hAnsi="Times New Roman"/>
              </w:rPr>
              <w:t>ая</w:t>
            </w:r>
            <w:r w:rsidRPr="00623795">
              <w:rPr>
                <w:rFonts w:ascii="Times New Roman" w:hAnsi="Times New Roman"/>
              </w:rPr>
              <w:t xml:space="preserve">, </w:t>
            </w:r>
            <w:r>
              <w:rPr>
                <w:rFonts w:ascii="Times New Roman" w:hAnsi="Times New Roman"/>
              </w:rPr>
              <w:t>бесструктурная</w:t>
            </w:r>
            <w:r w:rsidRPr="00623795">
              <w:rPr>
                <w:rFonts w:ascii="Times New Roman" w:hAnsi="Times New Roman"/>
              </w:rPr>
              <w:t xml:space="preserve">, </w:t>
            </w:r>
            <w:r>
              <w:rPr>
                <w:rFonts w:ascii="Times New Roman" w:hAnsi="Times New Roman"/>
              </w:rPr>
              <w:t>супесчаная</w:t>
            </w:r>
            <w:r w:rsidRPr="00623795">
              <w:rPr>
                <w:rFonts w:ascii="Times New Roman" w:hAnsi="Times New Roman"/>
              </w:rPr>
              <w:t xml:space="preserve"> с включениями щебня, </w:t>
            </w:r>
            <w:r>
              <w:rPr>
                <w:rFonts w:ascii="Times New Roman" w:hAnsi="Times New Roman"/>
              </w:rPr>
              <w:t>камней, стекла</w:t>
            </w:r>
          </w:p>
        </w:tc>
      </w:tr>
      <w:tr w:rsidR="004D06DA" w:rsidRPr="00623795" w14:paraId="5DBDDB8C" w14:textId="77777777" w:rsidTr="0052793B">
        <w:trPr>
          <w:trHeight w:val="1238"/>
          <w:jc w:val="center"/>
        </w:trPr>
        <w:tc>
          <w:tcPr>
            <w:tcW w:w="3760" w:type="dxa"/>
            <w:vMerge/>
          </w:tcPr>
          <w:p w14:paraId="468871B1" w14:textId="77777777" w:rsidR="004D06DA" w:rsidRPr="00623795" w:rsidRDefault="004D06DA" w:rsidP="0052793B">
            <w:pPr>
              <w:spacing w:after="0" w:line="240" w:lineRule="auto"/>
              <w:rPr>
                <w:rFonts w:ascii="Times New Roman" w:hAnsi="Times New Roman"/>
              </w:rPr>
            </w:pPr>
          </w:p>
        </w:tc>
        <w:tc>
          <w:tcPr>
            <w:tcW w:w="1497" w:type="dxa"/>
            <w:vAlign w:val="center"/>
          </w:tcPr>
          <w:p w14:paraId="7B7E7CB9" w14:textId="77777777" w:rsidR="004D06DA" w:rsidRDefault="004D06DA" w:rsidP="0052793B">
            <w:pPr>
              <w:spacing w:after="0" w:line="240" w:lineRule="auto"/>
              <w:jc w:val="center"/>
              <w:rPr>
                <w:rFonts w:ascii="Times New Roman" w:hAnsi="Times New Roman"/>
              </w:rPr>
            </w:pPr>
            <w:r>
              <w:rPr>
                <w:rFonts w:ascii="Times New Roman" w:hAnsi="Times New Roman"/>
              </w:rPr>
              <w:t>19</w:t>
            </w:r>
            <w:r w:rsidRPr="00623795">
              <w:rPr>
                <w:rFonts w:ascii="Times New Roman" w:hAnsi="Times New Roman"/>
              </w:rPr>
              <w:t>–</w:t>
            </w:r>
            <w:r>
              <w:rPr>
                <w:rFonts w:ascii="Times New Roman" w:hAnsi="Times New Roman"/>
              </w:rPr>
              <w:t>35</w:t>
            </w:r>
          </w:p>
        </w:tc>
        <w:tc>
          <w:tcPr>
            <w:tcW w:w="3796" w:type="dxa"/>
          </w:tcPr>
          <w:p w14:paraId="3E83B4DA" w14:textId="77777777" w:rsidR="004D06DA" w:rsidRDefault="004D06DA" w:rsidP="0052793B">
            <w:pPr>
              <w:spacing w:after="0" w:line="240" w:lineRule="auto"/>
              <w:ind w:left="10" w:hanging="10"/>
              <w:rPr>
                <w:rFonts w:ascii="Times New Roman" w:hAnsi="Times New Roman"/>
              </w:rPr>
            </w:pPr>
            <w:r>
              <w:rPr>
                <w:rFonts w:ascii="Times New Roman" w:hAnsi="Times New Roman"/>
              </w:rPr>
              <w:t>Буровато-коричневый, сероватый, темный, свежий, очень плотный, комковато-глыбистый</w:t>
            </w:r>
            <w:r w:rsidRPr="00623795">
              <w:rPr>
                <w:rFonts w:ascii="Times New Roman" w:hAnsi="Times New Roman"/>
              </w:rPr>
              <w:t xml:space="preserve">, </w:t>
            </w:r>
            <w:r>
              <w:rPr>
                <w:rFonts w:ascii="Times New Roman" w:hAnsi="Times New Roman"/>
              </w:rPr>
              <w:t>среднесуглинистый</w:t>
            </w:r>
            <w:r w:rsidRPr="00623795">
              <w:rPr>
                <w:rFonts w:ascii="Times New Roman" w:hAnsi="Times New Roman"/>
              </w:rPr>
              <w:t xml:space="preserve"> с </w:t>
            </w:r>
            <w:r>
              <w:rPr>
                <w:rFonts w:ascii="Times New Roman" w:hAnsi="Times New Roman"/>
              </w:rPr>
              <w:t>редкими корнями растений</w:t>
            </w:r>
          </w:p>
        </w:tc>
      </w:tr>
      <w:tr w:rsidR="004D06DA" w:rsidRPr="00623795" w14:paraId="65AABFA0" w14:textId="77777777" w:rsidTr="0052793B">
        <w:trPr>
          <w:trHeight w:val="835"/>
          <w:jc w:val="center"/>
        </w:trPr>
        <w:tc>
          <w:tcPr>
            <w:tcW w:w="3760" w:type="dxa"/>
            <w:vMerge/>
          </w:tcPr>
          <w:p w14:paraId="579C6738" w14:textId="77777777" w:rsidR="004D06DA" w:rsidRPr="00623795" w:rsidRDefault="004D06DA" w:rsidP="0052793B">
            <w:pPr>
              <w:spacing w:after="0" w:line="240" w:lineRule="auto"/>
              <w:rPr>
                <w:rFonts w:ascii="Times New Roman" w:hAnsi="Times New Roman"/>
              </w:rPr>
            </w:pPr>
          </w:p>
        </w:tc>
        <w:tc>
          <w:tcPr>
            <w:tcW w:w="1497" w:type="dxa"/>
            <w:vAlign w:val="center"/>
          </w:tcPr>
          <w:p w14:paraId="2630B59F" w14:textId="77777777" w:rsidR="004D06DA" w:rsidRDefault="004D06DA" w:rsidP="0052793B">
            <w:pPr>
              <w:spacing w:after="0" w:line="240" w:lineRule="auto"/>
              <w:jc w:val="center"/>
              <w:rPr>
                <w:rFonts w:ascii="Times New Roman" w:hAnsi="Times New Roman"/>
              </w:rPr>
            </w:pPr>
            <w:r>
              <w:rPr>
                <w:rFonts w:ascii="Times New Roman" w:hAnsi="Times New Roman"/>
              </w:rPr>
              <w:t>35</w:t>
            </w:r>
            <w:r w:rsidRPr="00623795">
              <w:rPr>
                <w:rFonts w:ascii="Times New Roman" w:hAnsi="Times New Roman"/>
              </w:rPr>
              <w:t>–</w:t>
            </w:r>
            <w:r>
              <w:rPr>
                <w:rFonts w:ascii="Times New Roman" w:hAnsi="Times New Roman"/>
              </w:rPr>
              <w:t>80</w:t>
            </w:r>
          </w:p>
        </w:tc>
        <w:tc>
          <w:tcPr>
            <w:tcW w:w="3796" w:type="dxa"/>
          </w:tcPr>
          <w:p w14:paraId="35B46C47" w14:textId="77777777" w:rsidR="004D06DA" w:rsidRDefault="004D06DA" w:rsidP="0052793B">
            <w:pPr>
              <w:spacing w:after="0" w:line="240" w:lineRule="auto"/>
              <w:ind w:left="10" w:hanging="10"/>
              <w:rPr>
                <w:rFonts w:ascii="Times New Roman" w:hAnsi="Times New Roman"/>
              </w:rPr>
            </w:pPr>
            <w:r>
              <w:rPr>
                <w:rFonts w:ascii="Times New Roman" w:hAnsi="Times New Roman"/>
              </w:rPr>
              <w:t>Буровато-коричневый, сероватый, влажный, плотный, комковато-глыбистый с древесными корнями</w:t>
            </w:r>
          </w:p>
        </w:tc>
      </w:tr>
    </w:tbl>
    <w:p w14:paraId="6286432D" w14:textId="77777777" w:rsidR="004D06DA" w:rsidRDefault="004D06DA" w:rsidP="004D06DA">
      <w:pPr>
        <w:spacing w:after="0" w:line="240" w:lineRule="auto"/>
        <w:ind w:firstLine="709"/>
        <w:jc w:val="both"/>
        <w:rPr>
          <w:rFonts w:ascii="Times New Roman" w:hAnsi="Times New Roman"/>
          <w:sz w:val="24"/>
          <w:szCs w:val="24"/>
        </w:rPr>
      </w:pPr>
    </w:p>
    <w:p w14:paraId="4FF8D56C" w14:textId="0A91BD44" w:rsidR="004D06DA" w:rsidRPr="008418AB" w:rsidRDefault="004D06DA" w:rsidP="00B264FD">
      <w:pPr>
        <w:spacing w:after="0" w:line="360" w:lineRule="auto"/>
        <w:jc w:val="both"/>
        <w:rPr>
          <w:rFonts w:ascii="Times New Roman" w:hAnsi="Times New Roman"/>
          <w:sz w:val="24"/>
          <w:szCs w:val="24"/>
        </w:rPr>
      </w:pPr>
      <w:r w:rsidRPr="00FB6B0D">
        <w:rPr>
          <w:rFonts w:ascii="Times New Roman" w:hAnsi="Times New Roman"/>
          <w:sz w:val="24"/>
          <w:szCs w:val="24"/>
        </w:rPr>
        <w:t xml:space="preserve">Таблица </w:t>
      </w:r>
      <w:r w:rsidR="00A34C07" w:rsidRPr="00FB6B0D">
        <w:rPr>
          <w:rFonts w:ascii="Times New Roman" w:hAnsi="Times New Roman"/>
          <w:sz w:val="24"/>
          <w:szCs w:val="24"/>
        </w:rPr>
        <w:t>1</w:t>
      </w:r>
      <w:r w:rsidRPr="00FB6B0D">
        <w:rPr>
          <w:rFonts w:ascii="Times New Roman" w:hAnsi="Times New Roman"/>
          <w:sz w:val="24"/>
          <w:szCs w:val="24"/>
        </w:rPr>
        <w:t>4 – Химические</w:t>
      </w:r>
      <w:r w:rsidRPr="00CE74F0">
        <w:rPr>
          <w:rFonts w:ascii="Times New Roman" w:hAnsi="Times New Roman"/>
          <w:sz w:val="24"/>
          <w:szCs w:val="24"/>
        </w:rPr>
        <w:t xml:space="preserve"> свойства</w:t>
      </w:r>
      <w:r>
        <w:rPr>
          <w:rFonts w:ascii="Times New Roman" w:hAnsi="Times New Roman"/>
          <w:sz w:val="24"/>
          <w:szCs w:val="24"/>
        </w:rPr>
        <w:t xml:space="preserve"> почвенных образований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81"/>
        <w:gridCol w:w="914"/>
        <w:gridCol w:w="1085"/>
        <w:gridCol w:w="601"/>
        <w:gridCol w:w="756"/>
        <w:gridCol w:w="721"/>
        <w:gridCol w:w="672"/>
        <w:gridCol w:w="672"/>
        <w:gridCol w:w="756"/>
        <w:gridCol w:w="747"/>
      </w:tblGrid>
      <w:tr w:rsidR="004D06DA" w:rsidRPr="00B264FD" w14:paraId="6B84A664" w14:textId="77777777" w:rsidTr="00B264FD">
        <w:trPr>
          <w:trHeight w:val="503"/>
          <w:jc w:val="center"/>
        </w:trPr>
        <w:tc>
          <w:tcPr>
            <w:tcW w:w="966" w:type="dxa"/>
            <w:vMerge w:val="restart"/>
            <w:vAlign w:val="center"/>
          </w:tcPr>
          <w:p w14:paraId="2F640322"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 разреза</w:t>
            </w:r>
          </w:p>
        </w:tc>
        <w:tc>
          <w:tcPr>
            <w:tcW w:w="1081" w:type="dxa"/>
            <w:vMerge w:val="restart"/>
            <w:vAlign w:val="center"/>
          </w:tcPr>
          <w:p w14:paraId="2AD90ED0"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Глубина</w:t>
            </w:r>
          </w:p>
          <w:p w14:paraId="641A04C5" w14:textId="77777777" w:rsidR="004D06DA" w:rsidRPr="00B264FD" w:rsidRDefault="004D06DA" w:rsidP="00B264FD">
            <w:pPr>
              <w:spacing w:after="0" w:line="240" w:lineRule="auto"/>
              <w:jc w:val="center"/>
              <w:rPr>
                <w:rFonts w:ascii="Times New Roman" w:hAnsi="Times New Roman"/>
                <w:lang w:val="en-US"/>
              </w:rPr>
            </w:pPr>
            <w:r w:rsidRPr="00B264FD">
              <w:rPr>
                <w:rFonts w:ascii="Times New Roman" w:hAnsi="Times New Roman"/>
              </w:rPr>
              <w:t>образца, см</w:t>
            </w:r>
          </w:p>
        </w:tc>
        <w:tc>
          <w:tcPr>
            <w:tcW w:w="914" w:type="dxa"/>
            <w:vMerge w:val="restart"/>
          </w:tcPr>
          <w:p w14:paraId="5535F725" w14:textId="77777777" w:rsidR="004D06DA" w:rsidRPr="00B264FD" w:rsidRDefault="004D06DA" w:rsidP="00B264FD">
            <w:pPr>
              <w:snapToGrid w:val="0"/>
              <w:spacing w:after="0" w:line="240" w:lineRule="auto"/>
              <w:jc w:val="center"/>
              <w:rPr>
                <w:rFonts w:ascii="Times New Roman" w:hAnsi="Times New Roman"/>
              </w:rPr>
            </w:pPr>
            <w:r w:rsidRPr="00B264FD">
              <w:rPr>
                <w:rFonts w:ascii="Times New Roman" w:hAnsi="Times New Roman"/>
              </w:rPr>
              <w:t xml:space="preserve"> </w:t>
            </w:r>
          </w:p>
          <w:p w14:paraId="125730C5" w14:textId="77777777" w:rsidR="004D06DA" w:rsidRPr="00B264FD" w:rsidRDefault="004D06DA" w:rsidP="00B264FD">
            <w:pPr>
              <w:spacing w:after="0" w:line="240" w:lineRule="auto"/>
              <w:ind w:hanging="108"/>
              <w:jc w:val="center"/>
              <w:rPr>
                <w:rFonts w:ascii="Times New Roman" w:hAnsi="Times New Roman"/>
                <w:lang w:val="en-US"/>
              </w:rPr>
            </w:pPr>
            <w:r w:rsidRPr="00B264FD">
              <w:rPr>
                <w:rFonts w:ascii="Times New Roman" w:hAnsi="Times New Roman"/>
              </w:rPr>
              <w:t xml:space="preserve"> Гумус</w:t>
            </w:r>
            <w:r w:rsidRPr="00B264FD">
              <w:rPr>
                <w:rFonts w:ascii="Times New Roman" w:hAnsi="Times New Roman"/>
                <w:lang w:val="en-US"/>
              </w:rPr>
              <w:t>,</w:t>
            </w:r>
          </w:p>
          <w:p w14:paraId="35F69F6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w:t>
            </w:r>
          </w:p>
        </w:tc>
        <w:tc>
          <w:tcPr>
            <w:tcW w:w="1085" w:type="dxa"/>
            <w:vMerge w:val="restart"/>
            <w:vAlign w:val="center"/>
          </w:tcPr>
          <w:p w14:paraId="514D0D5A" w14:textId="77777777" w:rsidR="004D06DA" w:rsidRPr="00B264FD" w:rsidRDefault="004D06DA" w:rsidP="00B264FD">
            <w:pPr>
              <w:snapToGrid w:val="0"/>
              <w:spacing w:after="0" w:line="240" w:lineRule="auto"/>
              <w:jc w:val="center"/>
              <w:rPr>
                <w:rFonts w:ascii="Times New Roman" w:hAnsi="Times New Roman"/>
              </w:rPr>
            </w:pPr>
            <w:r w:rsidRPr="00B264FD">
              <w:rPr>
                <w:rFonts w:ascii="Times New Roman" w:hAnsi="Times New Roman"/>
              </w:rPr>
              <w:t>Валовой азот,</w:t>
            </w:r>
          </w:p>
          <w:p w14:paraId="1406099E" w14:textId="77777777" w:rsidR="004D06DA" w:rsidRPr="00B264FD" w:rsidRDefault="004D06DA" w:rsidP="00B264FD">
            <w:pPr>
              <w:snapToGrid w:val="0"/>
              <w:spacing w:after="0" w:line="240" w:lineRule="auto"/>
              <w:jc w:val="center"/>
              <w:rPr>
                <w:rFonts w:ascii="Times New Roman" w:hAnsi="Times New Roman"/>
              </w:rPr>
            </w:pPr>
            <w:r w:rsidRPr="00B264FD">
              <w:rPr>
                <w:rFonts w:ascii="Times New Roman" w:hAnsi="Times New Roman"/>
              </w:rPr>
              <w:t>%</w:t>
            </w:r>
          </w:p>
        </w:tc>
        <w:tc>
          <w:tcPr>
            <w:tcW w:w="601" w:type="dxa"/>
            <w:vMerge w:val="restart"/>
            <w:vAlign w:val="center"/>
          </w:tcPr>
          <w:p w14:paraId="46ABB6A8" w14:textId="77777777" w:rsidR="004D06DA" w:rsidRPr="00B264FD" w:rsidRDefault="004D06DA" w:rsidP="00B264FD">
            <w:pPr>
              <w:spacing w:after="0" w:line="240" w:lineRule="auto"/>
              <w:jc w:val="center"/>
              <w:rPr>
                <w:rFonts w:ascii="Times New Roman" w:hAnsi="Times New Roman"/>
              </w:rPr>
            </w:pPr>
            <w:proofErr w:type="spellStart"/>
            <w:r w:rsidRPr="00B264FD">
              <w:rPr>
                <w:rFonts w:ascii="Times New Roman" w:hAnsi="Times New Roman"/>
              </w:rPr>
              <w:t>pH</w:t>
            </w:r>
            <w:proofErr w:type="spellEnd"/>
          </w:p>
        </w:tc>
        <w:tc>
          <w:tcPr>
            <w:tcW w:w="4324" w:type="dxa"/>
            <w:gridSpan w:val="6"/>
          </w:tcPr>
          <w:p w14:paraId="448B3714"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Поглощенные основания,</w:t>
            </w:r>
          </w:p>
          <w:p w14:paraId="2BCCD142"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мг-</w:t>
            </w:r>
            <w:proofErr w:type="spellStart"/>
            <w:r w:rsidRPr="00B264FD">
              <w:rPr>
                <w:rFonts w:ascii="Times New Roman" w:hAnsi="Times New Roman"/>
              </w:rPr>
              <w:t>экв</w:t>
            </w:r>
            <w:proofErr w:type="spellEnd"/>
            <w:r w:rsidRPr="00B264FD">
              <w:rPr>
                <w:rFonts w:ascii="Times New Roman" w:hAnsi="Times New Roman"/>
              </w:rPr>
              <w:t xml:space="preserve"> на 100 г почвы</w:t>
            </w:r>
          </w:p>
        </w:tc>
      </w:tr>
      <w:tr w:rsidR="004D06DA" w:rsidRPr="00B264FD" w14:paraId="314D49A4" w14:textId="77777777" w:rsidTr="00B264FD">
        <w:trPr>
          <w:trHeight w:val="502"/>
          <w:jc w:val="center"/>
        </w:trPr>
        <w:tc>
          <w:tcPr>
            <w:tcW w:w="966" w:type="dxa"/>
            <w:vMerge/>
          </w:tcPr>
          <w:p w14:paraId="5AF04D3A" w14:textId="77777777" w:rsidR="004D06DA" w:rsidRPr="00B264FD" w:rsidRDefault="004D06DA" w:rsidP="00B264FD">
            <w:pPr>
              <w:spacing w:after="0" w:line="240" w:lineRule="auto"/>
              <w:jc w:val="center"/>
              <w:rPr>
                <w:rFonts w:ascii="Times New Roman" w:hAnsi="Times New Roman"/>
              </w:rPr>
            </w:pPr>
          </w:p>
        </w:tc>
        <w:tc>
          <w:tcPr>
            <w:tcW w:w="1081" w:type="dxa"/>
            <w:vMerge/>
          </w:tcPr>
          <w:p w14:paraId="4FCF907F" w14:textId="77777777" w:rsidR="004D06DA" w:rsidRPr="00B264FD" w:rsidRDefault="004D06DA" w:rsidP="00B264FD">
            <w:pPr>
              <w:spacing w:after="0" w:line="240" w:lineRule="auto"/>
              <w:jc w:val="center"/>
              <w:rPr>
                <w:rFonts w:ascii="Times New Roman" w:hAnsi="Times New Roman"/>
              </w:rPr>
            </w:pPr>
          </w:p>
        </w:tc>
        <w:tc>
          <w:tcPr>
            <w:tcW w:w="914" w:type="dxa"/>
            <w:vMerge/>
          </w:tcPr>
          <w:p w14:paraId="68E73D96" w14:textId="77777777" w:rsidR="004D06DA" w:rsidRPr="00B264FD" w:rsidRDefault="004D06DA" w:rsidP="00B264FD">
            <w:pPr>
              <w:snapToGrid w:val="0"/>
              <w:spacing w:after="0" w:line="240" w:lineRule="auto"/>
              <w:jc w:val="center"/>
              <w:rPr>
                <w:rFonts w:ascii="Times New Roman" w:hAnsi="Times New Roman"/>
              </w:rPr>
            </w:pPr>
          </w:p>
        </w:tc>
        <w:tc>
          <w:tcPr>
            <w:tcW w:w="1085" w:type="dxa"/>
            <w:vMerge/>
          </w:tcPr>
          <w:p w14:paraId="0A32A173" w14:textId="77777777" w:rsidR="004D06DA" w:rsidRPr="00B264FD" w:rsidRDefault="004D06DA" w:rsidP="00B264FD">
            <w:pPr>
              <w:snapToGrid w:val="0"/>
              <w:spacing w:after="0" w:line="240" w:lineRule="auto"/>
              <w:jc w:val="center"/>
              <w:rPr>
                <w:rFonts w:ascii="Times New Roman" w:hAnsi="Times New Roman"/>
              </w:rPr>
            </w:pPr>
          </w:p>
        </w:tc>
        <w:tc>
          <w:tcPr>
            <w:tcW w:w="601" w:type="dxa"/>
            <w:vMerge/>
          </w:tcPr>
          <w:p w14:paraId="53687937" w14:textId="77777777" w:rsidR="004D06DA" w:rsidRPr="00B264FD" w:rsidRDefault="004D06DA" w:rsidP="00B264FD">
            <w:pPr>
              <w:snapToGrid w:val="0"/>
              <w:spacing w:after="0" w:line="240" w:lineRule="auto"/>
              <w:jc w:val="center"/>
              <w:rPr>
                <w:rFonts w:ascii="Times New Roman" w:hAnsi="Times New Roman"/>
              </w:rPr>
            </w:pPr>
          </w:p>
        </w:tc>
        <w:tc>
          <w:tcPr>
            <w:tcW w:w="756" w:type="dxa"/>
            <w:vAlign w:val="center"/>
          </w:tcPr>
          <w:p w14:paraId="69FF14E9" w14:textId="77777777" w:rsidR="004D06DA" w:rsidRPr="00B264FD" w:rsidRDefault="004D06DA" w:rsidP="00B264FD">
            <w:pPr>
              <w:snapToGrid w:val="0"/>
              <w:spacing w:after="0" w:line="240" w:lineRule="auto"/>
              <w:jc w:val="center"/>
              <w:rPr>
                <w:rFonts w:ascii="Times New Roman" w:hAnsi="Times New Roman"/>
                <w:vertAlign w:val="superscript"/>
              </w:rPr>
            </w:pPr>
            <w:r w:rsidRPr="00B264FD">
              <w:rPr>
                <w:rFonts w:ascii="Times New Roman" w:hAnsi="Times New Roman"/>
              </w:rPr>
              <w:t>Са</w:t>
            </w:r>
            <w:r w:rsidRPr="00B264FD">
              <w:rPr>
                <w:rFonts w:ascii="Times New Roman" w:hAnsi="Times New Roman"/>
                <w:vertAlign w:val="superscript"/>
              </w:rPr>
              <w:t>+2</w:t>
            </w:r>
          </w:p>
        </w:tc>
        <w:tc>
          <w:tcPr>
            <w:tcW w:w="721" w:type="dxa"/>
            <w:vAlign w:val="center"/>
          </w:tcPr>
          <w:p w14:paraId="79D217FE" w14:textId="77777777" w:rsidR="004D06DA" w:rsidRPr="00B264FD" w:rsidRDefault="004D06DA" w:rsidP="00B264FD">
            <w:pPr>
              <w:snapToGrid w:val="0"/>
              <w:spacing w:after="0" w:line="240" w:lineRule="auto"/>
              <w:jc w:val="center"/>
              <w:rPr>
                <w:rFonts w:ascii="Times New Roman" w:hAnsi="Times New Roman"/>
                <w:vertAlign w:val="superscript"/>
              </w:rPr>
            </w:pPr>
            <w:r w:rsidRPr="00B264FD">
              <w:rPr>
                <w:rFonts w:ascii="Times New Roman" w:hAnsi="Times New Roman"/>
              </w:rPr>
              <w:t>Мg</w:t>
            </w:r>
            <w:r w:rsidRPr="00B264FD">
              <w:rPr>
                <w:rFonts w:ascii="Times New Roman" w:hAnsi="Times New Roman"/>
                <w:vertAlign w:val="superscript"/>
              </w:rPr>
              <w:t>+2</w:t>
            </w:r>
          </w:p>
        </w:tc>
        <w:tc>
          <w:tcPr>
            <w:tcW w:w="672" w:type="dxa"/>
            <w:vAlign w:val="center"/>
          </w:tcPr>
          <w:p w14:paraId="0BEF53F4" w14:textId="77777777" w:rsidR="004D06DA" w:rsidRPr="00B264FD" w:rsidRDefault="004D06DA" w:rsidP="00B264FD">
            <w:pPr>
              <w:snapToGrid w:val="0"/>
              <w:spacing w:after="0" w:line="240" w:lineRule="auto"/>
              <w:jc w:val="center"/>
              <w:rPr>
                <w:rFonts w:ascii="Times New Roman" w:hAnsi="Times New Roman"/>
                <w:vertAlign w:val="superscript"/>
              </w:rPr>
            </w:pPr>
            <w:proofErr w:type="spellStart"/>
            <w:r w:rsidRPr="00B264FD">
              <w:rPr>
                <w:rFonts w:ascii="Times New Roman" w:hAnsi="Times New Roman"/>
              </w:rPr>
              <w:t>Nа</w:t>
            </w:r>
            <w:proofErr w:type="spellEnd"/>
            <w:r w:rsidRPr="00B264FD">
              <w:rPr>
                <w:rFonts w:ascii="Times New Roman" w:hAnsi="Times New Roman"/>
                <w:vertAlign w:val="superscript"/>
              </w:rPr>
              <w:t>+</w:t>
            </w:r>
          </w:p>
        </w:tc>
        <w:tc>
          <w:tcPr>
            <w:tcW w:w="672" w:type="dxa"/>
            <w:vAlign w:val="center"/>
          </w:tcPr>
          <w:p w14:paraId="777461AC" w14:textId="77777777" w:rsidR="004D06DA" w:rsidRPr="00B264FD" w:rsidRDefault="004D06DA" w:rsidP="00B264FD">
            <w:pPr>
              <w:snapToGrid w:val="0"/>
              <w:spacing w:after="0" w:line="240" w:lineRule="auto"/>
              <w:jc w:val="center"/>
              <w:rPr>
                <w:rFonts w:ascii="Times New Roman" w:hAnsi="Times New Roman"/>
                <w:vertAlign w:val="superscript"/>
              </w:rPr>
            </w:pPr>
            <w:r w:rsidRPr="00B264FD">
              <w:rPr>
                <w:rFonts w:ascii="Times New Roman" w:hAnsi="Times New Roman"/>
              </w:rPr>
              <w:t>К</w:t>
            </w:r>
            <w:r w:rsidRPr="00B264FD">
              <w:rPr>
                <w:rFonts w:ascii="Times New Roman" w:hAnsi="Times New Roman"/>
                <w:vertAlign w:val="superscript"/>
              </w:rPr>
              <w:t>+</w:t>
            </w:r>
          </w:p>
        </w:tc>
        <w:tc>
          <w:tcPr>
            <w:tcW w:w="756" w:type="dxa"/>
            <w:vAlign w:val="center"/>
          </w:tcPr>
          <w:p w14:paraId="46D3FFDE"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w:t>
            </w:r>
          </w:p>
        </w:tc>
        <w:tc>
          <w:tcPr>
            <w:tcW w:w="747" w:type="dxa"/>
            <w:vAlign w:val="center"/>
          </w:tcPr>
          <w:p w14:paraId="4E0BAF34" w14:textId="77777777" w:rsidR="004D06DA" w:rsidRPr="00B264FD" w:rsidRDefault="004D06DA" w:rsidP="00B264FD">
            <w:pPr>
              <w:spacing w:after="0" w:line="240" w:lineRule="auto"/>
              <w:jc w:val="center"/>
              <w:rPr>
                <w:rFonts w:ascii="Times New Roman" w:hAnsi="Times New Roman"/>
              </w:rPr>
            </w:pPr>
            <w:proofErr w:type="spellStart"/>
            <w:r w:rsidRPr="00B264FD">
              <w:rPr>
                <w:rFonts w:ascii="Times New Roman" w:hAnsi="Times New Roman"/>
              </w:rPr>
              <w:t>Nа</w:t>
            </w:r>
            <w:proofErr w:type="spellEnd"/>
            <w:r w:rsidRPr="00B264FD">
              <w:rPr>
                <w:rFonts w:ascii="Times New Roman" w:hAnsi="Times New Roman"/>
                <w:vertAlign w:val="superscript"/>
              </w:rPr>
              <w:t>+</w:t>
            </w:r>
            <w:r w:rsidRPr="00B264FD">
              <w:rPr>
                <w:rFonts w:ascii="Times New Roman" w:hAnsi="Times New Roman"/>
              </w:rPr>
              <w:t>, %</w:t>
            </w:r>
          </w:p>
        </w:tc>
      </w:tr>
      <w:tr w:rsidR="004D06DA" w:rsidRPr="00B264FD" w14:paraId="3CDC3991" w14:textId="77777777" w:rsidTr="00B264FD">
        <w:trPr>
          <w:jc w:val="center"/>
        </w:trPr>
        <w:tc>
          <w:tcPr>
            <w:tcW w:w="8971" w:type="dxa"/>
            <w:gridSpan w:val="11"/>
          </w:tcPr>
          <w:p w14:paraId="7D0ED3B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Парк Гашека</w:t>
            </w:r>
          </w:p>
        </w:tc>
      </w:tr>
      <w:tr w:rsidR="004D06DA" w:rsidRPr="00B264FD" w14:paraId="63C94A81" w14:textId="77777777" w:rsidTr="00B264FD">
        <w:trPr>
          <w:jc w:val="center"/>
        </w:trPr>
        <w:tc>
          <w:tcPr>
            <w:tcW w:w="966" w:type="dxa"/>
            <w:vMerge w:val="restart"/>
          </w:tcPr>
          <w:p w14:paraId="67994AB6"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w:t>
            </w:r>
          </w:p>
        </w:tc>
        <w:tc>
          <w:tcPr>
            <w:tcW w:w="1081" w:type="dxa"/>
          </w:tcPr>
          <w:p w14:paraId="7ED41C8D"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lang w:val="en-US"/>
              </w:rPr>
              <w:t>0</w:t>
            </w:r>
            <w:r w:rsidRPr="00B264FD">
              <w:rPr>
                <w:rFonts w:ascii="Times New Roman" w:hAnsi="Times New Roman"/>
              </w:rPr>
              <w:t>–7</w:t>
            </w:r>
          </w:p>
        </w:tc>
        <w:tc>
          <w:tcPr>
            <w:tcW w:w="914" w:type="dxa"/>
          </w:tcPr>
          <w:p w14:paraId="2A5857C4"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1,58</w:t>
            </w:r>
          </w:p>
        </w:tc>
        <w:tc>
          <w:tcPr>
            <w:tcW w:w="1085" w:type="dxa"/>
            <w:vAlign w:val="bottom"/>
          </w:tcPr>
          <w:p w14:paraId="1A2BCE80"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color w:val="000000"/>
              </w:rPr>
              <w:t>0,154</w:t>
            </w:r>
          </w:p>
        </w:tc>
        <w:tc>
          <w:tcPr>
            <w:tcW w:w="601" w:type="dxa"/>
          </w:tcPr>
          <w:p w14:paraId="1D9DC53E"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8,6</w:t>
            </w:r>
          </w:p>
        </w:tc>
        <w:tc>
          <w:tcPr>
            <w:tcW w:w="756" w:type="dxa"/>
          </w:tcPr>
          <w:p w14:paraId="48A48C9A"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lang w:val="en-US"/>
              </w:rPr>
              <w:t>8</w:t>
            </w:r>
            <w:r w:rsidRPr="00B264FD">
              <w:rPr>
                <w:rFonts w:ascii="Times New Roman" w:eastAsia="Times New Roman" w:hAnsi="Times New Roman"/>
              </w:rPr>
              <w:t>,42</w:t>
            </w:r>
          </w:p>
        </w:tc>
        <w:tc>
          <w:tcPr>
            <w:tcW w:w="721" w:type="dxa"/>
          </w:tcPr>
          <w:p w14:paraId="6BB2C8CF"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3,96</w:t>
            </w:r>
          </w:p>
        </w:tc>
        <w:tc>
          <w:tcPr>
            <w:tcW w:w="672" w:type="dxa"/>
            <w:vAlign w:val="center"/>
          </w:tcPr>
          <w:p w14:paraId="44CE975F"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0,35</w:t>
            </w:r>
          </w:p>
        </w:tc>
        <w:tc>
          <w:tcPr>
            <w:tcW w:w="672" w:type="dxa"/>
            <w:vAlign w:val="bottom"/>
          </w:tcPr>
          <w:p w14:paraId="44920030"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0,45</w:t>
            </w:r>
          </w:p>
        </w:tc>
        <w:tc>
          <w:tcPr>
            <w:tcW w:w="756" w:type="dxa"/>
          </w:tcPr>
          <w:p w14:paraId="301E01C3"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13,18</w:t>
            </w:r>
          </w:p>
        </w:tc>
        <w:tc>
          <w:tcPr>
            <w:tcW w:w="747" w:type="dxa"/>
          </w:tcPr>
          <w:p w14:paraId="0A3664E5"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2,7</w:t>
            </w:r>
          </w:p>
        </w:tc>
      </w:tr>
      <w:tr w:rsidR="004D06DA" w:rsidRPr="00B264FD" w14:paraId="29F7552E" w14:textId="77777777" w:rsidTr="00B264FD">
        <w:trPr>
          <w:jc w:val="center"/>
        </w:trPr>
        <w:tc>
          <w:tcPr>
            <w:tcW w:w="966" w:type="dxa"/>
            <w:vMerge/>
          </w:tcPr>
          <w:p w14:paraId="3C3C223C" w14:textId="77777777" w:rsidR="004D06DA" w:rsidRPr="00B264FD" w:rsidRDefault="004D06DA" w:rsidP="00B264FD">
            <w:pPr>
              <w:spacing w:after="0" w:line="240" w:lineRule="auto"/>
              <w:rPr>
                <w:rFonts w:ascii="Times New Roman" w:hAnsi="Times New Roman"/>
                <w:lang w:val="en-US"/>
              </w:rPr>
            </w:pPr>
          </w:p>
        </w:tc>
        <w:tc>
          <w:tcPr>
            <w:tcW w:w="1081" w:type="dxa"/>
          </w:tcPr>
          <w:p w14:paraId="69FA3CCC"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10</w:t>
            </w:r>
            <w:r w:rsidRPr="00B264FD">
              <w:rPr>
                <w:rFonts w:ascii="Times New Roman" w:hAnsi="Times New Roman"/>
              </w:rPr>
              <w:t>–</w:t>
            </w:r>
            <w:r w:rsidRPr="00B264FD">
              <w:rPr>
                <w:rFonts w:ascii="Times New Roman" w:hAnsi="Times New Roman"/>
                <w:color w:val="000000"/>
              </w:rPr>
              <w:t>20</w:t>
            </w:r>
          </w:p>
        </w:tc>
        <w:tc>
          <w:tcPr>
            <w:tcW w:w="914" w:type="dxa"/>
          </w:tcPr>
          <w:p w14:paraId="3FFB589E"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2,23</w:t>
            </w:r>
          </w:p>
        </w:tc>
        <w:tc>
          <w:tcPr>
            <w:tcW w:w="1085" w:type="dxa"/>
            <w:vAlign w:val="bottom"/>
          </w:tcPr>
          <w:p w14:paraId="28837E91"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color w:val="000000"/>
              </w:rPr>
              <w:t>0,126</w:t>
            </w:r>
          </w:p>
        </w:tc>
        <w:tc>
          <w:tcPr>
            <w:tcW w:w="601" w:type="dxa"/>
          </w:tcPr>
          <w:p w14:paraId="579B39FF"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8,4</w:t>
            </w:r>
          </w:p>
        </w:tc>
        <w:tc>
          <w:tcPr>
            <w:tcW w:w="756" w:type="dxa"/>
          </w:tcPr>
          <w:p w14:paraId="790CC3C0"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7,92</w:t>
            </w:r>
          </w:p>
        </w:tc>
        <w:tc>
          <w:tcPr>
            <w:tcW w:w="721" w:type="dxa"/>
          </w:tcPr>
          <w:p w14:paraId="79BE8DF7"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1,98</w:t>
            </w:r>
          </w:p>
        </w:tc>
        <w:tc>
          <w:tcPr>
            <w:tcW w:w="672" w:type="dxa"/>
            <w:vAlign w:val="center"/>
          </w:tcPr>
          <w:p w14:paraId="1E59284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0,35</w:t>
            </w:r>
          </w:p>
        </w:tc>
        <w:tc>
          <w:tcPr>
            <w:tcW w:w="672" w:type="dxa"/>
            <w:vAlign w:val="bottom"/>
          </w:tcPr>
          <w:p w14:paraId="5D6A1243"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0,23</w:t>
            </w:r>
          </w:p>
        </w:tc>
        <w:tc>
          <w:tcPr>
            <w:tcW w:w="756" w:type="dxa"/>
          </w:tcPr>
          <w:p w14:paraId="494B8D93"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10,48</w:t>
            </w:r>
          </w:p>
        </w:tc>
        <w:tc>
          <w:tcPr>
            <w:tcW w:w="747" w:type="dxa"/>
          </w:tcPr>
          <w:p w14:paraId="7283163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3,3</w:t>
            </w:r>
          </w:p>
        </w:tc>
      </w:tr>
      <w:tr w:rsidR="004D06DA" w:rsidRPr="00B264FD" w14:paraId="1DC0E9AE" w14:textId="77777777" w:rsidTr="00B264FD">
        <w:trPr>
          <w:jc w:val="center"/>
        </w:trPr>
        <w:tc>
          <w:tcPr>
            <w:tcW w:w="966" w:type="dxa"/>
            <w:vMerge/>
          </w:tcPr>
          <w:p w14:paraId="108B9776" w14:textId="77777777" w:rsidR="004D06DA" w:rsidRPr="00B264FD" w:rsidRDefault="004D06DA" w:rsidP="00B264FD">
            <w:pPr>
              <w:spacing w:after="0" w:line="240" w:lineRule="auto"/>
              <w:rPr>
                <w:rFonts w:ascii="Times New Roman" w:hAnsi="Times New Roman"/>
                <w:lang w:val="en-US"/>
              </w:rPr>
            </w:pPr>
          </w:p>
        </w:tc>
        <w:tc>
          <w:tcPr>
            <w:tcW w:w="1081" w:type="dxa"/>
          </w:tcPr>
          <w:p w14:paraId="563E43DC"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35</w:t>
            </w:r>
            <w:r w:rsidRPr="00B264FD">
              <w:rPr>
                <w:rFonts w:ascii="Times New Roman" w:hAnsi="Times New Roman"/>
              </w:rPr>
              <w:t>–</w:t>
            </w:r>
            <w:r w:rsidRPr="00B264FD">
              <w:rPr>
                <w:rFonts w:ascii="Times New Roman" w:hAnsi="Times New Roman"/>
                <w:color w:val="000000"/>
              </w:rPr>
              <w:t>45</w:t>
            </w:r>
          </w:p>
        </w:tc>
        <w:tc>
          <w:tcPr>
            <w:tcW w:w="914" w:type="dxa"/>
          </w:tcPr>
          <w:p w14:paraId="2DBE3F64"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0,09</w:t>
            </w:r>
          </w:p>
        </w:tc>
        <w:tc>
          <w:tcPr>
            <w:tcW w:w="1085" w:type="dxa"/>
            <w:vAlign w:val="bottom"/>
          </w:tcPr>
          <w:p w14:paraId="7692AB74"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color w:val="000000"/>
              </w:rPr>
              <w:t>0,042</w:t>
            </w:r>
          </w:p>
        </w:tc>
        <w:tc>
          <w:tcPr>
            <w:tcW w:w="601" w:type="dxa"/>
          </w:tcPr>
          <w:p w14:paraId="73C86FF5"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9,0</w:t>
            </w:r>
          </w:p>
        </w:tc>
        <w:tc>
          <w:tcPr>
            <w:tcW w:w="756" w:type="dxa"/>
          </w:tcPr>
          <w:p w14:paraId="6B7BFCB8"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5,94</w:t>
            </w:r>
          </w:p>
        </w:tc>
        <w:tc>
          <w:tcPr>
            <w:tcW w:w="721" w:type="dxa"/>
          </w:tcPr>
          <w:p w14:paraId="0E9AFC48"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1,49</w:t>
            </w:r>
          </w:p>
        </w:tc>
        <w:tc>
          <w:tcPr>
            <w:tcW w:w="672" w:type="dxa"/>
            <w:vAlign w:val="center"/>
          </w:tcPr>
          <w:p w14:paraId="6ACD1D1C"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0,35</w:t>
            </w:r>
          </w:p>
        </w:tc>
        <w:tc>
          <w:tcPr>
            <w:tcW w:w="672" w:type="dxa"/>
            <w:vAlign w:val="bottom"/>
          </w:tcPr>
          <w:p w14:paraId="59E2BBE6"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0,23</w:t>
            </w:r>
          </w:p>
        </w:tc>
        <w:tc>
          <w:tcPr>
            <w:tcW w:w="756" w:type="dxa"/>
          </w:tcPr>
          <w:p w14:paraId="6A4F42CA"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8,01</w:t>
            </w:r>
          </w:p>
        </w:tc>
        <w:tc>
          <w:tcPr>
            <w:tcW w:w="747" w:type="dxa"/>
          </w:tcPr>
          <w:p w14:paraId="7DC23039"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4,4</w:t>
            </w:r>
          </w:p>
        </w:tc>
      </w:tr>
      <w:tr w:rsidR="004D06DA" w:rsidRPr="00B264FD" w14:paraId="592E4FD5" w14:textId="77777777" w:rsidTr="00B264FD">
        <w:trPr>
          <w:jc w:val="center"/>
        </w:trPr>
        <w:tc>
          <w:tcPr>
            <w:tcW w:w="8971" w:type="dxa"/>
            <w:gridSpan w:val="11"/>
          </w:tcPr>
          <w:p w14:paraId="0CD16C24"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Парк Победы</w:t>
            </w:r>
          </w:p>
        </w:tc>
      </w:tr>
      <w:tr w:rsidR="004D06DA" w:rsidRPr="00B264FD" w14:paraId="2466BFB8" w14:textId="77777777" w:rsidTr="00B264FD">
        <w:trPr>
          <w:jc w:val="center"/>
        </w:trPr>
        <w:tc>
          <w:tcPr>
            <w:tcW w:w="966" w:type="dxa"/>
            <w:vMerge w:val="restart"/>
          </w:tcPr>
          <w:p w14:paraId="60B98567" w14:textId="77777777" w:rsidR="004D06DA" w:rsidRPr="00B264FD" w:rsidRDefault="004D06DA" w:rsidP="00B264FD">
            <w:pPr>
              <w:spacing w:after="0" w:line="240" w:lineRule="auto"/>
              <w:jc w:val="center"/>
              <w:rPr>
                <w:rFonts w:ascii="Times New Roman" w:hAnsi="Times New Roman"/>
                <w:lang w:val="en-US"/>
              </w:rPr>
            </w:pPr>
            <w:r w:rsidRPr="00B264FD">
              <w:rPr>
                <w:rFonts w:ascii="Times New Roman" w:hAnsi="Times New Roman"/>
              </w:rPr>
              <w:t>2</w:t>
            </w:r>
          </w:p>
        </w:tc>
        <w:tc>
          <w:tcPr>
            <w:tcW w:w="1081" w:type="dxa"/>
          </w:tcPr>
          <w:p w14:paraId="483FB741"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0</w:t>
            </w:r>
            <w:r w:rsidRPr="00B264FD">
              <w:rPr>
                <w:rFonts w:ascii="Times New Roman" w:hAnsi="Times New Roman"/>
              </w:rPr>
              <w:t>–</w:t>
            </w:r>
            <w:r w:rsidRPr="00B264FD">
              <w:rPr>
                <w:rFonts w:ascii="Times New Roman" w:hAnsi="Times New Roman"/>
                <w:color w:val="000000"/>
              </w:rPr>
              <w:t>10</w:t>
            </w:r>
          </w:p>
        </w:tc>
        <w:tc>
          <w:tcPr>
            <w:tcW w:w="914" w:type="dxa"/>
          </w:tcPr>
          <w:p w14:paraId="4F661599"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2,60</w:t>
            </w:r>
          </w:p>
        </w:tc>
        <w:tc>
          <w:tcPr>
            <w:tcW w:w="1085" w:type="dxa"/>
            <w:vAlign w:val="bottom"/>
          </w:tcPr>
          <w:p w14:paraId="1A577862"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0,182</w:t>
            </w:r>
          </w:p>
        </w:tc>
        <w:tc>
          <w:tcPr>
            <w:tcW w:w="601" w:type="dxa"/>
          </w:tcPr>
          <w:p w14:paraId="28B20D5D"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8,0</w:t>
            </w:r>
          </w:p>
        </w:tc>
        <w:tc>
          <w:tcPr>
            <w:tcW w:w="756" w:type="dxa"/>
          </w:tcPr>
          <w:p w14:paraId="51B76062"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14,85</w:t>
            </w:r>
          </w:p>
        </w:tc>
        <w:tc>
          <w:tcPr>
            <w:tcW w:w="721" w:type="dxa"/>
          </w:tcPr>
          <w:p w14:paraId="02F960E7"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4,95</w:t>
            </w:r>
          </w:p>
        </w:tc>
        <w:tc>
          <w:tcPr>
            <w:tcW w:w="672" w:type="dxa"/>
            <w:vAlign w:val="center"/>
          </w:tcPr>
          <w:p w14:paraId="34073478"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0,33</w:t>
            </w:r>
          </w:p>
        </w:tc>
        <w:tc>
          <w:tcPr>
            <w:tcW w:w="672" w:type="dxa"/>
            <w:vAlign w:val="bottom"/>
          </w:tcPr>
          <w:p w14:paraId="13749C1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0,23</w:t>
            </w:r>
          </w:p>
        </w:tc>
        <w:tc>
          <w:tcPr>
            <w:tcW w:w="756" w:type="dxa"/>
          </w:tcPr>
          <w:p w14:paraId="7B93F2B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20,36</w:t>
            </w:r>
          </w:p>
        </w:tc>
        <w:tc>
          <w:tcPr>
            <w:tcW w:w="747" w:type="dxa"/>
          </w:tcPr>
          <w:p w14:paraId="75D26B2E"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1,6</w:t>
            </w:r>
          </w:p>
        </w:tc>
      </w:tr>
      <w:tr w:rsidR="004D06DA" w:rsidRPr="00B264FD" w14:paraId="7A220C59" w14:textId="77777777" w:rsidTr="00B264FD">
        <w:trPr>
          <w:jc w:val="center"/>
        </w:trPr>
        <w:tc>
          <w:tcPr>
            <w:tcW w:w="966" w:type="dxa"/>
            <w:vMerge/>
          </w:tcPr>
          <w:p w14:paraId="14D5C100" w14:textId="77777777" w:rsidR="004D06DA" w:rsidRPr="00B264FD" w:rsidRDefault="004D06DA" w:rsidP="00B264FD">
            <w:pPr>
              <w:spacing w:after="0" w:line="240" w:lineRule="auto"/>
              <w:rPr>
                <w:rFonts w:ascii="Times New Roman" w:hAnsi="Times New Roman"/>
                <w:lang w:val="en-US"/>
              </w:rPr>
            </w:pPr>
          </w:p>
        </w:tc>
        <w:tc>
          <w:tcPr>
            <w:tcW w:w="1081" w:type="dxa"/>
          </w:tcPr>
          <w:p w14:paraId="6759D798"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25</w:t>
            </w:r>
            <w:r w:rsidRPr="00B264FD">
              <w:rPr>
                <w:rFonts w:ascii="Times New Roman" w:hAnsi="Times New Roman"/>
              </w:rPr>
              <w:t>–</w:t>
            </w:r>
            <w:r w:rsidRPr="00B264FD">
              <w:rPr>
                <w:rFonts w:ascii="Times New Roman" w:hAnsi="Times New Roman"/>
                <w:color w:val="000000"/>
              </w:rPr>
              <w:t>35</w:t>
            </w:r>
          </w:p>
        </w:tc>
        <w:tc>
          <w:tcPr>
            <w:tcW w:w="914" w:type="dxa"/>
          </w:tcPr>
          <w:p w14:paraId="7CB0BDB4"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0,31</w:t>
            </w:r>
          </w:p>
        </w:tc>
        <w:tc>
          <w:tcPr>
            <w:tcW w:w="1085" w:type="dxa"/>
            <w:vAlign w:val="bottom"/>
          </w:tcPr>
          <w:p w14:paraId="236A9A47"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0,042</w:t>
            </w:r>
          </w:p>
        </w:tc>
        <w:tc>
          <w:tcPr>
            <w:tcW w:w="601" w:type="dxa"/>
          </w:tcPr>
          <w:p w14:paraId="4BAD613F"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8,9</w:t>
            </w:r>
          </w:p>
        </w:tc>
        <w:tc>
          <w:tcPr>
            <w:tcW w:w="756" w:type="dxa"/>
          </w:tcPr>
          <w:p w14:paraId="5578845A"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8,42</w:t>
            </w:r>
          </w:p>
        </w:tc>
        <w:tc>
          <w:tcPr>
            <w:tcW w:w="721" w:type="dxa"/>
          </w:tcPr>
          <w:p w14:paraId="0B7A6211"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3,96</w:t>
            </w:r>
          </w:p>
        </w:tc>
        <w:tc>
          <w:tcPr>
            <w:tcW w:w="672" w:type="dxa"/>
            <w:vAlign w:val="center"/>
          </w:tcPr>
          <w:p w14:paraId="7110D2D5"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0,09</w:t>
            </w:r>
          </w:p>
        </w:tc>
        <w:tc>
          <w:tcPr>
            <w:tcW w:w="672" w:type="dxa"/>
            <w:vAlign w:val="bottom"/>
          </w:tcPr>
          <w:p w14:paraId="2D75191C"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0,23</w:t>
            </w:r>
          </w:p>
        </w:tc>
        <w:tc>
          <w:tcPr>
            <w:tcW w:w="756" w:type="dxa"/>
          </w:tcPr>
          <w:p w14:paraId="00511806"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12,70</w:t>
            </w:r>
          </w:p>
        </w:tc>
        <w:tc>
          <w:tcPr>
            <w:tcW w:w="747" w:type="dxa"/>
          </w:tcPr>
          <w:p w14:paraId="42135148"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0,7</w:t>
            </w:r>
          </w:p>
        </w:tc>
      </w:tr>
      <w:tr w:rsidR="004D06DA" w:rsidRPr="00B264FD" w14:paraId="070A48F9" w14:textId="77777777" w:rsidTr="00B264FD">
        <w:trPr>
          <w:jc w:val="center"/>
        </w:trPr>
        <w:tc>
          <w:tcPr>
            <w:tcW w:w="966" w:type="dxa"/>
            <w:vMerge/>
          </w:tcPr>
          <w:p w14:paraId="0740AEB7" w14:textId="77777777" w:rsidR="004D06DA" w:rsidRPr="00B264FD" w:rsidRDefault="004D06DA" w:rsidP="00B264FD">
            <w:pPr>
              <w:spacing w:after="0" w:line="240" w:lineRule="auto"/>
              <w:rPr>
                <w:rFonts w:ascii="Times New Roman" w:hAnsi="Times New Roman"/>
                <w:lang w:val="en-US"/>
              </w:rPr>
            </w:pPr>
          </w:p>
        </w:tc>
        <w:tc>
          <w:tcPr>
            <w:tcW w:w="1081" w:type="dxa"/>
          </w:tcPr>
          <w:p w14:paraId="577B6A09"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55</w:t>
            </w:r>
            <w:r w:rsidRPr="00B264FD">
              <w:rPr>
                <w:rFonts w:ascii="Times New Roman" w:hAnsi="Times New Roman"/>
              </w:rPr>
              <w:t>–</w:t>
            </w:r>
            <w:r w:rsidRPr="00B264FD">
              <w:rPr>
                <w:rFonts w:ascii="Times New Roman" w:hAnsi="Times New Roman"/>
                <w:color w:val="000000"/>
              </w:rPr>
              <w:t>65</w:t>
            </w:r>
          </w:p>
        </w:tc>
        <w:tc>
          <w:tcPr>
            <w:tcW w:w="914" w:type="dxa"/>
          </w:tcPr>
          <w:p w14:paraId="349FC704"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0,25</w:t>
            </w:r>
          </w:p>
        </w:tc>
        <w:tc>
          <w:tcPr>
            <w:tcW w:w="1085" w:type="dxa"/>
            <w:vAlign w:val="bottom"/>
          </w:tcPr>
          <w:p w14:paraId="70A2C5EF"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0,042</w:t>
            </w:r>
          </w:p>
        </w:tc>
        <w:tc>
          <w:tcPr>
            <w:tcW w:w="601" w:type="dxa"/>
          </w:tcPr>
          <w:p w14:paraId="2F9047BA"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8,7</w:t>
            </w:r>
          </w:p>
        </w:tc>
        <w:tc>
          <w:tcPr>
            <w:tcW w:w="756" w:type="dxa"/>
          </w:tcPr>
          <w:p w14:paraId="4D1C859C"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10,89</w:t>
            </w:r>
          </w:p>
        </w:tc>
        <w:tc>
          <w:tcPr>
            <w:tcW w:w="721" w:type="dxa"/>
          </w:tcPr>
          <w:p w14:paraId="5A3E7FBF"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3,96</w:t>
            </w:r>
          </w:p>
        </w:tc>
        <w:tc>
          <w:tcPr>
            <w:tcW w:w="672" w:type="dxa"/>
            <w:vAlign w:val="center"/>
          </w:tcPr>
          <w:p w14:paraId="2AB7A69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0,05</w:t>
            </w:r>
          </w:p>
        </w:tc>
        <w:tc>
          <w:tcPr>
            <w:tcW w:w="672" w:type="dxa"/>
            <w:vAlign w:val="bottom"/>
          </w:tcPr>
          <w:p w14:paraId="627DDCE5"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0,23</w:t>
            </w:r>
          </w:p>
        </w:tc>
        <w:tc>
          <w:tcPr>
            <w:tcW w:w="756" w:type="dxa"/>
          </w:tcPr>
          <w:p w14:paraId="11901D54"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15,13</w:t>
            </w:r>
          </w:p>
        </w:tc>
        <w:tc>
          <w:tcPr>
            <w:tcW w:w="747" w:type="dxa"/>
          </w:tcPr>
          <w:p w14:paraId="60C1D4B7"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0,3</w:t>
            </w:r>
          </w:p>
        </w:tc>
      </w:tr>
      <w:tr w:rsidR="004D06DA" w:rsidRPr="00B264FD" w14:paraId="4201FF3A" w14:textId="77777777" w:rsidTr="00B264FD">
        <w:trPr>
          <w:jc w:val="center"/>
        </w:trPr>
        <w:tc>
          <w:tcPr>
            <w:tcW w:w="8971" w:type="dxa"/>
            <w:gridSpan w:val="11"/>
          </w:tcPr>
          <w:p w14:paraId="309E3FCA"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Парк Триатлон</w:t>
            </w:r>
          </w:p>
        </w:tc>
      </w:tr>
      <w:tr w:rsidR="004D06DA" w:rsidRPr="00B264FD" w14:paraId="7C2BAA3F" w14:textId="77777777" w:rsidTr="00B264FD">
        <w:trPr>
          <w:jc w:val="center"/>
        </w:trPr>
        <w:tc>
          <w:tcPr>
            <w:tcW w:w="966" w:type="dxa"/>
            <w:vMerge w:val="restart"/>
          </w:tcPr>
          <w:p w14:paraId="61A91B8D"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3</w:t>
            </w:r>
          </w:p>
        </w:tc>
        <w:tc>
          <w:tcPr>
            <w:tcW w:w="1081" w:type="dxa"/>
          </w:tcPr>
          <w:p w14:paraId="2F92D50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0–8</w:t>
            </w:r>
          </w:p>
        </w:tc>
        <w:tc>
          <w:tcPr>
            <w:tcW w:w="914" w:type="dxa"/>
          </w:tcPr>
          <w:p w14:paraId="2F02469B"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1,39</w:t>
            </w:r>
          </w:p>
        </w:tc>
        <w:tc>
          <w:tcPr>
            <w:tcW w:w="1085" w:type="dxa"/>
            <w:vAlign w:val="bottom"/>
          </w:tcPr>
          <w:p w14:paraId="055B677A"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0,168</w:t>
            </w:r>
          </w:p>
        </w:tc>
        <w:tc>
          <w:tcPr>
            <w:tcW w:w="601" w:type="dxa"/>
          </w:tcPr>
          <w:p w14:paraId="1E9D6B85"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8,2</w:t>
            </w:r>
          </w:p>
        </w:tc>
        <w:tc>
          <w:tcPr>
            <w:tcW w:w="756" w:type="dxa"/>
          </w:tcPr>
          <w:p w14:paraId="183289A3"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12,38</w:t>
            </w:r>
          </w:p>
        </w:tc>
        <w:tc>
          <w:tcPr>
            <w:tcW w:w="721" w:type="dxa"/>
          </w:tcPr>
          <w:p w14:paraId="65D6EE28"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6,44</w:t>
            </w:r>
          </w:p>
        </w:tc>
        <w:tc>
          <w:tcPr>
            <w:tcW w:w="672" w:type="dxa"/>
            <w:vAlign w:val="center"/>
          </w:tcPr>
          <w:p w14:paraId="017B5A5D" w14:textId="77777777" w:rsidR="004D06DA" w:rsidRPr="00B264FD" w:rsidRDefault="004D06DA" w:rsidP="00B264FD">
            <w:pPr>
              <w:spacing w:after="0" w:line="240" w:lineRule="auto"/>
              <w:jc w:val="center"/>
              <w:rPr>
                <w:rFonts w:ascii="Times New Roman" w:eastAsia="Times New Roman" w:hAnsi="Times New Roman"/>
                <w:color w:val="000000"/>
              </w:rPr>
            </w:pPr>
            <w:r w:rsidRPr="00B264FD">
              <w:rPr>
                <w:rFonts w:ascii="Times New Roman" w:hAnsi="Times New Roman"/>
                <w:color w:val="000000"/>
              </w:rPr>
              <w:t>0,27</w:t>
            </w:r>
          </w:p>
        </w:tc>
        <w:tc>
          <w:tcPr>
            <w:tcW w:w="672" w:type="dxa"/>
            <w:vAlign w:val="bottom"/>
          </w:tcPr>
          <w:p w14:paraId="74464F7D" w14:textId="77777777" w:rsidR="004D06DA" w:rsidRPr="00B264FD" w:rsidRDefault="004D06DA" w:rsidP="00B264FD">
            <w:pPr>
              <w:autoSpaceDE w:val="0"/>
              <w:autoSpaceDN w:val="0"/>
              <w:adjustRightInd w:val="0"/>
              <w:spacing w:after="0" w:line="240" w:lineRule="auto"/>
              <w:jc w:val="right"/>
              <w:rPr>
                <w:rFonts w:ascii="Times New Roman" w:hAnsi="Times New Roman"/>
                <w:color w:val="000000"/>
              </w:rPr>
            </w:pPr>
            <w:r w:rsidRPr="00B264FD">
              <w:rPr>
                <w:rFonts w:ascii="Times New Roman" w:hAnsi="Times New Roman"/>
                <w:color w:val="000000"/>
              </w:rPr>
              <w:t>0,46</w:t>
            </w:r>
          </w:p>
        </w:tc>
        <w:tc>
          <w:tcPr>
            <w:tcW w:w="756" w:type="dxa"/>
          </w:tcPr>
          <w:p w14:paraId="486466F9"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19,55</w:t>
            </w:r>
          </w:p>
        </w:tc>
        <w:tc>
          <w:tcPr>
            <w:tcW w:w="747" w:type="dxa"/>
          </w:tcPr>
          <w:p w14:paraId="4ECF2783"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1,4</w:t>
            </w:r>
          </w:p>
        </w:tc>
      </w:tr>
      <w:tr w:rsidR="004D06DA" w:rsidRPr="00B264FD" w14:paraId="139895EF" w14:textId="77777777" w:rsidTr="00B264FD">
        <w:trPr>
          <w:jc w:val="center"/>
        </w:trPr>
        <w:tc>
          <w:tcPr>
            <w:tcW w:w="966" w:type="dxa"/>
            <w:vMerge/>
          </w:tcPr>
          <w:p w14:paraId="322F350A" w14:textId="77777777" w:rsidR="004D06DA" w:rsidRPr="00B264FD" w:rsidRDefault="004D06DA" w:rsidP="00B264FD">
            <w:pPr>
              <w:spacing w:after="0" w:line="240" w:lineRule="auto"/>
              <w:rPr>
                <w:rFonts w:ascii="Times New Roman" w:hAnsi="Times New Roman"/>
              </w:rPr>
            </w:pPr>
          </w:p>
        </w:tc>
        <w:tc>
          <w:tcPr>
            <w:tcW w:w="1081" w:type="dxa"/>
          </w:tcPr>
          <w:p w14:paraId="581287BD"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8–15</w:t>
            </w:r>
          </w:p>
        </w:tc>
        <w:tc>
          <w:tcPr>
            <w:tcW w:w="914" w:type="dxa"/>
          </w:tcPr>
          <w:p w14:paraId="59EE45F6"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2,51</w:t>
            </w:r>
          </w:p>
        </w:tc>
        <w:tc>
          <w:tcPr>
            <w:tcW w:w="1085" w:type="dxa"/>
            <w:vAlign w:val="bottom"/>
          </w:tcPr>
          <w:p w14:paraId="24FEC237"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0,168</w:t>
            </w:r>
          </w:p>
        </w:tc>
        <w:tc>
          <w:tcPr>
            <w:tcW w:w="601" w:type="dxa"/>
          </w:tcPr>
          <w:p w14:paraId="5C6D7545"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8,0</w:t>
            </w:r>
          </w:p>
        </w:tc>
        <w:tc>
          <w:tcPr>
            <w:tcW w:w="756" w:type="dxa"/>
          </w:tcPr>
          <w:p w14:paraId="6E38C83B"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13,86</w:t>
            </w:r>
          </w:p>
        </w:tc>
        <w:tc>
          <w:tcPr>
            <w:tcW w:w="721" w:type="dxa"/>
          </w:tcPr>
          <w:p w14:paraId="13667C6B"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4,46</w:t>
            </w:r>
          </w:p>
        </w:tc>
        <w:tc>
          <w:tcPr>
            <w:tcW w:w="672" w:type="dxa"/>
            <w:vAlign w:val="center"/>
          </w:tcPr>
          <w:p w14:paraId="5DBFC772"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0,35</w:t>
            </w:r>
          </w:p>
        </w:tc>
        <w:tc>
          <w:tcPr>
            <w:tcW w:w="672" w:type="dxa"/>
            <w:vAlign w:val="bottom"/>
          </w:tcPr>
          <w:p w14:paraId="2153518F" w14:textId="77777777" w:rsidR="004D06DA" w:rsidRPr="00B264FD" w:rsidRDefault="004D06DA" w:rsidP="00B264FD">
            <w:pPr>
              <w:autoSpaceDE w:val="0"/>
              <w:autoSpaceDN w:val="0"/>
              <w:adjustRightInd w:val="0"/>
              <w:spacing w:after="0" w:line="240" w:lineRule="auto"/>
              <w:jc w:val="right"/>
              <w:rPr>
                <w:rFonts w:ascii="Times New Roman" w:hAnsi="Times New Roman"/>
                <w:color w:val="000000"/>
              </w:rPr>
            </w:pPr>
            <w:r w:rsidRPr="00B264FD">
              <w:rPr>
                <w:rFonts w:ascii="Times New Roman" w:hAnsi="Times New Roman"/>
                <w:color w:val="000000"/>
              </w:rPr>
              <w:t>0,23</w:t>
            </w:r>
          </w:p>
        </w:tc>
        <w:tc>
          <w:tcPr>
            <w:tcW w:w="756" w:type="dxa"/>
          </w:tcPr>
          <w:p w14:paraId="146C991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18,90</w:t>
            </w:r>
          </w:p>
        </w:tc>
        <w:tc>
          <w:tcPr>
            <w:tcW w:w="747" w:type="dxa"/>
          </w:tcPr>
          <w:p w14:paraId="2538EAE8"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1,9</w:t>
            </w:r>
          </w:p>
        </w:tc>
      </w:tr>
      <w:tr w:rsidR="004D06DA" w:rsidRPr="00B264FD" w14:paraId="3899876F" w14:textId="77777777" w:rsidTr="00B264FD">
        <w:trPr>
          <w:jc w:val="center"/>
        </w:trPr>
        <w:tc>
          <w:tcPr>
            <w:tcW w:w="966" w:type="dxa"/>
            <w:vMerge/>
          </w:tcPr>
          <w:p w14:paraId="5FBCA885" w14:textId="77777777" w:rsidR="004D06DA" w:rsidRPr="00B264FD" w:rsidRDefault="004D06DA" w:rsidP="00B264FD">
            <w:pPr>
              <w:spacing w:after="0" w:line="240" w:lineRule="auto"/>
              <w:rPr>
                <w:rFonts w:ascii="Times New Roman" w:hAnsi="Times New Roman"/>
              </w:rPr>
            </w:pPr>
          </w:p>
        </w:tc>
        <w:tc>
          <w:tcPr>
            <w:tcW w:w="1081" w:type="dxa"/>
          </w:tcPr>
          <w:p w14:paraId="6399E715"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20–30</w:t>
            </w:r>
          </w:p>
        </w:tc>
        <w:tc>
          <w:tcPr>
            <w:tcW w:w="914" w:type="dxa"/>
          </w:tcPr>
          <w:p w14:paraId="2242F8A2"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2,14</w:t>
            </w:r>
          </w:p>
        </w:tc>
        <w:tc>
          <w:tcPr>
            <w:tcW w:w="1085" w:type="dxa"/>
            <w:vAlign w:val="bottom"/>
          </w:tcPr>
          <w:p w14:paraId="7E4916D2"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0,154</w:t>
            </w:r>
          </w:p>
        </w:tc>
        <w:tc>
          <w:tcPr>
            <w:tcW w:w="601" w:type="dxa"/>
          </w:tcPr>
          <w:p w14:paraId="54FD6A6D"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7,5</w:t>
            </w:r>
          </w:p>
        </w:tc>
        <w:tc>
          <w:tcPr>
            <w:tcW w:w="756" w:type="dxa"/>
          </w:tcPr>
          <w:p w14:paraId="18E8C66B"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13,37</w:t>
            </w:r>
          </w:p>
        </w:tc>
        <w:tc>
          <w:tcPr>
            <w:tcW w:w="721" w:type="dxa"/>
          </w:tcPr>
          <w:p w14:paraId="3510C326"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6,44</w:t>
            </w:r>
          </w:p>
        </w:tc>
        <w:tc>
          <w:tcPr>
            <w:tcW w:w="672" w:type="dxa"/>
            <w:vAlign w:val="center"/>
          </w:tcPr>
          <w:p w14:paraId="5F1B5F32"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0,35</w:t>
            </w:r>
          </w:p>
        </w:tc>
        <w:tc>
          <w:tcPr>
            <w:tcW w:w="672" w:type="dxa"/>
            <w:vAlign w:val="bottom"/>
          </w:tcPr>
          <w:p w14:paraId="381FEB90" w14:textId="77777777" w:rsidR="004D06DA" w:rsidRPr="00B264FD" w:rsidRDefault="004D06DA" w:rsidP="00B264FD">
            <w:pPr>
              <w:autoSpaceDE w:val="0"/>
              <w:autoSpaceDN w:val="0"/>
              <w:adjustRightInd w:val="0"/>
              <w:spacing w:after="0" w:line="240" w:lineRule="auto"/>
              <w:jc w:val="right"/>
              <w:rPr>
                <w:rFonts w:ascii="Times New Roman" w:hAnsi="Times New Roman"/>
                <w:color w:val="000000"/>
              </w:rPr>
            </w:pPr>
            <w:r w:rsidRPr="00B264FD">
              <w:rPr>
                <w:rFonts w:ascii="Times New Roman" w:hAnsi="Times New Roman"/>
                <w:color w:val="000000"/>
              </w:rPr>
              <w:t>0,23</w:t>
            </w:r>
          </w:p>
        </w:tc>
        <w:tc>
          <w:tcPr>
            <w:tcW w:w="756" w:type="dxa"/>
          </w:tcPr>
          <w:p w14:paraId="3B9CCA74"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20,39</w:t>
            </w:r>
          </w:p>
        </w:tc>
        <w:tc>
          <w:tcPr>
            <w:tcW w:w="747" w:type="dxa"/>
          </w:tcPr>
          <w:p w14:paraId="090FA780"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1,7</w:t>
            </w:r>
          </w:p>
        </w:tc>
      </w:tr>
      <w:tr w:rsidR="004D06DA" w:rsidRPr="00B264FD" w14:paraId="03837D9E" w14:textId="77777777" w:rsidTr="00B264FD">
        <w:trPr>
          <w:jc w:val="center"/>
        </w:trPr>
        <w:tc>
          <w:tcPr>
            <w:tcW w:w="966" w:type="dxa"/>
            <w:vMerge/>
          </w:tcPr>
          <w:p w14:paraId="74ED6E0F" w14:textId="77777777" w:rsidR="004D06DA" w:rsidRPr="00B264FD" w:rsidRDefault="004D06DA" w:rsidP="00B264FD">
            <w:pPr>
              <w:spacing w:after="0" w:line="240" w:lineRule="auto"/>
              <w:rPr>
                <w:rFonts w:ascii="Times New Roman" w:hAnsi="Times New Roman"/>
              </w:rPr>
            </w:pPr>
          </w:p>
        </w:tc>
        <w:tc>
          <w:tcPr>
            <w:tcW w:w="1081" w:type="dxa"/>
          </w:tcPr>
          <w:p w14:paraId="53A43341"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45–55</w:t>
            </w:r>
          </w:p>
        </w:tc>
        <w:tc>
          <w:tcPr>
            <w:tcW w:w="914" w:type="dxa"/>
          </w:tcPr>
          <w:p w14:paraId="5D4F1D8D"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2,42</w:t>
            </w:r>
          </w:p>
        </w:tc>
        <w:tc>
          <w:tcPr>
            <w:tcW w:w="1085" w:type="dxa"/>
            <w:vAlign w:val="bottom"/>
          </w:tcPr>
          <w:p w14:paraId="3F2D9B5D"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0,196</w:t>
            </w:r>
          </w:p>
        </w:tc>
        <w:tc>
          <w:tcPr>
            <w:tcW w:w="601" w:type="dxa"/>
          </w:tcPr>
          <w:p w14:paraId="53AE2343"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7,5</w:t>
            </w:r>
          </w:p>
        </w:tc>
        <w:tc>
          <w:tcPr>
            <w:tcW w:w="756" w:type="dxa"/>
          </w:tcPr>
          <w:p w14:paraId="5A8BB16E"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18,81</w:t>
            </w:r>
          </w:p>
        </w:tc>
        <w:tc>
          <w:tcPr>
            <w:tcW w:w="721" w:type="dxa"/>
          </w:tcPr>
          <w:p w14:paraId="3C22BEF9"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5,94</w:t>
            </w:r>
          </w:p>
        </w:tc>
        <w:tc>
          <w:tcPr>
            <w:tcW w:w="672" w:type="dxa"/>
            <w:vAlign w:val="center"/>
          </w:tcPr>
          <w:p w14:paraId="1C053385"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0,24</w:t>
            </w:r>
          </w:p>
        </w:tc>
        <w:tc>
          <w:tcPr>
            <w:tcW w:w="672" w:type="dxa"/>
            <w:vAlign w:val="bottom"/>
          </w:tcPr>
          <w:p w14:paraId="0E963FB9" w14:textId="77777777" w:rsidR="004D06DA" w:rsidRPr="00B264FD" w:rsidRDefault="004D06DA" w:rsidP="00B264FD">
            <w:pPr>
              <w:autoSpaceDE w:val="0"/>
              <w:autoSpaceDN w:val="0"/>
              <w:adjustRightInd w:val="0"/>
              <w:spacing w:after="0" w:line="240" w:lineRule="auto"/>
              <w:jc w:val="right"/>
              <w:rPr>
                <w:rFonts w:ascii="Times New Roman" w:hAnsi="Times New Roman"/>
                <w:color w:val="000000"/>
              </w:rPr>
            </w:pPr>
            <w:r w:rsidRPr="00B264FD">
              <w:rPr>
                <w:rFonts w:ascii="Times New Roman" w:hAnsi="Times New Roman"/>
                <w:color w:val="000000"/>
              </w:rPr>
              <w:t>0,23</w:t>
            </w:r>
          </w:p>
        </w:tc>
        <w:tc>
          <w:tcPr>
            <w:tcW w:w="756" w:type="dxa"/>
          </w:tcPr>
          <w:p w14:paraId="35175DD8"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25,22</w:t>
            </w:r>
          </w:p>
        </w:tc>
        <w:tc>
          <w:tcPr>
            <w:tcW w:w="747" w:type="dxa"/>
          </w:tcPr>
          <w:p w14:paraId="5C7805CD"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1,0</w:t>
            </w:r>
          </w:p>
        </w:tc>
      </w:tr>
      <w:tr w:rsidR="004D06DA" w:rsidRPr="00B264FD" w14:paraId="069C9228" w14:textId="77777777" w:rsidTr="00C718AD">
        <w:trPr>
          <w:trHeight w:val="299"/>
          <w:jc w:val="center"/>
        </w:trPr>
        <w:tc>
          <w:tcPr>
            <w:tcW w:w="966" w:type="dxa"/>
            <w:vMerge/>
          </w:tcPr>
          <w:p w14:paraId="6676B857" w14:textId="77777777" w:rsidR="004D06DA" w:rsidRPr="00B264FD" w:rsidRDefault="004D06DA" w:rsidP="00B264FD">
            <w:pPr>
              <w:spacing w:after="0" w:line="240" w:lineRule="auto"/>
              <w:rPr>
                <w:rFonts w:ascii="Times New Roman" w:hAnsi="Times New Roman"/>
              </w:rPr>
            </w:pPr>
          </w:p>
        </w:tc>
        <w:tc>
          <w:tcPr>
            <w:tcW w:w="1081" w:type="dxa"/>
          </w:tcPr>
          <w:p w14:paraId="738AC64E"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80–85</w:t>
            </w:r>
          </w:p>
        </w:tc>
        <w:tc>
          <w:tcPr>
            <w:tcW w:w="914" w:type="dxa"/>
          </w:tcPr>
          <w:p w14:paraId="2DE6A356" w14:textId="77777777" w:rsidR="004D06DA" w:rsidRPr="00B264FD" w:rsidRDefault="004D06DA" w:rsidP="00B264FD">
            <w:pPr>
              <w:spacing w:after="0" w:line="240" w:lineRule="auto"/>
              <w:jc w:val="center"/>
              <w:rPr>
                <w:rFonts w:ascii="Times New Roman" w:hAnsi="Times New Roman"/>
                <w:color w:val="000000"/>
                <w:lang w:val="kk-KZ"/>
              </w:rPr>
            </w:pPr>
            <w:r w:rsidRPr="00B264FD">
              <w:rPr>
                <w:rFonts w:ascii="Times New Roman" w:hAnsi="Times New Roman"/>
              </w:rPr>
              <w:t>2,60</w:t>
            </w:r>
          </w:p>
        </w:tc>
        <w:tc>
          <w:tcPr>
            <w:tcW w:w="1085" w:type="dxa"/>
            <w:vAlign w:val="bottom"/>
          </w:tcPr>
          <w:p w14:paraId="0414DD9B"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color w:val="000000"/>
              </w:rPr>
              <w:t>0,154</w:t>
            </w:r>
          </w:p>
        </w:tc>
        <w:tc>
          <w:tcPr>
            <w:tcW w:w="601" w:type="dxa"/>
          </w:tcPr>
          <w:p w14:paraId="2F86421A"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7,4</w:t>
            </w:r>
          </w:p>
        </w:tc>
        <w:tc>
          <w:tcPr>
            <w:tcW w:w="756" w:type="dxa"/>
          </w:tcPr>
          <w:p w14:paraId="4CA29B2A"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20,79</w:t>
            </w:r>
          </w:p>
        </w:tc>
        <w:tc>
          <w:tcPr>
            <w:tcW w:w="721" w:type="dxa"/>
          </w:tcPr>
          <w:p w14:paraId="15276B2F" w14:textId="77777777" w:rsidR="004D06DA" w:rsidRPr="00B264FD" w:rsidRDefault="004D06DA" w:rsidP="00B264FD">
            <w:pPr>
              <w:spacing w:after="0" w:line="240" w:lineRule="auto"/>
              <w:jc w:val="center"/>
              <w:rPr>
                <w:rFonts w:ascii="Times New Roman" w:eastAsia="Times New Roman" w:hAnsi="Times New Roman"/>
                <w:lang w:val="kk-KZ"/>
              </w:rPr>
            </w:pPr>
            <w:r w:rsidRPr="00B264FD">
              <w:rPr>
                <w:rFonts w:ascii="Times New Roman" w:eastAsia="Times New Roman" w:hAnsi="Times New Roman"/>
              </w:rPr>
              <w:t>6,44</w:t>
            </w:r>
          </w:p>
        </w:tc>
        <w:tc>
          <w:tcPr>
            <w:tcW w:w="672" w:type="dxa"/>
            <w:vAlign w:val="center"/>
          </w:tcPr>
          <w:p w14:paraId="2447A425" w14:textId="77777777" w:rsidR="004D06DA" w:rsidRPr="00B264FD" w:rsidRDefault="004D06DA" w:rsidP="00B264FD">
            <w:pPr>
              <w:spacing w:after="0" w:line="240" w:lineRule="auto"/>
              <w:jc w:val="center"/>
              <w:rPr>
                <w:rFonts w:ascii="Times New Roman" w:hAnsi="Times New Roman"/>
                <w:color w:val="000000"/>
              </w:rPr>
            </w:pPr>
            <w:r w:rsidRPr="00B264FD">
              <w:rPr>
                <w:rFonts w:ascii="Times New Roman" w:hAnsi="Times New Roman"/>
                <w:color w:val="000000"/>
              </w:rPr>
              <w:t>0,29</w:t>
            </w:r>
          </w:p>
        </w:tc>
        <w:tc>
          <w:tcPr>
            <w:tcW w:w="672" w:type="dxa"/>
            <w:vAlign w:val="bottom"/>
          </w:tcPr>
          <w:p w14:paraId="6B70F083" w14:textId="77777777" w:rsidR="004D06DA" w:rsidRPr="00B264FD" w:rsidRDefault="004D06DA" w:rsidP="00B264FD">
            <w:pPr>
              <w:autoSpaceDE w:val="0"/>
              <w:autoSpaceDN w:val="0"/>
              <w:adjustRightInd w:val="0"/>
              <w:spacing w:after="0" w:line="240" w:lineRule="auto"/>
              <w:jc w:val="right"/>
              <w:rPr>
                <w:rFonts w:ascii="Times New Roman" w:hAnsi="Times New Roman"/>
                <w:color w:val="000000"/>
              </w:rPr>
            </w:pPr>
            <w:r w:rsidRPr="00B264FD">
              <w:rPr>
                <w:rFonts w:ascii="Times New Roman" w:hAnsi="Times New Roman"/>
                <w:color w:val="000000"/>
              </w:rPr>
              <w:t>0,23</w:t>
            </w:r>
          </w:p>
        </w:tc>
        <w:tc>
          <w:tcPr>
            <w:tcW w:w="756" w:type="dxa"/>
          </w:tcPr>
          <w:p w14:paraId="66C7BFF5"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27,75</w:t>
            </w:r>
          </w:p>
        </w:tc>
        <w:tc>
          <w:tcPr>
            <w:tcW w:w="747" w:type="dxa"/>
          </w:tcPr>
          <w:p w14:paraId="181C0946" w14:textId="77777777" w:rsidR="004D06DA" w:rsidRPr="00B264FD" w:rsidRDefault="004D06DA" w:rsidP="00B264FD">
            <w:pPr>
              <w:spacing w:after="0" w:line="240" w:lineRule="auto"/>
              <w:jc w:val="center"/>
              <w:rPr>
                <w:rFonts w:ascii="Times New Roman" w:hAnsi="Times New Roman"/>
              </w:rPr>
            </w:pPr>
            <w:r w:rsidRPr="00B264FD">
              <w:rPr>
                <w:rFonts w:ascii="Times New Roman" w:hAnsi="Times New Roman"/>
              </w:rPr>
              <w:t>1,0</w:t>
            </w:r>
          </w:p>
        </w:tc>
      </w:tr>
    </w:tbl>
    <w:p w14:paraId="53BCE5D9" w14:textId="77777777" w:rsidR="00B264FD" w:rsidRPr="00FB6B0D" w:rsidRDefault="00B264FD" w:rsidP="00B264FD">
      <w:pPr>
        <w:widowControl w:val="0"/>
        <w:autoSpaceDE w:val="0"/>
        <w:autoSpaceDN w:val="0"/>
        <w:adjustRightInd w:val="0"/>
        <w:spacing w:before="240" w:after="0" w:line="360" w:lineRule="auto"/>
        <w:jc w:val="both"/>
        <w:rPr>
          <w:rFonts w:ascii="Times New Roman" w:hAnsi="Times New Roman"/>
          <w:sz w:val="24"/>
          <w:szCs w:val="24"/>
        </w:rPr>
      </w:pPr>
      <w:r w:rsidRPr="00315AE8">
        <w:rPr>
          <w:rFonts w:ascii="Times New Roman" w:hAnsi="Times New Roman"/>
          <w:sz w:val="24"/>
          <w:szCs w:val="24"/>
        </w:rPr>
        <w:t>Обеспеченность подвижными формами фосфора (4,2</w:t>
      </w:r>
      <w:r>
        <w:rPr>
          <w:rFonts w:ascii="Times New Roman" w:hAnsi="Times New Roman"/>
          <w:sz w:val="24"/>
          <w:szCs w:val="24"/>
        </w:rPr>
        <w:t>-</w:t>
      </w:r>
      <w:r w:rsidRPr="00315AE8">
        <w:rPr>
          <w:rFonts w:ascii="Times New Roman" w:hAnsi="Times New Roman"/>
          <w:sz w:val="24"/>
          <w:szCs w:val="24"/>
        </w:rPr>
        <w:t>6,0 мг/100 г) низкая. Обеспеченность подвижными формами калия (14,0</w:t>
      </w:r>
      <w:r>
        <w:rPr>
          <w:rFonts w:ascii="Times New Roman" w:hAnsi="Times New Roman"/>
          <w:sz w:val="24"/>
          <w:szCs w:val="24"/>
        </w:rPr>
        <w:t>-</w:t>
      </w:r>
      <w:r w:rsidRPr="00315AE8">
        <w:rPr>
          <w:rFonts w:ascii="Times New Roman" w:hAnsi="Times New Roman"/>
          <w:sz w:val="24"/>
          <w:szCs w:val="24"/>
        </w:rPr>
        <w:t>48,0 мг/100 г) высокая. Описываемые почвенные образования не засолены легкорастворимыми солями, сумма солей не превышает 0,032</w:t>
      </w:r>
      <w:r>
        <w:rPr>
          <w:rFonts w:ascii="Times New Roman" w:hAnsi="Times New Roman"/>
          <w:sz w:val="24"/>
          <w:szCs w:val="24"/>
        </w:rPr>
        <w:t>-</w:t>
      </w:r>
      <w:r w:rsidRPr="00315AE8">
        <w:rPr>
          <w:rFonts w:ascii="Times New Roman" w:hAnsi="Times New Roman"/>
          <w:sz w:val="24"/>
          <w:szCs w:val="24"/>
        </w:rPr>
        <w:t>0,077 % (</w:t>
      </w:r>
      <w:r w:rsidRPr="00FB6B0D">
        <w:rPr>
          <w:rFonts w:ascii="Times New Roman" w:hAnsi="Times New Roman"/>
          <w:sz w:val="24"/>
          <w:szCs w:val="24"/>
        </w:rPr>
        <w:t>таблица 16). По</w:t>
      </w:r>
      <w:r w:rsidRPr="00315AE8">
        <w:rPr>
          <w:rFonts w:ascii="Times New Roman" w:hAnsi="Times New Roman"/>
          <w:sz w:val="24"/>
          <w:szCs w:val="24"/>
        </w:rPr>
        <w:t xml:space="preserve"> гранулометрическому составу поверхностный насыпной слой легкосуглинистого состава с преобладанием фракций среднего (35,22 %) и мелкого (28,87 </w:t>
      </w:r>
      <w:r w:rsidRPr="00315AE8">
        <w:rPr>
          <w:rFonts w:ascii="Times New Roman" w:hAnsi="Times New Roman"/>
          <w:sz w:val="24"/>
          <w:szCs w:val="24"/>
        </w:rPr>
        <w:lastRenderedPageBreak/>
        <w:t>%) песка (</w:t>
      </w:r>
      <w:r w:rsidRPr="00FB6B0D">
        <w:rPr>
          <w:rFonts w:ascii="Times New Roman" w:hAnsi="Times New Roman"/>
          <w:sz w:val="24"/>
          <w:szCs w:val="24"/>
        </w:rPr>
        <w:t>таблица 17). В распределении иловато-пылеватых фракций наблюдается их наибольшее количество в нижней части профиля. Нижележащая толща исходных почв имеет среднесуглинистый состав.</w:t>
      </w:r>
    </w:p>
    <w:p w14:paraId="1CF2E594" w14:textId="40D6C803" w:rsidR="004D06DA" w:rsidRPr="00B264FD" w:rsidRDefault="004D06DA" w:rsidP="00B264FD">
      <w:pPr>
        <w:spacing w:after="0" w:line="360" w:lineRule="auto"/>
        <w:jc w:val="both"/>
        <w:rPr>
          <w:rFonts w:ascii="Times New Roman" w:hAnsi="Times New Roman"/>
          <w:sz w:val="24"/>
          <w:szCs w:val="24"/>
        </w:rPr>
      </w:pPr>
      <w:r w:rsidRPr="00FB6B0D">
        <w:rPr>
          <w:rFonts w:ascii="Times New Roman" w:hAnsi="Times New Roman"/>
          <w:sz w:val="24"/>
          <w:szCs w:val="24"/>
        </w:rPr>
        <w:t xml:space="preserve">Таблица </w:t>
      </w:r>
      <w:r w:rsidR="00A34C07" w:rsidRPr="00FB6B0D">
        <w:rPr>
          <w:rFonts w:ascii="Times New Roman" w:hAnsi="Times New Roman"/>
          <w:sz w:val="24"/>
          <w:szCs w:val="24"/>
        </w:rPr>
        <w:t>1</w:t>
      </w:r>
      <w:r w:rsidRPr="00FB6B0D">
        <w:rPr>
          <w:rFonts w:ascii="Times New Roman" w:hAnsi="Times New Roman"/>
          <w:sz w:val="24"/>
          <w:szCs w:val="24"/>
        </w:rPr>
        <w:t>5 – Обеспеченность</w:t>
      </w:r>
      <w:r w:rsidRPr="00B264FD">
        <w:rPr>
          <w:rFonts w:ascii="Times New Roman" w:hAnsi="Times New Roman"/>
          <w:sz w:val="24"/>
          <w:szCs w:val="24"/>
        </w:rPr>
        <w:t xml:space="preserve"> почвенных образований подвижными формами азота, фосфора и калия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273"/>
        <w:gridCol w:w="2248"/>
        <w:gridCol w:w="2199"/>
        <w:gridCol w:w="2442"/>
      </w:tblGrid>
      <w:tr w:rsidR="004D06DA" w:rsidRPr="00B264FD" w14:paraId="0C940919" w14:textId="77777777" w:rsidTr="0052793B">
        <w:trPr>
          <w:jc w:val="center"/>
        </w:trPr>
        <w:tc>
          <w:tcPr>
            <w:tcW w:w="1183" w:type="dxa"/>
            <w:vMerge w:val="restart"/>
            <w:shd w:val="clear" w:color="auto" w:fill="auto"/>
          </w:tcPr>
          <w:p w14:paraId="2D5E134B"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w:t>
            </w:r>
          </w:p>
          <w:p w14:paraId="0D16E463"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разреза</w:t>
            </w:r>
          </w:p>
        </w:tc>
        <w:tc>
          <w:tcPr>
            <w:tcW w:w="1273" w:type="dxa"/>
            <w:vMerge w:val="restart"/>
            <w:shd w:val="clear" w:color="auto" w:fill="auto"/>
          </w:tcPr>
          <w:p w14:paraId="42447006"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Глубина</w:t>
            </w:r>
          </w:p>
          <w:p w14:paraId="568A69A6"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образца, см</w:t>
            </w:r>
          </w:p>
        </w:tc>
        <w:tc>
          <w:tcPr>
            <w:tcW w:w="6889" w:type="dxa"/>
            <w:gridSpan w:val="3"/>
            <w:shd w:val="clear" w:color="auto" w:fill="auto"/>
          </w:tcPr>
          <w:p w14:paraId="1703EC7C"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Подвижные формы, мг/100 г почвы</w:t>
            </w:r>
          </w:p>
        </w:tc>
      </w:tr>
      <w:tr w:rsidR="004D06DA" w:rsidRPr="00B264FD" w14:paraId="1F8422D5" w14:textId="77777777" w:rsidTr="0052793B">
        <w:trPr>
          <w:jc w:val="center"/>
        </w:trPr>
        <w:tc>
          <w:tcPr>
            <w:tcW w:w="1183" w:type="dxa"/>
            <w:vMerge/>
            <w:shd w:val="clear" w:color="auto" w:fill="auto"/>
          </w:tcPr>
          <w:p w14:paraId="262DB277" w14:textId="77777777" w:rsidR="004D06DA" w:rsidRPr="00B264FD" w:rsidRDefault="004D06DA" w:rsidP="0052793B">
            <w:pPr>
              <w:spacing w:after="0" w:line="240" w:lineRule="auto"/>
              <w:jc w:val="both"/>
              <w:rPr>
                <w:rFonts w:ascii="Times New Roman" w:hAnsi="Times New Roman"/>
              </w:rPr>
            </w:pPr>
          </w:p>
        </w:tc>
        <w:tc>
          <w:tcPr>
            <w:tcW w:w="1273" w:type="dxa"/>
            <w:vMerge/>
            <w:shd w:val="clear" w:color="auto" w:fill="auto"/>
          </w:tcPr>
          <w:p w14:paraId="4224436A" w14:textId="77777777" w:rsidR="004D06DA" w:rsidRPr="00B264FD" w:rsidRDefault="004D06DA" w:rsidP="0052793B">
            <w:pPr>
              <w:spacing w:after="0" w:line="240" w:lineRule="auto"/>
              <w:jc w:val="both"/>
              <w:rPr>
                <w:rFonts w:ascii="Times New Roman" w:hAnsi="Times New Roman"/>
              </w:rPr>
            </w:pPr>
          </w:p>
        </w:tc>
        <w:tc>
          <w:tcPr>
            <w:tcW w:w="2248" w:type="dxa"/>
            <w:shd w:val="clear" w:color="auto" w:fill="auto"/>
            <w:vAlign w:val="center"/>
          </w:tcPr>
          <w:p w14:paraId="043B1E97"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Азот</w:t>
            </w:r>
          </w:p>
        </w:tc>
        <w:tc>
          <w:tcPr>
            <w:tcW w:w="2199" w:type="dxa"/>
            <w:shd w:val="clear" w:color="auto" w:fill="auto"/>
            <w:vAlign w:val="center"/>
          </w:tcPr>
          <w:p w14:paraId="6B113B9A"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Фосфор</w:t>
            </w:r>
          </w:p>
        </w:tc>
        <w:tc>
          <w:tcPr>
            <w:tcW w:w="2442" w:type="dxa"/>
            <w:shd w:val="clear" w:color="auto" w:fill="auto"/>
            <w:vAlign w:val="center"/>
          </w:tcPr>
          <w:p w14:paraId="0F287E5B"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Калий</w:t>
            </w:r>
          </w:p>
        </w:tc>
      </w:tr>
      <w:tr w:rsidR="004D06DA" w:rsidRPr="00B264FD" w14:paraId="43F1D842" w14:textId="77777777" w:rsidTr="0052793B">
        <w:trPr>
          <w:jc w:val="center"/>
        </w:trPr>
        <w:tc>
          <w:tcPr>
            <w:tcW w:w="9345" w:type="dxa"/>
            <w:gridSpan w:val="5"/>
            <w:shd w:val="clear" w:color="auto" w:fill="auto"/>
          </w:tcPr>
          <w:p w14:paraId="2B38FA94"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Парк Гашека</w:t>
            </w:r>
          </w:p>
        </w:tc>
      </w:tr>
      <w:tr w:rsidR="004D06DA" w:rsidRPr="00B264FD" w14:paraId="3953958C" w14:textId="77777777" w:rsidTr="0052793B">
        <w:trPr>
          <w:jc w:val="center"/>
        </w:trPr>
        <w:tc>
          <w:tcPr>
            <w:tcW w:w="1183" w:type="dxa"/>
            <w:vMerge w:val="restart"/>
            <w:shd w:val="clear" w:color="auto" w:fill="auto"/>
          </w:tcPr>
          <w:p w14:paraId="3002234F" w14:textId="77777777" w:rsidR="004D06DA" w:rsidRPr="00B264FD" w:rsidRDefault="004D06DA" w:rsidP="0052793B">
            <w:pPr>
              <w:spacing w:after="0" w:line="240" w:lineRule="auto"/>
              <w:jc w:val="both"/>
              <w:rPr>
                <w:rFonts w:ascii="Times New Roman" w:hAnsi="Times New Roman"/>
              </w:rPr>
            </w:pPr>
            <w:r w:rsidRPr="00B264FD">
              <w:rPr>
                <w:rFonts w:ascii="Times New Roman" w:hAnsi="Times New Roman"/>
              </w:rPr>
              <w:t>1</w:t>
            </w:r>
          </w:p>
        </w:tc>
        <w:tc>
          <w:tcPr>
            <w:tcW w:w="1273" w:type="dxa"/>
            <w:shd w:val="clear" w:color="auto" w:fill="auto"/>
          </w:tcPr>
          <w:p w14:paraId="5D11648A" w14:textId="77777777" w:rsidR="004D06DA" w:rsidRPr="00B264FD" w:rsidRDefault="004D06DA" w:rsidP="0052793B">
            <w:pPr>
              <w:spacing w:after="0" w:line="240" w:lineRule="auto"/>
              <w:rPr>
                <w:rFonts w:ascii="Times New Roman" w:hAnsi="Times New Roman"/>
              </w:rPr>
            </w:pPr>
            <w:r w:rsidRPr="00B264FD">
              <w:rPr>
                <w:rFonts w:ascii="Times New Roman" w:hAnsi="Times New Roman"/>
                <w:lang w:val="en-US"/>
              </w:rPr>
              <w:t>0</w:t>
            </w:r>
            <w:r w:rsidRPr="00B264FD">
              <w:rPr>
                <w:rFonts w:ascii="Times New Roman" w:hAnsi="Times New Roman"/>
              </w:rPr>
              <w:t>–7</w:t>
            </w:r>
          </w:p>
        </w:tc>
        <w:tc>
          <w:tcPr>
            <w:tcW w:w="2248" w:type="dxa"/>
            <w:shd w:val="clear" w:color="auto" w:fill="auto"/>
          </w:tcPr>
          <w:p w14:paraId="7F4AEFF9"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3,36</w:t>
            </w:r>
          </w:p>
        </w:tc>
        <w:tc>
          <w:tcPr>
            <w:tcW w:w="2199" w:type="dxa"/>
            <w:shd w:val="clear" w:color="auto" w:fill="auto"/>
          </w:tcPr>
          <w:p w14:paraId="78E52E99"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8,5</w:t>
            </w:r>
          </w:p>
        </w:tc>
        <w:tc>
          <w:tcPr>
            <w:tcW w:w="2442" w:type="dxa"/>
            <w:shd w:val="clear" w:color="auto" w:fill="auto"/>
          </w:tcPr>
          <w:p w14:paraId="0B398943"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64,0</w:t>
            </w:r>
          </w:p>
        </w:tc>
      </w:tr>
      <w:tr w:rsidR="004D06DA" w:rsidRPr="00B264FD" w14:paraId="541D4545" w14:textId="77777777" w:rsidTr="0052793B">
        <w:trPr>
          <w:jc w:val="center"/>
        </w:trPr>
        <w:tc>
          <w:tcPr>
            <w:tcW w:w="1183" w:type="dxa"/>
            <w:vMerge/>
            <w:shd w:val="clear" w:color="auto" w:fill="auto"/>
          </w:tcPr>
          <w:p w14:paraId="569CFD44"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5FACF8A3" w14:textId="77777777" w:rsidR="004D06DA" w:rsidRPr="00B264FD" w:rsidRDefault="004D06DA" w:rsidP="0052793B">
            <w:pPr>
              <w:spacing w:after="0" w:line="240" w:lineRule="auto"/>
              <w:rPr>
                <w:rFonts w:ascii="Times New Roman" w:hAnsi="Times New Roman"/>
              </w:rPr>
            </w:pPr>
            <w:r w:rsidRPr="00B264FD">
              <w:rPr>
                <w:rFonts w:ascii="Times New Roman" w:hAnsi="Times New Roman"/>
                <w:color w:val="000000"/>
              </w:rPr>
              <w:t>10</w:t>
            </w:r>
            <w:r w:rsidRPr="00B264FD">
              <w:rPr>
                <w:rFonts w:ascii="Times New Roman" w:hAnsi="Times New Roman"/>
              </w:rPr>
              <w:t>–</w:t>
            </w:r>
            <w:r w:rsidRPr="00B264FD">
              <w:rPr>
                <w:rFonts w:ascii="Times New Roman" w:hAnsi="Times New Roman"/>
                <w:color w:val="000000"/>
              </w:rPr>
              <w:t>20</w:t>
            </w:r>
          </w:p>
        </w:tc>
        <w:tc>
          <w:tcPr>
            <w:tcW w:w="2248" w:type="dxa"/>
            <w:shd w:val="clear" w:color="auto" w:fill="auto"/>
          </w:tcPr>
          <w:p w14:paraId="09CB6461"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1,96</w:t>
            </w:r>
          </w:p>
        </w:tc>
        <w:tc>
          <w:tcPr>
            <w:tcW w:w="2199" w:type="dxa"/>
            <w:shd w:val="clear" w:color="auto" w:fill="auto"/>
          </w:tcPr>
          <w:p w14:paraId="5AD68493"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1,3</w:t>
            </w:r>
          </w:p>
        </w:tc>
        <w:tc>
          <w:tcPr>
            <w:tcW w:w="2442" w:type="dxa"/>
            <w:shd w:val="clear" w:color="auto" w:fill="auto"/>
          </w:tcPr>
          <w:p w14:paraId="72A8E31A"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11,0</w:t>
            </w:r>
          </w:p>
        </w:tc>
      </w:tr>
      <w:tr w:rsidR="004D06DA" w:rsidRPr="00B264FD" w14:paraId="1FFC024B" w14:textId="77777777" w:rsidTr="0052793B">
        <w:trPr>
          <w:jc w:val="center"/>
        </w:trPr>
        <w:tc>
          <w:tcPr>
            <w:tcW w:w="1183" w:type="dxa"/>
            <w:vMerge/>
            <w:shd w:val="clear" w:color="auto" w:fill="auto"/>
          </w:tcPr>
          <w:p w14:paraId="01F74668"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0654AB33" w14:textId="77777777" w:rsidR="004D06DA" w:rsidRPr="00B264FD" w:rsidRDefault="004D06DA" w:rsidP="0052793B">
            <w:pPr>
              <w:spacing w:after="0" w:line="240" w:lineRule="auto"/>
              <w:rPr>
                <w:rFonts w:ascii="Times New Roman" w:hAnsi="Times New Roman"/>
              </w:rPr>
            </w:pPr>
            <w:r w:rsidRPr="00B264FD">
              <w:rPr>
                <w:rFonts w:ascii="Times New Roman" w:hAnsi="Times New Roman"/>
                <w:color w:val="000000"/>
              </w:rPr>
              <w:t>35</w:t>
            </w:r>
            <w:r w:rsidRPr="00B264FD">
              <w:rPr>
                <w:rFonts w:ascii="Times New Roman" w:hAnsi="Times New Roman"/>
              </w:rPr>
              <w:t>–</w:t>
            </w:r>
            <w:r w:rsidRPr="00B264FD">
              <w:rPr>
                <w:rFonts w:ascii="Times New Roman" w:hAnsi="Times New Roman"/>
                <w:color w:val="000000"/>
              </w:rPr>
              <w:t>45</w:t>
            </w:r>
          </w:p>
        </w:tc>
        <w:tc>
          <w:tcPr>
            <w:tcW w:w="2248" w:type="dxa"/>
            <w:shd w:val="clear" w:color="auto" w:fill="auto"/>
          </w:tcPr>
          <w:p w14:paraId="79386578"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0,84</w:t>
            </w:r>
          </w:p>
        </w:tc>
        <w:tc>
          <w:tcPr>
            <w:tcW w:w="2199" w:type="dxa"/>
            <w:shd w:val="clear" w:color="auto" w:fill="auto"/>
          </w:tcPr>
          <w:p w14:paraId="0399A84C"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0,8</w:t>
            </w:r>
          </w:p>
        </w:tc>
        <w:tc>
          <w:tcPr>
            <w:tcW w:w="2442" w:type="dxa"/>
            <w:shd w:val="clear" w:color="auto" w:fill="auto"/>
          </w:tcPr>
          <w:p w14:paraId="38DA0B9B"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11,0</w:t>
            </w:r>
          </w:p>
        </w:tc>
      </w:tr>
      <w:tr w:rsidR="004D06DA" w:rsidRPr="00B264FD" w14:paraId="28599250" w14:textId="77777777" w:rsidTr="0052793B">
        <w:trPr>
          <w:jc w:val="center"/>
        </w:trPr>
        <w:tc>
          <w:tcPr>
            <w:tcW w:w="9345" w:type="dxa"/>
            <w:gridSpan w:val="5"/>
            <w:shd w:val="clear" w:color="auto" w:fill="auto"/>
          </w:tcPr>
          <w:p w14:paraId="21F0A794" w14:textId="77777777" w:rsidR="004D06DA" w:rsidRPr="00B264FD" w:rsidRDefault="004D06DA" w:rsidP="0052793B">
            <w:pPr>
              <w:spacing w:after="0" w:line="240" w:lineRule="auto"/>
              <w:jc w:val="center"/>
              <w:rPr>
                <w:rFonts w:ascii="Times New Roman" w:eastAsia="Times New Roman" w:hAnsi="Times New Roman"/>
              </w:rPr>
            </w:pPr>
            <w:r w:rsidRPr="00B264FD">
              <w:rPr>
                <w:rFonts w:ascii="Times New Roman" w:eastAsia="Times New Roman" w:hAnsi="Times New Roman"/>
              </w:rPr>
              <w:t>Парк Победы</w:t>
            </w:r>
          </w:p>
        </w:tc>
      </w:tr>
      <w:tr w:rsidR="004D06DA" w:rsidRPr="00B264FD" w14:paraId="144AE6D0" w14:textId="77777777" w:rsidTr="0052793B">
        <w:trPr>
          <w:jc w:val="center"/>
        </w:trPr>
        <w:tc>
          <w:tcPr>
            <w:tcW w:w="1183" w:type="dxa"/>
            <w:vMerge w:val="restart"/>
            <w:shd w:val="clear" w:color="auto" w:fill="auto"/>
          </w:tcPr>
          <w:p w14:paraId="0F4ECDB9" w14:textId="77777777" w:rsidR="004D06DA" w:rsidRPr="00B264FD" w:rsidRDefault="004D06DA" w:rsidP="0052793B">
            <w:pPr>
              <w:spacing w:after="0" w:line="240" w:lineRule="auto"/>
              <w:jc w:val="both"/>
              <w:rPr>
                <w:rFonts w:ascii="Times New Roman" w:hAnsi="Times New Roman"/>
              </w:rPr>
            </w:pPr>
            <w:r w:rsidRPr="00B264FD">
              <w:rPr>
                <w:rFonts w:ascii="Times New Roman" w:hAnsi="Times New Roman"/>
              </w:rPr>
              <w:t>2</w:t>
            </w:r>
          </w:p>
        </w:tc>
        <w:tc>
          <w:tcPr>
            <w:tcW w:w="1273" w:type="dxa"/>
            <w:shd w:val="clear" w:color="auto" w:fill="auto"/>
          </w:tcPr>
          <w:p w14:paraId="5D36F0B2" w14:textId="77777777" w:rsidR="004D06DA" w:rsidRPr="00B264FD" w:rsidRDefault="004D06DA" w:rsidP="0052793B">
            <w:pPr>
              <w:spacing w:after="0" w:line="240" w:lineRule="auto"/>
              <w:rPr>
                <w:rFonts w:ascii="Times New Roman" w:hAnsi="Times New Roman"/>
              </w:rPr>
            </w:pPr>
            <w:r w:rsidRPr="00B264FD">
              <w:rPr>
                <w:rFonts w:ascii="Times New Roman" w:hAnsi="Times New Roman"/>
                <w:color w:val="000000"/>
              </w:rPr>
              <w:t>0</w:t>
            </w:r>
            <w:r w:rsidRPr="00B264FD">
              <w:rPr>
                <w:rFonts w:ascii="Times New Roman" w:hAnsi="Times New Roman"/>
              </w:rPr>
              <w:t>–</w:t>
            </w:r>
            <w:r w:rsidRPr="00B264FD">
              <w:rPr>
                <w:rFonts w:ascii="Times New Roman" w:hAnsi="Times New Roman"/>
                <w:color w:val="000000"/>
              </w:rPr>
              <w:t>10</w:t>
            </w:r>
          </w:p>
        </w:tc>
        <w:tc>
          <w:tcPr>
            <w:tcW w:w="2248" w:type="dxa"/>
            <w:shd w:val="clear" w:color="auto" w:fill="auto"/>
          </w:tcPr>
          <w:p w14:paraId="1FBCC93D"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3,92</w:t>
            </w:r>
          </w:p>
        </w:tc>
        <w:tc>
          <w:tcPr>
            <w:tcW w:w="2199" w:type="dxa"/>
            <w:shd w:val="clear" w:color="auto" w:fill="auto"/>
          </w:tcPr>
          <w:p w14:paraId="2880E435"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1,8</w:t>
            </w:r>
          </w:p>
        </w:tc>
        <w:tc>
          <w:tcPr>
            <w:tcW w:w="2442" w:type="dxa"/>
            <w:shd w:val="clear" w:color="auto" w:fill="auto"/>
          </w:tcPr>
          <w:p w14:paraId="73BF7DD2"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44,0</w:t>
            </w:r>
          </w:p>
        </w:tc>
      </w:tr>
      <w:tr w:rsidR="004D06DA" w:rsidRPr="00B264FD" w14:paraId="405D3E68" w14:textId="77777777" w:rsidTr="0052793B">
        <w:trPr>
          <w:jc w:val="center"/>
        </w:trPr>
        <w:tc>
          <w:tcPr>
            <w:tcW w:w="1183" w:type="dxa"/>
            <w:vMerge/>
            <w:shd w:val="clear" w:color="auto" w:fill="auto"/>
          </w:tcPr>
          <w:p w14:paraId="1885876A"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55A8BCC8" w14:textId="77777777" w:rsidR="004D06DA" w:rsidRPr="00B264FD" w:rsidRDefault="004D06DA" w:rsidP="0052793B">
            <w:pPr>
              <w:spacing w:after="0" w:line="240" w:lineRule="auto"/>
              <w:rPr>
                <w:rFonts w:ascii="Times New Roman" w:hAnsi="Times New Roman"/>
              </w:rPr>
            </w:pPr>
            <w:r w:rsidRPr="00B264FD">
              <w:rPr>
                <w:rFonts w:ascii="Times New Roman" w:hAnsi="Times New Roman"/>
                <w:color w:val="000000"/>
              </w:rPr>
              <w:t>25</w:t>
            </w:r>
            <w:r w:rsidRPr="00B264FD">
              <w:rPr>
                <w:rFonts w:ascii="Times New Roman" w:hAnsi="Times New Roman"/>
              </w:rPr>
              <w:t>–</w:t>
            </w:r>
            <w:r w:rsidRPr="00B264FD">
              <w:rPr>
                <w:rFonts w:ascii="Times New Roman" w:hAnsi="Times New Roman"/>
                <w:color w:val="000000"/>
              </w:rPr>
              <w:t>35</w:t>
            </w:r>
          </w:p>
        </w:tc>
        <w:tc>
          <w:tcPr>
            <w:tcW w:w="2248" w:type="dxa"/>
            <w:shd w:val="clear" w:color="auto" w:fill="auto"/>
          </w:tcPr>
          <w:p w14:paraId="455F253D"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3,08</w:t>
            </w:r>
          </w:p>
        </w:tc>
        <w:tc>
          <w:tcPr>
            <w:tcW w:w="2199" w:type="dxa"/>
            <w:shd w:val="clear" w:color="auto" w:fill="auto"/>
          </w:tcPr>
          <w:p w14:paraId="6E24742B"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1,3</w:t>
            </w:r>
          </w:p>
        </w:tc>
        <w:tc>
          <w:tcPr>
            <w:tcW w:w="2442" w:type="dxa"/>
            <w:shd w:val="clear" w:color="auto" w:fill="auto"/>
          </w:tcPr>
          <w:p w14:paraId="07897BC1"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13,0</w:t>
            </w:r>
          </w:p>
        </w:tc>
      </w:tr>
      <w:tr w:rsidR="004D06DA" w:rsidRPr="00B264FD" w14:paraId="13BB43A2" w14:textId="77777777" w:rsidTr="0052793B">
        <w:trPr>
          <w:jc w:val="center"/>
        </w:trPr>
        <w:tc>
          <w:tcPr>
            <w:tcW w:w="1183" w:type="dxa"/>
            <w:vMerge/>
            <w:shd w:val="clear" w:color="auto" w:fill="auto"/>
          </w:tcPr>
          <w:p w14:paraId="542FE476"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4C5C640C" w14:textId="77777777" w:rsidR="004D06DA" w:rsidRPr="00B264FD" w:rsidRDefault="004D06DA" w:rsidP="0052793B">
            <w:pPr>
              <w:spacing w:after="0" w:line="240" w:lineRule="auto"/>
              <w:rPr>
                <w:rFonts w:ascii="Times New Roman" w:hAnsi="Times New Roman"/>
              </w:rPr>
            </w:pPr>
            <w:r w:rsidRPr="00B264FD">
              <w:rPr>
                <w:rFonts w:ascii="Times New Roman" w:hAnsi="Times New Roman"/>
                <w:color w:val="000000"/>
              </w:rPr>
              <w:t>55</w:t>
            </w:r>
            <w:r w:rsidRPr="00B264FD">
              <w:rPr>
                <w:rFonts w:ascii="Times New Roman" w:hAnsi="Times New Roman"/>
              </w:rPr>
              <w:t>–</w:t>
            </w:r>
            <w:r w:rsidRPr="00B264FD">
              <w:rPr>
                <w:rFonts w:ascii="Times New Roman" w:hAnsi="Times New Roman"/>
                <w:color w:val="000000"/>
              </w:rPr>
              <w:t>65</w:t>
            </w:r>
          </w:p>
        </w:tc>
        <w:tc>
          <w:tcPr>
            <w:tcW w:w="2248" w:type="dxa"/>
            <w:shd w:val="clear" w:color="auto" w:fill="auto"/>
          </w:tcPr>
          <w:p w14:paraId="0F7710C1"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2,24</w:t>
            </w:r>
          </w:p>
        </w:tc>
        <w:tc>
          <w:tcPr>
            <w:tcW w:w="2199" w:type="dxa"/>
            <w:shd w:val="clear" w:color="auto" w:fill="auto"/>
          </w:tcPr>
          <w:p w14:paraId="65CA8145"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1,3</w:t>
            </w:r>
          </w:p>
        </w:tc>
        <w:tc>
          <w:tcPr>
            <w:tcW w:w="2442" w:type="dxa"/>
            <w:shd w:val="clear" w:color="auto" w:fill="auto"/>
          </w:tcPr>
          <w:p w14:paraId="24CE2702"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13,0</w:t>
            </w:r>
          </w:p>
        </w:tc>
      </w:tr>
      <w:tr w:rsidR="004D06DA" w:rsidRPr="00B264FD" w14:paraId="3025B50F" w14:textId="77777777" w:rsidTr="0052793B">
        <w:trPr>
          <w:jc w:val="center"/>
        </w:trPr>
        <w:tc>
          <w:tcPr>
            <w:tcW w:w="9345" w:type="dxa"/>
            <w:gridSpan w:val="5"/>
            <w:shd w:val="clear" w:color="auto" w:fill="auto"/>
          </w:tcPr>
          <w:p w14:paraId="121E5168" w14:textId="77777777" w:rsidR="004D06DA" w:rsidRPr="00B264FD" w:rsidRDefault="004D06DA" w:rsidP="0052793B">
            <w:pPr>
              <w:spacing w:after="0" w:line="240" w:lineRule="auto"/>
              <w:jc w:val="center"/>
              <w:rPr>
                <w:rFonts w:ascii="Times New Roman" w:eastAsia="Times New Roman" w:hAnsi="Times New Roman"/>
              </w:rPr>
            </w:pPr>
            <w:r w:rsidRPr="00B264FD">
              <w:rPr>
                <w:rFonts w:ascii="Times New Roman" w:eastAsia="Times New Roman" w:hAnsi="Times New Roman"/>
              </w:rPr>
              <w:t>Парк Триатлон</w:t>
            </w:r>
          </w:p>
        </w:tc>
      </w:tr>
      <w:tr w:rsidR="004D06DA" w:rsidRPr="00B264FD" w14:paraId="1A957239" w14:textId="77777777" w:rsidTr="0052793B">
        <w:trPr>
          <w:jc w:val="center"/>
        </w:trPr>
        <w:tc>
          <w:tcPr>
            <w:tcW w:w="1183" w:type="dxa"/>
            <w:vMerge w:val="restart"/>
            <w:shd w:val="clear" w:color="auto" w:fill="auto"/>
          </w:tcPr>
          <w:p w14:paraId="319FD5B8" w14:textId="77777777" w:rsidR="004D06DA" w:rsidRPr="00B264FD" w:rsidRDefault="004D06DA" w:rsidP="0052793B">
            <w:pPr>
              <w:spacing w:after="0" w:line="240" w:lineRule="auto"/>
              <w:jc w:val="both"/>
              <w:rPr>
                <w:rFonts w:ascii="Times New Roman" w:hAnsi="Times New Roman"/>
              </w:rPr>
            </w:pPr>
            <w:r w:rsidRPr="00B264FD">
              <w:rPr>
                <w:rFonts w:ascii="Times New Roman" w:hAnsi="Times New Roman"/>
              </w:rPr>
              <w:t>3</w:t>
            </w:r>
          </w:p>
        </w:tc>
        <w:tc>
          <w:tcPr>
            <w:tcW w:w="1273" w:type="dxa"/>
            <w:shd w:val="clear" w:color="auto" w:fill="auto"/>
          </w:tcPr>
          <w:p w14:paraId="5BD6C271"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0–8</w:t>
            </w:r>
          </w:p>
        </w:tc>
        <w:tc>
          <w:tcPr>
            <w:tcW w:w="2248" w:type="dxa"/>
            <w:shd w:val="clear" w:color="auto" w:fill="auto"/>
          </w:tcPr>
          <w:p w14:paraId="58EE57A5"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1,96</w:t>
            </w:r>
          </w:p>
        </w:tc>
        <w:tc>
          <w:tcPr>
            <w:tcW w:w="2199" w:type="dxa"/>
            <w:shd w:val="clear" w:color="auto" w:fill="auto"/>
          </w:tcPr>
          <w:p w14:paraId="4AA532AD"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6,0</w:t>
            </w:r>
          </w:p>
        </w:tc>
        <w:tc>
          <w:tcPr>
            <w:tcW w:w="2442" w:type="dxa"/>
            <w:shd w:val="clear" w:color="auto" w:fill="auto"/>
          </w:tcPr>
          <w:p w14:paraId="3E95F99B" w14:textId="77777777" w:rsidR="004D06DA" w:rsidRPr="00B264FD" w:rsidRDefault="004D06DA" w:rsidP="0052793B">
            <w:pPr>
              <w:spacing w:after="0" w:line="240" w:lineRule="auto"/>
              <w:jc w:val="center"/>
              <w:rPr>
                <w:rFonts w:ascii="Times New Roman" w:hAnsi="Times New Roman"/>
              </w:rPr>
            </w:pPr>
            <w:r w:rsidRPr="00B264FD">
              <w:rPr>
                <w:rFonts w:ascii="Times New Roman" w:eastAsia="Times New Roman" w:hAnsi="Times New Roman"/>
              </w:rPr>
              <w:t>48,0</w:t>
            </w:r>
          </w:p>
        </w:tc>
      </w:tr>
      <w:tr w:rsidR="004D06DA" w:rsidRPr="00B264FD" w14:paraId="3118EDE6" w14:textId="77777777" w:rsidTr="0052793B">
        <w:trPr>
          <w:jc w:val="center"/>
        </w:trPr>
        <w:tc>
          <w:tcPr>
            <w:tcW w:w="1183" w:type="dxa"/>
            <w:vMerge/>
            <w:shd w:val="clear" w:color="auto" w:fill="auto"/>
          </w:tcPr>
          <w:p w14:paraId="724BB00C"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5CADB72A"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8–15</w:t>
            </w:r>
          </w:p>
        </w:tc>
        <w:tc>
          <w:tcPr>
            <w:tcW w:w="2248" w:type="dxa"/>
            <w:shd w:val="clear" w:color="auto" w:fill="auto"/>
          </w:tcPr>
          <w:p w14:paraId="0F58BB60"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eastAsia="Times New Roman" w:hAnsi="Times New Roman"/>
              </w:rPr>
              <w:t>2,80</w:t>
            </w:r>
          </w:p>
        </w:tc>
        <w:tc>
          <w:tcPr>
            <w:tcW w:w="2199" w:type="dxa"/>
            <w:shd w:val="clear" w:color="auto" w:fill="auto"/>
          </w:tcPr>
          <w:p w14:paraId="5A1901AE"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hAnsi="Times New Roman"/>
              </w:rPr>
              <w:t>5,4</w:t>
            </w:r>
          </w:p>
        </w:tc>
        <w:tc>
          <w:tcPr>
            <w:tcW w:w="2442" w:type="dxa"/>
            <w:shd w:val="clear" w:color="auto" w:fill="auto"/>
          </w:tcPr>
          <w:p w14:paraId="0C6245B5"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eastAsia="Times New Roman" w:hAnsi="Times New Roman"/>
              </w:rPr>
              <w:t>27,0</w:t>
            </w:r>
          </w:p>
        </w:tc>
      </w:tr>
      <w:tr w:rsidR="004D06DA" w:rsidRPr="00B264FD" w14:paraId="4CCD15EF" w14:textId="77777777" w:rsidTr="0052793B">
        <w:trPr>
          <w:jc w:val="center"/>
        </w:trPr>
        <w:tc>
          <w:tcPr>
            <w:tcW w:w="1183" w:type="dxa"/>
            <w:vMerge/>
            <w:shd w:val="clear" w:color="auto" w:fill="auto"/>
          </w:tcPr>
          <w:p w14:paraId="246B4C6D"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435FAA18"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20–30</w:t>
            </w:r>
          </w:p>
        </w:tc>
        <w:tc>
          <w:tcPr>
            <w:tcW w:w="2248" w:type="dxa"/>
            <w:shd w:val="clear" w:color="auto" w:fill="auto"/>
          </w:tcPr>
          <w:p w14:paraId="480D32E9"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eastAsia="Times New Roman" w:hAnsi="Times New Roman"/>
              </w:rPr>
              <w:t>2,80</w:t>
            </w:r>
          </w:p>
        </w:tc>
        <w:tc>
          <w:tcPr>
            <w:tcW w:w="2199" w:type="dxa"/>
            <w:shd w:val="clear" w:color="auto" w:fill="auto"/>
          </w:tcPr>
          <w:p w14:paraId="3D66E677"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hAnsi="Times New Roman"/>
              </w:rPr>
              <w:t>5,4</w:t>
            </w:r>
          </w:p>
        </w:tc>
        <w:tc>
          <w:tcPr>
            <w:tcW w:w="2442" w:type="dxa"/>
            <w:shd w:val="clear" w:color="auto" w:fill="auto"/>
          </w:tcPr>
          <w:p w14:paraId="2FA44A8F"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eastAsia="Times New Roman" w:hAnsi="Times New Roman"/>
              </w:rPr>
              <w:t>22,0</w:t>
            </w:r>
          </w:p>
        </w:tc>
      </w:tr>
      <w:tr w:rsidR="004D06DA" w:rsidRPr="00B264FD" w14:paraId="2347540B" w14:textId="77777777" w:rsidTr="0052793B">
        <w:trPr>
          <w:jc w:val="center"/>
        </w:trPr>
        <w:tc>
          <w:tcPr>
            <w:tcW w:w="1183" w:type="dxa"/>
            <w:vMerge/>
            <w:shd w:val="clear" w:color="auto" w:fill="auto"/>
          </w:tcPr>
          <w:p w14:paraId="72CF3E53"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1396E174"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45–55</w:t>
            </w:r>
          </w:p>
        </w:tc>
        <w:tc>
          <w:tcPr>
            <w:tcW w:w="2248" w:type="dxa"/>
            <w:shd w:val="clear" w:color="auto" w:fill="auto"/>
          </w:tcPr>
          <w:p w14:paraId="1E53D6D1"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eastAsia="Times New Roman" w:hAnsi="Times New Roman"/>
              </w:rPr>
              <w:t>3,64</w:t>
            </w:r>
          </w:p>
        </w:tc>
        <w:tc>
          <w:tcPr>
            <w:tcW w:w="2199" w:type="dxa"/>
            <w:shd w:val="clear" w:color="auto" w:fill="auto"/>
          </w:tcPr>
          <w:p w14:paraId="1164C1D5"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hAnsi="Times New Roman"/>
              </w:rPr>
              <w:t>5,0</w:t>
            </w:r>
          </w:p>
        </w:tc>
        <w:tc>
          <w:tcPr>
            <w:tcW w:w="2442" w:type="dxa"/>
            <w:shd w:val="clear" w:color="auto" w:fill="auto"/>
          </w:tcPr>
          <w:p w14:paraId="616CBACE"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eastAsia="Times New Roman" w:hAnsi="Times New Roman"/>
              </w:rPr>
              <w:t>18,0</w:t>
            </w:r>
          </w:p>
        </w:tc>
      </w:tr>
      <w:tr w:rsidR="004D06DA" w:rsidRPr="00B264FD" w14:paraId="09EC92C1" w14:textId="77777777" w:rsidTr="0052793B">
        <w:trPr>
          <w:jc w:val="center"/>
        </w:trPr>
        <w:tc>
          <w:tcPr>
            <w:tcW w:w="1183" w:type="dxa"/>
            <w:vMerge/>
            <w:shd w:val="clear" w:color="auto" w:fill="auto"/>
          </w:tcPr>
          <w:p w14:paraId="026FF05C" w14:textId="77777777" w:rsidR="004D06DA" w:rsidRPr="00B264FD" w:rsidRDefault="004D06DA" w:rsidP="0052793B">
            <w:pPr>
              <w:spacing w:after="0" w:line="240" w:lineRule="auto"/>
              <w:jc w:val="both"/>
              <w:rPr>
                <w:rFonts w:ascii="Times New Roman" w:hAnsi="Times New Roman"/>
              </w:rPr>
            </w:pPr>
          </w:p>
        </w:tc>
        <w:tc>
          <w:tcPr>
            <w:tcW w:w="1273" w:type="dxa"/>
            <w:shd w:val="clear" w:color="auto" w:fill="auto"/>
          </w:tcPr>
          <w:p w14:paraId="1B649C0B"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80–85</w:t>
            </w:r>
          </w:p>
        </w:tc>
        <w:tc>
          <w:tcPr>
            <w:tcW w:w="2248" w:type="dxa"/>
            <w:shd w:val="clear" w:color="auto" w:fill="auto"/>
          </w:tcPr>
          <w:p w14:paraId="7DC30253"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eastAsia="Times New Roman" w:hAnsi="Times New Roman"/>
              </w:rPr>
              <w:t>3,92</w:t>
            </w:r>
          </w:p>
        </w:tc>
        <w:tc>
          <w:tcPr>
            <w:tcW w:w="2199" w:type="dxa"/>
            <w:shd w:val="clear" w:color="auto" w:fill="auto"/>
          </w:tcPr>
          <w:p w14:paraId="3D3D2110"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hAnsi="Times New Roman"/>
              </w:rPr>
              <w:t>4,2</w:t>
            </w:r>
          </w:p>
        </w:tc>
        <w:tc>
          <w:tcPr>
            <w:tcW w:w="2442" w:type="dxa"/>
            <w:shd w:val="clear" w:color="auto" w:fill="auto"/>
          </w:tcPr>
          <w:p w14:paraId="6D2A46D7" w14:textId="77777777" w:rsidR="004D06DA" w:rsidRPr="00B264FD" w:rsidRDefault="004D06DA" w:rsidP="0052793B">
            <w:pPr>
              <w:spacing w:after="0" w:line="240" w:lineRule="auto"/>
              <w:jc w:val="center"/>
              <w:rPr>
                <w:rFonts w:ascii="Times New Roman" w:hAnsi="Times New Roman"/>
                <w:color w:val="000000"/>
                <w:lang w:val="kk-KZ"/>
              </w:rPr>
            </w:pPr>
            <w:r w:rsidRPr="00B264FD">
              <w:rPr>
                <w:rFonts w:ascii="Times New Roman" w:eastAsia="Times New Roman" w:hAnsi="Times New Roman"/>
              </w:rPr>
              <w:t>14,0</w:t>
            </w:r>
          </w:p>
        </w:tc>
      </w:tr>
    </w:tbl>
    <w:p w14:paraId="53C6B846" w14:textId="77777777" w:rsidR="004D06DA" w:rsidRDefault="004D06DA" w:rsidP="004D06DA">
      <w:pPr>
        <w:spacing w:after="0" w:line="240" w:lineRule="auto"/>
        <w:ind w:firstLine="709"/>
        <w:jc w:val="both"/>
        <w:rPr>
          <w:rFonts w:ascii="Times New Roman" w:hAnsi="Times New Roman"/>
        </w:rPr>
      </w:pPr>
    </w:p>
    <w:p w14:paraId="0C15C741" w14:textId="363447C1" w:rsidR="004D06DA" w:rsidRPr="002773FB" w:rsidRDefault="004D06DA" w:rsidP="00B264FD">
      <w:pPr>
        <w:spacing w:after="0" w:line="360" w:lineRule="auto"/>
        <w:jc w:val="both"/>
        <w:rPr>
          <w:rFonts w:ascii="Times New Roman" w:hAnsi="Times New Roman"/>
          <w:sz w:val="24"/>
          <w:szCs w:val="24"/>
        </w:rPr>
      </w:pPr>
      <w:r w:rsidRPr="00FB6B0D">
        <w:rPr>
          <w:rFonts w:ascii="Times New Roman" w:hAnsi="Times New Roman"/>
          <w:sz w:val="24"/>
          <w:szCs w:val="24"/>
        </w:rPr>
        <w:t xml:space="preserve">Таблица </w:t>
      </w:r>
      <w:r w:rsidR="00A34C07" w:rsidRPr="00FB6B0D">
        <w:rPr>
          <w:rFonts w:ascii="Times New Roman" w:hAnsi="Times New Roman"/>
          <w:sz w:val="24"/>
          <w:szCs w:val="24"/>
        </w:rPr>
        <w:t>1</w:t>
      </w:r>
      <w:r w:rsidRPr="00FB6B0D">
        <w:rPr>
          <w:rFonts w:ascii="Times New Roman" w:hAnsi="Times New Roman"/>
          <w:sz w:val="24"/>
          <w:szCs w:val="24"/>
        </w:rPr>
        <w:t>6 – Содержание</w:t>
      </w:r>
      <w:r w:rsidRPr="00D64C58">
        <w:rPr>
          <w:rFonts w:ascii="Times New Roman" w:hAnsi="Times New Roman"/>
          <w:sz w:val="24"/>
          <w:szCs w:val="24"/>
        </w:rPr>
        <w:t xml:space="preserve"> </w:t>
      </w:r>
      <w:proofErr w:type="spellStart"/>
      <w:r w:rsidRPr="00D64C58">
        <w:rPr>
          <w:rFonts w:ascii="Times New Roman" w:hAnsi="Times New Roman"/>
          <w:sz w:val="24"/>
          <w:szCs w:val="24"/>
        </w:rPr>
        <w:t>воднорастворимых</w:t>
      </w:r>
      <w:proofErr w:type="spellEnd"/>
      <w:r w:rsidRPr="00D64C58">
        <w:rPr>
          <w:rFonts w:ascii="Times New Roman" w:hAnsi="Times New Roman"/>
          <w:sz w:val="24"/>
          <w:szCs w:val="24"/>
        </w:rPr>
        <w:t xml:space="preserve"> солей (% / мг-</w:t>
      </w:r>
      <w:proofErr w:type="spellStart"/>
      <w:r w:rsidRPr="00D64C58">
        <w:rPr>
          <w:rFonts w:ascii="Times New Roman" w:hAnsi="Times New Roman"/>
          <w:sz w:val="24"/>
          <w:szCs w:val="24"/>
        </w:rPr>
        <w:t>экв</w:t>
      </w:r>
      <w:proofErr w:type="spellEnd"/>
      <w:r w:rsidRPr="00D64C58">
        <w:rPr>
          <w:rFonts w:ascii="Times New Roman" w:hAnsi="Times New Roman"/>
          <w:sz w:val="24"/>
          <w:szCs w:val="24"/>
        </w:rPr>
        <w:t>)</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992"/>
        <w:gridCol w:w="850"/>
        <w:gridCol w:w="851"/>
        <w:gridCol w:w="709"/>
        <w:gridCol w:w="850"/>
        <w:gridCol w:w="992"/>
        <w:gridCol w:w="993"/>
        <w:gridCol w:w="992"/>
        <w:gridCol w:w="850"/>
        <w:gridCol w:w="851"/>
      </w:tblGrid>
      <w:tr w:rsidR="004D06DA" w:rsidRPr="00B264FD" w14:paraId="4DEEB9DA" w14:textId="77777777" w:rsidTr="0052793B">
        <w:trPr>
          <w:trHeight w:val="383"/>
        </w:trPr>
        <w:tc>
          <w:tcPr>
            <w:tcW w:w="710" w:type="dxa"/>
            <w:vMerge w:val="restart"/>
            <w:vAlign w:val="center"/>
          </w:tcPr>
          <w:p w14:paraId="3A89BDBD" w14:textId="77777777" w:rsidR="004D06DA" w:rsidRPr="00B264FD" w:rsidRDefault="004D06DA" w:rsidP="0052793B">
            <w:pPr>
              <w:spacing w:after="0" w:line="240" w:lineRule="auto"/>
              <w:ind w:left="-108"/>
              <w:jc w:val="center"/>
              <w:rPr>
                <w:rFonts w:ascii="Times New Roman" w:hAnsi="Times New Roman"/>
                <w:lang w:val="en-US"/>
              </w:rPr>
            </w:pPr>
            <w:r w:rsidRPr="00B264FD">
              <w:rPr>
                <w:rFonts w:ascii="Times New Roman" w:hAnsi="Times New Roman"/>
              </w:rPr>
              <w:t xml:space="preserve">№ </w:t>
            </w:r>
            <w:proofErr w:type="spellStart"/>
            <w:r w:rsidRPr="00B264FD">
              <w:rPr>
                <w:rFonts w:ascii="Times New Roman" w:hAnsi="Times New Roman"/>
              </w:rPr>
              <w:t>разре</w:t>
            </w:r>
            <w:proofErr w:type="spellEnd"/>
          </w:p>
          <w:p w14:paraId="5140CD2E" w14:textId="77777777" w:rsidR="004D06DA" w:rsidRPr="00B264FD" w:rsidRDefault="004D06DA" w:rsidP="0052793B">
            <w:pPr>
              <w:spacing w:after="0" w:line="240" w:lineRule="auto"/>
              <w:ind w:left="-108"/>
              <w:jc w:val="center"/>
              <w:rPr>
                <w:rFonts w:ascii="Times New Roman" w:hAnsi="Times New Roman"/>
                <w:lang w:val="en-US"/>
              </w:rPr>
            </w:pPr>
            <w:r w:rsidRPr="00B264FD">
              <w:rPr>
                <w:rFonts w:ascii="Times New Roman" w:hAnsi="Times New Roman"/>
              </w:rPr>
              <w:t>за</w:t>
            </w:r>
          </w:p>
        </w:tc>
        <w:tc>
          <w:tcPr>
            <w:tcW w:w="992" w:type="dxa"/>
            <w:vMerge w:val="restart"/>
            <w:vAlign w:val="center"/>
          </w:tcPr>
          <w:p w14:paraId="3E0C4F87"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rPr>
              <w:t>Глубина</w:t>
            </w:r>
          </w:p>
          <w:p w14:paraId="7953C482" w14:textId="77777777" w:rsidR="004D06DA" w:rsidRPr="00B264FD" w:rsidRDefault="004D06DA" w:rsidP="0052793B">
            <w:pPr>
              <w:spacing w:after="0" w:line="240" w:lineRule="auto"/>
              <w:ind w:left="-108"/>
              <w:jc w:val="center"/>
              <w:rPr>
                <w:rFonts w:ascii="Times New Roman" w:hAnsi="Times New Roman"/>
                <w:lang w:val="en-US"/>
              </w:rPr>
            </w:pPr>
            <w:r w:rsidRPr="00B264FD">
              <w:rPr>
                <w:rFonts w:ascii="Times New Roman" w:hAnsi="Times New Roman"/>
              </w:rPr>
              <w:t>образца, см</w:t>
            </w:r>
          </w:p>
        </w:tc>
        <w:tc>
          <w:tcPr>
            <w:tcW w:w="850" w:type="dxa"/>
            <w:vMerge w:val="restart"/>
            <w:vAlign w:val="center"/>
          </w:tcPr>
          <w:p w14:paraId="1DA6A098"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Сумма солей,</w:t>
            </w:r>
          </w:p>
          <w:p w14:paraId="1C6BBA51"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w:t>
            </w:r>
          </w:p>
        </w:tc>
        <w:tc>
          <w:tcPr>
            <w:tcW w:w="1560" w:type="dxa"/>
            <w:gridSpan w:val="2"/>
            <w:vAlign w:val="center"/>
          </w:tcPr>
          <w:p w14:paraId="6BD779C2"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Щелочность</w:t>
            </w:r>
          </w:p>
        </w:tc>
        <w:tc>
          <w:tcPr>
            <w:tcW w:w="850" w:type="dxa"/>
            <w:vMerge w:val="restart"/>
            <w:vAlign w:val="center"/>
          </w:tcPr>
          <w:p w14:paraId="4466FA7E" w14:textId="77777777" w:rsidR="004D06DA" w:rsidRPr="00B264FD" w:rsidRDefault="004D06DA" w:rsidP="0052793B">
            <w:pPr>
              <w:spacing w:after="0" w:line="240" w:lineRule="auto"/>
              <w:jc w:val="center"/>
              <w:rPr>
                <w:rFonts w:ascii="Times New Roman" w:hAnsi="Times New Roman"/>
                <w:lang w:val="en-US"/>
              </w:rPr>
            </w:pPr>
            <w:proofErr w:type="spellStart"/>
            <w:r w:rsidRPr="00B264FD">
              <w:rPr>
                <w:rFonts w:ascii="Times New Roman" w:hAnsi="Times New Roman"/>
              </w:rPr>
              <w:t>Сl</w:t>
            </w:r>
            <w:proofErr w:type="spellEnd"/>
            <w:r w:rsidRPr="00B264FD">
              <w:rPr>
                <w:rFonts w:ascii="Times New Roman" w:hAnsi="Times New Roman"/>
                <w:vertAlign w:val="superscript"/>
              </w:rPr>
              <w:t>−</w:t>
            </w:r>
            <w:r w:rsidRPr="00B264FD">
              <w:rPr>
                <w:rFonts w:ascii="Times New Roman" w:hAnsi="Times New Roman"/>
                <w:vertAlign w:val="superscript"/>
                <w:lang w:val="en-US"/>
              </w:rPr>
              <w:t>1</w:t>
            </w:r>
          </w:p>
        </w:tc>
        <w:tc>
          <w:tcPr>
            <w:tcW w:w="992" w:type="dxa"/>
            <w:vMerge w:val="restart"/>
            <w:vAlign w:val="center"/>
          </w:tcPr>
          <w:p w14:paraId="3DA486B8"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SО</w:t>
            </w:r>
            <w:r w:rsidRPr="00B264FD">
              <w:rPr>
                <w:rFonts w:ascii="Times New Roman" w:hAnsi="Times New Roman"/>
                <w:vertAlign w:val="subscript"/>
              </w:rPr>
              <w:t>4</w:t>
            </w:r>
            <w:r w:rsidRPr="00B264FD">
              <w:rPr>
                <w:rFonts w:ascii="Times New Roman" w:hAnsi="Times New Roman"/>
                <w:vertAlign w:val="superscript"/>
              </w:rPr>
              <w:t>−2</w:t>
            </w:r>
          </w:p>
        </w:tc>
        <w:tc>
          <w:tcPr>
            <w:tcW w:w="993" w:type="dxa"/>
            <w:vMerge w:val="restart"/>
            <w:vAlign w:val="center"/>
          </w:tcPr>
          <w:p w14:paraId="6BD11D9A"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Са</w:t>
            </w:r>
            <w:r w:rsidRPr="00B264FD">
              <w:rPr>
                <w:rFonts w:ascii="Times New Roman" w:hAnsi="Times New Roman"/>
                <w:vertAlign w:val="superscript"/>
              </w:rPr>
              <w:t>+2</w:t>
            </w:r>
          </w:p>
        </w:tc>
        <w:tc>
          <w:tcPr>
            <w:tcW w:w="992" w:type="dxa"/>
            <w:vMerge w:val="restart"/>
            <w:vAlign w:val="center"/>
          </w:tcPr>
          <w:p w14:paraId="50699834"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Мg</w:t>
            </w:r>
            <w:r w:rsidRPr="00B264FD">
              <w:rPr>
                <w:rFonts w:ascii="Times New Roman" w:hAnsi="Times New Roman"/>
                <w:vertAlign w:val="superscript"/>
              </w:rPr>
              <w:t>+2</w:t>
            </w:r>
          </w:p>
        </w:tc>
        <w:tc>
          <w:tcPr>
            <w:tcW w:w="850" w:type="dxa"/>
            <w:vMerge w:val="restart"/>
            <w:vAlign w:val="center"/>
          </w:tcPr>
          <w:p w14:paraId="7E00D515" w14:textId="77777777" w:rsidR="004D06DA" w:rsidRPr="00B264FD" w:rsidRDefault="004D06DA" w:rsidP="0052793B">
            <w:pPr>
              <w:spacing w:after="0" w:line="240" w:lineRule="auto"/>
              <w:jc w:val="center"/>
              <w:rPr>
                <w:rFonts w:ascii="Times New Roman" w:hAnsi="Times New Roman"/>
                <w:lang w:val="en-US"/>
              </w:rPr>
            </w:pPr>
            <w:proofErr w:type="spellStart"/>
            <w:r w:rsidRPr="00B264FD">
              <w:rPr>
                <w:rFonts w:ascii="Times New Roman" w:hAnsi="Times New Roman"/>
              </w:rPr>
              <w:t>Nа</w:t>
            </w:r>
            <w:proofErr w:type="spellEnd"/>
            <w:r w:rsidRPr="00B264FD">
              <w:rPr>
                <w:rFonts w:ascii="Times New Roman" w:hAnsi="Times New Roman"/>
                <w:vertAlign w:val="superscript"/>
              </w:rPr>
              <w:t>+</w:t>
            </w:r>
          </w:p>
        </w:tc>
        <w:tc>
          <w:tcPr>
            <w:tcW w:w="851" w:type="dxa"/>
            <w:vMerge w:val="restart"/>
            <w:vAlign w:val="center"/>
          </w:tcPr>
          <w:p w14:paraId="00FB90CD" w14:textId="77777777" w:rsidR="004D06DA" w:rsidRPr="00B264FD" w:rsidRDefault="004D06DA" w:rsidP="0052793B">
            <w:pPr>
              <w:spacing w:after="0" w:line="240" w:lineRule="auto"/>
              <w:ind w:left="-108" w:firstLine="108"/>
              <w:jc w:val="center"/>
              <w:rPr>
                <w:rFonts w:ascii="Times New Roman" w:hAnsi="Times New Roman"/>
                <w:lang w:val="en-US"/>
              </w:rPr>
            </w:pPr>
            <w:r w:rsidRPr="00B264FD">
              <w:rPr>
                <w:rFonts w:ascii="Times New Roman" w:hAnsi="Times New Roman"/>
                <w:lang w:val="en-US"/>
              </w:rPr>
              <w:t>K</w:t>
            </w:r>
            <w:r w:rsidRPr="00B264FD">
              <w:rPr>
                <w:rFonts w:ascii="Times New Roman" w:hAnsi="Times New Roman"/>
                <w:vertAlign w:val="superscript"/>
              </w:rPr>
              <w:t>+</w:t>
            </w:r>
          </w:p>
        </w:tc>
      </w:tr>
      <w:tr w:rsidR="004D06DA" w:rsidRPr="00B264FD" w14:paraId="02962A0E" w14:textId="77777777" w:rsidTr="0052793B">
        <w:trPr>
          <w:trHeight w:val="382"/>
        </w:trPr>
        <w:tc>
          <w:tcPr>
            <w:tcW w:w="710" w:type="dxa"/>
            <w:vMerge/>
          </w:tcPr>
          <w:p w14:paraId="5A5CAE92" w14:textId="77777777" w:rsidR="004D06DA" w:rsidRPr="00B264FD" w:rsidRDefault="004D06DA" w:rsidP="0052793B">
            <w:pPr>
              <w:spacing w:after="0" w:line="240" w:lineRule="auto"/>
              <w:jc w:val="both"/>
              <w:rPr>
                <w:rFonts w:ascii="Times New Roman" w:hAnsi="Times New Roman"/>
              </w:rPr>
            </w:pPr>
          </w:p>
        </w:tc>
        <w:tc>
          <w:tcPr>
            <w:tcW w:w="992" w:type="dxa"/>
            <w:vMerge/>
          </w:tcPr>
          <w:p w14:paraId="30A1FC32" w14:textId="77777777" w:rsidR="004D06DA" w:rsidRPr="00B264FD" w:rsidRDefault="004D06DA" w:rsidP="0052793B">
            <w:pPr>
              <w:spacing w:after="0" w:line="240" w:lineRule="auto"/>
              <w:jc w:val="center"/>
              <w:rPr>
                <w:rFonts w:ascii="Times New Roman" w:hAnsi="Times New Roman"/>
              </w:rPr>
            </w:pPr>
          </w:p>
        </w:tc>
        <w:tc>
          <w:tcPr>
            <w:tcW w:w="850" w:type="dxa"/>
            <w:vMerge/>
          </w:tcPr>
          <w:p w14:paraId="5154C5E2" w14:textId="77777777" w:rsidR="004D06DA" w:rsidRPr="00B264FD" w:rsidRDefault="004D06DA" w:rsidP="0052793B">
            <w:pPr>
              <w:spacing w:after="0" w:line="240" w:lineRule="auto"/>
              <w:jc w:val="center"/>
              <w:rPr>
                <w:rFonts w:ascii="Times New Roman" w:hAnsi="Times New Roman"/>
              </w:rPr>
            </w:pPr>
          </w:p>
        </w:tc>
        <w:tc>
          <w:tcPr>
            <w:tcW w:w="851" w:type="dxa"/>
            <w:vAlign w:val="center"/>
          </w:tcPr>
          <w:p w14:paraId="3C384006" w14:textId="77777777" w:rsidR="004D06DA" w:rsidRPr="00B264FD" w:rsidRDefault="004D06DA" w:rsidP="0052793B">
            <w:pPr>
              <w:spacing w:after="0" w:line="240" w:lineRule="auto"/>
              <w:ind w:hanging="108"/>
              <w:jc w:val="center"/>
              <w:rPr>
                <w:rFonts w:ascii="Times New Roman" w:hAnsi="Times New Roman"/>
                <w:vertAlign w:val="superscript"/>
              </w:rPr>
            </w:pPr>
            <w:r w:rsidRPr="00B264FD">
              <w:rPr>
                <w:rFonts w:ascii="Times New Roman" w:hAnsi="Times New Roman"/>
              </w:rPr>
              <w:t xml:space="preserve">  НСО</w:t>
            </w:r>
            <w:r w:rsidRPr="00B264FD">
              <w:rPr>
                <w:rFonts w:ascii="Times New Roman" w:hAnsi="Times New Roman"/>
                <w:vertAlign w:val="subscript"/>
              </w:rPr>
              <w:t>3</w:t>
            </w:r>
            <w:r w:rsidRPr="00B264FD">
              <w:rPr>
                <w:rFonts w:ascii="Times New Roman" w:hAnsi="Times New Roman"/>
                <w:vertAlign w:val="superscript"/>
              </w:rPr>
              <w:t>−</w:t>
            </w:r>
          </w:p>
        </w:tc>
        <w:tc>
          <w:tcPr>
            <w:tcW w:w="709" w:type="dxa"/>
            <w:vAlign w:val="center"/>
          </w:tcPr>
          <w:p w14:paraId="54FD069D"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СО</w:t>
            </w:r>
            <w:r w:rsidRPr="00B264FD">
              <w:rPr>
                <w:rFonts w:ascii="Times New Roman" w:hAnsi="Times New Roman"/>
                <w:vertAlign w:val="subscript"/>
              </w:rPr>
              <w:t>3</w:t>
            </w:r>
            <w:r w:rsidRPr="00B264FD">
              <w:rPr>
                <w:rFonts w:ascii="Times New Roman" w:hAnsi="Times New Roman"/>
                <w:vertAlign w:val="superscript"/>
              </w:rPr>
              <w:t>-2</w:t>
            </w:r>
          </w:p>
        </w:tc>
        <w:tc>
          <w:tcPr>
            <w:tcW w:w="850" w:type="dxa"/>
            <w:vMerge/>
          </w:tcPr>
          <w:p w14:paraId="09F3861C" w14:textId="77777777" w:rsidR="004D06DA" w:rsidRPr="00B264FD" w:rsidRDefault="004D06DA" w:rsidP="0052793B">
            <w:pPr>
              <w:spacing w:after="0" w:line="240" w:lineRule="auto"/>
              <w:jc w:val="both"/>
              <w:rPr>
                <w:rFonts w:ascii="Times New Roman" w:hAnsi="Times New Roman"/>
                <w:lang w:val="en-US"/>
              </w:rPr>
            </w:pPr>
          </w:p>
        </w:tc>
        <w:tc>
          <w:tcPr>
            <w:tcW w:w="992" w:type="dxa"/>
            <w:vMerge/>
          </w:tcPr>
          <w:p w14:paraId="5E6CA82D" w14:textId="77777777" w:rsidR="004D06DA" w:rsidRPr="00B264FD" w:rsidRDefault="004D06DA" w:rsidP="0052793B">
            <w:pPr>
              <w:spacing w:after="0" w:line="240" w:lineRule="auto"/>
              <w:jc w:val="both"/>
              <w:rPr>
                <w:rFonts w:ascii="Times New Roman" w:hAnsi="Times New Roman"/>
                <w:lang w:val="en-US"/>
              </w:rPr>
            </w:pPr>
          </w:p>
        </w:tc>
        <w:tc>
          <w:tcPr>
            <w:tcW w:w="993" w:type="dxa"/>
            <w:vMerge/>
          </w:tcPr>
          <w:p w14:paraId="097CB58B" w14:textId="77777777" w:rsidR="004D06DA" w:rsidRPr="00B264FD" w:rsidRDefault="004D06DA" w:rsidP="0052793B">
            <w:pPr>
              <w:spacing w:after="0" w:line="240" w:lineRule="auto"/>
              <w:jc w:val="both"/>
              <w:rPr>
                <w:rFonts w:ascii="Times New Roman" w:hAnsi="Times New Roman"/>
                <w:lang w:val="en-US"/>
              </w:rPr>
            </w:pPr>
          </w:p>
        </w:tc>
        <w:tc>
          <w:tcPr>
            <w:tcW w:w="992" w:type="dxa"/>
            <w:vMerge/>
          </w:tcPr>
          <w:p w14:paraId="104D5E41" w14:textId="77777777" w:rsidR="004D06DA" w:rsidRPr="00B264FD" w:rsidRDefault="004D06DA" w:rsidP="0052793B">
            <w:pPr>
              <w:spacing w:after="0" w:line="240" w:lineRule="auto"/>
              <w:jc w:val="both"/>
              <w:rPr>
                <w:rFonts w:ascii="Times New Roman" w:hAnsi="Times New Roman"/>
                <w:lang w:val="en-US"/>
              </w:rPr>
            </w:pPr>
          </w:p>
        </w:tc>
        <w:tc>
          <w:tcPr>
            <w:tcW w:w="850" w:type="dxa"/>
            <w:vMerge/>
          </w:tcPr>
          <w:p w14:paraId="0325A568" w14:textId="77777777" w:rsidR="004D06DA" w:rsidRPr="00B264FD" w:rsidRDefault="004D06DA" w:rsidP="0052793B">
            <w:pPr>
              <w:spacing w:after="0" w:line="240" w:lineRule="auto"/>
              <w:jc w:val="both"/>
              <w:rPr>
                <w:rFonts w:ascii="Times New Roman" w:hAnsi="Times New Roman"/>
                <w:lang w:val="en-US"/>
              </w:rPr>
            </w:pPr>
          </w:p>
        </w:tc>
        <w:tc>
          <w:tcPr>
            <w:tcW w:w="851" w:type="dxa"/>
            <w:vMerge/>
          </w:tcPr>
          <w:p w14:paraId="56472653" w14:textId="77777777" w:rsidR="004D06DA" w:rsidRPr="00B264FD" w:rsidRDefault="004D06DA" w:rsidP="0052793B">
            <w:pPr>
              <w:spacing w:after="0" w:line="240" w:lineRule="auto"/>
              <w:jc w:val="both"/>
              <w:rPr>
                <w:rFonts w:ascii="Times New Roman" w:hAnsi="Times New Roman"/>
                <w:lang w:val="en-US"/>
              </w:rPr>
            </w:pPr>
          </w:p>
        </w:tc>
      </w:tr>
      <w:tr w:rsidR="004D06DA" w:rsidRPr="00B264FD" w14:paraId="5DA21140" w14:textId="77777777" w:rsidTr="0052793B">
        <w:tc>
          <w:tcPr>
            <w:tcW w:w="9640" w:type="dxa"/>
            <w:gridSpan w:val="11"/>
          </w:tcPr>
          <w:p w14:paraId="55D814C8"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rPr>
              <w:t>Парк Гашека</w:t>
            </w:r>
          </w:p>
        </w:tc>
      </w:tr>
      <w:tr w:rsidR="004D06DA" w:rsidRPr="00B264FD" w14:paraId="0DB35C4C" w14:textId="77777777" w:rsidTr="0052793B">
        <w:tc>
          <w:tcPr>
            <w:tcW w:w="710" w:type="dxa"/>
            <w:vMerge w:val="restart"/>
          </w:tcPr>
          <w:p w14:paraId="2D7CB7DE" w14:textId="77777777" w:rsidR="004D06DA" w:rsidRPr="00B264FD" w:rsidRDefault="004D06DA" w:rsidP="0052793B">
            <w:pPr>
              <w:spacing w:after="0" w:line="240" w:lineRule="auto"/>
              <w:jc w:val="both"/>
              <w:rPr>
                <w:rFonts w:ascii="Times New Roman" w:hAnsi="Times New Roman"/>
              </w:rPr>
            </w:pPr>
            <w:r w:rsidRPr="00B264FD">
              <w:rPr>
                <w:rFonts w:ascii="Times New Roman" w:hAnsi="Times New Roman"/>
              </w:rPr>
              <w:t>1</w:t>
            </w:r>
          </w:p>
        </w:tc>
        <w:tc>
          <w:tcPr>
            <w:tcW w:w="992" w:type="dxa"/>
          </w:tcPr>
          <w:p w14:paraId="24A67D8B"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lang w:val="en-US"/>
              </w:rPr>
              <w:t>0</w:t>
            </w:r>
            <w:r w:rsidRPr="00B264FD">
              <w:rPr>
                <w:rFonts w:ascii="Times New Roman" w:hAnsi="Times New Roman"/>
              </w:rPr>
              <w:t>–7</w:t>
            </w:r>
          </w:p>
        </w:tc>
        <w:tc>
          <w:tcPr>
            <w:tcW w:w="850" w:type="dxa"/>
          </w:tcPr>
          <w:p w14:paraId="222AF253"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0,047</w:t>
            </w:r>
          </w:p>
        </w:tc>
        <w:tc>
          <w:tcPr>
            <w:tcW w:w="851" w:type="dxa"/>
          </w:tcPr>
          <w:p w14:paraId="649F0FC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27</w:t>
            </w:r>
          </w:p>
          <w:p w14:paraId="452E0769"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0</w:t>
            </w:r>
            <w:r w:rsidRPr="00B264FD">
              <w:rPr>
                <w:rFonts w:ascii="Times New Roman" w:hAnsi="Times New Roman"/>
                <w:lang w:val="en-US"/>
              </w:rPr>
              <w:t>,44</w:t>
            </w:r>
          </w:p>
        </w:tc>
        <w:tc>
          <w:tcPr>
            <w:tcW w:w="709" w:type="dxa"/>
            <w:vAlign w:val="center"/>
          </w:tcPr>
          <w:p w14:paraId="11DF1C1E"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rPr>
              <w:t xml:space="preserve"> </w:t>
            </w:r>
            <w:r w:rsidRPr="00B264FD">
              <w:rPr>
                <w:rFonts w:ascii="Times New Roman" w:hAnsi="Times New Roman"/>
                <w:u w:val="single"/>
                <w:lang w:val="en-US"/>
              </w:rPr>
              <w:t>0,0</w:t>
            </w:r>
            <w:r w:rsidRPr="00B264FD">
              <w:rPr>
                <w:rFonts w:ascii="Times New Roman" w:hAnsi="Times New Roman"/>
                <w:u w:val="single"/>
              </w:rPr>
              <w:t>00</w:t>
            </w:r>
          </w:p>
          <w:p w14:paraId="37465DA0"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shd w:val="clear" w:color="auto" w:fill="auto"/>
          </w:tcPr>
          <w:p w14:paraId="21829BD8"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3</w:t>
            </w:r>
          </w:p>
          <w:p w14:paraId="2AA16358"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0</w:t>
            </w:r>
            <w:r w:rsidRPr="00B264FD">
              <w:rPr>
                <w:rFonts w:ascii="Times New Roman" w:hAnsi="Times New Roman"/>
                <w:lang w:val="en-US"/>
              </w:rPr>
              <w:t>,</w:t>
            </w:r>
            <w:r w:rsidRPr="00B264FD">
              <w:rPr>
                <w:rFonts w:ascii="Times New Roman" w:hAnsi="Times New Roman"/>
              </w:rPr>
              <w:t>0</w:t>
            </w:r>
            <w:r w:rsidRPr="00B264FD">
              <w:rPr>
                <w:rFonts w:ascii="Times New Roman" w:hAnsi="Times New Roman"/>
                <w:lang w:val="en-US"/>
              </w:rPr>
              <w:t>7</w:t>
            </w:r>
          </w:p>
        </w:tc>
        <w:tc>
          <w:tcPr>
            <w:tcW w:w="992" w:type="dxa"/>
            <w:shd w:val="clear" w:color="auto" w:fill="auto"/>
          </w:tcPr>
          <w:p w14:paraId="0C6CF173"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03</w:t>
            </w:r>
          </w:p>
          <w:p w14:paraId="4A779162"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0</w:t>
            </w:r>
            <w:r w:rsidRPr="00B264FD">
              <w:rPr>
                <w:rFonts w:ascii="Times New Roman" w:hAnsi="Times New Roman"/>
                <w:lang w:val="en-US"/>
              </w:rPr>
              <w:t>,07</w:t>
            </w:r>
          </w:p>
        </w:tc>
        <w:tc>
          <w:tcPr>
            <w:tcW w:w="993" w:type="dxa"/>
          </w:tcPr>
          <w:p w14:paraId="681136D0"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w:t>
            </w:r>
            <w:r w:rsidRPr="00B264FD">
              <w:rPr>
                <w:rFonts w:ascii="Times New Roman" w:hAnsi="Times New Roman"/>
                <w:u w:val="single"/>
              </w:rPr>
              <w:t>2</w:t>
            </w:r>
          </w:p>
          <w:p w14:paraId="7770BE13"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w:t>
            </w:r>
            <w:r w:rsidRPr="00B264FD">
              <w:rPr>
                <w:rFonts w:ascii="Times New Roman" w:hAnsi="Times New Roman"/>
                <w:lang w:val="en-US"/>
              </w:rPr>
              <w:t>,1</w:t>
            </w:r>
            <w:r w:rsidRPr="00B264FD">
              <w:rPr>
                <w:rFonts w:ascii="Times New Roman" w:hAnsi="Times New Roman"/>
              </w:rPr>
              <w:t>0</w:t>
            </w:r>
          </w:p>
        </w:tc>
        <w:tc>
          <w:tcPr>
            <w:tcW w:w="992" w:type="dxa"/>
          </w:tcPr>
          <w:p w14:paraId="3B38CA0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2</w:t>
            </w:r>
          </w:p>
          <w:p w14:paraId="0CAC24F9"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lang w:val="en-US"/>
              </w:rPr>
              <w:t>0,20</w:t>
            </w:r>
          </w:p>
        </w:tc>
        <w:tc>
          <w:tcPr>
            <w:tcW w:w="850" w:type="dxa"/>
            <w:shd w:val="clear" w:color="auto" w:fill="auto"/>
          </w:tcPr>
          <w:p w14:paraId="43132C8A" w14:textId="77777777" w:rsidR="004D06DA" w:rsidRPr="00B264FD" w:rsidRDefault="004D06DA" w:rsidP="0052793B">
            <w:pPr>
              <w:spacing w:after="0" w:line="240" w:lineRule="auto"/>
              <w:ind w:hanging="108"/>
              <w:jc w:val="center"/>
              <w:rPr>
                <w:rFonts w:ascii="Times New Roman" w:hAnsi="Times New Roman"/>
                <w:u w:val="single"/>
                <w:lang w:val="en-US"/>
              </w:rPr>
            </w:pPr>
            <w:r w:rsidRPr="00B264FD">
              <w:rPr>
                <w:rFonts w:ascii="Times New Roman" w:hAnsi="Times New Roman"/>
                <w:u w:val="single"/>
              </w:rPr>
              <w:t xml:space="preserve"> </w:t>
            </w: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51A079EE" w14:textId="77777777" w:rsidR="004D06DA" w:rsidRPr="00B264FD" w:rsidRDefault="004D06DA" w:rsidP="0052793B">
            <w:pPr>
              <w:spacing w:after="0" w:line="240" w:lineRule="auto"/>
              <w:jc w:val="center"/>
              <w:rPr>
                <w:rFonts w:ascii="Times New Roman" w:hAnsi="Times New Roman"/>
                <w:highlight w:val="green"/>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5</w:t>
            </w:r>
          </w:p>
        </w:tc>
        <w:tc>
          <w:tcPr>
            <w:tcW w:w="851" w:type="dxa"/>
            <w:shd w:val="clear" w:color="auto" w:fill="auto"/>
          </w:tcPr>
          <w:p w14:paraId="14728A7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9</w:t>
            </w:r>
          </w:p>
          <w:p w14:paraId="09369308" w14:textId="77777777" w:rsidR="004D06DA" w:rsidRPr="00B264FD" w:rsidRDefault="004D06DA" w:rsidP="0052793B">
            <w:pPr>
              <w:spacing w:after="0" w:line="240" w:lineRule="auto"/>
              <w:jc w:val="center"/>
              <w:rPr>
                <w:rFonts w:ascii="Times New Roman" w:hAnsi="Times New Roman"/>
                <w:highlight w:val="green"/>
                <w:lang w:val="en-US"/>
              </w:rPr>
            </w:pPr>
            <w:r w:rsidRPr="00B264FD">
              <w:rPr>
                <w:rFonts w:ascii="Times New Roman" w:hAnsi="Times New Roman"/>
                <w:lang w:val="en-US"/>
              </w:rPr>
              <w:t>0,23</w:t>
            </w:r>
          </w:p>
        </w:tc>
      </w:tr>
      <w:tr w:rsidR="004D06DA" w:rsidRPr="00B264FD" w14:paraId="59F01E14" w14:textId="77777777" w:rsidTr="0052793B">
        <w:tc>
          <w:tcPr>
            <w:tcW w:w="710" w:type="dxa"/>
            <w:vMerge/>
          </w:tcPr>
          <w:p w14:paraId="34E8808A"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5697F90F"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color w:val="000000"/>
              </w:rPr>
              <w:t>10</w:t>
            </w:r>
            <w:r w:rsidRPr="00B264FD">
              <w:rPr>
                <w:rFonts w:ascii="Times New Roman" w:hAnsi="Times New Roman"/>
              </w:rPr>
              <w:t>–</w:t>
            </w:r>
            <w:r w:rsidRPr="00B264FD">
              <w:rPr>
                <w:rFonts w:ascii="Times New Roman" w:hAnsi="Times New Roman"/>
                <w:color w:val="000000"/>
              </w:rPr>
              <w:t>20</w:t>
            </w:r>
          </w:p>
        </w:tc>
        <w:tc>
          <w:tcPr>
            <w:tcW w:w="850" w:type="dxa"/>
          </w:tcPr>
          <w:p w14:paraId="1F3AA6DE"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rPr>
              <w:t>0,064</w:t>
            </w:r>
          </w:p>
        </w:tc>
        <w:tc>
          <w:tcPr>
            <w:tcW w:w="851" w:type="dxa"/>
          </w:tcPr>
          <w:p w14:paraId="28205423"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0,012</w:t>
            </w:r>
          </w:p>
          <w:p w14:paraId="7B48931C"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lang w:val="en-US"/>
              </w:rPr>
              <w:t>0,20</w:t>
            </w:r>
          </w:p>
        </w:tc>
        <w:tc>
          <w:tcPr>
            <w:tcW w:w="709" w:type="dxa"/>
            <w:vAlign w:val="center"/>
          </w:tcPr>
          <w:p w14:paraId="2A40958E"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rPr>
              <w:t xml:space="preserve"> </w:t>
            </w:r>
            <w:r w:rsidRPr="00B264FD">
              <w:rPr>
                <w:rFonts w:ascii="Times New Roman" w:hAnsi="Times New Roman"/>
                <w:u w:val="single"/>
                <w:lang w:val="en-US"/>
              </w:rPr>
              <w:t>0,0</w:t>
            </w:r>
            <w:r w:rsidRPr="00B264FD">
              <w:rPr>
                <w:rFonts w:ascii="Times New Roman" w:hAnsi="Times New Roman"/>
                <w:u w:val="single"/>
              </w:rPr>
              <w:t>00</w:t>
            </w:r>
          </w:p>
          <w:p w14:paraId="0AB63025"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shd w:val="clear" w:color="auto" w:fill="auto"/>
          </w:tcPr>
          <w:p w14:paraId="0A61C0D4"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1</w:t>
            </w:r>
          </w:p>
          <w:p w14:paraId="632F4022"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0</w:t>
            </w:r>
            <w:r w:rsidRPr="00B264FD">
              <w:rPr>
                <w:rFonts w:ascii="Times New Roman" w:hAnsi="Times New Roman"/>
                <w:lang w:val="en-US"/>
              </w:rPr>
              <w:t>,</w:t>
            </w:r>
            <w:r w:rsidRPr="00B264FD">
              <w:rPr>
                <w:rFonts w:ascii="Times New Roman" w:hAnsi="Times New Roman"/>
              </w:rPr>
              <w:t>0</w:t>
            </w:r>
            <w:r w:rsidRPr="00B264FD">
              <w:rPr>
                <w:rFonts w:ascii="Times New Roman" w:hAnsi="Times New Roman"/>
                <w:lang w:val="en-US"/>
              </w:rPr>
              <w:t>4</w:t>
            </w:r>
          </w:p>
        </w:tc>
        <w:tc>
          <w:tcPr>
            <w:tcW w:w="992" w:type="dxa"/>
            <w:shd w:val="clear" w:color="auto" w:fill="auto"/>
          </w:tcPr>
          <w:p w14:paraId="26BC3E4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rPr>
              <w:t>0</w:t>
            </w:r>
            <w:r w:rsidRPr="00B264FD">
              <w:rPr>
                <w:rFonts w:ascii="Times New Roman" w:hAnsi="Times New Roman"/>
                <w:u w:val="single"/>
                <w:lang w:val="en-US"/>
              </w:rPr>
              <w:t>,</w:t>
            </w:r>
            <w:r w:rsidRPr="00B264FD">
              <w:rPr>
                <w:rFonts w:ascii="Times New Roman" w:hAnsi="Times New Roman"/>
                <w:u w:val="single"/>
              </w:rPr>
              <w:t>00</w:t>
            </w:r>
            <w:r w:rsidRPr="00B264FD">
              <w:rPr>
                <w:rFonts w:ascii="Times New Roman" w:hAnsi="Times New Roman"/>
                <w:u w:val="single"/>
                <w:lang w:val="en-US"/>
              </w:rPr>
              <w:t>2</w:t>
            </w:r>
          </w:p>
          <w:p w14:paraId="1EAD1EA7"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0</w:t>
            </w:r>
            <w:r w:rsidRPr="00B264FD">
              <w:rPr>
                <w:rFonts w:ascii="Times New Roman" w:hAnsi="Times New Roman"/>
                <w:lang w:val="en-US"/>
              </w:rPr>
              <w:t>,03</w:t>
            </w:r>
          </w:p>
        </w:tc>
        <w:tc>
          <w:tcPr>
            <w:tcW w:w="993" w:type="dxa"/>
          </w:tcPr>
          <w:p w14:paraId="727DBABE"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02</w:t>
            </w:r>
          </w:p>
          <w:p w14:paraId="5C71EF33"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w:t>
            </w:r>
            <w:r w:rsidRPr="00B264FD">
              <w:rPr>
                <w:rFonts w:ascii="Times New Roman" w:hAnsi="Times New Roman"/>
                <w:lang w:val="en-US"/>
              </w:rPr>
              <w:t>,1</w:t>
            </w:r>
            <w:r w:rsidRPr="00B264FD">
              <w:rPr>
                <w:rFonts w:ascii="Times New Roman" w:hAnsi="Times New Roman"/>
              </w:rPr>
              <w:t>0</w:t>
            </w:r>
          </w:p>
        </w:tc>
        <w:tc>
          <w:tcPr>
            <w:tcW w:w="992" w:type="dxa"/>
          </w:tcPr>
          <w:p w14:paraId="19F2723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1</w:t>
            </w:r>
          </w:p>
          <w:p w14:paraId="05135C2E"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0</w:t>
            </w:r>
            <w:r w:rsidRPr="00B264FD">
              <w:rPr>
                <w:rFonts w:ascii="Times New Roman" w:hAnsi="Times New Roman"/>
                <w:lang w:val="en-US"/>
              </w:rPr>
              <w:t>,10</w:t>
            </w:r>
          </w:p>
        </w:tc>
        <w:tc>
          <w:tcPr>
            <w:tcW w:w="850" w:type="dxa"/>
            <w:shd w:val="clear" w:color="auto" w:fill="auto"/>
          </w:tcPr>
          <w:p w14:paraId="52C401CA" w14:textId="77777777" w:rsidR="004D06DA" w:rsidRPr="00B264FD" w:rsidRDefault="004D06DA" w:rsidP="0052793B">
            <w:pPr>
              <w:spacing w:after="0" w:line="240" w:lineRule="auto"/>
              <w:ind w:hanging="108"/>
              <w:jc w:val="center"/>
              <w:rPr>
                <w:rFonts w:ascii="Times New Roman" w:hAnsi="Times New Roman"/>
                <w:u w:val="single"/>
                <w:lang w:val="en-US"/>
              </w:rPr>
            </w:pPr>
            <w:r w:rsidRPr="00B264FD">
              <w:rPr>
                <w:rFonts w:ascii="Times New Roman" w:hAnsi="Times New Roman"/>
                <w:u w:val="single"/>
              </w:rPr>
              <w:t xml:space="preserve"> </w:t>
            </w: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44857B3F" w14:textId="77777777" w:rsidR="004D06DA" w:rsidRPr="00B264FD" w:rsidRDefault="004D06DA" w:rsidP="0052793B">
            <w:pPr>
              <w:spacing w:after="0" w:line="240" w:lineRule="auto"/>
              <w:jc w:val="center"/>
              <w:rPr>
                <w:rFonts w:ascii="Times New Roman" w:hAnsi="Times New Roman"/>
                <w:highlight w:val="green"/>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5</w:t>
            </w:r>
          </w:p>
        </w:tc>
        <w:tc>
          <w:tcPr>
            <w:tcW w:w="851" w:type="dxa"/>
            <w:shd w:val="clear" w:color="auto" w:fill="auto"/>
          </w:tcPr>
          <w:p w14:paraId="4FD60A0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614CCA0C" w14:textId="77777777" w:rsidR="004D06DA" w:rsidRPr="00B264FD" w:rsidRDefault="004D06DA" w:rsidP="0052793B">
            <w:pPr>
              <w:spacing w:after="0" w:line="240" w:lineRule="auto"/>
              <w:jc w:val="center"/>
              <w:rPr>
                <w:rFonts w:ascii="Times New Roman" w:hAnsi="Times New Roman"/>
                <w:highlight w:val="green"/>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166570B1" w14:textId="77777777" w:rsidTr="0052793B">
        <w:tc>
          <w:tcPr>
            <w:tcW w:w="710" w:type="dxa"/>
            <w:vMerge/>
          </w:tcPr>
          <w:p w14:paraId="6BBEB86F"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0EB66BFE"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color w:val="000000"/>
              </w:rPr>
              <w:t>35</w:t>
            </w:r>
            <w:r w:rsidRPr="00B264FD">
              <w:rPr>
                <w:rFonts w:ascii="Times New Roman" w:hAnsi="Times New Roman"/>
              </w:rPr>
              <w:t>–</w:t>
            </w:r>
            <w:r w:rsidRPr="00B264FD">
              <w:rPr>
                <w:rFonts w:ascii="Times New Roman" w:hAnsi="Times New Roman"/>
                <w:color w:val="000000"/>
              </w:rPr>
              <w:t>45</w:t>
            </w:r>
          </w:p>
        </w:tc>
        <w:tc>
          <w:tcPr>
            <w:tcW w:w="850" w:type="dxa"/>
          </w:tcPr>
          <w:p w14:paraId="0759B7E2"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rPr>
              <w:t>0,020</w:t>
            </w:r>
          </w:p>
        </w:tc>
        <w:tc>
          <w:tcPr>
            <w:tcW w:w="851" w:type="dxa"/>
          </w:tcPr>
          <w:p w14:paraId="17F00CF4"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0,022</w:t>
            </w:r>
          </w:p>
          <w:p w14:paraId="6F2DBACA"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0,36</w:t>
            </w:r>
          </w:p>
        </w:tc>
        <w:tc>
          <w:tcPr>
            <w:tcW w:w="709" w:type="dxa"/>
            <w:vAlign w:val="center"/>
          </w:tcPr>
          <w:p w14:paraId="4863C288"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362AABA8"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shd w:val="clear" w:color="auto" w:fill="auto"/>
          </w:tcPr>
          <w:p w14:paraId="1E08141D"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w:t>
            </w:r>
            <w:r w:rsidRPr="00B264FD">
              <w:rPr>
                <w:rFonts w:ascii="Times New Roman" w:hAnsi="Times New Roman"/>
                <w:u w:val="single"/>
              </w:rPr>
              <w:t>001</w:t>
            </w:r>
          </w:p>
          <w:p w14:paraId="36F86C56"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rPr>
              <w:t>0</w:t>
            </w:r>
            <w:r w:rsidRPr="00B264FD">
              <w:rPr>
                <w:rFonts w:ascii="Times New Roman" w:hAnsi="Times New Roman"/>
                <w:lang w:val="en-US"/>
              </w:rPr>
              <w:t>,</w:t>
            </w:r>
            <w:r w:rsidRPr="00B264FD">
              <w:rPr>
                <w:rFonts w:ascii="Times New Roman" w:hAnsi="Times New Roman"/>
              </w:rPr>
              <w:t>04</w:t>
            </w:r>
          </w:p>
        </w:tc>
        <w:tc>
          <w:tcPr>
            <w:tcW w:w="992" w:type="dxa"/>
            <w:shd w:val="clear" w:color="auto" w:fill="auto"/>
          </w:tcPr>
          <w:p w14:paraId="7360E3E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3</w:t>
            </w:r>
          </w:p>
          <w:p w14:paraId="6712F0E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w:t>
            </w:r>
            <w:r w:rsidRPr="00B264FD">
              <w:rPr>
                <w:rFonts w:ascii="Times New Roman" w:hAnsi="Times New Roman"/>
              </w:rPr>
              <w:t>0</w:t>
            </w:r>
            <w:r w:rsidRPr="00B264FD">
              <w:rPr>
                <w:rFonts w:ascii="Times New Roman" w:hAnsi="Times New Roman"/>
                <w:lang w:val="en-US"/>
              </w:rPr>
              <w:t>7</w:t>
            </w:r>
          </w:p>
        </w:tc>
        <w:tc>
          <w:tcPr>
            <w:tcW w:w="993" w:type="dxa"/>
          </w:tcPr>
          <w:p w14:paraId="5CB09061"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0,004</w:t>
            </w:r>
          </w:p>
          <w:p w14:paraId="7C9FB77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w:t>
            </w:r>
            <w:r w:rsidRPr="00B264FD">
              <w:rPr>
                <w:rFonts w:ascii="Times New Roman" w:hAnsi="Times New Roman"/>
              </w:rPr>
              <w:t>0</w:t>
            </w:r>
          </w:p>
        </w:tc>
        <w:tc>
          <w:tcPr>
            <w:tcW w:w="992" w:type="dxa"/>
          </w:tcPr>
          <w:p w14:paraId="164F704F"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02</w:t>
            </w:r>
          </w:p>
          <w:p w14:paraId="00945335"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w:t>
            </w:r>
            <w:r w:rsidRPr="00B264FD">
              <w:rPr>
                <w:rFonts w:ascii="Times New Roman" w:hAnsi="Times New Roman"/>
              </w:rPr>
              <w:t>20</w:t>
            </w:r>
          </w:p>
        </w:tc>
        <w:tc>
          <w:tcPr>
            <w:tcW w:w="850" w:type="dxa"/>
            <w:shd w:val="clear" w:color="auto" w:fill="auto"/>
          </w:tcPr>
          <w:p w14:paraId="5548B6D3" w14:textId="77777777" w:rsidR="004D06DA" w:rsidRPr="00B264FD" w:rsidRDefault="004D06DA" w:rsidP="0052793B">
            <w:pPr>
              <w:spacing w:after="0" w:line="240" w:lineRule="auto"/>
              <w:ind w:hanging="108"/>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619A9AB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5</w:t>
            </w:r>
          </w:p>
        </w:tc>
        <w:tc>
          <w:tcPr>
            <w:tcW w:w="851" w:type="dxa"/>
            <w:shd w:val="clear" w:color="auto" w:fill="auto"/>
          </w:tcPr>
          <w:p w14:paraId="032D35A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7870B1E4"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5793A22A" w14:textId="77777777" w:rsidTr="0052793B">
        <w:tc>
          <w:tcPr>
            <w:tcW w:w="9640" w:type="dxa"/>
            <w:gridSpan w:val="11"/>
          </w:tcPr>
          <w:p w14:paraId="4CA10041"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Парк Победы</w:t>
            </w:r>
          </w:p>
        </w:tc>
      </w:tr>
      <w:tr w:rsidR="004D06DA" w:rsidRPr="00B264FD" w14:paraId="2B76DA3C" w14:textId="77777777" w:rsidTr="0052793B">
        <w:tc>
          <w:tcPr>
            <w:tcW w:w="710" w:type="dxa"/>
            <w:vMerge w:val="restart"/>
          </w:tcPr>
          <w:p w14:paraId="55C11C51" w14:textId="77777777" w:rsidR="004D06DA" w:rsidRPr="00B264FD" w:rsidRDefault="004D06DA" w:rsidP="0052793B">
            <w:pPr>
              <w:spacing w:after="0" w:line="240" w:lineRule="auto"/>
              <w:jc w:val="both"/>
              <w:rPr>
                <w:rFonts w:ascii="Times New Roman" w:hAnsi="Times New Roman"/>
                <w:lang w:val="en-US"/>
              </w:rPr>
            </w:pPr>
            <w:r w:rsidRPr="00B264FD">
              <w:rPr>
                <w:rFonts w:ascii="Times New Roman" w:hAnsi="Times New Roman"/>
              </w:rPr>
              <w:t>2</w:t>
            </w:r>
          </w:p>
        </w:tc>
        <w:tc>
          <w:tcPr>
            <w:tcW w:w="992" w:type="dxa"/>
          </w:tcPr>
          <w:p w14:paraId="6C684150"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color w:val="000000"/>
              </w:rPr>
              <w:t>0</w:t>
            </w:r>
            <w:r w:rsidRPr="00B264FD">
              <w:rPr>
                <w:rFonts w:ascii="Times New Roman" w:hAnsi="Times New Roman"/>
              </w:rPr>
              <w:t>–</w:t>
            </w:r>
            <w:r w:rsidRPr="00B264FD">
              <w:rPr>
                <w:rFonts w:ascii="Times New Roman" w:hAnsi="Times New Roman"/>
                <w:color w:val="000000"/>
              </w:rPr>
              <w:t>10</w:t>
            </w:r>
          </w:p>
        </w:tc>
        <w:tc>
          <w:tcPr>
            <w:tcW w:w="850" w:type="dxa"/>
          </w:tcPr>
          <w:p w14:paraId="769E9DDC"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color w:val="000000"/>
              </w:rPr>
              <w:t>0,074</w:t>
            </w:r>
          </w:p>
        </w:tc>
        <w:tc>
          <w:tcPr>
            <w:tcW w:w="851" w:type="dxa"/>
          </w:tcPr>
          <w:p w14:paraId="3E1AEE3E"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0,015</w:t>
            </w:r>
          </w:p>
          <w:p w14:paraId="2A329AF7"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lang w:val="en-US"/>
              </w:rPr>
              <w:t>0,24</w:t>
            </w:r>
          </w:p>
        </w:tc>
        <w:tc>
          <w:tcPr>
            <w:tcW w:w="709" w:type="dxa"/>
            <w:vAlign w:val="center"/>
          </w:tcPr>
          <w:p w14:paraId="726FB26B"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421CB805"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lang w:val="en-US"/>
              </w:rPr>
              <w:t>0,</w:t>
            </w:r>
            <w:r w:rsidRPr="00B264FD">
              <w:rPr>
                <w:rFonts w:ascii="Times New Roman" w:hAnsi="Times New Roman"/>
              </w:rPr>
              <w:t>00</w:t>
            </w:r>
          </w:p>
        </w:tc>
        <w:tc>
          <w:tcPr>
            <w:tcW w:w="850" w:type="dxa"/>
            <w:shd w:val="clear" w:color="auto" w:fill="auto"/>
          </w:tcPr>
          <w:p w14:paraId="62CC691D"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56E95A72"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lang w:val="en-US"/>
              </w:rPr>
              <w:t>0,</w:t>
            </w:r>
            <w:r w:rsidRPr="00B264FD">
              <w:rPr>
                <w:rFonts w:ascii="Times New Roman" w:hAnsi="Times New Roman"/>
              </w:rPr>
              <w:t>00</w:t>
            </w:r>
          </w:p>
        </w:tc>
        <w:tc>
          <w:tcPr>
            <w:tcW w:w="992" w:type="dxa"/>
            <w:shd w:val="clear" w:color="auto" w:fill="auto"/>
          </w:tcPr>
          <w:p w14:paraId="513FAA3E"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03</w:t>
            </w:r>
          </w:p>
          <w:p w14:paraId="1272FCC5"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w:t>
            </w:r>
            <w:r w:rsidRPr="00B264FD">
              <w:rPr>
                <w:rFonts w:ascii="Times New Roman" w:hAnsi="Times New Roman"/>
                <w:lang w:val="en-US"/>
              </w:rPr>
              <w:t>,0</w:t>
            </w:r>
            <w:r w:rsidRPr="00B264FD">
              <w:rPr>
                <w:rFonts w:ascii="Times New Roman" w:hAnsi="Times New Roman"/>
              </w:rPr>
              <w:t>6</w:t>
            </w:r>
          </w:p>
        </w:tc>
        <w:tc>
          <w:tcPr>
            <w:tcW w:w="993" w:type="dxa"/>
          </w:tcPr>
          <w:p w14:paraId="6057C8C9"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w:t>
            </w:r>
            <w:r w:rsidRPr="00B264FD">
              <w:rPr>
                <w:rFonts w:ascii="Times New Roman" w:hAnsi="Times New Roman"/>
                <w:u w:val="single"/>
              </w:rPr>
              <w:t>2</w:t>
            </w:r>
          </w:p>
          <w:p w14:paraId="22BEC234"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w:t>
            </w:r>
            <w:r w:rsidRPr="00B264FD">
              <w:rPr>
                <w:rFonts w:ascii="Times New Roman" w:hAnsi="Times New Roman"/>
                <w:lang w:val="en-US"/>
              </w:rPr>
              <w:t>,1</w:t>
            </w:r>
            <w:r w:rsidRPr="00B264FD">
              <w:rPr>
                <w:rFonts w:ascii="Times New Roman" w:hAnsi="Times New Roman"/>
              </w:rPr>
              <w:t>0</w:t>
            </w:r>
          </w:p>
        </w:tc>
        <w:tc>
          <w:tcPr>
            <w:tcW w:w="992" w:type="dxa"/>
          </w:tcPr>
          <w:p w14:paraId="0B2D100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5ACD56F4" w14:textId="77777777" w:rsidR="004D06DA" w:rsidRPr="00B264FD" w:rsidRDefault="004D06DA" w:rsidP="0052793B">
            <w:pPr>
              <w:spacing w:after="0" w:line="240" w:lineRule="auto"/>
              <w:jc w:val="center"/>
              <w:rPr>
                <w:rFonts w:ascii="Times New Roman" w:hAnsi="Times New Roman"/>
                <w:lang w:val="en-US"/>
              </w:rPr>
            </w:pPr>
            <w:r w:rsidRPr="00B264FD">
              <w:rPr>
                <w:rFonts w:ascii="Times New Roman" w:hAnsi="Times New Roman"/>
              </w:rPr>
              <w:t>0</w:t>
            </w:r>
            <w:r w:rsidRPr="00B264FD">
              <w:rPr>
                <w:rFonts w:ascii="Times New Roman" w:hAnsi="Times New Roman"/>
                <w:lang w:val="en-US"/>
              </w:rPr>
              <w:t>,10</w:t>
            </w:r>
          </w:p>
        </w:tc>
        <w:tc>
          <w:tcPr>
            <w:tcW w:w="850" w:type="dxa"/>
            <w:shd w:val="clear" w:color="auto" w:fill="auto"/>
          </w:tcPr>
          <w:p w14:paraId="128DAA22" w14:textId="77777777" w:rsidR="004D06DA" w:rsidRPr="00B264FD" w:rsidRDefault="004D06DA" w:rsidP="0052793B">
            <w:pPr>
              <w:spacing w:after="0" w:line="240" w:lineRule="auto"/>
              <w:ind w:hanging="108"/>
              <w:jc w:val="center"/>
              <w:rPr>
                <w:rFonts w:ascii="Times New Roman" w:hAnsi="Times New Roman"/>
                <w:u w:val="single"/>
                <w:lang w:val="en-US"/>
              </w:rPr>
            </w:pPr>
            <w:r w:rsidRPr="00B264FD">
              <w:rPr>
                <w:rFonts w:ascii="Times New Roman" w:hAnsi="Times New Roman"/>
                <w:u w:val="single"/>
              </w:rPr>
              <w:t xml:space="preserve"> </w:t>
            </w: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2</w:t>
            </w:r>
          </w:p>
          <w:p w14:paraId="5FC48582" w14:textId="77777777" w:rsidR="004D06DA" w:rsidRPr="00B264FD" w:rsidRDefault="004D06DA" w:rsidP="0052793B">
            <w:pPr>
              <w:spacing w:after="0" w:line="240" w:lineRule="auto"/>
              <w:jc w:val="center"/>
              <w:rPr>
                <w:rFonts w:ascii="Times New Roman" w:hAnsi="Times New Roman"/>
                <w:highlight w:val="green"/>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9</w:t>
            </w:r>
          </w:p>
        </w:tc>
        <w:tc>
          <w:tcPr>
            <w:tcW w:w="851" w:type="dxa"/>
            <w:shd w:val="clear" w:color="auto" w:fill="auto"/>
          </w:tcPr>
          <w:p w14:paraId="1142BE0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48818277" w14:textId="77777777" w:rsidR="004D06DA" w:rsidRPr="00B264FD" w:rsidRDefault="004D06DA" w:rsidP="0052793B">
            <w:pPr>
              <w:spacing w:after="0" w:line="240" w:lineRule="auto"/>
              <w:jc w:val="center"/>
              <w:rPr>
                <w:highlight w:val="green"/>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3646879B" w14:textId="77777777" w:rsidTr="0052793B">
        <w:tc>
          <w:tcPr>
            <w:tcW w:w="710" w:type="dxa"/>
            <w:vMerge/>
          </w:tcPr>
          <w:p w14:paraId="099F02D2"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343BEFA8"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color w:val="000000"/>
              </w:rPr>
              <w:t>25</w:t>
            </w:r>
            <w:r w:rsidRPr="00B264FD">
              <w:rPr>
                <w:rFonts w:ascii="Times New Roman" w:hAnsi="Times New Roman"/>
              </w:rPr>
              <w:t>–</w:t>
            </w:r>
            <w:r w:rsidRPr="00B264FD">
              <w:rPr>
                <w:rFonts w:ascii="Times New Roman" w:hAnsi="Times New Roman"/>
                <w:color w:val="000000"/>
              </w:rPr>
              <w:t>35</w:t>
            </w:r>
          </w:p>
        </w:tc>
        <w:tc>
          <w:tcPr>
            <w:tcW w:w="850" w:type="dxa"/>
          </w:tcPr>
          <w:p w14:paraId="7A65D0CD"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rPr>
              <w:t>0,035</w:t>
            </w:r>
          </w:p>
        </w:tc>
        <w:tc>
          <w:tcPr>
            <w:tcW w:w="851" w:type="dxa"/>
          </w:tcPr>
          <w:p w14:paraId="2F084155"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0,027</w:t>
            </w:r>
          </w:p>
          <w:p w14:paraId="6ABF3344"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0,44</w:t>
            </w:r>
          </w:p>
        </w:tc>
        <w:tc>
          <w:tcPr>
            <w:tcW w:w="709" w:type="dxa"/>
            <w:vAlign w:val="center"/>
          </w:tcPr>
          <w:p w14:paraId="441EAC4B"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67C484FF"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shd w:val="clear" w:color="auto" w:fill="auto"/>
          </w:tcPr>
          <w:p w14:paraId="792F1CF9"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4</w:t>
            </w:r>
          </w:p>
          <w:p w14:paraId="1F7783B4"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,11</w:t>
            </w:r>
          </w:p>
        </w:tc>
        <w:tc>
          <w:tcPr>
            <w:tcW w:w="992" w:type="dxa"/>
            <w:shd w:val="clear" w:color="auto" w:fill="auto"/>
          </w:tcPr>
          <w:p w14:paraId="470464F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28</w:t>
            </w:r>
          </w:p>
          <w:p w14:paraId="0EA2F429"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,58</w:t>
            </w:r>
          </w:p>
        </w:tc>
        <w:tc>
          <w:tcPr>
            <w:tcW w:w="993" w:type="dxa"/>
          </w:tcPr>
          <w:p w14:paraId="1C7D8FDB"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06</w:t>
            </w:r>
          </w:p>
          <w:p w14:paraId="1804789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,29</w:t>
            </w:r>
          </w:p>
        </w:tc>
        <w:tc>
          <w:tcPr>
            <w:tcW w:w="992" w:type="dxa"/>
          </w:tcPr>
          <w:p w14:paraId="7E91E208"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4</w:t>
            </w:r>
          </w:p>
          <w:p w14:paraId="3D99562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w:t>
            </w:r>
            <w:r w:rsidRPr="00B264FD">
              <w:rPr>
                <w:rFonts w:ascii="Times New Roman" w:hAnsi="Times New Roman"/>
              </w:rPr>
              <w:t>9</w:t>
            </w:r>
          </w:p>
        </w:tc>
        <w:tc>
          <w:tcPr>
            <w:tcW w:w="850" w:type="dxa"/>
            <w:shd w:val="clear" w:color="auto" w:fill="auto"/>
          </w:tcPr>
          <w:p w14:paraId="3E8BCD32" w14:textId="77777777" w:rsidR="004D06DA" w:rsidRPr="00B264FD" w:rsidRDefault="004D06DA" w:rsidP="0052793B">
            <w:pPr>
              <w:spacing w:after="0" w:line="240" w:lineRule="auto"/>
              <w:ind w:hanging="108"/>
              <w:jc w:val="center"/>
              <w:rPr>
                <w:rFonts w:ascii="Times New Roman" w:hAnsi="Times New Roman"/>
                <w:u w:val="single"/>
                <w:lang w:val="en-US"/>
              </w:rPr>
            </w:pPr>
            <w:r w:rsidRPr="00B264FD">
              <w:rPr>
                <w:rFonts w:ascii="Times New Roman" w:hAnsi="Times New Roman"/>
                <w:u w:val="single"/>
              </w:rPr>
              <w:t xml:space="preserve"> </w:t>
            </w:r>
            <w:r w:rsidRPr="00B264FD">
              <w:rPr>
                <w:rFonts w:ascii="Times New Roman" w:hAnsi="Times New Roman"/>
                <w:u w:val="single"/>
                <w:lang w:val="en-US"/>
              </w:rPr>
              <w:t>0,012</w:t>
            </w:r>
          </w:p>
          <w:p w14:paraId="144BD0A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0,52</w:t>
            </w:r>
          </w:p>
        </w:tc>
        <w:tc>
          <w:tcPr>
            <w:tcW w:w="851" w:type="dxa"/>
            <w:shd w:val="clear" w:color="auto" w:fill="auto"/>
          </w:tcPr>
          <w:p w14:paraId="3B8F85A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rPr>
              <w:t xml:space="preserve"> </w:t>
            </w: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0C08523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164669A4" w14:textId="77777777" w:rsidTr="0052793B">
        <w:tc>
          <w:tcPr>
            <w:tcW w:w="710" w:type="dxa"/>
            <w:vMerge/>
          </w:tcPr>
          <w:p w14:paraId="4ACD22AB"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3AB7E066"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color w:val="000000"/>
              </w:rPr>
              <w:t>55</w:t>
            </w:r>
            <w:r w:rsidRPr="00B264FD">
              <w:rPr>
                <w:rFonts w:ascii="Times New Roman" w:hAnsi="Times New Roman"/>
              </w:rPr>
              <w:t>–</w:t>
            </w:r>
            <w:r w:rsidRPr="00B264FD">
              <w:rPr>
                <w:rFonts w:ascii="Times New Roman" w:hAnsi="Times New Roman"/>
                <w:color w:val="000000"/>
              </w:rPr>
              <w:t>65</w:t>
            </w:r>
          </w:p>
        </w:tc>
        <w:tc>
          <w:tcPr>
            <w:tcW w:w="850" w:type="dxa"/>
          </w:tcPr>
          <w:p w14:paraId="3B288092" w14:textId="77777777" w:rsidR="004D06DA" w:rsidRPr="00B264FD" w:rsidRDefault="004D06DA" w:rsidP="0052793B">
            <w:pPr>
              <w:spacing w:after="0" w:line="240" w:lineRule="auto"/>
              <w:jc w:val="center"/>
              <w:rPr>
                <w:rFonts w:ascii="Times New Roman" w:hAnsi="Times New Roman"/>
                <w:color w:val="000000"/>
              </w:rPr>
            </w:pPr>
            <w:r w:rsidRPr="00B264FD">
              <w:rPr>
                <w:rFonts w:ascii="Times New Roman" w:hAnsi="Times New Roman"/>
                <w:color w:val="000000"/>
              </w:rPr>
              <w:t>0,073</w:t>
            </w:r>
          </w:p>
        </w:tc>
        <w:tc>
          <w:tcPr>
            <w:tcW w:w="851" w:type="dxa"/>
          </w:tcPr>
          <w:p w14:paraId="1BD940E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0,022</w:t>
            </w:r>
          </w:p>
          <w:p w14:paraId="789A911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0,36</w:t>
            </w:r>
          </w:p>
        </w:tc>
        <w:tc>
          <w:tcPr>
            <w:tcW w:w="709" w:type="dxa"/>
            <w:vAlign w:val="center"/>
          </w:tcPr>
          <w:p w14:paraId="5CBBFBC9"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32B73A4B"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shd w:val="clear" w:color="auto" w:fill="auto"/>
          </w:tcPr>
          <w:p w14:paraId="3A4414C8"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10</w:t>
            </w:r>
          </w:p>
          <w:p w14:paraId="60DE05B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,30</w:t>
            </w:r>
          </w:p>
        </w:tc>
        <w:tc>
          <w:tcPr>
            <w:tcW w:w="992" w:type="dxa"/>
            <w:shd w:val="clear" w:color="auto" w:fill="auto"/>
          </w:tcPr>
          <w:p w14:paraId="408DF4C7"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2</w:t>
            </w:r>
            <w:r w:rsidRPr="00B264FD">
              <w:rPr>
                <w:rFonts w:ascii="Times New Roman" w:hAnsi="Times New Roman"/>
                <w:u w:val="single"/>
              </w:rPr>
              <w:t>4</w:t>
            </w:r>
          </w:p>
          <w:p w14:paraId="20F45215"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,51</w:t>
            </w:r>
          </w:p>
        </w:tc>
        <w:tc>
          <w:tcPr>
            <w:tcW w:w="993" w:type="dxa"/>
          </w:tcPr>
          <w:p w14:paraId="57FDB6A9"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08</w:t>
            </w:r>
          </w:p>
          <w:p w14:paraId="3B5552BA"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,39</w:t>
            </w:r>
          </w:p>
        </w:tc>
        <w:tc>
          <w:tcPr>
            <w:tcW w:w="992" w:type="dxa"/>
          </w:tcPr>
          <w:p w14:paraId="53538189"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5</w:t>
            </w:r>
          </w:p>
          <w:p w14:paraId="459D480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,3</w:t>
            </w:r>
            <w:r w:rsidRPr="00B264FD">
              <w:rPr>
                <w:rFonts w:ascii="Times New Roman" w:hAnsi="Times New Roman"/>
              </w:rPr>
              <w:t>9</w:t>
            </w:r>
          </w:p>
        </w:tc>
        <w:tc>
          <w:tcPr>
            <w:tcW w:w="850" w:type="dxa"/>
            <w:shd w:val="clear" w:color="auto" w:fill="auto"/>
          </w:tcPr>
          <w:p w14:paraId="3DE1E80D" w14:textId="77777777" w:rsidR="004D06DA" w:rsidRPr="00B264FD" w:rsidRDefault="004D06DA" w:rsidP="0052793B">
            <w:pPr>
              <w:spacing w:after="0" w:line="240" w:lineRule="auto"/>
              <w:ind w:hanging="108"/>
              <w:jc w:val="center"/>
              <w:rPr>
                <w:rFonts w:ascii="Times New Roman" w:hAnsi="Times New Roman"/>
                <w:u w:val="single"/>
                <w:lang w:val="en-US"/>
              </w:rPr>
            </w:pPr>
            <w:r w:rsidRPr="00B264FD">
              <w:rPr>
                <w:rFonts w:ascii="Times New Roman" w:hAnsi="Times New Roman"/>
                <w:u w:val="single"/>
              </w:rPr>
              <w:t xml:space="preserve"> </w:t>
            </w: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8</w:t>
            </w:r>
          </w:p>
          <w:p w14:paraId="1E8FFF9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0,36</w:t>
            </w:r>
          </w:p>
        </w:tc>
        <w:tc>
          <w:tcPr>
            <w:tcW w:w="851" w:type="dxa"/>
            <w:shd w:val="clear" w:color="auto" w:fill="auto"/>
          </w:tcPr>
          <w:p w14:paraId="154CCE33"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rPr>
              <w:t xml:space="preserve"> </w:t>
            </w: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3E8F308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51DF9083" w14:textId="77777777" w:rsidTr="0052793B">
        <w:tc>
          <w:tcPr>
            <w:tcW w:w="9640" w:type="dxa"/>
            <w:gridSpan w:val="11"/>
          </w:tcPr>
          <w:p w14:paraId="264F78F2"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Парк Триатлон</w:t>
            </w:r>
          </w:p>
        </w:tc>
      </w:tr>
      <w:tr w:rsidR="004D06DA" w:rsidRPr="00B264FD" w14:paraId="0971838E" w14:textId="77777777" w:rsidTr="0052793B">
        <w:tc>
          <w:tcPr>
            <w:tcW w:w="710" w:type="dxa"/>
            <w:vMerge w:val="restart"/>
          </w:tcPr>
          <w:p w14:paraId="08B7DF10"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3</w:t>
            </w:r>
          </w:p>
        </w:tc>
        <w:tc>
          <w:tcPr>
            <w:tcW w:w="992" w:type="dxa"/>
          </w:tcPr>
          <w:p w14:paraId="10F52AC1"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0–8</w:t>
            </w:r>
          </w:p>
        </w:tc>
        <w:tc>
          <w:tcPr>
            <w:tcW w:w="850" w:type="dxa"/>
          </w:tcPr>
          <w:p w14:paraId="2875DB99"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0,042</w:t>
            </w:r>
          </w:p>
        </w:tc>
        <w:tc>
          <w:tcPr>
            <w:tcW w:w="851" w:type="dxa"/>
          </w:tcPr>
          <w:p w14:paraId="4C7639D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0,015</w:t>
            </w:r>
          </w:p>
          <w:p w14:paraId="6E97102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0,24</w:t>
            </w:r>
          </w:p>
        </w:tc>
        <w:tc>
          <w:tcPr>
            <w:tcW w:w="709" w:type="dxa"/>
            <w:vAlign w:val="center"/>
          </w:tcPr>
          <w:p w14:paraId="34548B54"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2A71EE75"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tcPr>
          <w:p w14:paraId="6FD5C948"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0,001</w:t>
            </w:r>
          </w:p>
          <w:p w14:paraId="7797B3A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0,04</w:t>
            </w:r>
          </w:p>
        </w:tc>
        <w:tc>
          <w:tcPr>
            <w:tcW w:w="992" w:type="dxa"/>
          </w:tcPr>
          <w:p w14:paraId="11D33E0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0,016</w:t>
            </w:r>
          </w:p>
          <w:p w14:paraId="6FFF1C81"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0,33</w:t>
            </w:r>
          </w:p>
        </w:tc>
        <w:tc>
          <w:tcPr>
            <w:tcW w:w="993" w:type="dxa"/>
          </w:tcPr>
          <w:p w14:paraId="28F58723"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02</w:t>
            </w:r>
          </w:p>
          <w:p w14:paraId="6E4E105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0,1</w:t>
            </w:r>
            <w:r w:rsidRPr="00B264FD">
              <w:rPr>
                <w:rFonts w:ascii="Times New Roman" w:hAnsi="Times New Roman"/>
              </w:rPr>
              <w:t>0</w:t>
            </w:r>
          </w:p>
        </w:tc>
        <w:tc>
          <w:tcPr>
            <w:tcW w:w="992" w:type="dxa"/>
          </w:tcPr>
          <w:p w14:paraId="43D6F15E"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0,005</w:t>
            </w:r>
          </w:p>
          <w:p w14:paraId="27F6698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0,39</w:t>
            </w:r>
          </w:p>
        </w:tc>
        <w:tc>
          <w:tcPr>
            <w:tcW w:w="850" w:type="dxa"/>
          </w:tcPr>
          <w:p w14:paraId="333A6935"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0,001</w:t>
            </w:r>
          </w:p>
          <w:p w14:paraId="62E2ECF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0,05</w:t>
            </w:r>
          </w:p>
        </w:tc>
        <w:tc>
          <w:tcPr>
            <w:tcW w:w="851" w:type="dxa"/>
          </w:tcPr>
          <w:p w14:paraId="36A8DFD3"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0,002</w:t>
            </w:r>
          </w:p>
          <w:p w14:paraId="079F685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0,06</w:t>
            </w:r>
          </w:p>
        </w:tc>
      </w:tr>
      <w:tr w:rsidR="004D06DA" w:rsidRPr="00B264FD" w14:paraId="54C637A9" w14:textId="77777777" w:rsidTr="0052793B">
        <w:tc>
          <w:tcPr>
            <w:tcW w:w="710" w:type="dxa"/>
            <w:vMerge/>
          </w:tcPr>
          <w:p w14:paraId="62D0A4CB"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794EE126"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8–15</w:t>
            </w:r>
          </w:p>
        </w:tc>
        <w:tc>
          <w:tcPr>
            <w:tcW w:w="850" w:type="dxa"/>
          </w:tcPr>
          <w:p w14:paraId="6220741A"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0,032</w:t>
            </w:r>
          </w:p>
        </w:tc>
        <w:tc>
          <w:tcPr>
            <w:tcW w:w="851" w:type="dxa"/>
          </w:tcPr>
          <w:p w14:paraId="1212E8A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0,015</w:t>
            </w:r>
          </w:p>
          <w:p w14:paraId="7A752FE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0,24</w:t>
            </w:r>
          </w:p>
        </w:tc>
        <w:tc>
          <w:tcPr>
            <w:tcW w:w="709" w:type="dxa"/>
            <w:vAlign w:val="center"/>
          </w:tcPr>
          <w:p w14:paraId="7CBAAE51"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20BE42B4"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tcPr>
          <w:p w14:paraId="3E11AEC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0,003</w:t>
            </w:r>
          </w:p>
          <w:p w14:paraId="476C169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0,0</w:t>
            </w:r>
            <w:r w:rsidRPr="00B264FD">
              <w:rPr>
                <w:rFonts w:ascii="Times New Roman" w:hAnsi="Times New Roman"/>
              </w:rPr>
              <w:t>7</w:t>
            </w:r>
          </w:p>
        </w:tc>
        <w:tc>
          <w:tcPr>
            <w:tcW w:w="992" w:type="dxa"/>
          </w:tcPr>
          <w:p w14:paraId="18AC4F97"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0,007</w:t>
            </w:r>
          </w:p>
          <w:p w14:paraId="2576236E"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0,15</w:t>
            </w:r>
          </w:p>
        </w:tc>
        <w:tc>
          <w:tcPr>
            <w:tcW w:w="993" w:type="dxa"/>
          </w:tcPr>
          <w:p w14:paraId="403A090E"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w:t>
            </w:r>
            <w:r w:rsidRPr="00B264FD">
              <w:rPr>
                <w:rFonts w:ascii="Times New Roman" w:hAnsi="Times New Roman"/>
                <w:u w:val="single"/>
              </w:rPr>
              <w:t>2</w:t>
            </w:r>
          </w:p>
          <w:p w14:paraId="0D7A2C9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0,1</w:t>
            </w:r>
            <w:r w:rsidRPr="00B264FD">
              <w:rPr>
                <w:rFonts w:ascii="Times New Roman" w:hAnsi="Times New Roman"/>
              </w:rPr>
              <w:t>0</w:t>
            </w:r>
          </w:p>
        </w:tc>
        <w:tc>
          <w:tcPr>
            <w:tcW w:w="992" w:type="dxa"/>
          </w:tcPr>
          <w:p w14:paraId="230E444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0,004</w:t>
            </w:r>
          </w:p>
          <w:p w14:paraId="755EF97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w:t>
            </w:r>
            <w:r w:rsidRPr="00B264FD">
              <w:rPr>
                <w:rFonts w:ascii="Times New Roman" w:hAnsi="Times New Roman"/>
              </w:rPr>
              <w:t>9</w:t>
            </w:r>
          </w:p>
        </w:tc>
        <w:tc>
          <w:tcPr>
            <w:tcW w:w="850" w:type="dxa"/>
          </w:tcPr>
          <w:p w14:paraId="57952C9C" w14:textId="77777777" w:rsidR="004D06DA" w:rsidRPr="00B264FD" w:rsidRDefault="004D06DA" w:rsidP="0052793B">
            <w:pPr>
              <w:spacing w:after="0" w:line="240" w:lineRule="auto"/>
              <w:ind w:hanging="108"/>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10DD498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5</w:t>
            </w:r>
          </w:p>
        </w:tc>
        <w:tc>
          <w:tcPr>
            <w:tcW w:w="851" w:type="dxa"/>
          </w:tcPr>
          <w:p w14:paraId="145B306A"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095D20F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6656BE92" w14:textId="77777777" w:rsidTr="0052793B">
        <w:tc>
          <w:tcPr>
            <w:tcW w:w="710" w:type="dxa"/>
            <w:vMerge/>
          </w:tcPr>
          <w:p w14:paraId="5352345F"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13B00285"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20–30</w:t>
            </w:r>
          </w:p>
        </w:tc>
        <w:tc>
          <w:tcPr>
            <w:tcW w:w="850" w:type="dxa"/>
          </w:tcPr>
          <w:p w14:paraId="625D7245"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0,033</w:t>
            </w:r>
          </w:p>
        </w:tc>
        <w:tc>
          <w:tcPr>
            <w:tcW w:w="851" w:type="dxa"/>
          </w:tcPr>
          <w:p w14:paraId="35F5A59F"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0,01</w:t>
            </w:r>
            <w:r w:rsidRPr="00B264FD">
              <w:rPr>
                <w:rFonts w:ascii="Times New Roman" w:hAnsi="Times New Roman"/>
                <w:u w:val="single"/>
              </w:rPr>
              <w:t>2</w:t>
            </w:r>
          </w:p>
          <w:p w14:paraId="2BDF957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0,20</w:t>
            </w:r>
          </w:p>
        </w:tc>
        <w:tc>
          <w:tcPr>
            <w:tcW w:w="709" w:type="dxa"/>
            <w:vAlign w:val="center"/>
          </w:tcPr>
          <w:p w14:paraId="3B759B65"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29D74F21"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tcPr>
          <w:p w14:paraId="44036BD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0,003</w:t>
            </w:r>
          </w:p>
          <w:p w14:paraId="524E1D68"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0,07</w:t>
            </w:r>
          </w:p>
        </w:tc>
        <w:tc>
          <w:tcPr>
            <w:tcW w:w="992" w:type="dxa"/>
          </w:tcPr>
          <w:p w14:paraId="19CAFEFE"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rPr>
              <w:t>0</w:t>
            </w:r>
            <w:r w:rsidRPr="00B264FD">
              <w:rPr>
                <w:rFonts w:ascii="Times New Roman" w:hAnsi="Times New Roman"/>
                <w:u w:val="single"/>
                <w:lang w:val="en-US"/>
              </w:rPr>
              <w:t>,010</w:t>
            </w:r>
          </w:p>
          <w:p w14:paraId="1BA5127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0,21</w:t>
            </w:r>
          </w:p>
        </w:tc>
        <w:tc>
          <w:tcPr>
            <w:tcW w:w="993" w:type="dxa"/>
          </w:tcPr>
          <w:p w14:paraId="26C14D6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02</w:t>
            </w:r>
          </w:p>
          <w:p w14:paraId="60C3EFF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0,1</w:t>
            </w:r>
            <w:r w:rsidRPr="00B264FD">
              <w:rPr>
                <w:rFonts w:ascii="Times New Roman" w:hAnsi="Times New Roman"/>
              </w:rPr>
              <w:t>0</w:t>
            </w:r>
          </w:p>
        </w:tc>
        <w:tc>
          <w:tcPr>
            <w:tcW w:w="992" w:type="dxa"/>
          </w:tcPr>
          <w:p w14:paraId="57D8C3D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0,004</w:t>
            </w:r>
          </w:p>
          <w:p w14:paraId="31DF1B41"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0,29</w:t>
            </w:r>
          </w:p>
        </w:tc>
        <w:tc>
          <w:tcPr>
            <w:tcW w:w="850" w:type="dxa"/>
          </w:tcPr>
          <w:p w14:paraId="57254CE7"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0,002</w:t>
            </w:r>
          </w:p>
          <w:p w14:paraId="4D040DEA"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0,07</w:t>
            </w:r>
          </w:p>
        </w:tc>
        <w:tc>
          <w:tcPr>
            <w:tcW w:w="851" w:type="dxa"/>
          </w:tcPr>
          <w:p w14:paraId="2F96953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3EE806B9"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33BDA918" w14:textId="77777777" w:rsidTr="0052793B">
        <w:tc>
          <w:tcPr>
            <w:tcW w:w="710" w:type="dxa"/>
            <w:vMerge/>
          </w:tcPr>
          <w:p w14:paraId="28D9DF4D"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495854E7"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45–55</w:t>
            </w:r>
          </w:p>
        </w:tc>
        <w:tc>
          <w:tcPr>
            <w:tcW w:w="850" w:type="dxa"/>
          </w:tcPr>
          <w:p w14:paraId="5CBE0A24"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0,053</w:t>
            </w:r>
          </w:p>
        </w:tc>
        <w:tc>
          <w:tcPr>
            <w:tcW w:w="851" w:type="dxa"/>
          </w:tcPr>
          <w:p w14:paraId="0197FA5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1</w:t>
            </w:r>
            <w:r w:rsidRPr="00B264FD">
              <w:rPr>
                <w:rFonts w:ascii="Times New Roman" w:hAnsi="Times New Roman"/>
                <w:u w:val="single"/>
                <w:lang w:val="en-US"/>
              </w:rPr>
              <w:t>0</w:t>
            </w:r>
          </w:p>
          <w:p w14:paraId="3E6ADD34"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0,16</w:t>
            </w:r>
          </w:p>
        </w:tc>
        <w:tc>
          <w:tcPr>
            <w:tcW w:w="709" w:type="dxa"/>
            <w:vAlign w:val="center"/>
          </w:tcPr>
          <w:p w14:paraId="24B4DD53"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499B7864"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tcPr>
          <w:p w14:paraId="6C6679DB"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0,012</w:t>
            </w:r>
          </w:p>
          <w:p w14:paraId="325DA51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,3</w:t>
            </w:r>
            <w:r w:rsidRPr="00B264FD">
              <w:rPr>
                <w:rFonts w:ascii="Times New Roman" w:hAnsi="Times New Roman"/>
              </w:rPr>
              <w:t>3</w:t>
            </w:r>
          </w:p>
        </w:tc>
        <w:tc>
          <w:tcPr>
            <w:tcW w:w="992" w:type="dxa"/>
          </w:tcPr>
          <w:p w14:paraId="4D9452BA"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0,017</w:t>
            </w:r>
          </w:p>
          <w:p w14:paraId="4E3699D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0,35</w:t>
            </w:r>
          </w:p>
        </w:tc>
        <w:tc>
          <w:tcPr>
            <w:tcW w:w="993" w:type="dxa"/>
          </w:tcPr>
          <w:p w14:paraId="1FB79E2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4</w:t>
            </w:r>
          </w:p>
          <w:p w14:paraId="623AEC9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w:t>
            </w:r>
            <w:r w:rsidRPr="00B264FD">
              <w:rPr>
                <w:rFonts w:ascii="Times New Roman" w:hAnsi="Times New Roman"/>
              </w:rPr>
              <w:t>0</w:t>
            </w:r>
          </w:p>
        </w:tc>
        <w:tc>
          <w:tcPr>
            <w:tcW w:w="992" w:type="dxa"/>
          </w:tcPr>
          <w:p w14:paraId="09948148"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5</w:t>
            </w:r>
          </w:p>
          <w:p w14:paraId="213061C1"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w:t>
            </w:r>
            <w:r w:rsidRPr="00B264FD">
              <w:rPr>
                <w:rFonts w:ascii="Times New Roman" w:hAnsi="Times New Roman"/>
              </w:rPr>
              <w:t>9</w:t>
            </w:r>
          </w:p>
        </w:tc>
        <w:tc>
          <w:tcPr>
            <w:tcW w:w="850" w:type="dxa"/>
          </w:tcPr>
          <w:p w14:paraId="5822DE3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05</w:t>
            </w:r>
          </w:p>
          <w:p w14:paraId="4CB49BA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0,2</w:t>
            </w:r>
            <w:r w:rsidRPr="00B264FD">
              <w:rPr>
                <w:rFonts w:ascii="Times New Roman" w:hAnsi="Times New Roman"/>
              </w:rPr>
              <w:t>3</w:t>
            </w:r>
          </w:p>
        </w:tc>
        <w:tc>
          <w:tcPr>
            <w:tcW w:w="851" w:type="dxa"/>
          </w:tcPr>
          <w:p w14:paraId="47C55407"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78356702"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r w:rsidR="004D06DA" w:rsidRPr="00B264FD" w14:paraId="17E2366C" w14:textId="77777777" w:rsidTr="0052793B">
        <w:tc>
          <w:tcPr>
            <w:tcW w:w="710" w:type="dxa"/>
            <w:vMerge/>
          </w:tcPr>
          <w:p w14:paraId="0E0CD0D1" w14:textId="77777777" w:rsidR="004D06DA" w:rsidRPr="00B264FD" w:rsidRDefault="004D06DA" w:rsidP="0052793B">
            <w:pPr>
              <w:spacing w:after="0" w:line="240" w:lineRule="auto"/>
              <w:jc w:val="both"/>
              <w:rPr>
                <w:rFonts w:ascii="Times New Roman" w:hAnsi="Times New Roman"/>
                <w:lang w:val="en-US"/>
              </w:rPr>
            </w:pPr>
          </w:p>
        </w:tc>
        <w:tc>
          <w:tcPr>
            <w:tcW w:w="992" w:type="dxa"/>
          </w:tcPr>
          <w:p w14:paraId="1CB3A643" w14:textId="77777777" w:rsidR="004D06DA" w:rsidRPr="00B264FD" w:rsidRDefault="004D06DA" w:rsidP="0052793B">
            <w:pPr>
              <w:spacing w:after="0" w:line="240" w:lineRule="auto"/>
              <w:rPr>
                <w:rFonts w:ascii="Times New Roman" w:hAnsi="Times New Roman"/>
              </w:rPr>
            </w:pPr>
            <w:r w:rsidRPr="00B264FD">
              <w:rPr>
                <w:rFonts w:ascii="Times New Roman" w:hAnsi="Times New Roman"/>
              </w:rPr>
              <w:t>80–85</w:t>
            </w:r>
          </w:p>
        </w:tc>
        <w:tc>
          <w:tcPr>
            <w:tcW w:w="850" w:type="dxa"/>
          </w:tcPr>
          <w:p w14:paraId="32FE24FE" w14:textId="77777777" w:rsidR="004D06DA" w:rsidRPr="00B264FD" w:rsidRDefault="004D06DA" w:rsidP="0052793B">
            <w:pPr>
              <w:spacing w:after="0" w:line="240" w:lineRule="auto"/>
              <w:jc w:val="center"/>
              <w:rPr>
                <w:rFonts w:ascii="Times New Roman" w:hAnsi="Times New Roman"/>
              </w:rPr>
            </w:pPr>
            <w:r w:rsidRPr="00B264FD">
              <w:rPr>
                <w:rFonts w:ascii="Times New Roman" w:hAnsi="Times New Roman"/>
              </w:rPr>
              <w:t>0,077</w:t>
            </w:r>
          </w:p>
        </w:tc>
        <w:tc>
          <w:tcPr>
            <w:tcW w:w="851" w:type="dxa"/>
          </w:tcPr>
          <w:p w14:paraId="5ADDF725" w14:textId="77777777" w:rsidR="004D06DA" w:rsidRPr="00B264FD" w:rsidRDefault="004D06DA" w:rsidP="0052793B">
            <w:pPr>
              <w:spacing w:after="0" w:line="240" w:lineRule="auto"/>
              <w:jc w:val="center"/>
              <w:rPr>
                <w:rFonts w:ascii="Times New Roman" w:hAnsi="Times New Roman"/>
                <w:u w:val="single"/>
              </w:rPr>
            </w:pPr>
            <w:r w:rsidRPr="00B264FD">
              <w:rPr>
                <w:rFonts w:ascii="Times New Roman" w:hAnsi="Times New Roman"/>
                <w:u w:val="single"/>
                <w:lang w:val="en-US"/>
              </w:rPr>
              <w:t>0,01</w:t>
            </w:r>
            <w:r w:rsidRPr="00B264FD">
              <w:rPr>
                <w:rFonts w:ascii="Times New Roman" w:hAnsi="Times New Roman"/>
                <w:u w:val="single"/>
              </w:rPr>
              <w:t>2</w:t>
            </w:r>
          </w:p>
          <w:p w14:paraId="105F1C3D"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0,20</w:t>
            </w:r>
          </w:p>
        </w:tc>
        <w:tc>
          <w:tcPr>
            <w:tcW w:w="709" w:type="dxa"/>
            <w:vAlign w:val="center"/>
          </w:tcPr>
          <w:p w14:paraId="2BCB02D0" w14:textId="77777777" w:rsidR="004D06DA" w:rsidRPr="00B264FD" w:rsidRDefault="004D06DA" w:rsidP="0052793B">
            <w:pPr>
              <w:spacing w:after="0" w:line="240" w:lineRule="auto"/>
              <w:ind w:hanging="108"/>
              <w:jc w:val="center"/>
              <w:rPr>
                <w:rFonts w:ascii="Times New Roman" w:hAnsi="Times New Roman"/>
                <w:u w:val="single"/>
              </w:rPr>
            </w:pPr>
            <w:r w:rsidRPr="00B264FD">
              <w:rPr>
                <w:rFonts w:ascii="Times New Roman" w:hAnsi="Times New Roman"/>
                <w:u w:val="single"/>
                <w:lang w:val="en-US"/>
              </w:rPr>
              <w:t>0,0</w:t>
            </w:r>
            <w:r w:rsidRPr="00B264FD">
              <w:rPr>
                <w:rFonts w:ascii="Times New Roman" w:hAnsi="Times New Roman"/>
                <w:u w:val="single"/>
              </w:rPr>
              <w:t>00</w:t>
            </w:r>
          </w:p>
          <w:p w14:paraId="2637B750" w14:textId="77777777" w:rsidR="004D06DA" w:rsidRPr="00B264FD" w:rsidRDefault="004D06DA" w:rsidP="0052793B">
            <w:pPr>
              <w:spacing w:after="0" w:line="240" w:lineRule="auto"/>
              <w:ind w:hanging="108"/>
              <w:jc w:val="center"/>
              <w:rPr>
                <w:rFonts w:ascii="Times New Roman" w:hAnsi="Times New Roman"/>
              </w:rPr>
            </w:pPr>
            <w:r w:rsidRPr="00B264FD">
              <w:rPr>
                <w:rFonts w:ascii="Times New Roman" w:hAnsi="Times New Roman"/>
                <w:lang w:val="en-US"/>
              </w:rPr>
              <w:t>0,</w:t>
            </w:r>
            <w:r w:rsidRPr="00B264FD">
              <w:rPr>
                <w:rFonts w:ascii="Times New Roman" w:hAnsi="Times New Roman"/>
              </w:rPr>
              <w:t>00</w:t>
            </w:r>
          </w:p>
        </w:tc>
        <w:tc>
          <w:tcPr>
            <w:tcW w:w="850" w:type="dxa"/>
          </w:tcPr>
          <w:p w14:paraId="4280320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2</w:t>
            </w:r>
            <w:r w:rsidRPr="00B264FD">
              <w:rPr>
                <w:rFonts w:ascii="Times New Roman" w:hAnsi="Times New Roman"/>
                <w:u w:val="single"/>
                <w:lang w:val="en-US"/>
              </w:rPr>
              <w:t>1</w:t>
            </w:r>
          </w:p>
          <w:p w14:paraId="4B0D338E"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,59</w:t>
            </w:r>
          </w:p>
        </w:tc>
        <w:tc>
          <w:tcPr>
            <w:tcW w:w="992" w:type="dxa"/>
          </w:tcPr>
          <w:p w14:paraId="547F9AB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0,020</w:t>
            </w:r>
          </w:p>
          <w:p w14:paraId="3E5F26F0"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0,42</w:t>
            </w:r>
          </w:p>
        </w:tc>
        <w:tc>
          <w:tcPr>
            <w:tcW w:w="993" w:type="dxa"/>
          </w:tcPr>
          <w:p w14:paraId="63659176"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00</w:t>
            </w:r>
            <w:r w:rsidRPr="00B264FD">
              <w:rPr>
                <w:rFonts w:ascii="Times New Roman" w:hAnsi="Times New Roman"/>
                <w:u w:val="single"/>
                <w:lang w:val="en-US"/>
              </w:rPr>
              <w:t>4</w:t>
            </w:r>
          </w:p>
          <w:p w14:paraId="4A8A589F"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w:t>
            </w:r>
            <w:r w:rsidRPr="00B264FD">
              <w:rPr>
                <w:rFonts w:ascii="Times New Roman" w:hAnsi="Times New Roman"/>
              </w:rPr>
              <w:t>0</w:t>
            </w:r>
          </w:p>
        </w:tc>
        <w:tc>
          <w:tcPr>
            <w:tcW w:w="992" w:type="dxa"/>
          </w:tcPr>
          <w:p w14:paraId="3876B629"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0,005</w:t>
            </w:r>
          </w:p>
          <w:p w14:paraId="3D371A09"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rPr>
              <w:t>0</w:t>
            </w:r>
            <w:r w:rsidRPr="00B264FD">
              <w:rPr>
                <w:rFonts w:ascii="Times New Roman" w:hAnsi="Times New Roman"/>
                <w:lang w:val="en-US"/>
              </w:rPr>
              <w:t>,2</w:t>
            </w:r>
            <w:r w:rsidRPr="00B264FD">
              <w:rPr>
                <w:rFonts w:ascii="Times New Roman" w:hAnsi="Times New Roman"/>
              </w:rPr>
              <w:t>9</w:t>
            </w:r>
          </w:p>
        </w:tc>
        <w:tc>
          <w:tcPr>
            <w:tcW w:w="850" w:type="dxa"/>
          </w:tcPr>
          <w:p w14:paraId="05EEAEA1"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w:t>
            </w:r>
            <w:r w:rsidRPr="00B264FD">
              <w:rPr>
                <w:rFonts w:ascii="Times New Roman" w:hAnsi="Times New Roman"/>
                <w:u w:val="single"/>
              </w:rPr>
              <w:t>0</w:t>
            </w:r>
            <w:r w:rsidRPr="00B264FD">
              <w:rPr>
                <w:rFonts w:ascii="Times New Roman" w:hAnsi="Times New Roman"/>
                <w:u w:val="single"/>
                <w:lang w:val="en-US"/>
              </w:rPr>
              <w:t>16</w:t>
            </w:r>
          </w:p>
          <w:p w14:paraId="30AE046C"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0,7</w:t>
            </w:r>
            <w:r w:rsidRPr="00B264FD">
              <w:rPr>
                <w:rFonts w:ascii="Times New Roman" w:hAnsi="Times New Roman"/>
              </w:rPr>
              <w:t>0</w:t>
            </w:r>
          </w:p>
        </w:tc>
        <w:tc>
          <w:tcPr>
            <w:tcW w:w="851" w:type="dxa"/>
          </w:tcPr>
          <w:p w14:paraId="1EEC63FA"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u w:val="single"/>
                <w:lang w:val="en-US"/>
              </w:rPr>
              <w:t>0,0</w:t>
            </w:r>
            <w:r w:rsidRPr="00B264FD">
              <w:rPr>
                <w:rFonts w:ascii="Times New Roman" w:hAnsi="Times New Roman"/>
                <w:u w:val="single"/>
              </w:rPr>
              <w:t>0</w:t>
            </w:r>
            <w:r w:rsidRPr="00B264FD">
              <w:rPr>
                <w:rFonts w:ascii="Times New Roman" w:hAnsi="Times New Roman"/>
                <w:u w:val="single"/>
                <w:lang w:val="en-US"/>
              </w:rPr>
              <w:t>1</w:t>
            </w:r>
          </w:p>
          <w:p w14:paraId="6DC41EE5" w14:textId="77777777" w:rsidR="004D06DA" w:rsidRPr="00B264FD" w:rsidRDefault="004D06DA" w:rsidP="0052793B">
            <w:pPr>
              <w:spacing w:after="0" w:line="240" w:lineRule="auto"/>
              <w:jc w:val="center"/>
              <w:rPr>
                <w:rFonts w:ascii="Times New Roman" w:hAnsi="Times New Roman"/>
                <w:u w:val="single"/>
                <w:lang w:val="en-US"/>
              </w:rPr>
            </w:pPr>
            <w:r w:rsidRPr="00B264FD">
              <w:rPr>
                <w:rFonts w:ascii="Times New Roman" w:hAnsi="Times New Roman"/>
                <w:lang w:val="en-US"/>
              </w:rPr>
              <w:t>0,</w:t>
            </w:r>
            <w:r w:rsidRPr="00B264FD">
              <w:rPr>
                <w:rFonts w:ascii="Times New Roman" w:hAnsi="Times New Roman"/>
              </w:rPr>
              <w:t>0</w:t>
            </w:r>
            <w:r w:rsidRPr="00B264FD">
              <w:rPr>
                <w:rFonts w:ascii="Times New Roman" w:hAnsi="Times New Roman"/>
                <w:lang w:val="en-US"/>
              </w:rPr>
              <w:t>2</w:t>
            </w:r>
          </w:p>
        </w:tc>
      </w:tr>
    </w:tbl>
    <w:p w14:paraId="4D24FB56" w14:textId="0EB192C1" w:rsidR="004D06DA" w:rsidRPr="00C12FFC" w:rsidRDefault="004D06DA" w:rsidP="00D75DB4">
      <w:pPr>
        <w:spacing w:before="240" w:line="360" w:lineRule="auto"/>
        <w:jc w:val="both"/>
        <w:rPr>
          <w:rFonts w:ascii="Times New Roman" w:hAnsi="Times New Roman"/>
          <w:sz w:val="24"/>
          <w:szCs w:val="24"/>
        </w:rPr>
      </w:pPr>
      <w:r w:rsidRPr="00FB6B0D">
        <w:rPr>
          <w:rFonts w:ascii="Times New Roman" w:hAnsi="Times New Roman"/>
          <w:sz w:val="24"/>
          <w:szCs w:val="24"/>
        </w:rPr>
        <w:lastRenderedPageBreak/>
        <w:t xml:space="preserve">Таблица </w:t>
      </w:r>
      <w:r w:rsidR="00A34C07" w:rsidRPr="00FB6B0D">
        <w:rPr>
          <w:rFonts w:ascii="Times New Roman" w:hAnsi="Times New Roman"/>
          <w:sz w:val="24"/>
          <w:szCs w:val="24"/>
        </w:rPr>
        <w:t>1</w:t>
      </w:r>
      <w:r w:rsidRPr="00FB6B0D">
        <w:rPr>
          <w:rFonts w:ascii="Times New Roman" w:hAnsi="Times New Roman"/>
          <w:sz w:val="24"/>
          <w:szCs w:val="24"/>
        </w:rPr>
        <w:t>7 – Грануло</w:t>
      </w:r>
      <w:r>
        <w:rPr>
          <w:rFonts w:ascii="Times New Roman" w:hAnsi="Times New Roman"/>
          <w:sz w:val="24"/>
          <w:szCs w:val="24"/>
        </w:rPr>
        <w:t xml:space="preserve">метрический состав почвенных образований </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134"/>
        <w:gridCol w:w="851"/>
        <w:gridCol w:w="850"/>
        <w:gridCol w:w="851"/>
        <w:gridCol w:w="992"/>
        <w:gridCol w:w="992"/>
        <w:gridCol w:w="992"/>
        <w:gridCol w:w="851"/>
        <w:gridCol w:w="1276"/>
      </w:tblGrid>
      <w:tr w:rsidR="004D06DA" w:rsidRPr="006336B9" w14:paraId="3B9997D1" w14:textId="77777777" w:rsidTr="0052793B">
        <w:trPr>
          <w:trHeight w:val="255"/>
        </w:trPr>
        <w:tc>
          <w:tcPr>
            <w:tcW w:w="851" w:type="dxa"/>
            <w:vMerge w:val="restart"/>
            <w:vAlign w:val="center"/>
          </w:tcPr>
          <w:p w14:paraId="6BDADBC3" w14:textId="77777777" w:rsidR="004D06DA" w:rsidRPr="006336B9" w:rsidRDefault="004D06DA" w:rsidP="0052793B">
            <w:pPr>
              <w:snapToGrid w:val="0"/>
              <w:spacing w:after="0" w:line="240" w:lineRule="auto"/>
              <w:jc w:val="center"/>
              <w:rPr>
                <w:rFonts w:ascii="Times New Roman" w:hAnsi="Times New Roman"/>
              </w:rPr>
            </w:pPr>
            <w:r w:rsidRPr="006336B9">
              <w:rPr>
                <w:rFonts w:ascii="Times New Roman" w:hAnsi="Times New Roman"/>
              </w:rPr>
              <w:t xml:space="preserve">№ </w:t>
            </w:r>
            <w:proofErr w:type="spellStart"/>
            <w:r w:rsidRPr="006336B9">
              <w:rPr>
                <w:rFonts w:ascii="Times New Roman" w:hAnsi="Times New Roman"/>
              </w:rPr>
              <w:t>разре</w:t>
            </w:r>
            <w:proofErr w:type="spellEnd"/>
          </w:p>
          <w:p w14:paraId="462DB276" w14:textId="77777777" w:rsidR="004D06DA" w:rsidRPr="006336B9" w:rsidRDefault="004D06DA" w:rsidP="0052793B">
            <w:pPr>
              <w:snapToGrid w:val="0"/>
              <w:spacing w:after="0" w:line="240" w:lineRule="auto"/>
              <w:jc w:val="center"/>
              <w:rPr>
                <w:rFonts w:ascii="Times New Roman" w:hAnsi="Times New Roman"/>
              </w:rPr>
            </w:pPr>
            <w:r w:rsidRPr="006336B9">
              <w:rPr>
                <w:rFonts w:ascii="Times New Roman" w:hAnsi="Times New Roman"/>
              </w:rPr>
              <w:t>за</w:t>
            </w:r>
          </w:p>
        </w:tc>
        <w:tc>
          <w:tcPr>
            <w:tcW w:w="1134" w:type="dxa"/>
            <w:vMerge w:val="restart"/>
          </w:tcPr>
          <w:p w14:paraId="622444FD" w14:textId="77777777" w:rsidR="004D06DA" w:rsidRPr="006336B9" w:rsidRDefault="004D06DA" w:rsidP="0052793B">
            <w:pPr>
              <w:snapToGrid w:val="0"/>
              <w:spacing w:after="0" w:line="240" w:lineRule="auto"/>
              <w:ind w:left="312"/>
              <w:jc w:val="center"/>
              <w:rPr>
                <w:rFonts w:ascii="Times New Roman" w:hAnsi="Times New Roman"/>
              </w:rPr>
            </w:pPr>
          </w:p>
          <w:p w14:paraId="24777BDF"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 xml:space="preserve">Глубина образца, </w:t>
            </w:r>
          </w:p>
          <w:p w14:paraId="16D7EB50"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см</w:t>
            </w:r>
          </w:p>
        </w:tc>
        <w:tc>
          <w:tcPr>
            <w:tcW w:w="7655" w:type="dxa"/>
            <w:gridSpan w:val="8"/>
            <w:vAlign w:val="center"/>
          </w:tcPr>
          <w:p w14:paraId="746B129C" w14:textId="77777777" w:rsidR="004D06DA" w:rsidRPr="006336B9" w:rsidRDefault="004D06DA" w:rsidP="0052793B">
            <w:pPr>
              <w:snapToGrid w:val="0"/>
              <w:spacing w:after="0" w:line="240" w:lineRule="auto"/>
              <w:ind w:left="312"/>
              <w:jc w:val="center"/>
              <w:rPr>
                <w:rFonts w:ascii="Times New Roman" w:hAnsi="Times New Roman"/>
              </w:rPr>
            </w:pPr>
            <w:r w:rsidRPr="006336B9">
              <w:rPr>
                <w:rFonts w:ascii="Times New Roman" w:hAnsi="Times New Roman"/>
              </w:rPr>
              <w:t>Содержание фракций, %,</w:t>
            </w:r>
          </w:p>
          <w:p w14:paraId="4AB5CD81" w14:textId="77777777" w:rsidR="004D06DA" w:rsidRPr="006336B9" w:rsidRDefault="004D06DA" w:rsidP="0052793B">
            <w:pPr>
              <w:snapToGrid w:val="0"/>
              <w:spacing w:after="0" w:line="240" w:lineRule="auto"/>
              <w:ind w:left="312"/>
              <w:jc w:val="center"/>
              <w:rPr>
                <w:rFonts w:ascii="Times New Roman" w:hAnsi="Times New Roman"/>
              </w:rPr>
            </w:pPr>
            <w:r w:rsidRPr="006336B9">
              <w:rPr>
                <w:rFonts w:ascii="Times New Roman" w:hAnsi="Times New Roman"/>
              </w:rPr>
              <w:t xml:space="preserve"> размеры фракций в миллиметрах на абсолютно сухую почву</w:t>
            </w:r>
          </w:p>
        </w:tc>
      </w:tr>
      <w:tr w:rsidR="004D06DA" w:rsidRPr="006336B9" w14:paraId="7F1F1FC3" w14:textId="77777777" w:rsidTr="0052793B">
        <w:trPr>
          <w:trHeight w:val="255"/>
        </w:trPr>
        <w:tc>
          <w:tcPr>
            <w:tcW w:w="851" w:type="dxa"/>
            <w:vMerge/>
          </w:tcPr>
          <w:p w14:paraId="0E62117C" w14:textId="77777777" w:rsidR="004D06DA" w:rsidRPr="006336B9" w:rsidRDefault="004D06DA" w:rsidP="0052793B">
            <w:pPr>
              <w:snapToGrid w:val="0"/>
              <w:spacing w:after="0" w:line="240" w:lineRule="auto"/>
              <w:ind w:left="312"/>
              <w:jc w:val="center"/>
              <w:rPr>
                <w:rFonts w:ascii="Times New Roman" w:hAnsi="Times New Roman"/>
              </w:rPr>
            </w:pPr>
          </w:p>
        </w:tc>
        <w:tc>
          <w:tcPr>
            <w:tcW w:w="1134" w:type="dxa"/>
            <w:vMerge/>
          </w:tcPr>
          <w:p w14:paraId="63456C61" w14:textId="77777777" w:rsidR="004D06DA" w:rsidRPr="006336B9" w:rsidRDefault="004D06DA" w:rsidP="0052793B">
            <w:pPr>
              <w:snapToGrid w:val="0"/>
              <w:spacing w:after="0" w:line="240" w:lineRule="auto"/>
              <w:ind w:left="312"/>
              <w:jc w:val="center"/>
              <w:rPr>
                <w:rFonts w:ascii="Times New Roman" w:hAnsi="Times New Roman"/>
              </w:rPr>
            </w:pPr>
          </w:p>
        </w:tc>
        <w:tc>
          <w:tcPr>
            <w:tcW w:w="1701" w:type="dxa"/>
            <w:gridSpan w:val="2"/>
            <w:vAlign w:val="center"/>
          </w:tcPr>
          <w:p w14:paraId="795BB720" w14:textId="77777777" w:rsidR="004D06DA" w:rsidRPr="006336B9" w:rsidRDefault="004D06DA" w:rsidP="0052793B">
            <w:pPr>
              <w:snapToGrid w:val="0"/>
              <w:spacing w:after="0" w:line="240" w:lineRule="auto"/>
              <w:ind w:left="312"/>
              <w:jc w:val="center"/>
              <w:rPr>
                <w:rFonts w:ascii="Times New Roman" w:hAnsi="Times New Roman"/>
              </w:rPr>
            </w:pPr>
            <w:r w:rsidRPr="006336B9">
              <w:rPr>
                <w:rFonts w:ascii="Times New Roman" w:hAnsi="Times New Roman"/>
              </w:rPr>
              <w:t>песок</w:t>
            </w:r>
          </w:p>
        </w:tc>
        <w:tc>
          <w:tcPr>
            <w:tcW w:w="2835" w:type="dxa"/>
            <w:gridSpan w:val="3"/>
            <w:vAlign w:val="center"/>
          </w:tcPr>
          <w:p w14:paraId="4E8D4A6C" w14:textId="77777777" w:rsidR="004D06DA" w:rsidRPr="006336B9" w:rsidRDefault="004D06DA" w:rsidP="0052793B">
            <w:pPr>
              <w:snapToGrid w:val="0"/>
              <w:spacing w:after="0" w:line="240" w:lineRule="auto"/>
              <w:ind w:left="312"/>
              <w:jc w:val="center"/>
              <w:rPr>
                <w:rFonts w:ascii="Times New Roman" w:hAnsi="Times New Roman"/>
              </w:rPr>
            </w:pPr>
            <w:r w:rsidRPr="006336B9">
              <w:rPr>
                <w:rFonts w:ascii="Times New Roman" w:hAnsi="Times New Roman"/>
              </w:rPr>
              <w:t>пыль</w:t>
            </w:r>
          </w:p>
        </w:tc>
        <w:tc>
          <w:tcPr>
            <w:tcW w:w="992" w:type="dxa"/>
            <w:vAlign w:val="center"/>
          </w:tcPr>
          <w:p w14:paraId="1D6CFE8F" w14:textId="77777777" w:rsidR="004D06DA" w:rsidRPr="006336B9" w:rsidRDefault="004D06DA" w:rsidP="0052793B">
            <w:pPr>
              <w:snapToGrid w:val="0"/>
              <w:spacing w:after="0" w:line="240" w:lineRule="auto"/>
              <w:jc w:val="center"/>
              <w:rPr>
                <w:rFonts w:ascii="Times New Roman" w:hAnsi="Times New Roman"/>
              </w:rPr>
            </w:pPr>
            <w:r w:rsidRPr="006336B9">
              <w:rPr>
                <w:rFonts w:ascii="Times New Roman" w:hAnsi="Times New Roman"/>
              </w:rPr>
              <w:t>ил</w:t>
            </w:r>
          </w:p>
        </w:tc>
        <w:tc>
          <w:tcPr>
            <w:tcW w:w="851" w:type="dxa"/>
            <w:vMerge w:val="restart"/>
            <w:vAlign w:val="center"/>
          </w:tcPr>
          <w:p w14:paraId="796E67F2"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&lt;0,01</w:t>
            </w:r>
          </w:p>
        </w:tc>
        <w:tc>
          <w:tcPr>
            <w:tcW w:w="1276" w:type="dxa"/>
            <w:vMerge w:val="restart"/>
          </w:tcPr>
          <w:p w14:paraId="1B96B15E"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Мех состав</w:t>
            </w:r>
          </w:p>
        </w:tc>
      </w:tr>
      <w:tr w:rsidR="004D06DA" w:rsidRPr="006336B9" w14:paraId="6E48051E" w14:textId="77777777" w:rsidTr="0052793B">
        <w:trPr>
          <w:trHeight w:val="255"/>
        </w:trPr>
        <w:tc>
          <w:tcPr>
            <w:tcW w:w="851" w:type="dxa"/>
            <w:vMerge/>
          </w:tcPr>
          <w:p w14:paraId="68127A04" w14:textId="77777777" w:rsidR="004D06DA" w:rsidRPr="006336B9" w:rsidRDefault="004D06DA" w:rsidP="0052793B">
            <w:pPr>
              <w:snapToGrid w:val="0"/>
              <w:spacing w:after="0" w:line="240" w:lineRule="auto"/>
              <w:ind w:left="312"/>
              <w:jc w:val="center"/>
              <w:rPr>
                <w:rFonts w:ascii="Times New Roman" w:hAnsi="Times New Roman"/>
              </w:rPr>
            </w:pPr>
          </w:p>
        </w:tc>
        <w:tc>
          <w:tcPr>
            <w:tcW w:w="1134" w:type="dxa"/>
            <w:vMerge/>
          </w:tcPr>
          <w:p w14:paraId="27DFE729" w14:textId="77777777" w:rsidR="004D06DA" w:rsidRPr="006336B9" w:rsidRDefault="004D06DA" w:rsidP="0052793B">
            <w:pPr>
              <w:snapToGrid w:val="0"/>
              <w:spacing w:after="0" w:line="240" w:lineRule="auto"/>
              <w:ind w:left="312"/>
              <w:jc w:val="center"/>
              <w:rPr>
                <w:rFonts w:ascii="Times New Roman" w:hAnsi="Times New Roman"/>
              </w:rPr>
            </w:pPr>
          </w:p>
        </w:tc>
        <w:tc>
          <w:tcPr>
            <w:tcW w:w="851" w:type="dxa"/>
          </w:tcPr>
          <w:p w14:paraId="53B3E576" w14:textId="77777777" w:rsidR="004D06DA" w:rsidRPr="006336B9" w:rsidRDefault="004D06DA" w:rsidP="0052793B">
            <w:pPr>
              <w:spacing w:after="0" w:line="240" w:lineRule="auto"/>
              <w:ind w:hanging="140"/>
              <w:jc w:val="center"/>
              <w:rPr>
                <w:rFonts w:ascii="Times New Roman" w:hAnsi="Times New Roman"/>
              </w:rPr>
            </w:pPr>
            <w:r w:rsidRPr="006336B9">
              <w:rPr>
                <w:rFonts w:ascii="Times New Roman" w:hAnsi="Times New Roman"/>
                <w:lang w:val="en-US"/>
              </w:rPr>
              <w:t xml:space="preserve"> </w:t>
            </w:r>
            <w:r w:rsidRPr="006336B9">
              <w:rPr>
                <w:rFonts w:ascii="Times New Roman" w:hAnsi="Times New Roman"/>
              </w:rPr>
              <w:t>1–</w:t>
            </w:r>
          </w:p>
          <w:p w14:paraId="3776CA57" w14:textId="77777777" w:rsidR="004D06DA" w:rsidRPr="006336B9" w:rsidRDefault="004D06DA" w:rsidP="0052793B">
            <w:pPr>
              <w:spacing w:after="0" w:line="240" w:lineRule="auto"/>
              <w:ind w:hanging="140"/>
              <w:jc w:val="center"/>
              <w:rPr>
                <w:rFonts w:ascii="Times New Roman" w:hAnsi="Times New Roman"/>
              </w:rPr>
            </w:pPr>
            <w:r w:rsidRPr="006336B9">
              <w:rPr>
                <w:rFonts w:ascii="Times New Roman" w:hAnsi="Times New Roman"/>
              </w:rPr>
              <w:t>0,25</w:t>
            </w:r>
          </w:p>
        </w:tc>
        <w:tc>
          <w:tcPr>
            <w:tcW w:w="850" w:type="dxa"/>
          </w:tcPr>
          <w:p w14:paraId="633D49B7"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0,25–</w:t>
            </w:r>
          </w:p>
          <w:p w14:paraId="4141D0B7"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0,05</w:t>
            </w:r>
          </w:p>
        </w:tc>
        <w:tc>
          <w:tcPr>
            <w:tcW w:w="851" w:type="dxa"/>
          </w:tcPr>
          <w:p w14:paraId="14F0D127"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0,05–</w:t>
            </w:r>
          </w:p>
          <w:p w14:paraId="75948262"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0,01</w:t>
            </w:r>
          </w:p>
        </w:tc>
        <w:tc>
          <w:tcPr>
            <w:tcW w:w="992" w:type="dxa"/>
          </w:tcPr>
          <w:p w14:paraId="5D5AD2CD" w14:textId="77777777" w:rsidR="004D06DA" w:rsidRPr="006336B9" w:rsidRDefault="004D06DA" w:rsidP="0052793B">
            <w:pPr>
              <w:spacing w:after="0" w:line="240" w:lineRule="auto"/>
              <w:ind w:hanging="70"/>
              <w:jc w:val="center"/>
              <w:rPr>
                <w:rFonts w:ascii="Times New Roman" w:hAnsi="Times New Roman"/>
              </w:rPr>
            </w:pPr>
            <w:r w:rsidRPr="006336B9">
              <w:rPr>
                <w:rFonts w:ascii="Times New Roman" w:hAnsi="Times New Roman"/>
              </w:rPr>
              <w:t>0,01–</w:t>
            </w:r>
          </w:p>
          <w:p w14:paraId="0055DD37" w14:textId="77777777" w:rsidR="004D06DA" w:rsidRPr="006336B9" w:rsidRDefault="004D06DA" w:rsidP="0052793B">
            <w:pPr>
              <w:spacing w:after="0" w:line="240" w:lineRule="auto"/>
              <w:ind w:hanging="70"/>
              <w:jc w:val="center"/>
              <w:rPr>
                <w:rFonts w:ascii="Times New Roman" w:hAnsi="Times New Roman"/>
              </w:rPr>
            </w:pPr>
            <w:r w:rsidRPr="006336B9">
              <w:rPr>
                <w:rFonts w:ascii="Times New Roman" w:hAnsi="Times New Roman"/>
              </w:rPr>
              <w:t>0,005</w:t>
            </w:r>
          </w:p>
        </w:tc>
        <w:tc>
          <w:tcPr>
            <w:tcW w:w="992" w:type="dxa"/>
          </w:tcPr>
          <w:p w14:paraId="7914392E"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0,005–</w:t>
            </w:r>
          </w:p>
          <w:p w14:paraId="17E28E61"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0,001</w:t>
            </w:r>
          </w:p>
        </w:tc>
        <w:tc>
          <w:tcPr>
            <w:tcW w:w="992" w:type="dxa"/>
            <w:vAlign w:val="center"/>
          </w:tcPr>
          <w:p w14:paraId="697CDA0E"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&lt;0,001</w:t>
            </w:r>
          </w:p>
        </w:tc>
        <w:tc>
          <w:tcPr>
            <w:tcW w:w="851" w:type="dxa"/>
            <w:vMerge/>
          </w:tcPr>
          <w:p w14:paraId="75C63B7A" w14:textId="77777777" w:rsidR="004D06DA" w:rsidRPr="006336B9" w:rsidRDefault="004D06DA" w:rsidP="0052793B">
            <w:pPr>
              <w:spacing w:after="0" w:line="240" w:lineRule="auto"/>
              <w:jc w:val="both"/>
              <w:rPr>
                <w:rFonts w:ascii="Times New Roman" w:hAnsi="Times New Roman"/>
              </w:rPr>
            </w:pPr>
          </w:p>
        </w:tc>
        <w:tc>
          <w:tcPr>
            <w:tcW w:w="1276" w:type="dxa"/>
            <w:vMerge/>
          </w:tcPr>
          <w:p w14:paraId="50E4A2D7" w14:textId="77777777" w:rsidR="004D06DA" w:rsidRPr="006336B9" w:rsidRDefault="004D06DA" w:rsidP="0052793B">
            <w:pPr>
              <w:spacing w:after="0" w:line="240" w:lineRule="auto"/>
              <w:jc w:val="both"/>
              <w:rPr>
                <w:rFonts w:ascii="Times New Roman" w:hAnsi="Times New Roman"/>
              </w:rPr>
            </w:pPr>
          </w:p>
        </w:tc>
      </w:tr>
      <w:tr w:rsidR="004D06DA" w:rsidRPr="006336B9" w14:paraId="0577734C" w14:textId="77777777" w:rsidTr="0052793B">
        <w:tc>
          <w:tcPr>
            <w:tcW w:w="9640" w:type="dxa"/>
            <w:gridSpan w:val="10"/>
          </w:tcPr>
          <w:p w14:paraId="5BF94922"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Парк Гашека</w:t>
            </w:r>
          </w:p>
        </w:tc>
      </w:tr>
      <w:tr w:rsidR="004D06DA" w:rsidRPr="006336B9" w14:paraId="39351C03" w14:textId="77777777" w:rsidTr="0052793B">
        <w:tc>
          <w:tcPr>
            <w:tcW w:w="851" w:type="dxa"/>
            <w:vMerge w:val="restart"/>
          </w:tcPr>
          <w:p w14:paraId="528EEB32" w14:textId="77777777" w:rsidR="004D06DA" w:rsidRPr="006336B9" w:rsidRDefault="004D06DA" w:rsidP="0052793B">
            <w:pPr>
              <w:spacing w:after="0" w:line="240" w:lineRule="auto"/>
              <w:rPr>
                <w:rFonts w:ascii="Times New Roman" w:hAnsi="Times New Roman"/>
              </w:rPr>
            </w:pPr>
            <w:r w:rsidRPr="006336B9">
              <w:rPr>
                <w:rFonts w:ascii="Times New Roman" w:hAnsi="Times New Roman"/>
              </w:rPr>
              <w:t>1</w:t>
            </w:r>
          </w:p>
        </w:tc>
        <w:tc>
          <w:tcPr>
            <w:tcW w:w="1134" w:type="dxa"/>
          </w:tcPr>
          <w:p w14:paraId="4FE1CD08" w14:textId="77777777" w:rsidR="004D06DA" w:rsidRPr="006336B9" w:rsidRDefault="004D06DA" w:rsidP="0052793B">
            <w:pPr>
              <w:spacing w:after="0" w:line="240" w:lineRule="auto"/>
              <w:rPr>
                <w:rFonts w:ascii="Times New Roman" w:hAnsi="Times New Roman"/>
              </w:rPr>
            </w:pPr>
            <w:r w:rsidRPr="006336B9">
              <w:rPr>
                <w:rFonts w:ascii="Times New Roman" w:hAnsi="Times New Roman"/>
                <w:lang w:val="en-US"/>
              </w:rPr>
              <w:t>0</w:t>
            </w:r>
            <w:r w:rsidRPr="006336B9">
              <w:rPr>
                <w:rFonts w:ascii="Times New Roman" w:hAnsi="Times New Roman"/>
              </w:rPr>
              <w:t>–7</w:t>
            </w:r>
          </w:p>
        </w:tc>
        <w:tc>
          <w:tcPr>
            <w:tcW w:w="851" w:type="dxa"/>
          </w:tcPr>
          <w:p w14:paraId="24838D04"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48,18</w:t>
            </w:r>
          </w:p>
        </w:tc>
        <w:tc>
          <w:tcPr>
            <w:tcW w:w="850" w:type="dxa"/>
          </w:tcPr>
          <w:p w14:paraId="65C59583"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29,8</w:t>
            </w:r>
            <w:r>
              <w:rPr>
                <w:rFonts w:ascii="Times New Roman" w:hAnsi="Times New Roman"/>
              </w:rPr>
              <w:t>9</w:t>
            </w:r>
          </w:p>
        </w:tc>
        <w:tc>
          <w:tcPr>
            <w:tcW w:w="851" w:type="dxa"/>
          </w:tcPr>
          <w:p w14:paraId="6805B23B"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6,90</w:t>
            </w:r>
          </w:p>
        </w:tc>
        <w:tc>
          <w:tcPr>
            <w:tcW w:w="992" w:type="dxa"/>
          </w:tcPr>
          <w:p w14:paraId="3D937400"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3,2</w:t>
            </w:r>
            <w:r>
              <w:rPr>
                <w:rFonts w:ascii="Times New Roman" w:hAnsi="Times New Roman"/>
              </w:rPr>
              <w:t>5</w:t>
            </w:r>
          </w:p>
        </w:tc>
        <w:tc>
          <w:tcPr>
            <w:tcW w:w="992" w:type="dxa"/>
          </w:tcPr>
          <w:p w14:paraId="5CD5F36C" w14:textId="77777777" w:rsidR="004D06DA" w:rsidRPr="00194B78" w:rsidRDefault="004D06DA" w:rsidP="0052793B">
            <w:pPr>
              <w:spacing w:after="0" w:line="240" w:lineRule="auto"/>
              <w:jc w:val="center"/>
              <w:rPr>
                <w:rFonts w:ascii="Times New Roman" w:hAnsi="Times New Roman"/>
                <w:lang w:val="en-US"/>
              </w:rPr>
            </w:pPr>
            <w:r w:rsidRPr="00194B78">
              <w:rPr>
                <w:rFonts w:ascii="Times New Roman" w:hAnsi="Times New Roman"/>
              </w:rPr>
              <w:t>6,09</w:t>
            </w:r>
          </w:p>
        </w:tc>
        <w:tc>
          <w:tcPr>
            <w:tcW w:w="992" w:type="dxa"/>
          </w:tcPr>
          <w:p w14:paraId="16E864C2"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5,6</w:t>
            </w:r>
            <w:r>
              <w:rPr>
                <w:rFonts w:ascii="Times New Roman" w:hAnsi="Times New Roman"/>
              </w:rPr>
              <w:t>9</w:t>
            </w:r>
          </w:p>
        </w:tc>
        <w:tc>
          <w:tcPr>
            <w:tcW w:w="851" w:type="dxa"/>
          </w:tcPr>
          <w:p w14:paraId="6C6E16E1"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15,0</w:t>
            </w:r>
            <w:r>
              <w:rPr>
                <w:rFonts w:ascii="Times New Roman" w:hAnsi="Times New Roman"/>
              </w:rPr>
              <w:t>3</w:t>
            </w:r>
          </w:p>
        </w:tc>
        <w:tc>
          <w:tcPr>
            <w:tcW w:w="1276" w:type="dxa"/>
          </w:tcPr>
          <w:p w14:paraId="56709C9D"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супесь</w:t>
            </w:r>
          </w:p>
        </w:tc>
      </w:tr>
      <w:tr w:rsidR="004D06DA" w:rsidRPr="006336B9" w14:paraId="4C2A43A6" w14:textId="77777777" w:rsidTr="0052793B">
        <w:tc>
          <w:tcPr>
            <w:tcW w:w="851" w:type="dxa"/>
            <w:vMerge/>
          </w:tcPr>
          <w:p w14:paraId="458064EC" w14:textId="77777777" w:rsidR="004D06DA" w:rsidRPr="006336B9" w:rsidRDefault="004D06DA" w:rsidP="0052793B">
            <w:pPr>
              <w:spacing w:after="0" w:line="240" w:lineRule="auto"/>
              <w:rPr>
                <w:rFonts w:ascii="Times New Roman" w:hAnsi="Times New Roman"/>
                <w:lang w:val="en-US"/>
              </w:rPr>
            </w:pPr>
          </w:p>
        </w:tc>
        <w:tc>
          <w:tcPr>
            <w:tcW w:w="1134" w:type="dxa"/>
          </w:tcPr>
          <w:p w14:paraId="69AC96A9" w14:textId="77777777" w:rsidR="004D06DA" w:rsidRPr="006336B9" w:rsidRDefault="004D06DA" w:rsidP="0052793B">
            <w:pPr>
              <w:spacing w:after="0" w:line="240" w:lineRule="auto"/>
              <w:rPr>
                <w:rFonts w:ascii="Times New Roman" w:hAnsi="Times New Roman"/>
              </w:rPr>
            </w:pPr>
            <w:r w:rsidRPr="006336B9">
              <w:rPr>
                <w:rFonts w:ascii="Times New Roman" w:hAnsi="Times New Roman"/>
                <w:color w:val="000000"/>
              </w:rPr>
              <w:t>10</w:t>
            </w:r>
            <w:r w:rsidRPr="006336B9">
              <w:rPr>
                <w:rFonts w:ascii="Times New Roman" w:hAnsi="Times New Roman"/>
              </w:rPr>
              <w:t>–</w:t>
            </w:r>
            <w:r w:rsidRPr="006336B9">
              <w:rPr>
                <w:rFonts w:ascii="Times New Roman" w:hAnsi="Times New Roman"/>
                <w:color w:val="000000"/>
              </w:rPr>
              <w:t>20</w:t>
            </w:r>
          </w:p>
        </w:tc>
        <w:tc>
          <w:tcPr>
            <w:tcW w:w="851" w:type="dxa"/>
          </w:tcPr>
          <w:p w14:paraId="1D1CC4F0"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39,6</w:t>
            </w:r>
            <w:r>
              <w:rPr>
                <w:rFonts w:ascii="Times New Roman" w:hAnsi="Times New Roman"/>
              </w:rPr>
              <w:t>4</w:t>
            </w:r>
          </w:p>
        </w:tc>
        <w:tc>
          <w:tcPr>
            <w:tcW w:w="850" w:type="dxa"/>
          </w:tcPr>
          <w:p w14:paraId="73BBE21B"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39,</w:t>
            </w:r>
            <w:r>
              <w:rPr>
                <w:rFonts w:ascii="Times New Roman" w:hAnsi="Times New Roman"/>
              </w:rPr>
              <w:t>70</w:t>
            </w:r>
          </w:p>
        </w:tc>
        <w:tc>
          <w:tcPr>
            <w:tcW w:w="851" w:type="dxa"/>
          </w:tcPr>
          <w:p w14:paraId="09DE2B7C"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5,67</w:t>
            </w:r>
          </w:p>
        </w:tc>
        <w:tc>
          <w:tcPr>
            <w:tcW w:w="992" w:type="dxa"/>
          </w:tcPr>
          <w:p w14:paraId="2B36E953"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1,2</w:t>
            </w:r>
            <w:r>
              <w:rPr>
                <w:rFonts w:ascii="Times New Roman" w:hAnsi="Times New Roman"/>
              </w:rPr>
              <w:t>2</w:t>
            </w:r>
          </w:p>
        </w:tc>
        <w:tc>
          <w:tcPr>
            <w:tcW w:w="992" w:type="dxa"/>
          </w:tcPr>
          <w:p w14:paraId="74A1CE3F"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0,81</w:t>
            </w:r>
          </w:p>
        </w:tc>
        <w:tc>
          <w:tcPr>
            <w:tcW w:w="992" w:type="dxa"/>
          </w:tcPr>
          <w:p w14:paraId="7E723075"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12,9</w:t>
            </w:r>
            <w:r>
              <w:rPr>
                <w:rFonts w:ascii="Times New Roman" w:hAnsi="Times New Roman"/>
              </w:rPr>
              <w:t>7</w:t>
            </w:r>
          </w:p>
        </w:tc>
        <w:tc>
          <w:tcPr>
            <w:tcW w:w="851" w:type="dxa"/>
          </w:tcPr>
          <w:p w14:paraId="7DB9F628" w14:textId="77777777" w:rsidR="004D06DA" w:rsidRPr="00194B78" w:rsidRDefault="004D06DA" w:rsidP="0052793B">
            <w:pPr>
              <w:spacing w:after="0" w:line="240" w:lineRule="auto"/>
              <w:jc w:val="center"/>
              <w:rPr>
                <w:rFonts w:ascii="Times New Roman" w:hAnsi="Times New Roman"/>
                <w:lang w:val="en-US"/>
              </w:rPr>
            </w:pPr>
            <w:r w:rsidRPr="00194B78">
              <w:rPr>
                <w:rFonts w:ascii="Times New Roman" w:hAnsi="Times New Roman"/>
              </w:rPr>
              <w:t>1</w:t>
            </w:r>
            <w:r>
              <w:rPr>
                <w:rFonts w:ascii="Times New Roman" w:hAnsi="Times New Roman"/>
              </w:rPr>
              <w:t>5</w:t>
            </w:r>
            <w:r w:rsidRPr="00194B78">
              <w:rPr>
                <w:rFonts w:ascii="Times New Roman" w:hAnsi="Times New Roman"/>
              </w:rPr>
              <w:t>,</w:t>
            </w:r>
            <w:r>
              <w:rPr>
                <w:rFonts w:ascii="Times New Roman" w:hAnsi="Times New Roman"/>
              </w:rPr>
              <w:t>00</w:t>
            </w:r>
          </w:p>
        </w:tc>
        <w:tc>
          <w:tcPr>
            <w:tcW w:w="1276" w:type="dxa"/>
          </w:tcPr>
          <w:p w14:paraId="62254DE5"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супесь</w:t>
            </w:r>
          </w:p>
        </w:tc>
      </w:tr>
      <w:tr w:rsidR="004D06DA" w:rsidRPr="006336B9" w14:paraId="52CBAC65" w14:textId="77777777" w:rsidTr="0052793B">
        <w:tc>
          <w:tcPr>
            <w:tcW w:w="851" w:type="dxa"/>
            <w:vMerge/>
          </w:tcPr>
          <w:p w14:paraId="0C722202" w14:textId="77777777" w:rsidR="004D06DA" w:rsidRPr="006336B9" w:rsidRDefault="004D06DA" w:rsidP="0052793B">
            <w:pPr>
              <w:spacing w:after="0" w:line="240" w:lineRule="auto"/>
              <w:rPr>
                <w:rFonts w:ascii="Times New Roman" w:hAnsi="Times New Roman"/>
                <w:lang w:val="en-US"/>
              </w:rPr>
            </w:pPr>
          </w:p>
        </w:tc>
        <w:tc>
          <w:tcPr>
            <w:tcW w:w="1134" w:type="dxa"/>
          </w:tcPr>
          <w:p w14:paraId="118F4D05" w14:textId="77777777" w:rsidR="004D06DA" w:rsidRPr="006336B9" w:rsidRDefault="004D06DA" w:rsidP="0052793B">
            <w:pPr>
              <w:spacing w:after="0" w:line="240" w:lineRule="auto"/>
              <w:rPr>
                <w:rFonts w:ascii="Times New Roman" w:hAnsi="Times New Roman"/>
              </w:rPr>
            </w:pPr>
            <w:r w:rsidRPr="006336B9">
              <w:rPr>
                <w:rFonts w:ascii="Times New Roman" w:hAnsi="Times New Roman"/>
                <w:color w:val="000000"/>
              </w:rPr>
              <w:t>35</w:t>
            </w:r>
            <w:r w:rsidRPr="006336B9">
              <w:rPr>
                <w:rFonts w:ascii="Times New Roman" w:hAnsi="Times New Roman"/>
              </w:rPr>
              <w:t>–</w:t>
            </w:r>
            <w:r w:rsidRPr="006336B9">
              <w:rPr>
                <w:rFonts w:ascii="Times New Roman" w:hAnsi="Times New Roman"/>
                <w:color w:val="000000"/>
              </w:rPr>
              <w:t>45</w:t>
            </w:r>
          </w:p>
        </w:tc>
        <w:tc>
          <w:tcPr>
            <w:tcW w:w="851" w:type="dxa"/>
          </w:tcPr>
          <w:p w14:paraId="418A6553"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44,4</w:t>
            </w:r>
            <w:r>
              <w:rPr>
                <w:rFonts w:ascii="Times New Roman" w:hAnsi="Times New Roman"/>
              </w:rPr>
              <w:t>2</w:t>
            </w:r>
          </w:p>
        </w:tc>
        <w:tc>
          <w:tcPr>
            <w:tcW w:w="850" w:type="dxa"/>
          </w:tcPr>
          <w:p w14:paraId="755DF6F1"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41,8</w:t>
            </w:r>
            <w:r>
              <w:rPr>
                <w:rFonts w:ascii="Times New Roman" w:hAnsi="Times New Roman"/>
              </w:rPr>
              <w:t>3</w:t>
            </w:r>
          </w:p>
        </w:tc>
        <w:tc>
          <w:tcPr>
            <w:tcW w:w="851" w:type="dxa"/>
          </w:tcPr>
          <w:p w14:paraId="30D77AEE"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1,6</w:t>
            </w:r>
            <w:r>
              <w:rPr>
                <w:rFonts w:ascii="Times New Roman" w:hAnsi="Times New Roman"/>
              </w:rPr>
              <w:t>2</w:t>
            </w:r>
          </w:p>
        </w:tc>
        <w:tc>
          <w:tcPr>
            <w:tcW w:w="992" w:type="dxa"/>
          </w:tcPr>
          <w:p w14:paraId="5593CE35"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0,8</w:t>
            </w:r>
            <w:r>
              <w:rPr>
                <w:rFonts w:ascii="Times New Roman" w:hAnsi="Times New Roman"/>
              </w:rPr>
              <w:t>1</w:t>
            </w:r>
          </w:p>
        </w:tc>
        <w:tc>
          <w:tcPr>
            <w:tcW w:w="992" w:type="dxa"/>
          </w:tcPr>
          <w:p w14:paraId="225AA79D"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4,45</w:t>
            </w:r>
          </w:p>
        </w:tc>
        <w:tc>
          <w:tcPr>
            <w:tcW w:w="992" w:type="dxa"/>
          </w:tcPr>
          <w:p w14:paraId="0ADCFC25"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6,8</w:t>
            </w:r>
            <w:r>
              <w:rPr>
                <w:rFonts w:ascii="Times New Roman" w:hAnsi="Times New Roman"/>
              </w:rPr>
              <w:t>8</w:t>
            </w:r>
          </w:p>
        </w:tc>
        <w:tc>
          <w:tcPr>
            <w:tcW w:w="851" w:type="dxa"/>
          </w:tcPr>
          <w:p w14:paraId="5AC1BD34"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12,1</w:t>
            </w:r>
            <w:r>
              <w:rPr>
                <w:rFonts w:ascii="Times New Roman" w:hAnsi="Times New Roman"/>
              </w:rPr>
              <w:t>4</w:t>
            </w:r>
          </w:p>
        </w:tc>
        <w:tc>
          <w:tcPr>
            <w:tcW w:w="1276" w:type="dxa"/>
          </w:tcPr>
          <w:p w14:paraId="558462B5"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супесь</w:t>
            </w:r>
          </w:p>
        </w:tc>
      </w:tr>
      <w:tr w:rsidR="004D06DA" w:rsidRPr="006336B9" w14:paraId="4F159107" w14:textId="77777777" w:rsidTr="0052793B">
        <w:tc>
          <w:tcPr>
            <w:tcW w:w="9640" w:type="dxa"/>
            <w:gridSpan w:val="10"/>
          </w:tcPr>
          <w:p w14:paraId="6AA17515"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Парк Победы</w:t>
            </w:r>
          </w:p>
        </w:tc>
      </w:tr>
      <w:tr w:rsidR="004D06DA" w:rsidRPr="006336B9" w14:paraId="001A9005" w14:textId="77777777" w:rsidTr="0052793B">
        <w:tc>
          <w:tcPr>
            <w:tcW w:w="851" w:type="dxa"/>
            <w:vMerge w:val="restart"/>
          </w:tcPr>
          <w:p w14:paraId="096990B0" w14:textId="77777777" w:rsidR="004D06DA" w:rsidRPr="006336B9" w:rsidRDefault="004D06DA" w:rsidP="0052793B">
            <w:pPr>
              <w:spacing w:after="0" w:line="240" w:lineRule="auto"/>
              <w:rPr>
                <w:rFonts w:ascii="Times New Roman" w:hAnsi="Times New Roman"/>
                <w:lang w:val="en-US"/>
              </w:rPr>
            </w:pPr>
            <w:r w:rsidRPr="006336B9">
              <w:rPr>
                <w:rFonts w:ascii="Times New Roman" w:hAnsi="Times New Roman"/>
              </w:rPr>
              <w:t>2</w:t>
            </w:r>
          </w:p>
        </w:tc>
        <w:tc>
          <w:tcPr>
            <w:tcW w:w="1134" w:type="dxa"/>
          </w:tcPr>
          <w:p w14:paraId="31E06CEE" w14:textId="77777777" w:rsidR="004D06DA" w:rsidRPr="006336B9" w:rsidRDefault="004D06DA" w:rsidP="0052793B">
            <w:pPr>
              <w:spacing w:after="0" w:line="240" w:lineRule="auto"/>
              <w:rPr>
                <w:rFonts w:ascii="Times New Roman" w:hAnsi="Times New Roman"/>
              </w:rPr>
            </w:pPr>
            <w:r w:rsidRPr="006336B9">
              <w:rPr>
                <w:rFonts w:ascii="Times New Roman" w:hAnsi="Times New Roman"/>
                <w:color w:val="000000"/>
              </w:rPr>
              <w:t>0</w:t>
            </w:r>
            <w:r w:rsidRPr="006336B9">
              <w:rPr>
                <w:rFonts w:ascii="Times New Roman" w:hAnsi="Times New Roman"/>
              </w:rPr>
              <w:t>–</w:t>
            </w:r>
            <w:r w:rsidRPr="006336B9">
              <w:rPr>
                <w:rFonts w:ascii="Times New Roman" w:hAnsi="Times New Roman"/>
                <w:color w:val="000000"/>
              </w:rPr>
              <w:t>10</w:t>
            </w:r>
          </w:p>
        </w:tc>
        <w:tc>
          <w:tcPr>
            <w:tcW w:w="851" w:type="dxa"/>
          </w:tcPr>
          <w:p w14:paraId="09BFBAC2"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30,</w:t>
            </w:r>
            <w:r>
              <w:rPr>
                <w:rFonts w:ascii="Times New Roman" w:hAnsi="Times New Roman"/>
              </w:rPr>
              <w:t>50</w:t>
            </w:r>
          </w:p>
        </w:tc>
        <w:tc>
          <w:tcPr>
            <w:tcW w:w="850" w:type="dxa"/>
          </w:tcPr>
          <w:p w14:paraId="1B6C6538"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26,87</w:t>
            </w:r>
          </w:p>
        </w:tc>
        <w:tc>
          <w:tcPr>
            <w:tcW w:w="851" w:type="dxa"/>
          </w:tcPr>
          <w:p w14:paraId="2873C66C"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12,</w:t>
            </w:r>
            <w:r>
              <w:rPr>
                <w:rFonts w:ascii="Times New Roman" w:hAnsi="Times New Roman"/>
              </w:rPr>
              <w:t>30</w:t>
            </w:r>
          </w:p>
        </w:tc>
        <w:tc>
          <w:tcPr>
            <w:tcW w:w="992" w:type="dxa"/>
          </w:tcPr>
          <w:p w14:paraId="7C8FF619"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9,8</w:t>
            </w:r>
            <w:r>
              <w:rPr>
                <w:rFonts w:ascii="Times New Roman" w:hAnsi="Times New Roman"/>
              </w:rPr>
              <w:t>4</w:t>
            </w:r>
          </w:p>
        </w:tc>
        <w:tc>
          <w:tcPr>
            <w:tcW w:w="992" w:type="dxa"/>
          </w:tcPr>
          <w:p w14:paraId="39E10742"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12,7</w:t>
            </w:r>
            <w:r>
              <w:rPr>
                <w:rFonts w:ascii="Times New Roman" w:hAnsi="Times New Roman"/>
              </w:rPr>
              <w:t>1</w:t>
            </w:r>
          </w:p>
        </w:tc>
        <w:tc>
          <w:tcPr>
            <w:tcW w:w="992" w:type="dxa"/>
          </w:tcPr>
          <w:p w14:paraId="08E0314B"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7,7</w:t>
            </w:r>
            <w:r>
              <w:rPr>
                <w:rFonts w:ascii="Times New Roman" w:hAnsi="Times New Roman"/>
              </w:rPr>
              <w:t>9</w:t>
            </w:r>
          </w:p>
        </w:tc>
        <w:tc>
          <w:tcPr>
            <w:tcW w:w="851" w:type="dxa"/>
          </w:tcPr>
          <w:p w14:paraId="1BCFB435"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30,33</w:t>
            </w:r>
          </w:p>
        </w:tc>
        <w:tc>
          <w:tcPr>
            <w:tcW w:w="1276" w:type="dxa"/>
          </w:tcPr>
          <w:p w14:paraId="0A41244F"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с/суглинок</w:t>
            </w:r>
          </w:p>
        </w:tc>
      </w:tr>
      <w:tr w:rsidR="004D06DA" w:rsidRPr="006336B9" w14:paraId="4B3E3DD0" w14:textId="77777777" w:rsidTr="0052793B">
        <w:tc>
          <w:tcPr>
            <w:tcW w:w="851" w:type="dxa"/>
            <w:vMerge/>
          </w:tcPr>
          <w:p w14:paraId="1613AE77" w14:textId="77777777" w:rsidR="004D06DA" w:rsidRPr="006336B9" w:rsidRDefault="004D06DA" w:rsidP="0052793B">
            <w:pPr>
              <w:spacing w:after="0" w:line="240" w:lineRule="auto"/>
              <w:rPr>
                <w:rFonts w:ascii="Times New Roman" w:hAnsi="Times New Roman"/>
                <w:lang w:val="en-US"/>
              </w:rPr>
            </w:pPr>
          </w:p>
        </w:tc>
        <w:tc>
          <w:tcPr>
            <w:tcW w:w="1134" w:type="dxa"/>
          </w:tcPr>
          <w:p w14:paraId="0C18C9E0" w14:textId="77777777" w:rsidR="004D06DA" w:rsidRPr="006336B9" w:rsidRDefault="004D06DA" w:rsidP="0052793B">
            <w:pPr>
              <w:spacing w:after="0" w:line="240" w:lineRule="auto"/>
              <w:rPr>
                <w:rFonts w:ascii="Times New Roman" w:hAnsi="Times New Roman"/>
              </w:rPr>
            </w:pPr>
            <w:r w:rsidRPr="006336B9">
              <w:rPr>
                <w:rFonts w:ascii="Times New Roman" w:hAnsi="Times New Roman"/>
                <w:color w:val="000000"/>
              </w:rPr>
              <w:t>25</w:t>
            </w:r>
            <w:r w:rsidRPr="006336B9">
              <w:rPr>
                <w:rFonts w:ascii="Times New Roman" w:hAnsi="Times New Roman"/>
              </w:rPr>
              <w:t>–</w:t>
            </w:r>
            <w:r w:rsidRPr="006336B9">
              <w:rPr>
                <w:rFonts w:ascii="Times New Roman" w:hAnsi="Times New Roman"/>
                <w:color w:val="000000"/>
              </w:rPr>
              <w:t>35</w:t>
            </w:r>
          </w:p>
        </w:tc>
        <w:tc>
          <w:tcPr>
            <w:tcW w:w="851" w:type="dxa"/>
          </w:tcPr>
          <w:p w14:paraId="2E055286"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39,57</w:t>
            </w:r>
          </w:p>
        </w:tc>
        <w:tc>
          <w:tcPr>
            <w:tcW w:w="850" w:type="dxa"/>
          </w:tcPr>
          <w:p w14:paraId="1D3BBAE6"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34,41</w:t>
            </w:r>
          </w:p>
        </w:tc>
        <w:tc>
          <w:tcPr>
            <w:tcW w:w="851" w:type="dxa"/>
          </w:tcPr>
          <w:p w14:paraId="177DDBE7"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10,9</w:t>
            </w:r>
            <w:r>
              <w:rPr>
                <w:rFonts w:ascii="Times New Roman" w:hAnsi="Times New Roman"/>
              </w:rPr>
              <w:t>8</w:t>
            </w:r>
          </w:p>
        </w:tc>
        <w:tc>
          <w:tcPr>
            <w:tcW w:w="992" w:type="dxa"/>
          </w:tcPr>
          <w:p w14:paraId="5269F84C"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0,81</w:t>
            </w:r>
          </w:p>
        </w:tc>
        <w:tc>
          <w:tcPr>
            <w:tcW w:w="992" w:type="dxa"/>
          </w:tcPr>
          <w:p w14:paraId="46674B1C"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9,35</w:t>
            </w:r>
          </w:p>
        </w:tc>
        <w:tc>
          <w:tcPr>
            <w:tcW w:w="992" w:type="dxa"/>
          </w:tcPr>
          <w:p w14:paraId="03B9404D"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4,88</w:t>
            </w:r>
          </w:p>
        </w:tc>
        <w:tc>
          <w:tcPr>
            <w:tcW w:w="851" w:type="dxa"/>
          </w:tcPr>
          <w:p w14:paraId="74E47641"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15,04</w:t>
            </w:r>
          </w:p>
        </w:tc>
        <w:tc>
          <w:tcPr>
            <w:tcW w:w="1276" w:type="dxa"/>
          </w:tcPr>
          <w:p w14:paraId="7B9982DC"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супесь</w:t>
            </w:r>
          </w:p>
        </w:tc>
      </w:tr>
      <w:tr w:rsidR="004D06DA" w:rsidRPr="006336B9" w14:paraId="3AEC9B62" w14:textId="77777777" w:rsidTr="0052793B">
        <w:tc>
          <w:tcPr>
            <w:tcW w:w="851" w:type="dxa"/>
            <w:vMerge/>
          </w:tcPr>
          <w:p w14:paraId="2DD63333" w14:textId="77777777" w:rsidR="004D06DA" w:rsidRPr="006336B9" w:rsidRDefault="004D06DA" w:rsidP="0052793B">
            <w:pPr>
              <w:spacing w:after="0" w:line="240" w:lineRule="auto"/>
              <w:rPr>
                <w:rFonts w:ascii="Times New Roman" w:hAnsi="Times New Roman"/>
                <w:lang w:val="en-US"/>
              </w:rPr>
            </w:pPr>
          </w:p>
        </w:tc>
        <w:tc>
          <w:tcPr>
            <w:tcW w:w="1134" w:type="dxa"/>
          </w:tcPr>
          <w:p w14:paraId="0D76EED1" w14:textId="77777777" w:rsidR="004D06DA" w:rsidRPr="006336B9" w:rsidRDefault="004D06DA" w:rsidP="0052793B">
            <w:pPr>
              <w:spacing w:after="0" w:line="240" w:lineRule="auto"/>
              <w:rPr>
                <w:rFonts w:ascii="Times New Roman" w:hAnsi="Times New Roman"/>
              </w:rPr>
            </w:pPr>
            <w:r w:rsidRPr="006336B9">
              <w:rPr>
                <w:rFonts w:ascii="Times New Roman" w:hAnsi="Times New Roman"/>
                <w:color w:val="000000"/>
              </w:rPr>
              <w:t>55</w:t>
            </w:r>
            <w:r w:rsidRPr="006336B9">
              <w:rPr>
                <w:rFonts w:ascii="Times New Roman" w:hAnsi="Times New Roman"/>
              </w:rPr>
              <w:t>–</w:t>
            </w:r>
            <w:r w:rsidRPr="006336B9">
              <w:rPr>
                <w:rFonts w:ascii="Times New Roman" w:hAnsi="Times New Roman"/>
                <w:color w:val="000000"/>
              </w:rPr>
              <w:t>65</w:t>
            </w:r>
          </w:p>
        </w:tc>
        <w:tc>
          <w:tcPr>
            <w:tcW w:w="851" w:type="dxa"/>
          </w:tcPr>
          <w:p w14:paraId="26B47FC0"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44,39</w:t>
            </w:r>
          </w:p>
        </w:tc>
        <w:tc>
          <w:tcPr>
            <w:tcW w:w="850" w:type="dxa"/>
          </w:tcPr>
          <w:p w14:paraId="7595A896"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30,0</w:t>
            </w:r>
            <w:r>
              <w:rPr>
                <w:rFonts w:ascii="Times New Roman" w:hAnsi="Times New Roman"/>
              </w:rPr>
              <w:t>1</w:t>
            </w:r>
          </w:p>
        </w:tc>
        <w:tc>
          <w:tcPr>
            <w:tcW w:w="851" w:type="dxa"/>
          </w:tcPr>
          <w:p w14:paraId="09717968"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7,31</w:t>
            </w:r>
          </w:p>
        </w:tc>
        <w:tc>
          <w:tcPr>
            <w:tcW w:w="992" w:type="dxa"/>
          </w:tcPr>
          <w:p w14:paraId="614B4872"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2,03</w:t>
            </w:r>
          </w:p>
        </w:tc>
        <w:tc>
          <w:tcPr>
            <w:tcW w:w="992" w:type="dxa"/>
          </w:tcPr>
          <w:p w14:paraId="20272A10"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7,72</w:t>
            </w:r>
          </w:p>
        </w:tc>
        <w:tc>
          <w:tcPr>
            <w:tcW w:w="992" w:type="dxa"/>
          </w:tcPr>
          <w:p w14:paraId="198569D4"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8,53</w:t>
            </w:r>
          </w:p>
        </w:tc>
        <w:tc>
          <w:tcPr>
            <w:tcW w:w="851" w:type="dxa"/>
          </w:tcPr>
          <w:p w14:paraId="2E399E78"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18,2</w:t>
            </w:r>
            <w:r>
              <w:rPr>
                <w:rFonts w:ascii="Times New Roman" w:hAnsi="Times New Roman"/>
              </w:rPr>
              <w:t>9</w:t>
            </w:r>
          </w:p>
        </w:tc>
        <w:tc>
          <w:tcPr>
            <w:tcW w:w="1276" w:type="dxa"/>
          </w:tcPr>
          <w:p w14:paraId="73811AC3"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супесь</w:t>
            </w:r>
          </w:p>
        </w:tc>
      </w:tr>
      <w:tr w:rsidR="004D06DA" w:rsidRPr="006336B9" w14:paraId="20AC441B" w14:textId="77777777" w:rsidTr="0052793B">
        <w:tc>
          <w:tcPr>
            <w:tcW w:w="9640" w:type="dxa"/>
            <w:gridSpan w:val="10"/>
          </w:tcPr>
          <w:p w14:paraId="2211D1D9"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Парк Триатлон</w:t>
            </w:r>
          </w:p>
        </w:tc>
      </w:tr>
      <w:tr w:rsidR="004D06DA" w:rsidRPr="006336B9" w14:paraId="5FA5CF9C" w14:textId="77777777" w:rsidTr="0052793B">
        <w:tc>
          <w:tcPr>
            <w:tcW w:w="851" w:type="dxa"/>
            <w:vMerge w:val="restart"/>
          </w:tcPr>
          <w:p w14:paraId="0BBD8439" w14:textId="77777777" w:rsidR="004D06DA" w:rsidRPr="006336B9" w:rsidRDefault="004D06DA" w:rsidP="0052793B">
            <w:pPr>
              <w:spacing w:after="0" w:line="240" w:lineRule="auto"/>
              <w:rPr>
                <w:rFonts w:ascii="Times New Roman" w:hAnsi="Times New Roman"/>
              </w:rPr>
            </w:pPr>
            <w:r w:rsidRPr="006336B9">
              <w:rPr>
                <w:rFonts w:ascii="Times New Roman" w:hAnsi="Times New Roman"/>
              </w:rPr>
              <w:t>3</w:t>
            </w:r>
          </w:p>
        </w:tc>
        <w:tc>
          <w:tcPr>
            <w:tcW w:w="1134" w:type="dxa"/>
          </w:tcPr>
          <w:p w14:paraId="00862BF8" w14:textId="77777777" w:rsidR="004D06DA" w:rsidRPr="006336B9" w:rsidRDefault="004D06DA" w:rsidP="0052793B">
            <w:pPr>
              <w:spacing w:after="0" w:line="240" w:lineRule="auto"/>
              <w:rPr>
                <w:rFonts w:ascii="Times New Roman" w:hAnsi="Times New Roman"/>
              </w:rPr>
            </w:pPr>
            <w:r w:rsidRPr="006336B9">
              <w:rPr>
                <w:rFonts w:ascii="Times New Roman" w:hAnsi="Times New Roman"/>
              </w:rPr>
              <w:t>0–8</w:t>
            </w:r>
          </w:p>
        </w:tc>
        <w:tc>
          <w:tcPr>
            <w:tcW w:w="851" w:type="dxa"/>
          </w:tcPr>
          <w:p w14:paraId="3651717B"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35,2</w:t>
            </w:r>
            <w:r>
              <w:rPr>
                <w:rFonts w:ascii="Times New Roman" w:hAnsi="Times New Roman"/>
              </w:rPr>
              <w:t>2</w:t>
            </w:r>
          </w:p>
        </w:tc>
        <w:tc>
          <w:tcPr>
            <w:tcW w:w="850" w:type="dxa"/>
          </w:tcPr>
          <w:p w14:paraId="6D7B51DA"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28,87</w:t>
            </w:r>
          </w:p>
        </w:tc>
        <w:tc>
          <w:tcPr>
            <w:tcW w:w="851" w:type="dxa"/>
          </w:tcPr>
          <w:p w14:paraId="2EFFF927"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9,79</w:t>
            </w:r>
          </w:p>
        </w:tc>
        <w:tc>
          <w:tcPr>
            <w:tcW w:w="992" w:type="dxa"/>
          </w:tcPr>
          <w:p w14:paraId="2D0628CF"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11,83</w:t>
            </w:r>
          </w:p>
        </w:tc>
        <w:tc>
          <w:tcPr>
            <w:tcW w:w="992" w:type="dxa"/>
          </w:tcPr>
          <w:p w14:paraId="6058464B"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5,71</w:t>
            </w:r>
          </w:p>
        </w:tc>
        <w:tc>
          <w:tcPr>
            <w:tcW w:w="992" w:type="dxa"/>
          </w:tcPr>
          <w:p w14:paraId="358D94D2"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8,57</w:t>
            </w:r>
          </w:p>
        </w:tc>
        <w:tc>
          <w:tcPr>
            <w:tcW w:w="851" w:type="dxa"/>
          </w:tcPr>
          <w:p w14:paraId="13931382"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26,1</w:t>
            </w:r>
            <w:r>
              <w:rPr>
                <w:rFonts w:ascii="Times New Roman" w:hAnsi="Times New Roman"/>
              </w:rPr>
              <w:t>2</w:t>
            </w:r>
          </w:p>
        </w:tc>
        <w:tc>
          <w:tcPr>
            <w:tcW w:w="1276" w:type="dxa"/>
          </w:tcPr>
          <w:p w14:paraId="0C602631"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л/суглинок</w:t>
            </w:r>
          </w:p>
        </w:tc>
      </w:tr>
      <w:tr w:rsidR="004D06DA" w:rsidRPr="006336B9" w14:paraId="55B6D5AF" w14:textId="77777777" w:rsidTr="0052793B">
        <w:tc>
          <w:tcPr>
            <w:tcW w:w="851" w:type="dxa"/>
            <w:vMerge/>
          </w:tcPr>
          <w:p w14:paraId="771A7B25" w14:textId="77777777" w:rsidR="004D06DA" w:rsidRPr="006336B9" w:rsidRDefault="004D06DA" w:rsidP="0052793B">
            <w:pPr>
              <w:spacing w:after="0" w:line="240" w:lineRule="auto"/>
              <w:rPr>
                <w:rFonts w:ascii="Times New Roman" w:hAnsi="Times New Roman"/>
              </w:rPr>
            </w:pPr>
          </w:p>
        </w:tc>
        <w:tc>
          <w:tcPr>
            <w:tcW w:w="1134" w:type="dxa"/>
          </w:tcPr>
          <w:p w14:paraId="4DF334B9" w14:textId="77777777" w:rsidR="004D06DA" w:rsidRPr="006336B9" w:rsidRDefault="004D06DA" w:rsidP="0052793B">
            <w:pPr>
              <w:spacing w:after="0" w:line="240" w:lineRule="auto"/>
              <w:rPr>
                <w:rFonts w:ascii="Times New Roman" w:hAnsi="Times New Roman"/>
              </w:rPr>
            </w:pPr>
            <w:r w:rsidRPr="006336B9">
              <w:rPr>
                <w:rFonts w:ascii="Times New Roman" w:hAnsi="Times New Roman"/>
              </w:rPr>
              <w:t>8–15</w:t>
            </w:r>
          </w:p>
        </w:tc>
        <w:tc>
          <w:tcPr>
            <w:tcW w:w="851" w:type="dxa"/>
          </w:tcPr>
          <w:p w14:paraId="063A87D5"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33,</w:t>
            </w:r>
            <w:r>
              <w:rPr>
                <w:rFonts w:ascii="Times New Roman" w:hAnsi="Times New Roman"/>
              </w:rPr>
              <w:t>90</w:t>
            </w:r>
          </w:p>
        </w:tc>
        <w:tc>
          <w:tcPr>
            <w:tcW w:w="850" w:type="dxa"/>
          </w:tcPr>
          <w:p w14:paraId="0E79BC11"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26,0</w:t>
            </w:r>
            <w:r>
              <w:rPr>
                <w:rFonts w:ascii="Times New Roman" w:hAnsi="Times New Roman"/>
              </w:rPr>
              <w:t>3</w:t>
            </w:r>
          </w:p>
        </w:tc>
        <w:tc>
          <w:tcPr>
            <w:tcW w:w="851" w:type="dxa"/>
          </w:tcPr>
          <w:p w14:paraId="6F3088CD"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10,22</w:t>
            </w:r>
          </w:p>
        </w:tc>
        <w:tc>
          <w:tcPr>
            <w:tcW w:w="992" w:type="dxa"/>
          </w:tcPr>
          <w:p w14:paraId="33FD1C41"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12,27</w:t>
            </w:r>
          </w:p>
        </w:tc>
        <w:tc>
          <w:tcPr>
            <w:tcW w:w="992" w:type="dxa"/>
          </w:tcPr>
          <w:p w14:paraId="1031C627"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13,0</w:t>
            </w:r>
            <w:r>
              <w:rPr>
                <w:rFonts w:ascii="Times New Roman" w:hAnsi="Times New Roman"/>
              </w:rPr>
              <w:t>9</w:t>
            </w:r>
          </w:p>
        </w:tc>
        <w:tc>
          <w:tcPr>
            <w:tcW w:w="992" w:type="dxa"/>
          </w:tcPr>
          <w:p w14:paraId="608B8628"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w:t>
            </w:r>
            <w:r>
              <w:rPr>
                <w:rFonts w:ascii="Times New Roman" w:hAnsi="Times New Roman"/>
              </w:rPr>
              <w:t>50</w:t>
            </w:r>
          </w:p>
        </w:tc>
        <w:tc>
          <w:tcPr>
            <w:tcW w:w="851" w:type="dxa"/>
          </w:tcPr>
          <w:p w14:paraId="63A68B04"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29,85</w:t>
            </w:r>
          </w:p>
        </w:tc>
        <w:tc>
          <w:tcPr>
            <w:tcW w:w="1276" w:type="dxa"/>
          </w:tcPr>
          <w:p w14:paraId="072FF42B" w14:textId="77777777" w:rsidR="004D06DA" w:rsidRPr="006336B9" w:rsidRDefault="004D06DA" w:rsidP="0052793B">
            <w:pPr>
              <w:spacing w:after="0" w:line="240" w:lineRule="auto"/>
              <w:jc w:val="center"/>
              <w:rPr>
                <w:rFonts w:ascii="Times New Roman" w:hAnsi="Times New Roman"/>
              </w:rPr>
            </w:pPr>
            <w:r w:rsidRPr="006336B9">
              <w:rPr>
                <w:rFonts w:ascii="Times New Roman" w:hAnsi="Times New Roman"/>
              </w:rPr>
              <w:t>л/суглинок</w:t>
            </w:r>
          </w:p>
        </w:tc>
      </w:tr>
      <w:tr w:rsidR="004D06DA" w:rsidRPr="006336B9" w14:paraId="48AE4381" w14:textId="77777777" w:rsidTr="0052793B">
        <w:tc>
          <w:tcPr>
            <w:tcW w:w="851" w:type="dxa"/>
            <w:vMerge/>
          </w:tcPr>
          <w:p w14:paraId="62308006" w14:textId="77777777" w:rsidR="004D06DA" w:rsidRPr="006336B9" w:rsidRDefault="004D06DA" w:rsidP="0052793B">
            <w:pPr>
              <w:spacing w:after="0" w:line="240" w:lineRule="auto"/>
              <w:rPr>
                <w:rFonts w:ascii="Times New Roman" w:hAnsi="Times New Roman"/>
              </w:rPr>
            </w:pPr>
          </w:p>
        </w:tc>
        <w:tc>
          <w:tcPr>
            <w:tcW w:w="1134" w:type="dxa"/>
          </w:tcPr>
          <w:p w14:paraId="79AC6422" w14:textId="77777777" w:rsidR="004D06DA" w:rsidRPr="006336B9" w:rsidRDefault="004D06DA" w:rsidP="0052793B">
            <w:pPr>
              <w:spacing w:after="0" w:line="240" w:lineRule="auto"/>
              <w:rPr>
                <w:rFonts w:ascii="Times New Roman" w:hAnsi="Times New Roman"/>
              </w:rPr>
            </w:pPr>
            <w:r w:rsidRPr="006336B9">
              <w:rPr>
                <w:rFonts w:ascii="Times New Roman" w:hAnsi="Times New Roman"/>
              </w:rPr>
              <w:t>20–30</w:t>
            </w:r>
          </w:p>
        </w:tc>
        <w:tc>
          <w:tcPr>
            <w:tcW w:w="851" w:type="dxa"/>
          </w:tcPr>
          <w:p w14:paraId="658A5327"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23,38</w:t>
            </w:r>
          </w:p>
        </w:tc>
        <w:tc>
          <w:tcPr>
            <w:tcW w:w="850" w:type="dxa"/>
          </w:tcPr>
          <w:p w14:paraId="06A4E11A"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31,04</w:t>
            </w:r>
          </w:p>
        </w:tc>
        <w:tc>
          <w:tcPr>
            <w:tcW w:w="851" w:type="dxa"/>
          </w:tcPr>
          <w:p w14:paraId="7E5C656D"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10,6</w:t>
            </w:r>
            <w:r>
              <w:rPr>
                <w:rFonts w:ascii="Times New Roman" w:hAnsi="Times New Roman"/>
              </w:rPr>
              <w:t>8</w:t>
            </w:r>
          </w:p>
        </w:tc>
        <w:tc>
          <w:tcPr>
            <w:tcW w:w="992" w:type="dxa"/>
          </w:tcPr>
          <w:p w14:paraId="39AC15A3"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13,55</w:t>
            </w:r>
          </w:p>
        </w:tc>
        <w:tc>
          <w:tcPr>
            <w:tcW w:w="992" w:type="dxa"/>
          </w:tcPr>
          <w:p w14:paraId="19C6DE9E"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6,1</w:t>
            </w:r>
            <w:r>
              <w:rPr>
                <w:rFonts w:ascii="Times New Roman" w:hAnsi="Times New Roman"/>
              </w:rPr>
              <w:t>6</w:t>
            </w:r>
          </w:p>
        </w:tc>
        <w:tc>
          <w:tcPr>
            <w:tcW w:w="992" w:type="dxa"/>
          </w:tcPr>
          <w:p w14:paraId="7D57030D"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15,19</w:t>
            </w:r>
          </w:p>
        </w:tc>
        <w:tc>
          <w:tcPr>
            <w:tcW w:w="851" w:type="dxa"/>
          </w:tcPr>
          <w:p w14:paraId="0E1CF7A5"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34,90</w:t>
            </w:r>
          </w:p>
        </w:tc>
        <w:tc>
          <w:tcPr>
            <w:tcW w:w="1276" w:type="dxa"/>
          </w:tcPr>
          <w:p w14:paraId="08553A67" w14:textId="77777777" w:rsidR="004D06DA" w:rsidRPr="006336B9" w:rsidRDefault="004D06DA" w:rsidP="0052793B">
            <w:pPr>
              <w:spacing w:after="0" w:line="240" w:lineRule="auto"/>
              <w:jc w:val="center"/>
              <w:rPr>
                <w:rFonts w:ascii="Times New Roman" w:hAnsi="Times New Roman"/>
              </w:rPr>
            </w:pPr>
            <w:r>
              <w:rPr>
                <w:rFonts w:ascii="Times New Roman" w:hAnsi="Times New Roman"/>
              </w:rPr>
              <w:t>с</w:t>
            </w:r>
            <w:r w:rsidRPr="006336B9">
              <w:rPr>
                <w:rFonts w:ascii="Times New Roman" w:hAnsi="Times New Roman"/>
              </w:rPr>
              <w:t>/суглинок</w:t>
            </w:r>
          </w:p>
        </w:tc>
      </w:tr>
      <w:tr w:rsidR="004D06DA" w:rsidRPr="006336B9" w14:paraId="1856853E" w14:textId="77777777" w:rsidTr="0052793B">
        <w:tc>
          <w:tcPr>
            <w:tcW w:w="851" w:type="dxa"/>
            <w:vMerge/>
          </w:tcPr>
          <w:p w14:paraId="60608DA5" w14:textId="77777777" w:rsidR="004D06DA" w:rsidRPr="006336B9" w:rsidRDefault="004D06DA" w:rsidP="0052793B">
            <w:pPr>
              <w:spacing w:after="0" w:line="240" w:lineRule="auto"/>
              <w:rPr>
                <w:rFonts w:ascii="Times New Roman" w:hAnsi="Times New Roman"/>
              </w:rPr>
            </w:pPr>
          </w:p>
        </w:tc>
        <w:tc>
          <w:tcPr>
            <w:tcW w:w="1134" w:type="dxa"/>
          </w:tcPr>
          <w:p w14:paraId="7326CE5A" w14:textId="77777777" w:rsidR="004D06DA" w:rsidRPr="006336B9" w:rsidRDefault="004D06DA" w:rsidP="0052793B">
            <w:pPr>
              <w:spacing w:after="0" w:line="240" w:lineRule="auto"/>
              <w:rPr>
                <w:rFonts w:ascii="Times New Roman" w:hAnsi="Times New Roman"/>
              </w:rPr>
            </w:pPr>
            <w:r w:rsidRPr="006336B9">
              <w:rPr>
                <w:rFonts w:ascii="Times New Roman" w:hAnsi="Times New Roman"/>
              </w:rPr>
              <w:t>45–55</w:t>
            </w:r>
          </w:p>
        </w:tc>
        <w:tc>
          <w:tcPr>
            <w:tcW w:w="851" w:type="dxa"/>
          </w:tcPr>
          <w:p w14:paraId="32C7439D"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11,29</w:t>
            </w:r>
          </w:p>
        </w:tc>
        <w:tc>
          <w:tcPr>
            <w:tcW w:w="850" w:type="dxa"/>
          </w:tcPr>
          <w:p w14:paraId="2179ADB0"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31,10</w:t>
            </w:r>
          </w:p>
        </w:tc>
        <w:tc>
          <w:tcPr>
            <w:tcW w:w="851" w:type="dxa"/>
          </w:tcPr>
          <w:p w14:paraId="5408EFA2"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16,99</w:t>
            </w:r>
          </w:p>
        </w:tc>
        <w:tc>
          <w:tcPr>
            <w:tcW w:w="992" w:type="dxa"/>
          </w:tcPr>
          <w:p w14:paraId="75DE0A9E"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4,14</w:t>
            </w:r>
          </w:p>
        </w:tc>
        <w:tc>
          <w:tcPr>
            <w:tcW w:w="992" w:type="dxa"/>
          </w:tcPr>
          <w:p w14:paraId="624A3766"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22,79</w:t>
            </w:r>
          </w:p>
        </w:tc>
        <w:tc>
          <w:tcPr>
            <w:tcW w:w="992" w:type="dxa"/>
          </w:tcPr>
          <w:p w14:paraId="543C2263"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13,6</w:t>
            </w:r>
            <w:r>
              <w:rPr>
                <w:rFonts w:ascii="Times New Roman" w:hAnsi="Times New Roman"/>
              </w:rPr>
              <w:t>8</w:t>
            </w:r>
          </w:p>
        </w:tc>
        <w:tc>
          <w:tcPr>
            <w:tcW w:w="851" w:type="dxa"/>
          </w:tcPr>
          <w:p w14:paraId="2200241B"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40,61</w:t>
            </w:r>
          </w:p>
        </w:tc>
        <w:tc>
          <w:tcPr>
            <w:tcW w:w="1276" w:type="dxa"/>
          </w:tcPr>
          <w:p w14:paraId="7A75E81C" w14:textId="77777777" w:rsidR="004D06DA" w:rsidRPr="006336B9" w:rsidRDefault="004D06DA" w:rsidP="0052793B">
            <w:pPr>
              <w:spacing w:after="0" w:line="240" w:lineRule="auto"/>
              <w:jc w:val="center"/>
              <w:rPr>
                <w:rFonts w:ascii="Times New Roman" w:hAnsi="Times New Roman"/>
              </w:rPr>
            </w:pPr>
            <w:r>
              <w:rPr>
                <w:rFonts w:ascii="Times New Roman" w:hAnsi="Times New Roman"/>
              </w:rPr>
              <w:t>с</w:t>
            </w:r>
            <w:r w:rsidRPr="006336B9">
              <w:rPr>
                <w:rFonts w:ascii="Times New Roman" w:hAnsi="Times New Roman"/>
              </w:rPr>
              <w:t>/суглинок</w:t>
            </w:r>
          </w:p>
        </w:tc>
      </w:tr>
      <w:tr w:rsidR="004D06DA" w:rsidRPr="006336B9" w14:paraId="49597685" w14:textId="77777777" w:rsidTr="0052793B">
        <w:tc>
          <w:tcPr>
            <w:tcW w:w="851" w:type="dxa"/>
            <w:vMerge/>
          </w:tcPr>
          <w:p w14:paraId="4A4253CB" w14:textId="77777777" w:rsidR="004D06DA" w:rsidRPr="006336B9" w:rsidRDefault="004D06DA" w:rsidP="0052793B">
            <w:pPr>
              <w:spacing w:after="0" w:line="240" w:lineRule="auto"/>
              <w:rPr>
                <w:rFonts w:ascii="Times New Roman" w:hAnsi="Times New Roman"/>
              </w:rPr>
            </w:pPr>
          </w:p>
        </w:tc>
        <w:tc>
          <w:tcPr>
            <w:tcW w:w="1134" w:type="dxa"/>
          </w:tcPr>
          <w:p w14:paraId="6D957C64" w14:textId="77777777" w:rsidR="004D06DA" w:rsidRPr="006336B9" w:rsidRDefault="004D06DA" w:rsidP="0052793B">
            <w:pPr>
              <w:spacing w:after="0" w:line="240" w:lineRule="auto"/>
              <w:rPr>
                <w:rFonts w:ascii="Times New Roman" w:hAnsi="Times New Roman"/>
              </w:rPr>
            </w:pPr>
            <w:r w:rsidRPr="006336B9">
              <w:rPr>
                <w:rFonts w:ascii="Times New Roman" w:hAnsi="Times New Roman"/>
              </w:rPr>
              <w:t>80–85</w:t>
            </w:r>
          </w:p>
        </w:tc>
        <w:tc>
          <w:tcPr>
            <w:tcW w:w="851" w:type="dxa"/>
          </w:tcPr>
          <w:p w14:paraId="1AD20CE1"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13,43</w:t>
            </w:r>
          </w:p>
        </w:tc>
        <w:tc>
          <w:tcPr>
            <w:tcW w:w="850" w:type="dxa"/>
          </w:tcPr>
          <w:p w14:paraId="0744D3A8"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29,59</w:t>
            </w:r>
          </w:p>
        </w:tc>
        <w:tc>
          <w:tcPr>
            <w:tcW w:w="851" w:type="dxa"/>
          </w:tcPr>
          <w:p w14:paraId="7678852E"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14,14</w:t>
            </w:r>
          </w:p>
        </w:tc>
        <w:tc>
          <w:tcPr>
            <w:tcW w:w="992" w:type="dxa"/>
          </w:tcPr>
          <w:p w14:paraId="089A3BE9"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14,14</w:t>
            </w:r>
          </w:p>
        </w:tc>
        <w:tc>
          <w:tcPr>
            <w:tcW w:w="992" w:type="dxa"/>
          </w:tcPr>
          <w:p w14:paraId="1FF91969"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13,72</w:t>
            </w:r>
          </w:p>
        </w:tc>
        <w:tc>
          <w:tcPr>
            <w:tcW w:w="992" w:type="dxa"/>
          </w:tcPr>
          <w:p w14:paraId="32509ABA"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14,97</w:t>
            </w:r>
          </w:p>
        </w:tc>
        <w:tc>
          <w:tcPr>
            <w:tcW w:w="851" w:type="dxa"/>
          </w:tcPr>
          <w:p w14:paraId="594C9348" w14:textId="77777777" w:rsidR="004D06DA" w:rsidRPr="00194B78" w:rsidRDefault="004D06DA" w:rsidP="0052793B">
            <w:pPr>
              <w:spacing w:after="0" w:line="240" w:lineRule="auto"/>
              <w:jc w:val="center"/>
              <w:rPr>
                <w:rFonts w:ascii="Times New Roman" w:hAnsi="Times New Roman"/>
              </w:rPr>
            </w:pPr>
            <w:r w:rsidRPr="00194B78">
              <w:rPr>
                <w:rFonts w:ascii="Times New Roman" w:hAnsi="Times New Roman"/>
              </w:rPr>
              <w:t>42,8</w:t>
            </w:r>
            <w:r>
              <w:rPr>
                <w:rFonts w:ascii="Times New Roman" w:hAnsi="Times New Roman"/>
              </w:rPr>
              <w:t>4</w:t>
            </w:r>
          </w:p>
        </w:tc>
        <w:tc>
          <w:tcPr>
            <w:tcW w:w="1276" w:type="dxa"/>
          </w:tcPr>
          <w:p w14:paraId="69BB1675" w14:textId="77777777" w:rsidR="004D06DA" w:rsidRPr="006336B9" w:rsidRDefault="004D06DA" w:rsidP="0052793B">
            <w:pPr>
              <w:spacing w:after="0" w:line="240" w:lineRule="auto"/>
              <w:jc w:val="center"/>
              <w:rPr>
                <w:rFonts w:ascii="Times New Roman" w:hAnsi="Times New Roman"/>
              </w:rPr>
            </w:pPr>
            <w:r>
              <w:rPr>
                <w:rFonts w:ascii="Times New Roman" w:hAnsi="Times New Roman"/>
              </w:rPr>
              <w:t>с</w:t>
            </w:r>
            <w:r w:rsidRPr="006336B9">
              <w:rPr>
                <w:rFonts w:ascii="Times New Roman" w:hAnsi="Times New Roman"/>
              </w:rPr>
              <w:t>/суглинок</w:t>
            </w:r>
          </w:p>
        </w:tc>
      </w:tr>
    </w:tbl>
    <w:p w14:paraId="16D44EEF" w14:textId="77777777" w:rsidR="0052793B" w:rsidRDefault="0052793B" w:rsidP="004D06DA">
      <w:pPr>
        <w:spacing w:after="0" w:line="360" w:lineRule="auto"/>
        <w:ind w:firstLine="709"/>
        <w:jc w:val="both"/>
        <w:rPr>
          <w:rStyle w:val="af2"/>
          <w:rFonts w:ascii="Times New Roman" w:hAnsi="Times New Roman"/>
          <w:sz w:val="24"/>
          <w:szCs w:val="24"/>
          <w:shd w:val="clear" w:color="auto" w:fill="FFFFFF"/>
        </w:rPr>
      </w:pPr>
    </w:p>
    <w:p w14:paraId="78516AA5" w14:textId="6EA415BC" w:rsidR="00165FA0" w:rsidRDefault="0052793B" w:rsidP="004D06DA">
      <w:pPr>
        <w:spacing w:after="0" w:line="360" w:lineRule="auto"/>
        <w:ind w:firstLine="709"/>
        <w:jc w:val="both"/>
        <w:rPr>
          <w:rStyle w:val="af2"/>
          <w:rFonts w:ascii="Times New Roman" w:hAnsi="Times New Roman"/>
          <w:sz w:val="24"/>
          <w:szCs w:val="24"/>
          <w:shd w:val="clear" w:color="auto" w:fill="FFFFFF"/>
        </w:rPr>
      </w:pPr>
      <w:r w:rsidRPr="009551A5">
        <w:rPr>
          <w:rStyle w:val="af2"/>
          <w:rFonts w:ascii="Times New Roman" w:hAnsi="Times New Roman"/>
          <w:sz w:val="24"/>
          <w:szCs w:val="24"/>
          <w:shd w:val="clear" w:color="auto" w:fill="FFFFFF"/>
        </w:rPr>
        <w:t xml:space="preserve">2.2 </w:t>
      </w:r>
      <w:r w:rsidR="00165FA0" w:rsidRPr="009551A5">
        <w:rPr>
          <w:rStyle w:val="af2"/>
          <w:rFonts w:ascii="Times New Roman" w:hAnsi="Times New Roman"/>
          <w:sz w:val="24"/>
          <w:szCs w:val="24"/>
          <w:shd w:val="clear" w:color="auto" w:fill="FFFFFF"/>
        </w:rPr>
        <w:t>Процессы почвообразования</w:t>
      </w:r>
    </w:p>
    <w:p w14:paraId="0824BB5D" w14:textId="5535497F" w:rsidR="004D06DA" w:rsidRPr="00165FA0" w:rsidRDefault="004D06DA" w:rsidP="004D06DA">
      <w:pPr>
        <w:spacing w:after="0" w:line="360" w:lineRule="auto"/>
        <w:ind w:firstLine="709"/>
        <w:jc w:val="both"/>
        <w:rPr>
          <w:rStyle w:val="af2"/>
          <w:rFonts w:ascii="Times New Roman" w:hAnsi="Times New Roman"/>
          <w:b w:val="0"/>
          <w:bCs w:val="0"/>
          <w:sz w:val="24"/>
          <w:szCs w:val="24"/>
          <w:shd w:val="clear" w:color="auto" w:fill="FFFFFF"/>
        </w:rPr>
      </w:pPr>
      <w:r w:rsidRPr="00165FA0">
        <w:rPr>
          <w:rStyle w:val="af2"/>
          <w:rFonts w:ascii="Times New Roman" w:hAnsi="Times New Roman"/>
          <w:b w:val="0"/>
          <w:bCs w:val="0"/>
          <w:sz w:val="24"/>
          <w:szCs w:val="24"/>
          <w:shd w:val="clear" w:color="auto" w:fill="FFFFFF"/>
        </w:rPr>
        <w:t xml:space="preserve">По представленным данным о морфологических признаках почвенных образований парковых зон г. Костанай можно сделать заключение, что процессы почвообразования в них не выражены или слабо выражены, дифференциация на генетические горизонты отсутствует. Профиль разрезов имеет слоистое, очень плотное сложение со слабо выраженной и грубой структурой, начальными признаками формирования поверхностного гумусово-аккумулятивного горизонта. Верхняя часть профиля представлена насыпным слоем исходных почв, подстилаемых слоем плотного сложения и глыбистой структуры с включениями строительного мусора. Нарушенные почвенно-грунтовые слои имеют пятнистое окрашивание с включениями каменистых пород, подстилаются слоем щебня. </w:t>
      </w:r>
    </w:p>
    <w:p w14:paraId="0434999C" w14:textId="77777777" w:rsidR="004D06DA" w:rsidRPr="001C27BD" w:rsidRDefault="004D06DA" w:rsidP="004D06DA">
      <w:pPr>
        <w:spacing w:after="0" w:line="360" w:lineRule="auto"/>
        <w:ind w:firstLine="709"/>
        <w:jc w:val="both"/>
        <w:rPr>
          <w:rStyle w:val="af2"/>
          <w:rFonts w:ascii="Times New Roman" w:hAnsi="Times New Roman"/>
          <w:b w:val="0"/>
          <w:bCs w:val="0"/>
          <w:sz w:val="24"/>
          <w:szCs w:val="24"/>
          <w:shd w:val="clear" w:color="auto" w:fill="FFFFFF"/>
        </w:rPr>
      </w:pPr>
      <w:r w:rsidRPr="00165FA0">
        <w:rPr>
          <w:rStyle w:val="af2"/>
          <w:rFonts w:ascii="Times New Roman" w:hAnsi="Times New Roman"/>
          <w:b w:val="0"/>
          <w:bCs w:val="0"/>
          <w:sz w:val="24"/>
          <w:szCs w:val="24"/>
          <w:shd w:val="clear" w:color="auto" w:fill="FFFFFF"/>
        </w:rPr>
        <w:t>Данные физико-химического анализа показывают низкое содержание гумуса и валового азота с выраженным максимумом в поверхностном слое, и низкими значениями</w:t>
      </w:r>
      <w:r w:rsidRPr="00165FA0">
        <w:rPr>
          <w:rFonts w:ascii="Times New Roman" w:hAnsi="Times New Roman"/>
          <w:b/>
          <w:bCs/>
          <w:sz w:val="24"/>
          <w:szCs w:val="24"/>
        </w:rPr>
        <w:t xml:space="preserve"> </w:t>
      </w:r>
      <w:r w:rsidRPr="00165FA0">
        <w:rPr>
          <w:rFonts w:ascii="Times New Roman" w:hAnsi="Times New Roman"/>
          <w:sz w:val="24"/>
          <w:szCs w:val="24"/>
        </w:rPr>
        <w:t>показателей в средней и нижней части профиля. Обеспеченность почвенных</w:t>
      </w:r>
      <w:r>
        <w:rPr>
          <w:rFonts w:ascii="Times New Roman" w:hAnsi="Times New Roman"/>
          <w:sz w:val="24"/>
          <w:szCs w:val="24"/>
        </w:rPr>
        <w:t xml:space="preserve"> образований подвижными формами элементов питания (азот и фосфор) низкая и очень низкая, подвижный калий имеет высокую (поверхностный слой) и среднюю обеспеченность. Реакция почвенного раствора щелочная и сильнощелочная, обусловленная наличием в профиле слоя строительного мусора и щебня. Емкость поглощения низкая, гранулометрический состав легкий. Особняком стоят почвенные образования надпойменной террасы р. Тобол, в профиле которых сохранились нижние горизонты исходных почв с более благоприятными показателями уровня плодородия.</w:t>
      </w:r>
    </w:p>
    <w:p w14:paraId="70F59956" w14:textId="4D57AF35" w:rsidR="004D06DA" w:rsidRDefault="00A34C07" w:rsidP="00C718AD">
      <w:pPr>
        <w:pStyle w:val="ae"/>
      </w:pPr>
      <w:r>
        <w:lastRenderedPageBreak/>
        <w:tab/>
      </w:r>
      <w:r w:rsidR="004D06DA">
        <w:t>При создании парковых зон</w:t>
      </w:r>
      <w:r w:rsidR="004D06DA" w:rsidRPr="00795789">
        <w:t xml:space="preserve"> </w:t>
      </w:r>
      <w:r w:rsidR="004D06DA">
        <w:t xml:space="preserve">после окончания строительства городских объектов проводился технический этап рекультивации, который включал планировку территории с выравниванием поверхности, перекрытие поверхности остатками строительного мусора и создание насыпного слоя, состоящего из </w:t>
      </w:r>
      <w:proofErr w:type="spellStart"/>
      <w:r w:rsidR="004D06DA">
        <w:t>мелкоземной</w:t>
      </w:r>
      <w:proofErr w:type="spellEnd"/>
      <w:r w:rsidR="004D06DA" w:rsidRPr="00517167">
        <w:t xml:space="preserve"> </w:t>
      </w:r>
      <w:r w:rsidR="004D06DA">
        <w:t>части</w:t>
      </w:r>
      <w:r w:rsidR="004D06DA" w:rsidRPr="006119A6">
        <w:t xml:space="preserve"> </w:t>
      </w:r>
      <w:r w:rsidR="004D06DA">
        <w:t xml:space="preserve">снятых </w:t>
      </w:r>
      <w:proofErr w:type="spellStart"/>
      <w:r w:rsidR="004D06DA">
        <w:t>гумусированных</w:t>
      </w:r>
      <w:proofErr w:type="spellEnd"/>
      <w:r w:rsidR="004D06DA" w:rsidRPr="00517167">
        <w:t xml:space="preserve"> горизонтов </w:t>
      </w:r>
      <w:r w:rsidR="004D06DA">
        <w:t xml:space="preserve">естественных </w:t>
      </w:r>
      <w:r w:rsidR="004D06DA" w:rsidRPr="00517167">
        <w:t>почв</w:t>
      </w:r>
      <w:r w:rsidR="004D06DA">
        <w:t xml:space="preserve"> мощностью 10</w:t>
      </w:r>
      <w:r w:rsidR="004D06DA" w:rsidRPr="00D64C58">
        <w:t>–</w:t>
      </w:r>
      <w:r w:rsidR="004D06DA">
        <w:t>20 см</w:t>
      </w:r>
      <w:r w:rsidR="004D06DA" w:rsidRPr="00517167">
        <w:t>.</w:t>
      </w:r>
      <w:r w:rsidR="004D06DA">
        <w:t xml:space="preserve"> Для роста и развития древесных насаждений, имеющих мощную корневую систему, необходимо создание посадочных ям глубиной 60</w:t>
      </w:r>
      <w:r w:rsidR="004D06DA" w:rsidRPr="00D64C58">
        <w:t>–</w:t>
      </w:r>
      <w:r w:rsidR="004D06DA">
        <w:t>70 см с заполнением их почвенной смесью, состоящей из плодородного слоя исходных почв в смеси с дерновой землей, перегноем, песком и пр. компонентами. Особая роль</w:t>
      </w:r>
      <w:r w:rsidR="004D06DA" w:rsidRPr="00517167">
        <w:t xml:space="preserve"> принадлежит </w:t>
      </w:r>
      <w:r w:rsidR="004D06DA">
        <w:t xml:space="preserve">уровню </w:t>
      </w:r>
      <w:r w:rsidR="004D06DA" w:rsidRPr="00517167">
        <w:t>плодороди</w:t>
      </w:r>
      <w:r w:rsidR="004D06DA">
        <w:t>я исходных почв и почвенным смесям</w:t>
      </w:r>
      <w:r w:rsidR="004D06DA" w:rsidRPr="00517167">
        <w:t xml:space="preserve">, </w:t>
      </w:r>
      <w:r w:rsidR="004D06DA">
        <w:t>обладающим благоприятными для роста и развития растений</w:t>
      </w:r>
      <w:r w:rsidR="004D06DA" w:rsidRPr="00517167">
        <w:t xml:space="preserve"> физико-</w:t>
      </w:r>
      <w:r w:rsidR="004D06DA">
        <w:t>химическими</w:t>
      </w:r>
      <w:r w:rsidR="004D06DA" w:rsidRPr="00517167">
        <w:t xml:space="preserve"> и водны</w:t>
      </w:r>
      <w:r w:rsidR="004D06DA">
        <w:t>ми</w:t>
      </w:r>
      <w:r w:rsidR="004D06DA" w:rsidRPr="00517167">
        <w:t xml:space="preserve"> свойства</w:t>
      </w:r>
      <w:r w:rsidR="004D06DA">
        <w:t>ми, достаточной обеспеченностью элементами питания.</w:t>
      </w:r>
      <w:r w:rsidR="004D06DA" w:rsidRPr="00517167">
        <w:t xml:space="preserve"> </w:t>
      </w:r>
    </w:p>
    <w:p w14:paraId="190863C4" w14:textId="37E96DD4" w:rsidR="004D06DA" w:rsidRPr="00165FA0" w:rsidRDefault="00A34C07" w:rsidP="00C718AD">
      <w:pPr>
        <w:pStyle w:val="ae"/>
        <w:rPr>
          <w:b/>
        </w:rPr>
      </w:pPr>
      <w:r>
        <w:rPr>
          <w:rStyle w:val="af2"/>
          <w:b w:val="0"/>
          <w:bCs/>
        </w:rPr>
        <w:tab/>
      </w:r>
      <w:r w:rsidR="004D06DA" w:rsidRPr="00165FA0">
        <w:rPr>
          <w:rStyle w:val="af2"/>
          <w:b w:val="0"/>
          <w:bCs/>
        </w:rPr>
        <w:t xml:space="preserve">Для повышения уровня плодородия почвенных образований парковых зон с формированием структуры, изменением реакции почвенных растворов и обеспечением элементами питания растений рекомендуется применение физиологически кислых минеральных удобрений и организация периодического полива. </w:t>
      </w:r>
    </w:p>
    <w:p w14:paraId="718DFE6D" w14:textId="2605FD46" w:rsidR="004D06DA" w:rsidRDefault="006C1485" w:rsidP="00C718AD">
      <w:pPr>
        <w:pStyle w:val="ae"/>
        <w:rPr>
          <w:rStyle w:val="af2"/>
        </w:rPr>
      </w:pPr>
      <w:r>
        <w:rPr>
          <w:rStyle w:val="af2"/>
        </w:rPr>
        <w:tab/>
      </w:r>
      <w:r w:rsidR="00165FA0">
        <w:rPr>
          <w:rStyle w:val="af2"/>
        </w:rPr>
        <w:t xml:space="preserve">2.3 </w:t>
      </w:r>
      <w:r w:rsidR="004D06DA" w:rsidRPr="00757FA0">
        <w:rPr>
          <w:rStyle w:val="af2"/>
        </w:rPr>
        <w:t>Рекомендации</w:t>
      </w:r>
      <w:r w:rsidR="00165FA0">
        <w:rPr>
          <w:rStyle w:val="af2"/>
        </w:rPr>
        <w:t xml:space="preserve"> для повышения уровня плодородия почвенных образований</w:t>
      </w:r>
    </w:p>
    <w:p w14:paraId="6F6697E7" w14:textId="4ED22A17" w:rsidR="004D06DA" w:rsidRPr="00165FA0" w:rsidRDefault="006C1485" w:rsidP="00C718AD">
      <w:pPr>
        <w:pStyle w:val="ae"/>
        <w:rPr>
          <w:b/>
        </w:rPr>
      </w:pPr>
      <w:r>
        <w:rPr>
          <w:rStyle w:val="af2"/>
          <w:b w:val="0"/>
          <w:bCs/>
        </w:rPr>
        <w:tab/>
      </w:r>
      <w:r w:rsidR="004D06DA" w:rsidRPr="00165FA0">
        <w:rPr>
          <w:rStyle w:val="af2"/>
          <w:b w:val="0"/>
          <w:bCs/>
        </w:rPr>
        <w:t xml:space="preserve">На основе проведенных исследований условий произрастания древесно-кустарниковых пород и данных физико-химических свойств почвенных образований разработаны методы и способы по сохранению существующих и организации дополнительных массивов древесно-кустарниковых насаждений. </w:t>
      </w:r>
    </w:p>
    <w:p w14:paraId="4DDE5FF2" w14:textId="76A737D3" w:rsidR="004D06DA" w:rsidRPr="00165FA0" w:rsidRDefault="004D06DA" w:rsidP="00C718AD">
      <w:pPr>
        <w:pStyle w:val="ae"/>
        <w:rPr>
          <w:rStyle w:val="af2"/>
          <w:b w:val="0"/>
          <w:bCs/>
        </w:rPr>
      </w:pPr>
      <w:r w:rsidRPr="00165FA0">
        <w:rPr>
          <w:rStyle w:val="af2"/>
          <w:b w:val="0"/>
          <w:bCs/>
        </w:rPr>
        <w:t xml:space="preserve">Для повышения уровня плодородия почвенных образований парковых зон г. Костанай и улучшения условий произрастания древесно-кустарниковых насаждений рекомендуется использование агротехнических </w:t>
      </w:r>
      <w:r w:rsidRPr="00FB6B0D">
        <w:rPr>
          <w:rStyle w:val="af2"/>
          <w:b w:val="0"/>
          <w:bCs/>
        </w:rPr>
        <w:t xml:space="preserve">мероприятий </w:t>
      </w:r>
      <w:r w:rsidRPr="00FB6B0D">
        <w:t>[</w:t>
      </w:r>
      <w:r w:rsidR="00B62DCF" w:rsidRPr="00FB6B0D">
        <w:t>10</w:t>
      </w:r>
      <w:r w:rsidRPr="00FB6B0D">
        <w:t xml:space="preserve">, </w:t>
      </w:r>
      <w:r w:rsidR="00B62DCF" w:rsidRPr="00FB6B0D">
        <w:t>11</w:t>
      </w:r>
      <w:r w:rsidRPr="00FB6B0D">
        <w:t>]</w:t>
      </w:r>
      <w:r w:rsidRPr="00FB6B0D">
        <w:rPr>
          <w:rStyle w:val="af2"/>
          <w:bCs/>
        </w:rPr>
        <w:t>,</w:t>
      </w:r>
      <w:r w:rsidRPr="00FB6B0D">
        <w:rPr>
          <w:rStyle w:val="af2"/>
          <w:b w:val="0"/>
          <w:bCs/>
        </w:rPr>
        <w:t xml:space="preserve"> вклю</w:t>
      </w:r>
      <w:r w:rsidRPr="00165FA0">
        <w:rPr>
          <w:rStyle w:val="af2"/>
          <w:b w:val="0"/>
          <w:bCs/>
        </w:rPr>
        <w:t xml:space="preserve">чая создание и рыхление приствольных кругов (или площадок) и междурядий, внесение минеральных удобрений, организация периодического полива и др. </w:t>
      </w:r>
    </w:p>
    <w:p w14:paraId="67139776" w14:textId="1542B3F4" w:rsidR="004D06DA" w:rsidRPr="00165FA0" w:rsidRDefault="006C1485" w:rsidP="00C718AD">
      <w:pPr>
        <w:pStyle w:val="ae"/>
        <w:rPr>
          <w:rStyle w:val="af2"/>
          <w:b w:val="0"/>
          <w:bCs/>
        </w:rPr>
      </w:pPr>
      <w:r>
        <w:rPr>
          <w:rStyle w:val="af2"/>
          <w:b w:val="0"/>
          <w:bCs/>
        </w:rPr>
        <w:tab/>
      </w:r>
      <w:r w:rsidR="004D06DA" w:rsidRPr="00165FA0">
        <w:rPr>
          <w:rStyle w:val="af2"/>
          <w:b w:val="0"/>
          <w:bCs/>
        </w:rPr>
        <w:t>Агротехника ухода</w:t>
      </w:r>
    </w:p>
    <w:p w14:paraId="75A66DD2" w14:textId="1CF9596C" w:rsidR="004D06DA" w:rsidRPr="00165FA0" w:rsidRDefault="00D75DB4" w:rsidP="006C1485">
      <w:pPr>
        <w:pStyle w:val="ad"/>
        <w:shd w:val="clear" w:color="auto" w:fill="FFFFFF"/>
        <w:spacing w:before="0" w:beforeAutospacing="0" w:after="0" w:afterAutospacing="0" w:line="360" w:lineRule="auto"/>
        <w:ind w:firstLine="567"/>
        <w:jc w:val="both"/>
        <w:rPr>
          <w:rStyle w:val="af2"/>
          <w:b w:val="0"/>
          <w:shd w:val="clear" w:color="auto" w:fill="FFFFFF"/>
        </w:rPr>
      </w:pPr>
      <w:r>
        <w:rPr>
          <w:rStyle w:val="af2"/>
          <w:b w:val="0"/>
          <w:shd w:val="clear" w:color="auto" w:fill="FFFFFF"/>
        </w:rPr>
        <w:t xml:space="preserve">1 </w:t>
      </w:r>
      <w:r w:rsidR="004D06DA" w:rsidRPr="00165FA0">
        <w:rPr>
          <w:rStyle w:val="af2"/>
          <w:b w:val="0"/>
          <w:shd w:val="clear" w:color="auto" w:fill="FFFFFF"/>
        </w:rPr>
        <w:t>Создание или восстановление приствольных площадок.</w:t>
      </w:r>
    </w:p>
    <w:p w14:paraId="0CCFF6F8" w14:textId="00BBF755" w:rsidR="004D06DA" w:rsidRPr="001D2923" w:rsidRDefault="00D75DB4" w:rsidP="00D75DB4">
      <w:pPr>
        <w:pStyle w:val="ad"/>
        <w:shd w:val="clear" w:color="auto" w:fill="FFFFFF"/>
        <w:spacing w:before="0" w:beforeAutospacing="0" w:after="0" w:afterAutospacing="0" w:line="360" w:lineRule="auto"/>
        <w:ind w:firstLine="567"/>
        <w:jc w:val="both"/>
        <w:rPr>
          <w:shd w:val="clear" w:color="auto" w:fill="FFFFFF"/>
        </w:rPr>
      </w:pPr>
      <w:r>
        <w:rPr>
          <w:rStyle w:val="af2"/>
          <w:b w:val="0"/>
          <w:shd w:val="clear" w:color="auto" w:fill="FFFFFF"/>
        </w:rPr>
        <w:t xml:space="preserve">2 </w:t>
      </w:r>
      <w:r w:rsidR="004D06DA" w:rsidRPr="00165FA0">
        <w:rPr>
          <w:rStyle w:val="af2"/>
          <w:b w:val="0"/>
          <w:shd w:val="clear" w:color="auto" w:fill="FFFFFF"/>
        </w:rPr>
        <w:t xml:space="preserve">Рыхление приствольных площадок и междурядий </w:t>
      </w:r>
      <w:r w:rsidR="004D06DA" w:rsidRPr="00165FA0">
        <w:rPr>
          <w:bCs/>
          <w:color w:val="121212"/>
        </w:rPr>
        <w:t>рекомендуется проводить 2</w:t>
      </w:r>
      <w:r w:rsidR="004D06DA" w:rsidRPr="00165FA0">
        <w:rPr>
          <w:bCs/>
        </w:rPr>
        <w:t>–</w:t>
      </w:r>
      <w:r w:rsidR="004D06DA" w:rsidRPr="00165FA0">
        <w:rPr>
          <w:bCs/>
          <w:color w:val="121212"/>
        </w:rPr>
        <w:t>3 раза за сезон, на городских улицах 3</w:t>
      </w:r>
      <w:r w:rsidR="004D06DA" w:rsidRPr="00165FA0">
        <w:rPr>
          <w:bCs/>
        </w:rPr>
        <w:t>–</w:t>
      </w:r>
      <w:r w:rsidR="004D06DA" w:rsidRPr="00165FA0">
        <w:rPr>
          <w:bCs/>
          <w:color w:val="121212"/>
        </w:rPr>
        <w:t>4 раза. Взрыхленная площадь приствольного участка должна иметь площадь не менее 1,5 м</w:t>
      </w:r>
      <w:r w:rsidR="004D06DA" w:rsidRPr="00165FA0">
        <w:rPr>
          <w:bCs/>
          <w:color w:val="121212"/>
          <w:vertAlign w:val="superscript"/>
        </w:rPr>
        <w:t>2</w:t>
      </w:r>
      <w:r w:rsidR="004D06DA" w:rsidRPr="00165FA0">
        <w:rPr>
          <w:bCs/>
          <w:color w:val="121212"/>
        </w:rPr>
        <w:t xml:space="preserve">. </w:t>
      </w:r>
      <w:r w:rsidR="004D06DA" w:rsidRPr="00165FA0">
        <w:rPr>
          <w:bCs/>
          <w:shd w:val="clear" w:color="auto" w:fill="FFFFFF"/>
        </w:rPr>
        <w:t>Поверхностное рыхление проводится в</w:t>
      </w:r>
      <w:r w:rsidR="004D06DA" w:rsidRPr="001D2923">
        <w:rPr>
          <w:shd w:val="clear" w:color="auto" w:fill="FFFFFF"/>
        </w:rPr>
        <w:t xml:space="preserve"> течение 5</w:t>
      </w:r>
      <w:r w:rsidR="004D06DA" w:rsidRPr="001D2923">
        <w:t>–</w:t>
      </w:r>
      <w:r w:rsidR="004D06DA" w:rsidRPr="001D2923">
        <w:rPr>
          <w:shd w:val="clear" w:color="auto" w:fill="FFFFFF"/>
        </w:rPr>
        <w:t>6 лет</w:t>
      </w:r>
      <w:r w:rsidR="004D06DA">
        <w:rPr>
          <w:shd w:val="clear" w:color="auto" w:fill="FFFFFF"/>
        </w:rPr>
        <w:t xml:space="preserve"> после организации посадок</w:t>
      </w:r>
      <w:r w:rsidR="004D06DA" w:rsidRPr="001D2923">
        <w:rPr>
          <w:shd w:val="clear" w:color="auto" w:fill="FFFFFF"/>
        </w:rPr>
        <w:t>.</w:t>
      </w:r>
    </w:p>
    <w:p w14:paraId="21424E4E" w14:textId="0A0C160E" w:rsidR="004D06DA" w:rsidRPr="001D2923" w:rsidRDefault="00D75DB4" w:rsidP="00D75DB4">
      <w:pPr>
        <w:pStyle w:val="ad"/>
        <w:shd w:val="clear" w:color="auto" w:fill="FFFFFF"/>
        <w:spacing w:before="0" w:beforeAutospacing="0" w:after="0" w:afterAutospacing="0" w:line="360" w:lineRule="auto"/>
        <w:ind w:right="-1" w:firstLine="567"/>
        <w:jc w:val="both"/>
        <w:rPr>
          <w:color w:val="121212"/>
        </w:rPr>
      </w:pPr>
      <w:r>
        <w:rPr>
          <w:color w:val="121212"/>
        </w:rPr>
        <w:t xml:space="preserve">3 </w:t>
      </w:r>
      <w:r w:rsidR="004D06DA" w:rsidRPr="001D2923">
        <w:rPr>
          <w:color w:val="121212"/>
        </w:rPr>
        <w:t>Внесение удобрений обеспечивает растения недостающими элементами питания. В</w:t>
      </w:r>
      <w:r w:rsidR="004D06DA" w:rsidRPr="001D2923">
        <w:rPr>
          <w:color w:val="121212"/>
          <w:shd w:val="clear" w:color="auto" w:fill="FFFFFF"/>
        </w:rPr>
        <w:t xml:space="preserve"> насаждениях городов степной зоны внесение удобрений проводят ежегодно по два раза за вегетационный период. Рекомендуется </w:t>
      </w:r>
      <w:r w:rsidR="004D06DA" w:rsidRPr="001D2923">
        <w:rPr>
          <w:shd w:val="clear" w:color="auto" w:fill="FFFFFF"/>
        </w:rPr>
        <w:t>минеральные удобрения вносить весной и в начале лета в период роста побегов и цветения.</w:t>
      </w:r>
      <w:r w:rsidR="004D06DA" w:rsidRPr="001D2923">
        <w:rPr>
          <w:color w:val="666666"/>
          <w:sz w:val="23"/>
          <w:szCs w:val="23"/>
          <w:shd w:val="clear" w:color="auto" w:fill="FFFFFF"/>
        </w:rPr>
        <w:t xml:space="preserve"> </w:t>
      </w:r>
      <w:r w:rsidR="004D06DA" w:rsidRPr="001D2923">
        <w:rPr>
          <w:shd w:val="clear" w:color="auto" w:fill="FFFFFF"/>
        </w:rPr>
        <w:t xml:space="preserve">Второй срок внесения удобрений (калийных и </w:t>
      </w:r>
      <w:r w:rsidR="004D06DA" w:rsidRPr="001D2923">
        <w:rPr>
          <w:shd w:val="clear" w:color="auto" w:fill="FFFFFF"/>
        </w:rPr>
        <w:lastRenderedPageBreak/>
        <w:t xml:space="preserve">фосфорных) в конце лета и осенью. Удобрения вносят в сухом виде, перед поливом или в жидком виде. </w:t>
      </w:r>
      <w:r w:rsidR="004D06DA">
        <w:rPr>
          <w:color w:val="121212"/>
        </w:rPr>
        <w:t>Применяется способ</w:t>
      </w:r>
      <w:r w:rsidR="004D06DA" w:rsidRPr="001D2923">
        <w:rPr>
          <w:color w:val="121212"/>
        </w:rPr>
        <w:t xml:space="preserve"> поверхностного разбрасывания </w:t>
      </w:r>
      <w:r w:rsidR="004D06DA">
        <w:rPr>
          <w:color w:val="121212"/>
        </w:rPr>
        <w:t xml:space="preserve">и </w:t>
      </w:r>
      <w:r w:rsidR="004D06DA" w:rsidRPr="001D2923">
        <w:rPr>
          <w:color w:val="121212"/>
        </w:rPr>
        <w:t>очаговым способом в скважины глубиной 20</w:t>
      </w:r>
      <w:r w:rsidR="004D06DA" w:rsidRPr="001D2923">
        <w:t>–</w:t>
      </w:r>
      <w:r w:rsidR="004D06DA" w:rsidRPr="001D2923">
        <w:rPr>
          <w:color w:val="121212"/>
        </w:rPr>
        <w:t>25 см, диаметром 4</w:t>
      </w:r>
      <w:r w:rsidR="004D06DA" w:rsidRPr="001D2923">
        <w:t>–</w:t>
      </w:r>
      <w:r w:rsidR="004D06DA" w:rsidRPr="001D2923">
        <w:rPr>
          <w:color w:val="121212"/>
        </w:rPr>
        <w:t>5 см, по 3</w:t>
      </w:r>
      <w:r w:rsidR="004D06DA" w:rsidRPr="001D2923">
        <w:t>–</w:t>
      </w:r>
      <w:r w:rsidR="004D06DA" w:rsidRPr="001D2923">
        <w:rPr>
          <w:color w:val="121212"/>
        </w:rPr>
        <w:t>5 шт. на 1 м</w:t>
      </w:r>
      <w:r w:rsidR="004D06DA" w:rsidRPr="001D2923">
        <w:rPr>
          <w:color w:val="121212"/>
          <w:vertAlign w:val="superscript"/>
        </w:rPr>
        <w:t>2</w:t>
      </w:r>
      <w:r w:rsidR="004D06DA" w:rsidRPr="001D2923">
        <w:rPr>
          <w:color w:val="121212"/>
        </w:rPr>
        <w:t xml:space="preserve"> приствольной поверхности, и в виде жидких минеральных </w:t>
      </w:r>
      <w:r w:rsidR="004D06DA" w:rsidRPr="00FB6B0D">
        <w:rPr>
          <w:color w:val="121212"/>
        </w:rPr>
        <w:t xml:space="preserve">подкормок </w:t>
      </w:r>
      <w:r w:rsidR="004D06DA" w:rsidRPr="00FB6B0D">
        <w:t>[</w:t>
      </w:r>
      <w:r w:rsidR="00B62DCF" w:rsidRPr="00FB6B0D">
        <w:t>12</w:t>
      </w:r>
      <w:r w:rsidR="00971FF2" w:rsidRPr="00FB6B0D">
        <w:t xml:space="preserve">, </w:t>
      </w:r>
      <w:r w:rsidR="00B62DCF" w:rsidRPr="00FB6B0D">
        <w:t>13</w:t>
      </w:r>
      <w:r w:rsidR="004D06DA" w:rsidRPr="00FB6B0D">
        <w:t>]</w:t>
      </w:r>
      <w:r w:rsidR="004D06DA" w:rsidRPr="00FB6B0D">
        <w:rPr>
          <w:color w:val="121212"/>
        </w:rPr>
        <w:t>.</w:t>
      </w:r>
    </w:p>
    <w:p w14:paraId="07C2C162" w14:textId="77777777" w:rsidR="004D06DA" w:rsidRPr="00E36634" w:rsidRDefault="004D06DA" w:rsidP="004D06DA">
      <w:pPr>
        <w:pStyle w:val="ac"/>
        <w:shd w:val="clear" w:color="auto" w:fill="FFFFFF"/>
        <w:spacing w:line="360" w:lineRule="auto"/>
        <w:ind w:left="0" w:firstLine="709"/>
        <w:jc w:val="both"/>
        <w:rPr>
          <w:shd w:val="clear" w:color="auto" w:fill="FFFFFF"/>
        </w:rPr>
      </w:pPr>
      <w:r>
        <w:rPr>
          <w:color w:val="121212"/>
        </w:rPr>
        <w:t xml:space="preserve">При </w:t>
      </w:r>
      <w:r w:rsidRPr="00E36634">
        <w:rPr>
          <w:shd w:val="clear" w:color="auto" w:fill="FFFFFF"/>
        </w:rPr>
        <w:t>поверхностн</w:t>
      </w:r>
      <w:r>
        <w:rPr>
          <w:shd w:val="clear" w:color="auto" w:fill="FFFFFF"/>
        </w:rPr>
        <w:t>о</w:t>
      </w:r>
      <w:r w:rsidRPr="00E36634">
        <w:rPr>
          <w:shd w:val="clear" w:color="auto" w:fill="FFFFFF"/>
        </w:rPr>
        <w:t>м способ</w:t>
      </w:r>
      <w:r>
        <w:rPr>
          <w:shd w:val="clear" w:color="auto" w:fill="FFFFFF"/>
        </w:rPr>
        <w:t>е</w:t>
      </w:r>
      <w:r w:rsidRPr="00E36634">
        <w:rPr>
          <w:shd w:val="clear" w:color="auto" w:fill="FFFFFF"/>
        </w:rPr>
        <w:t xml:space="preserve"> вн</w:t>
      </w:r>
      <w:r>
        <w:rPr>
          <w:shd w:val="clear" w:color="auto" w:fill="FFFFFF"/>
        </w:rPr>
        <w:t>е</w:t>
      </w:r>
      <w:r w:rsidRPr="00E36634">
        <w:rPr>
          <w:shd w:val="clear" w:color="auto" w:fill="FFFFFF"/>
        </w:rPr>
        <w:t>с</w:t>
      </w:r>
      <w:r>
        <w:rPr>
          <w:shd w:val="clear" w:color="auto" w:fill="FFFFFF"/>
        </w:rPr>
        <w:t>ения</w:t>
      </w:r>
      <w:r w:rsidRPr="00E36634">
        <w:rPr>
          <w:shd w:val="clear" w:color="auto" w:fill="FFFFFF"/>
        </w:rPr>
        <w:t xml:space="preserve"> </w:t>
      </w:r>
      <w:r>
        <w:rPr>
          <w:shd w:val="clear" w:color="auto" w:fill="FFFFFF"/>
        </w:rPr>
        <w:t>м</w:t>
      </w:r>
      <w:r w:rsidRPr="00E36634">
        <w:rPr>
          <w:shd w:val="clear" w:color="auto" w:fill="FFFFFF"/>
        </w:rPr>
        <w:t>инеральны</w:t>
      </w:r>
      <w:r>
        <w:rPr>
          <w:shd w:val="clear" w:color="auto" w:fill="FFFFFF"/>
        </w:rPr>
        <w:t>х</w:t>
      </w:r>
      <w:r w:rsidRPr="00E36634">
        <w:rPr>
          <w:shd w:val="clear" w:color="auto" w:fill="FFFFFF"/>
        </w:rPr>
        <w:t xml:space="preserve"> удобрени</w:t>
      </w:r>
      <w:r>
        <w:rPr>
          <w:shd w:val="clear" w:color="auto" w:fill="FFFFFF"/>
        </w:rPr>
        <w:t>й</w:t>
      </w:r>
      <w:r w:rsidRPr="00E36634">
        <w:rPr>
          <w:shd w:val="clear" w:color="auto" w:fill="FFFFFF"/>
        </w:rPr>
        <w:t xml:space="preserve"> </w:t>
      </w:r>
      <w:r>
        <w:rPr>
          <w:shd w:val="clear" w:color="auto" w:fill="FFFFFF"/>
        </w:rPr>
        <w:t>используется</w:t>
      </w:r>
      <w:r w:rsidRPr="00E36634">
        <w:rPr>
          <w:shd w:val="clear" w:color="auto" w:fill="FFFFFF"/>
        </w:rPr>
        <w:t xml:space="preserve"> последующ</w:t>
      </w:r>
      <w:r>
        <w:rPr>
          <w:shd w:val="clear" w:color="auto" w:fill="FFFFFF"/>
        </w:rPr>
        <w:t>ая их</w:t>
      </w:r>
      <w:r w:rsidRPr="00E36634">
        <w:rPr>
          <w:shd w:val="clear" w:color="auto" w:fill="FFFFFF"/>
        </w:rPr>
        <w:t xml:space="preserve"> заделк</w:t>
      </w:r>
      <w:r>
        <w:rPr>
          <w:shd w:val="clear" w:color="auto" w:fill="FFFFFF"/>
        </w:rPr>
        <w:t>а (перекопка)</w:t>
      </w:r>
      <w:r w:rsidRPr="00E36634">
        <w:rPr>
          <w:shd w:val="clear" w:color="auto" w:fill="FFFFFF"/>
        </w:rPr>
        <w:t xml:space="preserve"> и полив; </w:t>
      </w:r>
      <w:r>
        <w:rPr>
          <w:shd w:val="clear" w:color="auto" w:fill="FFFFFF"/>
        </w:rPr>
        <w:t xml:space="preserve">при </w:t>
      </w:r>
      <w:r w:rsidRPr="00E36634">
        <w:rPr>
          <w:shd w:val="clear" w:color="auto" w:fill="FFFFFF"/>
        </w:rPr>
        <w:t>глубок</w:t>
      </w:r>
      <w:r>
        <w:rPr>
          <w:shd w:val="clear" w:color="auto" w:fill="FFFFFF"/>
        </w:rPr>
        <w:t>о</w:t>
      </w:r>
      <w:r w:rsidRPr="00E36634">
        <w:rPr>
          <w:shd w:val="clear" w:color="auto" w:fill="FFFFFF"/>
        </w:rPr>
        <w:t>м способ</w:t>
      </w:r>
      <w:r>
        <w:rPr>
          <w:shd w:val="clear" w:color="auto" w:fill="FFFFFF"/>
        </w:rPr>
        <w:t xml:space="preserve">е удобрения вносят в </w:t>
      </w:r>
      <w:r w:rsidRPr="00E36634">
        <w:rPr>
          <w:shd w:val="clear" w:color="auto" w:fill="FFFFFF"/>
        </w:rPr>
        <w:t>скважины или канавки, которые отрывают глубиной 20</w:t>
      </w:r>
      <w:r w:rsidRPr="00E36634">
        <w:t>–</w:t>
      </w:r>
      <w:r w:rsidRPr="00E36634">
        <w:rPr>
          <w:shd w:val="clear" w:color="auto" w:fill="FFFFFF"/>
        </w:rPr>
        <w:t xml:space="preserve">30 см по краям лунки; на дно </w:t>
      </w:r>
      <w:r>
        <w:rPr>
          <w:shd w:val="clear" w:color="auto" w:fill="FFFFFF"/>
        </w:rPr>
        <w:t>канавки</w:t>
      </w:r>
      <w:r w:rsidRPr="00E36634">
        <w:rPr>
          <w:shd w:val="clear" w:color="auto" w:fill="FFFFFF"/>
        </w:rPr>
        <w:t xml:space="preserve"> рассыпают смесь удобрений из расчета 200 г на 1 м длины канавки, канавку засыпают почвой и растение обильно поливают водой. </w:t>
      </w:r>
      <w:r w:rsidRPr="00E36634">
        <w:rPr>
          <w:color w:val="121212"/>
        </w:rPr>
        <w:t xml:space="preserve">Растворы удобрений </w:t>
      </w:r>
      <w:r>
        <w:rPr>
          <w:color w:val="121212"/>
        </w:rPr>
        <w:t xml:space="preserve">при жидкой подкормке </w:t>
      </w:r>
      <w:r w:rsidRPr="00E36634">
        <w:rPr>
          <w:color w:val="121212"/>
        </w:rPr>
        <w:t>рекомендуется в</w:t>
      </w:r>
      <w:r>
        <w:rPr>
          <w:color w:val="121212"/>
        </w:rPr>
        <w:t>нос</w:t>
      </w:r>
      <w:r w:rsidRPr="00E36634">
        <w:rPr>
          <w:color w:val="121212"/>
        </w:rPr>
        <w:t>ить непосредственно в зону залегания основной массы корней.</w:t>
      </w:r>
    </w:p>
    <w:p w14:paraId="5581852C" w14:textId="77777777" w:rsidR="004D06DA" w:rsidRPr="001D2923" w:rsidRDefault="004D06DA" w:rsidP="004D06DA">
      <w:pPr>
        <w:shd w:val="clear" w:color="auto" w:fill="FFFFFF"/>
        <w:spacing w:after="0" w:line="360" w:lineRule="auto"/>
        <w:ind w:firstLine="567"/>
        <w:jc w:val="both"/>
        <w:rPr>
          <w:rFonts w:ascii="Times New Roman" w:eastAsia="Times New Roman" w:hAnsi="Times New Roman"/>
          <w:color w:val="121212"/>
          <w:sz w:val="24"/>
          <w:szCs w:val="24"/>
        </w:rPr>
      </w:pPr>
      <w:r w:rsidRPr="001D2923">
        <w:rPr>
          <w:rFonts w:ascii="Times New Roman" w:hAnsi="Times New Roman"/>
          <w:sz w:val="24"/>
          <w:szCs w:val="24"/>
          <w:shd w:val="clear" w:color="auto" w:fill="FFFFFF"/>
        </w:rPr>
        <w:t xml:space="preserve">Сухие минеральные удобрения рекомендуется вносить в виде смеси: 1 вес. часть </w:t>
      </w:r>
      <w:r>
        <w:rPr>
          <w:rFonts w:ascii="Times New Roman" w:hAnsi="Times New Roman"/>
          <w:sz w:val="24"/>
          <w:szCs w:val="24"/>
          <w:shd w:val="clear" w:color="auto" w:fill="FFFFFF"/>
        </w:rPr>
        <w:t>сульфата аммония</w:t>
      </w:r>
      <w:r w:rsidRPr="001D2923">
        <w:rPr>
          <w:rFonts w:ascii="Times New Roman" w:hAnsi="Times New Roman"/>
          <w:sz w:val="24"/>
          <w:szCs w:val="24"/>
          <w:shd w:val="clear" w:color="auto" w:fill="FFFFFF"/>
        </w:rPr>
        <w:t>, 3 вес. части суперфосфата и 1 вес. часть калийной соли. Норма внесения смеси составляет 35</w:t>
      </w:r>
      <w:r w:rsidRPr="001D2923">
        <w:rPr>
          <w:rFonts w:ascii="Times New Roman" w:hAnsi="Times New Roman"/>
        </w:rPr>
        <w:t>–</w:t>
      </w:r>
      <w:r w:rsidRPr="001D2923">
        <w:rPr>
          <w:rFonts w:ascii="Times New Roman" w:hAnsi="Times New Roman"/>
          <w:sz w:val="24"/>
          <w:szCs w:val="24"/>
          <w:shd w:val="clear" w:color="auto" w:fill="FFFFFF"/>
        </w:rPr>
        <w:t>40 г на 1 м</w:t>
      </w:r>
      <w:r w:rsidRPr="001D2923">
        <w:rPr>
          <w:rFonts w:ascii="Times New Roman" w:hAnsi="Times New Roman"/>
          <w:sz w:val="24"/>
          <w:szCs w:val="24"/>
          <w:shd w:val="clear" w:color="auto" w:fill="FFFFFF"/>
          <w:vertAlign w:val="superscript"/>
        </w:rPr>
        <w:t>2</w:t>
      </w:r>
      <w:r w:rsidRPr="001D2923">
        <w:rPr>
          <w:rFonts w:ascii="Times New Roman" w:hAnsi="Times New Roman"/>
          <w:sz w:val="24"/>
          <w:szCs w:val="24"/>
          <w:shd w:val="clear" w:color="auto" w:fill="FFFFFF"/>
        </w:rPr>
        <w:t xml:space="preserve"> лунки. Смесь приготовляют непосредственно перед внесением удобрения в почву.</w:t>
      </w:r>
      <w:r w:rsidRPr="001D2923">
        <w:rPr>
          <w:rFonts w:ascii="Times New Roman" w:hAnsi="Times New Roman"/>
          <w:color w:val="121212"/>
        </w:rPr>
        <w:t xml:space="preserve"> </w:t>
      </w:r>
      <w:r w:rsidRPr="001D2923">
        <w:rPr>
          <w:rFonts w:ascii="Times New Roman" w:eastAsia="Times New Roman" w:hAnsi="Times New Roman"/>
          <w:color w:val="121212"/>
          <w:sz w:val="24"/>
          <w:szCs w:val="24"/>
        </w:rPr>
        <w:t xml:space="preserve">Сухие подкормки проводят после дождя или полива, рассеивая смесь удобрений вокруг растения, отступив от корневой шейки на расстояние не менее 0,3 м; у взрослых деревьев рассев удобрений проводить не ближе 0,5 м от ствола, для предотвращения возникновения ожогов и отслоения </w:t>
      </w:r>
      <w:proofErr w:type="spellStart"/>
      <w:r w:rsidRPr="001D2923">
        <w:rPr>
          <w:rFonts w:ascii="Times New Roman" w:eastAsia="Times New Roman" w:hAnsi="Times New Roman"/>
          <w:color w:val="121212"/>
          <w:sz w:val="24"/>
          <w:szCs w:val="24"/>
        </w:rPr>
        <w:t>коры</w:t>
      </w:r>
      <w:proofErr w:type="spellEnd"/>
      <w:r w:rsidRPr="001D2923">
        <w:rPr>
          <w:rFonts w:ascii="Times New Roman" w:eastAsia="Times New Roman" w:hAnsi="Times New Roman"/>
          <w:color w:val="121212"/>
          <w:sz w:val="24"/>
          <w:szCs w:val="24"/>
        </w:rPr>
        <w:t xml:space="preserve"> у корневой шейки. После внесения удобрений необходимо производить обильный полив растений.</w:t>
      </w:r>
    </w:p>
    <w:p w14:paraId="64DEC824" w14:textId="77777777" w:rsidR="004D06DA" w:rsidRPr="00E36634" w:rsidRDefault="004D06DA" w:rsidP="004D06DA">
      <w:pPr>
        <w:pStyle w:val="ac"/>
        <w:shd w:val="clear" w:color="auto" w:fill="FFFFFF"/>
        <w:spacing w:line="360" w:lineRule="auto"/>
        <w:ind w:left="0" w:firstLine="709"/>
        <w:jc w:val="both"/>
      </w:pPr>
      <w:r w:rsidRPr="001D2923">
        <w:rPr>
          <w:color w:val="121212"/>
        </w:rPr>
        <w:t>Жидкие подкормки в степной зоне производят из расчета 50</w:t>
      </w:r>
      <w:r w:rsidRPr="001D2923">
        <w:t>–</w:t>
      </w:r>
      <w:r w:rsidRPr="001D2923">
        <w:rPr>
          <w:color w:val="121212"/>
        </w:rPr>
        <w:t>75 л/м</w:t>
      </w:r>
      <w:r w:rsidRPr="001D2923">
        <w:rPr>
          <w:color w:val="121212"/>
          <w:vertAlign w:val="superscript"/>
        </w:rPr>
        <w:t>2</w:t>
      </w:r>
      <w:r w:rsidRPr="001D2923">
        <w:rPr>
          <w:color w:val="121212"/>
        </w:rPr>
        <w:t>. Для кустарников норма составляет 10</w:t>
      </w:r>
      <w:r w:rsidRPr="001D2923">
        <w:t>–</w:t>
      </w:r>
      <w:r w:rsidRPr="001D2923">
        <w:rPr>
          <w:color w:val="121212"/>
        </w:rPr>
        <w:t>15 л/м</w:t>
      </w:r>
      <w:r w:rsidRPr="001D2923">
        <w:rPr>
          <w:color w:val="121212"/>
          <w:vertAlign w:val="superscript"/>
        </w:rPr>
        <w:t>2</w:t>
      </w:r>
      <w:r w:rsidRPr="001D2923">
        <w:rPr>
          <w:color w:val="121212"/>
        </w:rPr>
        <w:t xml:space="preserve"> поливаемой площади. При уходе за кустарниками подкормку в жидком виде производят два раза за период вегетации: первый раз при формировании листьев, второй </w:t>
      </w:r>
      <w:r w:rsidRPr="001D2923">
        <w:t>–</w:t>
      </w:r>
      <w:r w:rsidRPr="001D2923">
        <w:rPr>
          <w:color w:val="121212"/>
        </w:rPr>
        <w:t xml:space="preserve"> в период бутонизации; нормы внесения 5</w:t>
      </w:r>
      <w:r w:rsidRPr="001D2923">
        <w:t>–</w:t>
      </w:r>
      <w:r w:rsidRPr="001D2923">
        <w:rPr>
          <w:color w:val="121212"/>
        </w:rPr>
        <w:t>7 г/м</w:t>
      </w:r>
      <w:r w:rsidRPr="001D2923">
        <w:rPr>
          <w:color w:val="121212"/>
          <w:vertAlign w:val="superscript"/>
        </w:rPr>
        <w:t>2</w:t>
      </w:r>
      <w:r w:rsidRPr="001D2923">
        <w:rPr>
          <w:color w:val="121212"/>
        </w:rPr>
        <w:t xml:space="preserve"> (расчет нормы по действующему веществу). Для подкормок рекомендуется использовать оптимальные концентрации водных растворов удобрений: </w:t>
      </w:r>
      <w:r>
        <w:rPr>
          <w:color w:val="121212"/>
        </w:rPr>
        <w:t>сульфат аммония</w:t>
      </w:r>
      <w:r w:rsidRPr="001D2923">
        <w:rPr>
          <w:color w:val="121212"/>
        </w:rPr>
        <w:t xml:space="preserve"> – 0,2 %; суперфосфат – 3,0 %; хлористый калий – 0,2 %. </w:t>
      </w:r>
      <w:r w:rsidRPr="001D2923">
        <w:rPr>
          <w:shd w:val="clear" w:color="auto" w:fill="FFFFFF"/>
        </w:rPr>
        <w:t>Рабочие растворы азотных и калийных удобрений подготавливают в день применения, растворяя в холодной водопроводной воде, суперфосфат настаивают за 1</w:t>
      </w:r>
      <w:r w:rsidRPr="001D2923">
        <w:rPr>
          <w:color w:val="121212"/>
        </w:rPr>
        <w:t>–</w:t>
      </w:r>
      <w:r w:rsidRPr="001D2923">
        <w:rPr>
          <w:shd w:val="clear" w:color="auto" w:fill="FFFFFF"/>
        </w:rPr>
        <w:t>2 суток до применения.</w:t>
      </w:r>
      <w:r w:rsidRPr="001D2923">
        <w:t xml:space="preserve"> </w:t>
      </w:r>
      <w:r w:rsidRPr="00E36634">
        <w:rPr>
          <w:shd w:val="clear" w:color="auto" w:fill="FFFFFF"/>
        </w:rPr>
        <w:t>Количество раствора для подкормки одного древесного растения в возрасте 10–20 лет – 30 л; 20 и более лет – 50 л; для кустарников 10–15 л.</w:t>
      </w:r>
    </w:p>
    <w:p w14:paraId="51B10124" w14:textId="77777777" w:rsidR="004D06DA" w:rsidRPr="001D2923" w:rsidRDefault="004D06DA" w:rsidP="004D06DA">
      <w:pPr>
        <w:shd w:val="clear" w:color="auto" w:fill="FFFFFF"/>
        <w:spacing w:after="0" w:line="360" w:lineRule="auto"/>
        <w:ind w:firstLine="567"/>
        <w:jc w:val="both"/>
        <w:rPr>
          <w:rFonts w:ascii="Times New Roman" w:eastAsia="Times New Roman" w:hAnsi="Times New Roman"/>
          <w:color w:val="121212"/>
          <w:sz w:val="24"/>
          <w:szCs w:val="24"/>
        </w:rPr>
      </w:pPr>
      <w:r w:rsidRPr="001D2923">
        <w:rPr>
          <w:rFonts w:ascii="Times New Roman" w:eastAsia="Times New Roman" w:hAnsi="Times New Roman"/>
          <w:color w:val="121212"/>
          <w:sz w:val="24"/>
          <w:szCs w:val="24"/>
        </w:rPr>
        <w:t xml:space="preserve">Рекомендуется внесение азотных удобрений ежегодно в весенний период. Фосфорные удобрения вносят один раз за два периода вегетации. Калийные удобрения вносят ежегодно. </w:t>
      </w:r>
    </w:p>
    <w:p w14:paraId="0E85A9C8" w14:textId="77777777" w:rsidR="004D06DA" w:rsidRPr="001D2923" w:rsidRDefault="004D06DA" w:rsidP="004D06DA">
      <w:pPr>
        <w:spacing w:after="0" w:line="360" w:lineRule="auto"/>
        <w:ind w:right="-1" w:firstLine="709"/>
        <w:jc w:val="both"/>
        <w:rPr>
          <w:rFonts w:ascii="Times New Roman" w:hAnsi="Times New Roman"/>
          <w:sz w:val="24"/>
          <w:szCs w:val="24"/>
        </w:rPr>
      </w:pPr>
      <w:r w:rsidRPr="001D2923">
        <w:rPr>
          <w:rFonts w:ascii="Times New Roman" w:hAnsi="Times New Roman"/>
          <w:sz w:val="24"/>
          <w:szCs w:val="24"/>
        </w:rPr>
        <w:t>В парк</w:t>
      </w:r>
      <w:r>
        <w:rPr>
          <w:rFonts w:ascii="Times New Roman" w:hAnsi="Times New Roman"/>
          <w:sz w:val="24"/>
          <w:szCs w:val="24"/>
        </w:rPr>
        <w:t xml:space="preserve">ах Победы и Гашека </w:t>
      </w:r>
      <w:r w:rsidRPr="001D2923">
        <w:rPr>
          <w:rFonts w:ascii="Times New Roman" w:hAnsi="Times New Roman"/>
          <w:sz w:val="24"/>
          <w:szCs w:val="24"/>
        </w:rPr>
        <w:t xml:space="preserve">рекомендуется проводить химическую мелиорацию почвенных образований с систематическим применением физиологически кислых </w:t>
      </w:r>
      <w:r>
        <w:rPr>
          <w:rFonts w:ascii="Times New Roman" w:hAnsi="Times New Roman"/>
          <w:sz w:val="24"/>
          <w:szCs w:val="24"/>
        </w:rPr>
        <w:lastRenderedPageBreak/>
        <w:t xml:space="preserve">минеральных </w:t>
      </w:r>
      <w:r w:rsidRPr="001D2923">
        <w:rPr>
          <w:rFonts w:ascii="Times New Roman" w:hAnsi="Times New Roman"/>
          <w:sz w:val="24"/>
          <w:szCs w:val="24"/>
        </w:rPr>
        <w:t xml:space="preserve">удобрений, </w:t>
      </w:r>
      <w:r w:rsidRPr="001D2923">
        <w:rPr>
          <w:rFonts w:ascii="Times New Roman" w:eastAsia="Times New Roman" w:hAnsi="Times New Roman"/>
          <w:sz w:val="24"/>
          <w:szCs w:val="24"/>
        </w:rPr>
        <w:t xml:space="preserve">изменяющих реакцию среды. </w:t>
      </w:r>
      <w:r w:rsidRPr="001D2923">
        <w:rPr>
          <w:rFonts w:ascii="Times New Roman" w:eastAsia="Times New Roman" w:hAnsi="Times New Roman"/>
          <w:color w:val="666666"/>
          <w:sz w:val="24"/>
          <w:szCs w:val="24"/>
        </w:rPr>
        <w:t>И</w:t>
      </w:r>
      <w:r w:rsidRPr="001D2923">
        <w:rPr>
          <w:rFonts w:ascii="Times New Roman" w:hAnsi="Times New Roman"/>
          <w:sz w:val="24"/>
          <w:szCs w:val="24"/>
        </w:rPr>
        <w:t xml:space="preserve">з состава удобрений растения поглощают катионы </w:t>
      </w:r>
      <w:r w:rsidRPr="001D2923">
        <w:rPr>
          <w:rFonts w:ascii="Times New Roman" w:eastAsia="Times New Roman" w:hAnsi="Times New Roman"/>
          <w:sz w:val="24"/>
          <w:szCs w:val="24"/>
        </w:rPr>
        <w:t>(NH</w:t>
      </w:r>
      <w:r w:rsidRPr="001D2923">
        <w:rPr>
          <w:rFonts w:ascii="Times New Roman" w:eastAsia="Times New Roman" w:hAnsi="Times New Roman"/>
          <w:sz w:val="24"/>
          <w:szCs w:val="24"/>
          <w:vertAlign w:val="subscript"/>
        </w:rPr>
        <w:t>4</w:t>
      </w:r>
      <w:r w:rsidRPr="001D2923">
        <w:rPr>
          <w:rFonts w:ascii="Times New Roman" w:eastAsia="Times New Roman" w:hAnsi="Times New Roman"/>
          <w:sz w:val="24"/>
          <w:szCs w:val="24"/>
          <w:vertAlign w:val="superscript"/>
        </w:rPr>
        <w:t>+</w:t>
      </w:r>
      <w:r w:rsidRPr="001D2923">
        <w:rPr>
          <w:rFonts w:ascii="Times New Roman" w:eastAsia="Times New Roman" w:hAnsi="Times New Roman"/>
          <w:sz w:val="24"/>
          <w:szCs w:val="24"/>
        </w:rPr>
        <w:t>, К</w:t>
      </w:r>
      <w:r w:rsidRPr="001D2923">
        <w:rPr>
          <w:rFonts w:ascii="Times New Roman" w:eastAsia="Times New Roman" w:hAnsi="Times New Roman"/>
          <w:sz w:val="24"/>
          <w:szCs w:val="24"/>
          <w:vertAlign w:val="superscript"/>
        </w:rPr>
        <w:t>+</w:t>
      </w:r>
      <w:r w:rsidRPr="001D2923">
        <w:rPr>
          <w:rFonts w:ascii="Times New Roman" w:eastAsia="Times New Roman" w:hAnsi="Times New Roman"/>
          <w:sz w:val="24"/>
          <w:szCs w:val="24"/>
        </w:rPr>
        <w:t xml:space="preserve"> и др.)</w:t>
      </w:r>
      <w:r w:rsidRPr="001D2923">
        <w:rPr>
          <w:rFonts w:ascii="Times New Roman" w:hAnsi="Times New Roman"/>
          <w:sz w:val="24"/>
          <w:szCs w:val="24"/>
        </w:rPr>
        <w:t xml:space="preserve">, анионы </w:t>
      </w:r>
      <w:r w:rsidRPr="001D2923">
        <w:rPr>
          <w:rFonts w:ascii="Times New Roman" w:eastAsia="Times New Roman" w:hAnsi="Times New Roman"/>
          <w:sz w:val="24"/>
          <w:szCs w:val="24"/>
        </w:rPr>
        <w:t>(S0</w:t>
      </w:r>
      <w:r w:rsidRPr="001D2923">
        <w:rPr>
          <w:rFonts w:ascii="Times New Roman" w:eastAsia="Times New Roman" w:hAnsi="Times New Roman"/>
          <w:sz w:val="24"/>
          <w:szCs w:val="24"/>
          <w:vertAlign w:val="subscript"/>
        </w:rPr>
        <w:t>4</w:t>
      </w:r>
      <w:r w:rsidRPr="001D2923">
        <w:rPr>
          <w:rFonts w:ascii="Times New Roman" w:eastAsia="Times New Roman" w:hAnsi="Times New Roman"/>
          <w:sz w:val="24"/>
          <w:szCs w:val="24"/>
        </w:rPr>
        <w:t xml:space="preserve">ˉ, С1ˉ и др.) </w:t>
      </w:r>
      <w:r w:rsidRPr="001D2923">
        <w:rPr>
          <w:rFonts w:ascii="Times New Roman" w:hAnsi="Times New Roman"/>
          <w:sz w:val="24"/>
          <w:szCs w:val="24"/>
        </w:rPr>
        <w:t xml:space="preserve"> подкисляют почвенный раствор вследствие способности нитрифицирующих бактерий окислять аммиак до азотной кислоты. </w:t>
      </w:r>
      <w:r w:rsidRPr="001D2923">
        <w:rPr>
          <w:rFonts w:ascii="Times New Roman" w:eastAsia="Times New Roman" w:hAnsi="Times New Roman"/>
          <w:sz w:val="24"/>
          <w:szCs w:val="24"/>
        </w:rPr>
        <w:t xml:space="preserve">Увеличение почвенной кислотности проявляется на </w:t>
      </w:r>
      <w:proofErr w:type="spellStart"/>
      <w:r w:rsidRPr="001D2923">
        <w:rPr>
          <w:rFonts w:ascii="Times New Roman" w:eastAsia="Times New Roman" w:hAnsi="Times New Roman"/>
          <w:sz w:val="24"/>
          <w:szCs w:val="24"/>
        </w:rPr>
        <w:t>малобуферных</w:t>
      </w:r>
      <w:proofErr w:type="spellEnd"/>
      <w:r w:rsidRPr="001D2923">
        <w:rPr>
          <w:rFonts w:ascii="Times New Roman" w:eastAsia="Times New Roman" w:hAnsi="Times New Roman"/>
          <w:sz w:val="24"/>
          <w:szCs w:val="24"/>
        </w:rPr>
        <w:t xml:space="preserve"> </w:t>
      </w:r>
      <w:proofErr w:type="spellStart"/>
      <w:r w:rsidRPr="001D2923">
        <w:rPr>
          <w:rFonts w:ascii="Times New Roman" w:eastAsia="Times New Roman" w:hAnsi="Times New Roman"/>
          <w:sz w:val="24"/>
          <w:szCs w:val="24"/>
        </w:rPr>
        <w:t>низконасыщенных</w:t>
      </w:r>
      <w:proofErr w:type="spellEnd"/>
      <w:r w:rsidRPr="001D2923">
        <w:rPr>
          <w:rFonts w:ascii="Times New Roman" w:eastAsia="Times New Roman" w:hAnsi="Times New Roman"/>
          <w:sz w:val="24"/>
          <w:szCs w:val="24"/>
        </w:rPr>
        <w:t xml:space="preserve"> основаниями почвах с невысоким содержанием гумуса, что соответствует химическому составу почвенных образований под насаждениями древесно-кустарниковых пород парк</w:t>
      </w:r>
      <w:r>
        <w:rPr>
          <w:rFonts w:ascii="Times New Roman" w:eastAsia="Times New Roman" w:hAnsi="Times New Roman"/>
          <w:sz w:val="24"/>
          <w:szCs w:val="24"/>
        </w:rPr>
        <w:t>ов</w:t>
      </w:r>
      <w:r w:rsidRPr="001D2923">
        <w:rPr>
          <w:rFonts w:ascii="Times New Roman" w:eastAsia="Times New Roman" w:hAnsi="Times New Roman"/>
          <w:sz w:val="24"/>
          <w:szCs w:val="24"/>
        </w:rPr>
        <w:t xml:space="preserve">. Изменение реакции среды в сторону подкисления будет способствовать также частичному переходу труднорастворимых фосфатов почв в легкоусвояемые для растений формы. </w:t>
      </w:r>
      <w:r w:rsidRPr="001D2923">
        <w:rPr>
          <w:rFonts w:ascii="Times New Roman" w:hAnsi="Times New Roman"/>
          <w:sz w:val="24"/>
          <w:szCs w:val="24"/>
        </w:rPr>
        <w:t>К физиологически кислым относятся аммонийные азотные удобрения (сульфат аммония, нитрат аммония), суперфосфат, хлорид калия, сульфат калия.</w:t>
      </w:r>
    </w:p>
    <w:p w14:paraId="38CF201E" w14:textId="311C671B" w:rsidR="004D06DA" w:rsidRPr="001D2923" w:rsidRDefault="004D06DA" w:rsidP="004D06DA">
      <w:pPr>
        <w:spacing w:after="0" w:line="360" w:lineRule="auto"/>
        <w:ind w:right="-1" w:firstLine="709"/>
        <w:jc w:val="both"/>
        <w:rPr>
          <w:rFonts w:ascii="Times New Roman" w:hAnsi="Times New Roman"/>
          <w:sz w:val="24"/>
          <w:szCs w:val="24"/>
        </w:rPr>
      </w:pPr>
      <w:r w:rsidRPr="001D2923">
        <w:rPr>
          <w:rFonts w:ascii="Times New Roman" w:hAnsi="Times New Roman"/>
          <w:sz w:val="24"/>
          <w:szCs w:val="24"/>
        </w:rPr>
        <w:t>Регулирование реакции среды в почвах достигается при предпочтительном внесении гранулированных форм минеральных удобрений, которые отличаются низкой гигроскопичностью, не выветриваются при внесении в почву, длительное время не вымываются дождевой и поливной водой</w:t>
      </w:r>
      <w:r w:rsidR="009551A5">
        <w:rPr>
          <w:rFonts w:ascii="Times New Roman" w:hAnsi="Times New Roman"/>
          <w:sz w:val="24"/>
          <w:szCs w:val="24"/>
        </w:rPr>
        <w:t xml:space="preserve"> </w:t>
      </w:r>
      <w:r w:rsidR="009551A5" w:rsidRPr="009551A5">
        <w:rPr>
          <w:rFonts w:ascii="Times New Roman" w:hAnsi="Times New Roman"/>
          <w:sz w:val="24"/>
          <w:szCs w:val="24"/>
        </w:rPr>
        <w:t>[14]</w:t>
      </w:r>
      <w:r w:rsidRPr="001D2923">
        <w:rPr>
          <w:rFonts w:ascii="Times New Roman" w:hAnsi="Times New Roman"/>
          <w:sz w:val="24"/>
          <w:szCs w:val="24"/>
        </w:rPr>
        <w:t>.</w:t>
      </w:r>
    </w:p>
    <w:p w14:paraId="7D0FFD28" w14:textId="77777777" w:rsidR="004D06DA" w:rsidRPr="001D2923" w:rsidRDefault="004D06DA" w:rsidP="004D06DA">
      <w:pPr>
        <w:spacing w:after="0" w:line="360" w:lineRule="auto"/>
        <w:ind w:right="-1" w:firstLine="709"/>
        <w:jc w:val="both"/>
        <w:rPr>
          <w:rFonts w:ascii="Times New Roman" w:hAnsi="Times New Roman"/>
          <w:color w:val="000000"/>
          <w:sz w:val="24"/>
          <w:szCs w:val="24"/>
          <w:shd w:val="clear" w:color="auto" w:fill="FFFFFF"/>
        </w:rPr>
      </w:pPr>
      <w:r w:rsidRPr="001D2923">
        <w:rPr>
          <w:rFonts w:ascii="Times New Roman" w:hAnsi="Times New Roman"/>
          <w:b/>
          <w:bCs/>
          <w:sz w:val="24"/>
          <w:szCs w:val="24"/>
        </w:rPr>
        <w:t>Сульфат аммония</w:t>
      </w:r>
      <w:r w:rsidRPr="001D2923">
        <w:rPr>
          <w:rFonts w:ascii="Times New Roman" w:hAnsi="Times New Roman"/>
          <w:sz w:val="24"/>
          <w:szCs w:val="24"/>
        </w:rPr>
        <w:t xml:space="preserve"> (аммоний сернокислый). </w:t>
      </w:r>
      <w:r w:rsidRPr="001D2923">
        <w:rPr>
          <w:rFonts w:ascii="Times New Roman" w:hAnsi="Times New Roman"/>
          <w:color w:val="000000"/>
          <w:sz w:val="24"/>
          <w:szCs w:val="24"/>
          <w:shd w:val="clear" w:color="auto" w:fill="FFFFFF"/>
        </w:rPr>
        <w:t>(NH</w:t>
      </w:r>
      <w:r w:rsidRPr="001D2923">
        <w:rPr>
          <w:rFonts w:ascii="Times New Roman" w:hAnsi="Times New Roman"/>
          <w:color w:val="000000"/>
          <w:sz w:val="24"/>
          <w:szCs w:val="24"/>
          <w:shd w:val="clear" w:color="auto" w:fill="FFFFFF"/>
          <w:vertAlign w:val="subscript"/>
        </w:rPr>
        <w:t>4</w:t>
      </w:r>
      <w:r w:rsidRPr="001D2923">
        <w:rPr>
          <w:rFonts w:ascii="Times New Roman" w:hAnsi="Times New Roman"/>
          <w:color w:val="000000"/>
          <w:sz w:val="24"/>
          <w:szCs w:val="24"/>
          <w:shd w:val="clear" w:color="auto" w:fill="FFFFFF"/>
        </w:rPr>
        <w:t>)</w:t>
      </w:r>
      <w:r w:rsidRPr="001D2923">
        <w:rPr>
          <w:rFonts w:ascii="Times New Roman" w:hAnsi="Times New Roman"/>
          <w:color w:val="000000"/>
          <w:sz w:val="24"/>
          <w:szCs w:val="24"/>
          <w:shd w:val="clear" w:color="auto" w:fill="FFFFFF"/>
          <w:vertAlign w:val="subscript"/>
        </w:rPr>
        <w:t>2</w:t>
      </w:r>
      <w:r w:rsidRPr="001D2923">
        <w:rPr>
          <w:rFonts w:ascii="Times New Roman" w:hAnsi="Times New Roman"/>
          <w:color w:val="000000"/>
          <w:sz w:val="24"/>
          <w:szCs w:val="24"/>
          <w:shd w:val="clear" w:color="auto" w:fill="FFFFFF"/>
        </w:rPr>
        <w:t>S0</w:t>
      </w:r>
      <w:r w:rsidRPr="001D2923">
        <w:rPr>
          <w:rFonts w:ascii="Times New Roman" w:hAnsi="Times New Roman"/>
          <w:color w:val="000000"/>
          <w:sz w:val="24"/>
          <w:szCs w:val="24"/>
          <w:shd w:val="clear" w:color="auto" w:fill="FFFFFF"/>
          <w:vertAlign w:val="subscript"/>
        </w:rPr>
        <w:t>4</w:t>
      </w:r>
      <w:r w:rsidRPr="001D2923">
        <w:rPr>
          <w:rFonts w:ascii="Times New Roman" w:hAnsi="Times New Roman"/>
          <w:color w:val="000000"/>
          <w:sz w:val="24"/>
          <w:szCs w:val="24"/>
          <w:shd w:val="clear" w:color="auto" w:fill="FFFFFF"/>
        </w:rPr>
        <w:t>. Содержит 21,2 % азота. Кристаллический продукт белого или серого цвета. Азотное удобрение из группы аммиачных удобрений. Характеризуется высокой физиологической (потенциальной) кислотностью. Аммиачный азот сульфата аммония слабо подвержен вымыванию, в связи с чем пригоден для осеннего внесения.</w:t>
      </w:r>
      <w:r w:rsidRPr="001D2923">
        <w:rPr>
          <w:rFonts w:ascii="Times New Roman" w:hAnsi="Times New Roman"/>
          <w:color w:val="333333"/>
          <w:shd w:val="clear" w:color="auto" w:fill="FFFFFF"/>
        </w:rPr>
        <w:t xml:space="preserve"> </w:t>
      </w:r>
    </w:p>
    <w:p w14:paraId="696FD4B3" w14:textId="77777777" w:rsidR="004D06DA" w:rsidRPr="001D2923" w:rsidRDefault="004D06DA" w:rsidP="004D06DA">
      <w:pPr>
        <w:spacing w:after="0" w:line="360" w:lineRule="auto"/>
        <w:ind w:right="-1" w:firstLine="709"/>
        <w:jc w:val="both"/>
        <w:rPr>
          <w:rFonts w:ascii="Times New Roman" w:hAnsi="Times New Roman"/>
          <w:color w:val="000000"/>
          <w:sz w:val="24"/>
          <w:szCs w:val="24"/>
          <w:shd w:val="clear" w:color="auto" w:fill="FFFFFF"/>
        </w:rPr>
      </w:pPr>
      <w:r w:rsidRPr="001D2923">
        <w:rPr>
          <w:rFonts w:ascii="Times New Roman" w:hAnsi="Times New Roman"/>
          <w:b/>
          <w:bCs/>
          <w:color w:val="000000"/>
          <w:sz w:val="24"/>
          <w:szCs w:val="24"/>
          <w:shd w:val="clear" w:color="auto" w:fill="FFFFFF"/>
        </w:rPr>
        <w:t>Суперфосфат простой</w:t>
      </w:r>
      <w:r w:rsidRPr="001D2923">
        <w:rPr>
          <w:rFonts w:ascii="Times New Roman" w:hAnsi="Times New Roman"/>
          <w:color w:val="000000"/>
          <w:sz w:val="24"/>
          <w:szCs w:val="24"/>
          <w:shd w:val="clear" w:color="auto" w:fill="FFFFFF"/>
        </w:rPr>
        <w:t xml:space="preserve"> – порошок серого цвета, содержание фосфорной кислоты до 19 %. Удобрение физиологически кислое, его внесение не меняет кислотность почвы, в щелочной среде может переходить в трудно растворимые соединения, рекомендуется использовать гранулированные формы. Суперфосфат двойной – гранулы серого цвета, представляет концентрированное фосфорное удобрение с содержанием фосфорной кислоты до 36–52 %. Фосфор слабо растворяется в воде и слабо вымывается из почвы. Внесение осенью или весной. Под древесные породы применяется метод внесения удобрения в скважины диаметром 20-25 см, глубиной 40-50 см, расположенные по окружности кроны на расстоянии 100 см от ствола, закапывают и поливают.</w:t>
      </w:r>
    </w:p>
    <w:p w14:paraId="023FC9E6" w14:textId="77777777" w:rsidR="004D06DA" w:rsidRPr="001D2923" w:rsidRDefault="004D06DA" w:rsidP="004D06DA">
      <w:pPr>
        <w:spacing w:after="0" w:line="360" w:lineRule="auto"/>
        <w:ind w:right="-1" w:firstLine="709"/>
        <w:jc w:val="both"/>
        <w:rPr>
          <w:rFonts w:ascii="Times New Roman" w:hAnsi="Times New Roman"/>
          <w:color w:val="000000"/>
          <w:sz w:val="24"/>
          <w:szCs w:val="24"/>
          <w:shd w:val="clear" w:color="auto" w:fill="FFFFFF"/>
        </w:rPr>
      </w:pPr>
      <w:r w:rsidRPr="001D2923">
        <w:rPr>
          <w:rFonts w:ascii="Times New Roman" w:hAnsi="Times New Roman"/>
          <w:b/>
          <w:bCs/>
          <w:color w:val="000000"/>
          <w:sz w:val="24"/>
          <w:szCs w:val="24"/>
          <w:shd w:val="clear" w:color="auto" w:fill="FFFFFF"/>
        </w:rPr>
        <w:t>Хлористый калий</w:t>
      </w:r>
      <w:r w:rsidRPr="001D2923">
        <w:rPr>
          <w:rFonts w:ascii="Times New Roman" w:hAnsi="Times New Roman"/>
          <w:color w:val="000000"/>
          <w:sz w:val="24"/>
          <w:szCs w:val="24"/>
          <w:shd w:val="clear" w:color="auto" w:fill="FFFFFF"/>
        </w:rPr>
        <w:t xml:space="preserve"> – представляет собой белую кристаллическую соль с сероватым оттенком, физиологически кислое удобрение с содержанием до 58–62 % К</w:t>
      </w:r>
      <w:r w:rsidRPr="001D2923">
        <w:rPr>
          <w:rFonts w:ascii="Times New Roman" w:hAnsi="Times New Roman"/>
          <w:color w:val="000000"/>
          <w:sz w:val="24"/>
          <w:szCs w:val="24"/>
          <w:bdr w:val="none" w:sz="0" w:space="0" w:color="auto" w:frame="1"/>
          <w:shd w:val="clear" w:color="auto" w:fill="FFFFFF"/>
          <w:vertAlign w:val="subscript"/>
        </w:rPr>
        <w:t>2</w:t>
      </w:r>
      <w:r w:rsidRPr="001D2923">
        <w:rPr>
          <w:rFonts w:ascii="Times New Roman" w:hAnsi="Times New Roman"/>
          <w:color w:val="000000"/>
          <w:sz w:val="24"/>
          <w:szCs w:val="24"/>
          <w:shd w:val="clear" w:color="auto" w:fill="FFFFFF"/>
        </w:rPr>
        <w:t xml:space="preserve">О, в его состав входит хлор, неблагоприятно действующий на растения, вносят осенью для его вымывания и нейтрализации за осенне-зимне-весенний период. Весеннее внесение в больших дозах рекомендуется на почвах легкого гранулометрического состава. При недостатке калия у растений появляются коричневые и высохшие края листьев. Калийные удобрения </w:t>
      </w:r>
      <w:r w:rsidRPr="001D2923">
        <w:rPr>
          <w:rFonts w:ascii="Times New Roman" w:hAnsi="Times New Roman"/>
          <w:color w:val="000000"/>
          <w:sz w:val="24"/>
          <w:szCs w:val="24"/>
          <w:shd w:val="clear" w:color="auto" w:fill="FFFFFF"/>
        </w:rPr>
        <w:lastRenderedPageBreak/>
        <w:t>применяют на фоне азотных и фосфорных удобрений.</w:t>
      </w:r>
      <w:r w:rsidRPr="001D2923">
        <w:rPr>
          <w:rFonts w:ascii="Times New Roman" w:hAnsi="Times New Roman"/>
          <w:color w:val="000000"/>
          <w:sz w:val="23"/>
          <w:szCs w:val="23"/>
          <w:shd w:val="clear" w:color="auto" w:fill="FFFFFF"/>
        </w:rPr>
        <w:t xml:space="preserve"> </w:t>
      </w:r>
      <w:r w:rsidRPr="001D2923">
        <w:rPr>
          <w:rFonts w:ascii="Times New Roman" w:hAnsi="Times New Roman"/>
          <w:color w:val="000000"/>
          <w:sz w:val="24"/>
          <w:szCs w:val="24"/>
          <w:shd w:val="clear" w:color="auto" w:fill="FFFFFF"/>
        </w:rPr>
        <w:t>Хлористый калий существенно подкисляет почвы.</w:t>
      </w:r>
    </w:p>
    <w:p w14:paraId="64311B20" w14:textId="77777777" w:rsidR="004D06DA" w:rsidRPr="001D2923" w:rsidRDefault="004D06DA" w:rsidP="004D06DA">
      <w:pPr>
        <w:spacing w:after="0" w:line="360" w:lineRule="auto"/>
        <w:ind w:right="-1" w:firstLine="709"/>
        <w:jc w:val="both"/>
        <w:rPr>
          <w:rFonts w:ascii="Times New Roman" w:hAnsi="Times New Roman"/>
          <w:sz w:val="24"/>
          <w:szCs w:val="24"/>
          <w:shd w:val="clear" w:color="auto" w:fill="FFFFFF"/>
        </w:rPr>
      </w:pPr>
      <w:r w:rsidRPr="001D2923">
        <w:rPr>
          <w:rFonts w:ascii="Times New Roman" w:hAnsi="Times New Roman"/>
          <w:sz w:val="24"/>
          <w:szCs w:val="24"/>
          <w:shd w:val="clear" w:color="auto" w:fill="FFFFFF"/>
        </w:rPr>
        <w:t>Внесение азотных удобрений следует начинать со 2</w:t>
      </w:r>
      <w:r w:rsidRPr="001D2923">
        <w:rPr>
          <w:rFonts w:ascii="Times New Roman" w:hAnsi="Times New Roman"/>
          <w:color w:val="000000"/>
          <w:sz w:val="24"/>
          <w:szCs w:val="24"/>
          <w:shd w:val="clear" w:color="auto" w:fill="FFFFFF"/>
        </w:rPr>
        <w:t>–</w:t>
      </w:r>
      <w:r w:rsidRPr="001D2923">
        <w:rPr>
          <w:rFonts w:ascii="Times New Roman" w:hAnsi="Times New Roman"/>
          <w:sz w:val="24"/>
          <w:szCs w:val="24"/>
          <w:shd w:val="clear" w:color="auto" w:fill="FFFFFF"/>
        </w:rPr>
        <w:t>3 года после посадки, азот вносят в дозе 15</w:t>
      </w:r>
      <w:r w:rsidRPr="001D2923">
        <w:rPr>
          <w:rFonts w:ascii="Times New Roman" w:hAnsi="Times New Roman"/>
          <w:color w:val="000000"/>
          <w:sz w:val="24"/>
          <w:szCs w:val="24"/>
          <w:shd w:val="clear" w:color="auto" w:fill="FFFFFF"/>
        </w:rPr>
        <w:t>–</w:t>
      </w:r>
      <w:r w:rsidRPr="001D2923">
        <w:rPr>
          <w:rFonts w:ascii="Times New Roman" w:hAnsi="Times New Roman"/>
          <w:sz w:val="24"/>
          <w:szCs w:val="24"/>
          <w:shd w:val="clear" w:color="auto" w:fill="FFFFFF"/>
        </w:rPr>
        <w:t>20 г на 1 м</w:t>
      </w:r>
      <w:r w:rsidRPr="001D2923">
        <w:rPr>
          <w:rFonts w:ascii="Times New Roman" w:hAnsi="Times New Roman"/>
          <w:sz w:val="24"/>
          <w:szCs w:val="24"/>
          <w:shd w:val="clear" w:color="auto" w:fill="FFFFFF"/>
          <w:vertAlign w:val="superscript"/>
        </w:rPr>
        <w:t>2</w:t>
      </w:r>
      <w:r w:rsidRPr="001D2923">
        <w:rPr>
          <w:rFonts w:ascii="Times New Roman" w:hAnsi="Times New Roman"/>
          <w:sz w:val="24"/>
          <w:szCs w:val="24"/>
          <w:shd w:val="clear" w:color="auto" w:fill="FFFFFF"/>
        </w:rPr>
        <w:t xml:space="preserve"> весной перед рыхлением почвы (боронование). </w:t>
      </w:r>
    </w:p>
    <w:p w14:paraId="4AEA78A9" w14:textId="77777777" w:rsidR="004D06DA" w:rsidRPr="001D2923" w:rsidRDefault="004D06DA" w:rsidP="004D06DA">
      <w:pPr>
        <w:spacing w:after="0" w:line="360" w:lineRule="auto"/>
        <w:ind w:right="-1" w:firstLine="709"/>
        <w:jc w:val="both"/>
        <w:rPr>
          <w:rFonts w:ascii="Times New Roman" w:hAnsi="Times New Roman"/>
          <w:sz w:val="24"/>
          <w:szCs w:val="24"/>
          <w:shd w:val="clear" w:color="auto" w:fill="FFFFFF"/>
        </w:rPr>
      </w:pPr>
      <w:r w:rsidRPr="001D2923">
        <w:rPr>
          <w:rFonts w:ascii="Times New Roman" w:hAnsi="Times New Roman"/>
          <w:sz w:val="24"/>
          <w:szCs w:val="24"/>
          <w:shd w:val="clear" w:color="auto" w:fill="FFFFFF"/>
        </w:rPr>
        <w:t>Осенью под перекопку вносят фосфорно-калийные (30–45 г суперфосфата и 20–25 г калия хлористого на 1 м</w:t>
      </w:r>
      <w:r w:rsidRPr="001D2923">
        <w:rPr>
          <w:rFonts w:ascii="Times New Roman" w:hAnsi="Times New Roman"/>
          <w:sz w:val="24"/>
          <w:szCs w:val="24"/>
          <w:shd w:val="clear" w:color="auto" w:fill="FFFFFF"/>
          <w:vertAlign w:val="superscript"/>
        </w:rPr>
        <w:t>2</w:t>
      </w:r>
      <w:r w:rsidRPr="001D2923">
        <w:rPr>
          <w:rFonts w:ascii="Times New Roman" w:hAnsi="Times New Roman"/>
          <w:sz w:val="24"/>
          <w:szCs w:val="24"/>
          <w:shd w:val="clear" w:color="auto" w:fill="FFFFFF"/>
        </w:rPr>
        <w:t>). Внесение фосфорно-калийных удобрений проводят очаговым способом в борозды, кольцевые канавки с формированием лунок по периферии кроны на глубину 30–35 см. На погонном метре размещается одна лунка. Количество удобрений, предназначенных для внесения под одно дерево, распределяется поровну на все лунки.</w:t>
      </w:r>
    </w:p>
    <w:p w14:paraId="2023DAAA" w14:textId="77777777" w:rsidR="004D06DA" w:rsidRDefault="004D06DA" w:rsidP="004D06DA">
      <w:pPr>
        <w:spacing w:after="0" w:line="360" w:lineRule="auto"/>
        <w:ind w:right="-1" w:firstLine="709"/>
        <w:jc w:val="both"/>
        <w:rPr>
          <w:rFonts w:ascii="Times New Roman" w:hAnsi="Times New Roman"/>
          <w:sz w:val="24"/>
          <w:szCs w:val="24"/>
          <w:shd w:val="clear" w:color="auto" w:fill="FFFFFF"/>
        </w:rPr>
      </w:pPr>
      <w:r w:rsidRPr="001D2923">
        <w:rPr>
          <w:rFonts w:ascii="Times New Roman" w:hAnsi="Times New Roman"/>
          <w:sz w:val="24"/>
          <w:szCs w:val="24"/>
          <w:shd w:val="clear" w:color="auto" w:fill="FFFFFF"/>
        </w:rPr>
        <w:t>Минеральные удобрения при подкормке можно вносить жидком и в сухом виде. В первом случае удобрение растворяют в воде при норме 20–30 г на 10 л, во втором случае применяется последующий полив.</w:t>
      </w:r>
    </w:p>
    <w:p w14:paraId="1A887B7C" w14:textId="77777777" w:rsidR="004D06DA" w:rsidRPr="001D2923" w:rsidRDefault="004D06DA" w:rsidP="004D06DA">
      <w:pPr>
        <w:shd w:val="clear" w:color="auto" w:fill="FFFFFF"/>
        <w:spacing w:after="0" w:line="360" w:lineRule="auto"/>
        <w:ind w:firstLine="567"/>
        <w:jc w:val="both"/>
        <w:rPr>
          <w:rFonts w:ascii="Times New Roman" w:hAnsi="Times New Roman"/>
          <w:sz w:val="24"/>
          <w:szCs w:val="24"/>
          <w:shd w:val="clear" w:color="auto" w:fill="FFFFFF"/>
        </w:rPr>
      </w:pPr>
      <w:r w:rsidRPr="001D2923">
        <w:rPr>
          <w:rFonts w:ascii="Times New Roman" w:eastAsia="Times New Roman" w:hAnsi="Times New Roman"/>
          <w:color w:val="121212"/>
          <w:sz w:val="24"/>
          <w:szCs w:val="24"/>
        </w:rPr>
        <w:t>Периодическое внесение минеральных физиологически кислых удобрений будет способствовать изменению реакции почвенного раствора в сторону уменьшения щелочности и</w:t>
      </w:r>
      <w:r>
        <w:rPr>
          <w:rFonts w:ascii="Times New Roman" w:eastAsia="Times New Roman" w:hAnsi="Times New Roman"/>
          <w:color w:val="121212"/>
          <w:sz w:val="24"/>
          <w:szCs w:val="24"/>
        </w:rPr>
        <w:t xml:space="preserve"> приведет к</w:t>
      </w:r>
      <w:r w:rsidRPr="001D2923">
        <w:rPr>
          <w:rFonts w:ascii="Times New Roman" w:eastAsia="Times New Roman" w:hAnsi="Times New Roman"/>
          <w:color w:val="121212"/>
          <w:sz w:val="24"/>
          <w:szCs w:val="24"/>
        </w:rPr>
        <w:t xml:space="preserve"> подкислени</w:t>
      </w:r>
      <w:r>
        <w:rPr>
          <w:rFonts w:ascii="Times New Roman" w:eastAsia="Times New Roman" w:hAnsi="Times New Roman"/>
          <w:color w:val="121212"/>
          <w:sz w:val="24"/>
          <w:szCs w:val="24"/>
        </w:rPr>
        <w:t>ю субстрата</w:t>
      </w:r>
      <w:r w:rsidRPr="001D2923">
        <w:rPr>
          <w:rFonts w:ascii="Times New Roman" w:eastAsia="Times New Roman" w:hAnsi="Times New Roman"/>
          <w:color w:val="121212"/>
          <w:sz w:val="24"/>
          <w:szCs w:val="24"/>
        </w:rPr>
        <w:t xml:space="preserve">, что обусловит формирование более благоприятных условий для произрастания древесно-кустарниковых насаждений парков с неблагоприятными почвенными условиями корнеобитаемых зон. </w:t>
      </w:r>
    </w:p>
    <w:p w14:paraId="03DB9810" w14:textId="77777777" w:rsidR="00C718AD" w:rsidRDefault="00C718AD" w:rsidP="00C718AD">
      <w:pPr>
        <w:pStyle w:val="ae"/>
        <w:rPr>
          <w:rStyle w:val="af2"/>
        </w:rPr>
      </w:pPr>
    </w:p>
    <w:p w14:paraId="26487E43" w14:textId="77777777" w:rsidR="004D06DA" w:rsidRDefault="004D06DA" w:rsidP="00C718AD">
      <w:pPr>
        <w:pStyle w:val="ae"/>
      </w:pPr>
    </w:p>
    <w:p w14:paraId="4620925A" w14:textId="77777777" w:rsidR="004D06DA" w:rsidRDefault="004D06DA" w:rsidP="00C718AD">
      <w:pPr>
        <w:pStyle w:val="ae"/>
      </w:pPr>
    </w:p>
    <w:p w14:paraId="6FF6A182" w14:textId="2A952ADC" w:rsidR="00C02A2E" w:rsidRDefault="00C02A2E" w:rsidP="009625A3">
      <w:pPr>
        <w:pStyle w:val="a3"/>
        <w:spacing w:line="360" w:lineRule="auto"/>
        <w:jc w:val="both"/>
        <w:rPr>
          <w:rFonts w:ascii="Times New Roman" w:hAnsi="Times New Roman" w:cs="Times New Roman"/>
          <w:sz w:val="24"/>
          <w:szCs w:val="24"/>
        </w:rPr>
      </w:pPr>
    </w:p>
    <w:p w14:paraId="37B4E8A5" w14:textId="77777777" w:rsidR="00E707A7" w:rsidRDefault="00E707A7" w:rsidP="00E707A7">
      <w:pPr>
        <w:pStyle w:val="a3"/>
        <w:spacing w:line="360" w:lineRule="auto"/>
        <w:jc w:val="both"/>
        <w:rPr>
          <w:rFonts w:ascii="Times New Roman" w:hAnsi="Times New Roman" w:cs="Times New Roman"/>
          <w:sz w:val="24"/>
          <w:szCs w:val="24"/>
        </w:rPr>
      </w:pPr>
    </w:p>
    <w:p w14:paraId="6D37F8E2" w14:textId="77777777" w:rsidR="00E707A7" w:rsidRDefault="00E707A7" w:rsidP="00E707A7">
      <w:pPr>
        <w:pStyle w:val="a3"/>
        <w:spacing w:line="360" w:lineRule="auto"/>
        <w:jc w:val="both"/>
        <w:rPr>
          <w:rFonts w:ascii="Times New Roman" w:hAnsi="Times New Roman" w:cs="Times New Roman"/>
          <w:b/>
          <w:sz w:val="24"/>
          <w:szCs w:val="24"/>
        </w:rPr>
      </w:pPr>
    </w:p>
    <w:p w14:paraId="0682551C" w14:textId="77777777" w:rsidR="00E707A7" w:rsidRDefault="00E707A7" w:rsidP="00E707A7">
      <w:pPr>
        <w:pStyle w:val="a3"/>
        <w:spacing w:line="360" w:lineRule="auto"/>
        <w:jc w:val="both"/>
        <w:rPr>
          <w:rFonts w:ascii="Times New Roman" w:hAnsi="Times New Roman" w:cs="Times New Roman"/>
          <w:b/>
          <w:sz w:val="24"/>
          <w:szCs w:val="24"/>
        </w:rPr>
      </w:pPr>
    </w:p>
    <w:p w14:paraId="3395F1E2" w14:textId="77777777" w:rsidR="00E707A7" w:rsidRDefault="00E707A7" w:rsidP="00E707A7">
      <w:pPr>
        <w:pStyle w:val="a3"/>
        <w:spacing w:line="360" w:lineRule="auto"/>
        <w:jc w:val="both"/>
        <w:rPr>
          <w:rFonts w:ascii="Times New Roman" w:hAnsi="Times New Roman" w:cs="Times New Roman"/>
          <w:b/>
          <w:sz w:val="24"/>
          <w:szCs w:val="24"/>
        </w:rPr>
      </w:pPr>
    </w:p>
    <w:p w14:paraId="68D5F2F1" w14:textId="77777777" w:rsidR="00E707A7" w:rsidRDefault="00E707A7" w:rsidP="00E707A7">
      <w:pPr>
        <w:pStyle w:val="a3"/>
        <w:spacing w:line="360" w:lineRule="auto"/>
        <w:jc w:val="both"/>
        <w:rPr>
          <w:rFonts w:ascii="Times New Roman" w:hAnsi="Times New Roman" w:cs="Times New Roman"/>
          <w:b/>
          <w:sz w:val="24"/>
          <w:szCs w:val="24"/>
        </w:rPr>
      </w:pPr>
    </w:p>
    <w:p w14:paraId="15CF417D" w14:textId="77777777" w:rsidR="00E707A7" w:rsidRDefault="00E707A7" w:rsidP="00E707A7">
      <w:pPr>
        <w:pStyle w:val="a3"/>
        <w:spacing w:line="360" w:lineRule="auto"/>
        <w:jc w:val="both"/>
        <w:rPr>
          <w:rFonts w:ascii="Times New Roman" w:hAnsi="Times New Roman" w:cs="Times New Roman"/>
          <w:b/>
          <w:sz w:val="24"/>
          <w:szCs w:val="24"/>
        </w:rPr>
      </w:pPr>
    </w:p>
    <w:p w14:paraId="44903383" w14:textId="77777777" w:rsidR="00E707A7" w:rsidRDefault="00E707A7" w:rsidP="00E707A7">
      <w:pPr>
        <w:pStyle w:val="a3"/>
        <w:spacing w:line="360" w:lineRule="auto"/>
        <w:jc w:val="both"/>
        <w:rPr>
          <w:rFonts w:ascii="Times New Roman" w:hAnsi="Times New Roman" w:cs="Times New Roman"/>
          <w:b/>
          <w:sz w:val="24"/>
          <w:szCs w:val="24"/>
        </w:rPr>
      </w:pPr>
    </w:p>
    <w:p w14:paraId="206143C1" w14:textId="4E2676C0" w:rsidR="00E707A7" w:rsidRDefault="00E707A7" w:rsidP="00E707A7">
      <w:pPr>
        <w:pStyle w:val="a3"/>
        <w:spacing w:line="360" w:lineRule="auto"/>
        <w:jc w:val="both"/>
        <w:rPr>
          <w:rFonts w:ascii="Times New Roman" w:hAnsi="Times New Roman" w:cs="Times New Roman"/>
          <w:b/>
          <w:sz w:val="24"/>
          <w:szCs w:val="24"/>
        </w:rPr>
      </w:pPr>
    </w:p>
    <w:p w14:paraId="34A6841C" w14:textId="7326F046" w:rsidR="00234C45" w:rsidRDefault="00234C45" w:rsidP="00E707A7">
      <w:pPr>
        <w:pStyle w:val="a3"/>
        <w:spacing w:line="360" w:lineRule="auto"/>
        <w:jc w:val="both"/>
        <w:rPr>
          <w:rFonts w:ascii="Times New Roman" w:hAnsi="Times New Roman" w:cs="Times New Roman"/>
          <w:b/>
          <w:sz w:val="24"/>
          <w:szCs w:val="24"/>
        </w:rPr>
      </w:pPr>
    </w:p>
    <w:p w14:paraId="37DC9FEC" w14:textId="77777777" w:rsidR="00234C45" w:rsidRDefault="00234C45" w:rsidP="00E707A7">
      <w:pPr>
        <w:pStyle w:val="a3"/>
        <w:spacing w:line="360" w:lineRule="auto"/>
        <w:jc w:val="both"/>
        <w:rPr>
          <w:rFonts w:ascii="Times New Roman" w:hAnsi="Times New Roman" w:cs="Times New Roman"/>
          <w:b/>
          <w:sz w:val="24"/>
          <w:szCs w:val="24"/>
        </w:rPr>
      </w:pPr>
    </w:p>
    <w:p w14:paraId="63179DD4" w14:textId="77777777" w:rsidR="00E707A7" w:rsidRDefault="00E707A7" w:rsidP="00E707A7">
      <w:pPr>
        <w:pStyle w:val="a3"/>
        <w:spacing w:line="360" w:lineRule="auto"/>
        <w:jc w:val="both"/>
        <w:rPr>
          <w:rFonts w:ascii="Times New Roman" w:hAnsi="Times New Roman" w:cs="Times New Roman"/>
          <w:b/>
          <w:sz w:val="24"/>
          <w:szCs w:val="24"/>
        </w:rPr>
      </w:pPr>
    </w:p>
    <w:p w14:paraId="7E57D408" w14:textId="77777777" w:rsidR="00E707A7" w:rsidRDefault="00E707A7" w:rsidP="00E707A7">
      <w:pPr>
        <w:pStyle w:val="a3"/>
        <w:spacing w:line="360" w:lineRule="auto"/>
        <w:jc w:val="both"/>
        <w:rPr>
          <w:rFonts w:ascii="Times New Roman" w:hAnsi="Times New Roman" w:cs="Times New Roman"/>
          <w:b/>
          <w:sz w:val="24"/>
          <w:szCs w:val="24"/>
        </w:rPr>
      </w:pPr>
    </w:p>
    <w:p w14:paraId="3F3F9633" w14:textId="77777777" w:rsidR="00E707A7" w:rsidRDefault="00E707A7" w:rsidP="00E707A7">
      <w:pPr>
        <w:pStyle w:val="a3"/>
        <w:spacing w:line="360" w:lineRule="auto"/>
        <w:jc w:val="both"/>
        <w:rPr>
          <w:rFonts w:ascii="Times New Roman" w:hAnsi="Times New Roman" w:cs="Times New Roman"/>
          <w:b/>
          <w:sz w:val="24"/>
          <w:szCs w:val="24"/>
        </w:rPr>
      </w:pPr>
    </w:p>
    <w:p w14:paraId="3CD05FFB" w14:textId="0A6E29A0" w:rsidR="00C6113E" w:rsidRPr="00C6113E" w:rsidRDefault="00C6113E" w:rsidP="00E707A7">
      <w:pPr>
        <w:pStyle w:val="a3"/>
        <w:spacing w:line="360" w:lineRule="auto"/>
        <w:ind w:firstLine="720"/>
        <w:jc w:val="both"/>
        <w:rPr>
          <w:rFonts w:ascii="Times New Roman" w:hAnsi="Times New Roman" w:cs="Times New Roman"/>
          <w:b/>
          <w:sz w:val="24"/>
          <w:szCs w:val="24"/>
        </w:rPr>
      </w:pPr>
      <w:r w:rsidRPr="00C6113E">
        <w:rPr>
          <w:rFonts w:ascii="Times New Roman" w:hAnsi="Times New Roman" w:cs="Times New Roman"/>
          <w:b/>
          <w:sz w:val="24"/>
          <w:szCs w:val="24"/>
        </w:rPr>
        <w:lastRenderedPageBreak/>
        <w:t xml:space="preserve">3 </w:t>
      </w:r>
      <w:r w:rsidRPr="00C6113E">
        <w:rPr>
          <w:rFonts w:ascii="Times New Roman" w:hAnsi="Times New Roman"/>
          <w:b/>
          <w:sz w:val="24"/>
          <w:szCs w:val="24"/>
        </w:rPr>
        <w:t>Комплексный анализ физиологического состояния существующих древесно-кустарниковых растений</w:t>
      </w:r>
    </w:p>
    <w:p w14:paraId="2ECBF34E" w14:textId="6ADD5017" w:rsidR="009625A3" w:rsidRPr="009625A3" w:rsidRDefault="00C65AFA" w:rsidP="00C6113E">
      <w:pPr>
        <w:pStyle w:val="a3"/>
        <w:spacing w:line="360" w:lineRule="auto"/>
        <w:ind w:firstLine="720"/>
        <w:jc w:val="both"/>
        <w:rPr>
          <w:rFonts w:ascii="Times New Roman" w:hAnsi="Times New Roman" w:cs="Times New Roman"/>
          <w:sz w:val="24"/>
          <w:szCs w:val="24"/>
        </w:rPr>
      </w:pPr>
      <w:r w:rsidRPr="009625A3">
        <w:rPr>
          <w:rFonts w:ascii="Times New Roman" w:hAnsi="Times New Roman" w:cs="Times New Roman"/>
          <w:sz w:val="24"/>
          <w:szCs w:val="24"/>
        </w:rPr>
        <w:t xml:space="preserve">Для </w:t>
      </w:r>
      <w:r w:rsidR="00C009FC">
        <w:rPr>
          <w:rFonts w:ascii="Times New Roman" w:hAnsi="Times New Roman" w:cs="Times New Roman"/>
          <w:sz w:val="24"/>
          <w:szCs w:val="24"/>
        </w:rPr>
        <w:t>разработки и составления</w:t>
      </w:r>
      <w:r w:rsidRPr="009625A3">
        <w:rPr>
          <w:rFonts w:ascii="Times New Roman" w:hAnsi="Times New Roman" w:cs="Times New Roman"/>
          <w:sz w:val="24"/>
          <w:szCs w:val="24"/>
        </w:rPr>
        <w:t xml:space="preserve"> устойчивого ассортимента </w:t>
      </w:r>
      <w:r w:rsidR="00C009FC">
        <w:rPr>
          <w:rFonts w:ascii="Times New Roman" w:hAnsi="Times New Roman" w:cs="Times New Roman"/>
          <w:sz w:val="24"/>
          <w:szCs w:val="24"/>
        </w:rPr>
        <w:t>растений</w:t>
      </w:r>
      <w:r w:rsidRPr="009625A3">
        <w:rPr>
          <w:rFonts w:ascii="Times New Roman" w:hAnsi="Times New Roman" w:cs="Times New Roman"/>
          <w:sz w:val="24"/>
          <w:szCs w:val="24"/>
        </w:rPr>
        <w:t xml:space="preserve"> для озеленения города Костанай было проведено комплексное обследование современного состояния зеленых насаждений города. С 24 по 31 августа 2022 года был</w:t>
      </w:r>
      <w:r w:rsidR="00C009FC">
        <w:rPr>
          <w:rFonts w:ascii="Times New Roman" w:hAnsi="Times New Roman" w:cs="Times New Roman"/>
          <w:sz w:val="24"/>
          <w:szCs w:val="24"/>
        </w:rPr>
        <w:t xml:space="preserve"> проведен выезд специалистов Института в количестве 9-ти человек. О</w:t>
      </w:r>
      <w:r w:rsidRPr="009625A3">
        <w:rPr>
          <w:rFonts w:ascii="Times New Roman" w:hAnsi="Times New Roman" w:cs="Times New Roman"/>
          <w:sz w:val="24"/>
          <w:szCs w:val="24"/>
        </w:rPr>
        <w:t>бследованы</w:t>
      </w:r>
      <w:r w:rsidR="00C009FC">
        <w:rPr>
          <w:rFonts w:ascii="Times New Roman" w:hAnsi="Times New Roman" w:cs="Times New Roman"/>
          <w:sz w:val="24"/>
          <w:szCs w:val="24"/>
        </w:rPr>
        <w:t>: 1</w:t>
      </w:r>
      <w:r w:rsidRPr="009625A3">
        <w:rPr>
          <w:rFonts w:ascii="Times New Roman" w:hAnsi="Times New Roman" w:cs="Times New Roman"/>
          <w:sz w:val="24"/>
          <w:szCs w:val="24"/>
        </w:rPr>
        <w:t xml:space="preserve"> </w:t>
      </w:r>
      <w:r w:rsidR="002A1E33" w:rsidRPr="009625A3">
        <w:rPr>
          <w:rFonts w:ascii="Times New Roman" w:hAnsi="Times New Roman" w:cs="Times New Roman"/>
          <w:sz w:val="24"/>
          <w:szCs w:val="24"/>
        </w:rPr>
        <w:t xml:space="preserve">- ул. Карбышева </w:t>
      </w:r>
      <w:r w:rsidR="00DD1EB9">
        <w:rPr>
          <w:rFonts w:ascii="Times New Roman" w:hAnsi="Times New Roman" w:cs="Times New Roman"/>
          <w:sz w:val="24"/>
          <w:szCs w:val="24"/>
        </w:rPr>
        <w:t>(</w:t>
      </w:r>
      <w:r w:rsidR="002A1E33" w:rsidRPr="009625A3">
        <w:rPr>
          <w:rFonts w:ascii="Times New Roman" w:hAnsi="Times New Roman" w:cs="Times New Roman"/>
          <w:sz w:val="24"/>
          <w:szCs w:val="24"/>
        </w:rPr>
        <w:t xml:space="preserve">от ул. Сибирская до </w:t>
      </w:r>
      <w:r w:rsidR="00FB52C0">
        <w:rPr>
          <w:rFonts w:ascii="Times New Roman" w:hAnsi="Times New Roman" w:cs="Times New Roman"/>
          <w:sz w:val="24"/>
          <w:szCs w:val="24"/>
        </w:rPr>
        <w:t>кольца</w:t>
      </w:r>
      <w:r w:rsidR="00DD1EB9">
        <w:rPr>
          <w:rFonts w:ascii="Times New Roman" w:hAnsi="Times New Roman" w:cs="Times New Roman"/>
          <w:sz w:val="24"/>
          <w:szCs w:val="24"/>
        </w:rPr>
        <w:t>)</w:t>
      </w:r>
      <w:r w:rsidR="002A1E33" w:rsidRPr="009625A3">
        <w:rPr>
          <w:rFonts w:ascii="Times New Roman" w:hAnsi="Times New Roman" w:cs="Times New Roman"/>
          <w:sz w:val="24"/>
          <w:szCs w:val="24"/>
        </w:rPr>
        <w:t xml:space="preserve">; </w:t>
      </w:r>
      <w:r w:rsidR="00DD1EB9">
        <w:rPr>
          <w:rFonts w:ascii="Times New Roman" w:hAnsi="Times New Roman" w:cs="Times New Roman"/>
          <w:sz w:val="24"/>
          <w:szCs w:val="24"/>
        </w:rPr>
        <w:t xml:space="preserve">2- </w:t>
      </w:r>
      <w:r w:rsidR="002A1E33" w:rsidRPr="009625A3">
        <w:rPr>
          <w:rFonts w:ascii="Times New Roman" w:hAnsi="Times New Roman" w:cs="Times New Roman"/>
          <w:sz w:val="24"/>
          <w:szCs w:val="24"/>
        </w:rPr>
        <w:t xml:space="preserve">ул. </w:t>
      </w:r>
      <w:proofErr w:type="spellStart"/>
      <w:r w:rsidR="002A1E33" w:rsidRPr="009625A3">
        <w:rPr>
          <w:rFonts w:ascii="Times New Roman" w:hAnsi="Times New Roman" w:cs="Times New Roman"/>
          <w:sz w:val="24"/>
          <w:szCs w:val="24"/>
        </w:rPr>
        <w:t>Баймагамбетова</w:t>
      </w:r>
      <w:proofErr w:type="spellEnd"/>
      <w:r w:rsidR="002A1E33" w:rsidRPr="009625A3">
        <w:rPr>
          <w:rFonts w:ascii="Times New Roman" w:hAnsi="Times New Roman" w:cs="Times New Roman"/>
          <w:sz w:val="24"/>
          <w:szCs w:val="24"/>
        </w:rPr>
        <w:t xml:space="preserve"> (от ул. Гоголя до ул. Победы); </w:t>
      </w:r>
      <w:r w:rsidR="00DD1EB9">
        <w:rPr>
          <w:rFonts w:ascii="Times New Roman" w:hAnsi="Times New Roman" w:cs="Times New Roman"/>
          <w:sz w:val="24"/>
          <w:szCs w:val="24"/>
        </w:rPr>
        <w:t xml:space="preserve">3 - </w:t>
      </w:r>
      <w:r w:rsidR="002A1E33" w:rsidRPr="009625A3">
        <w:rPr>
          <w:rFonts w:ascii="Times New Roman" w:hAnsi="Times New Roman" w:cs="Times New Roman"/>
          <w:sz w:val="24"/>
          <w:szCs w:val="24"/>
        </w:rPr>
        <w:t xml:space="preserve">пр. Абая (от пр. Назарбаева до ул. </w:t>
      </w:r>
      <w:proofErr w:type="spellStart"/>
      <w:r w:rsidR="002A1E33" w:rsidRPr="009625A3">
        <w:rPr>
          <w:rFonts w:ascii="Times New Roman" w:hAnsi="Times New Roman" w:cs="Times New Roman"/>
          <w:sz w:val="24"/>
          <w:szCs w:val="24"/>
        </w:rPr>
        <w:t>Наримановская</w:t>
      </w:r>
      <w:proofErr w:type="spellEnd"/>
      <w:r w:rsidR="002A1E33" w:rsidRPr="009625A3">
        <w:rPr>
          <w:rFonts w:ascii="Times New Roman" w:hAnsi="Times New Roman" w:cs="Times New Roman"/>
          <w:sz w:val="24"/>
          <w:szCs w:val="24"/>
        </w:rPr>
        <w:t xml:space="preserve">); </w:t>
      </w:r>
      <w:r w:rsidR="00DD1EB9">
        <w:rPr>
          <w:rFonts w:ascii="Times New Roman" w:hAnsi="Times New Roman" w:cs="Times New Roman"/>
          <w:sz w:val="24"/>
          <w:szCs w:val="24"/>
        </w:rPr>
        <w:t xml:space="preserve">4 - </w:t>
      </w:r>
      <w:r w:rsidR="002A1E33" w:rsidRPr="009625A3">
        <w:rPr>
          <w:rFonts w:ascii="Times New Roman" w:hAnsi="Times New Roman" w:cs="Times New Roman"/>
          <w:sz w:val="24"/>
          <w:szCs w:val="24"/>
        </w:rPr>
        <w:t xml:space="preserve">пр. Назарбаева (от пр. Абая до ул. </w:t>
      </w:r>
      <w:proofErr w:type="spellStart"/>
      <w:r w:rsidR="002A1E33" w:rsidRPr="009625A3">
        <w:rPr>
          <w:rFonts w:ascii="Times New Roman" w:hAnsi="Times New Roman" w:cs="Times New Roman"/>
          <w:sz w:val="24"/>
          <w:szCs w:val="24"/>
        </w:rPr>
        <w:t>Майлина</w:t>
      </w:r>
      <w:proofErr w:type="spellEnd"/>
      <w:r w:rsidR="002A1E33" w:rsidRPr="009625A3">
        <w:rPr>
          <w:rFonts w:ascii="Times New Roman" w:hAnsi="Times New Roman" w:cs="Times New Roman"/>
          <w:sz w:val="24"/>
          <w:szCs w:val="24"/>
        </w:rPr>
        <w:t>);</w:t>
      </w:r>
      <w:r w:rsidR="00DD1EB9">
        <w:rPr>
          <w:rFonts w:ascii="Times New Roman" w:hAnsi="Times New Roman" w:cs="Times New Roman"/>
          <w:sz w:val="24"/>
          <w:szCs w:val="24"/>
        </w:rPr>
        <w:t xml:space="preserve"> 5- </w:t>
      </w:r>
      <w:r w:rsidR="002A1E33" w:rsidRPr="009625A3">
        <w:rPr>
          <w:rFonts w:ascii="Times New Roman" w:hAnsi="Times New Roman" w:cs="Times New Roman"/>
          <w:sz w:val="24"/>
          <w:szCs w:val="24"/>
        </w:rPr>
        <w:t xml:space="preserve"> ул. </w:t>
      </w:r>
      <w:proofErr w:type="spellStart"/>
      <w:r w:rsidR="002A1E33" w:rsidRPr="009625A3">
        <w:rPr>
          <w:rFonts w:ascii="Times New Roman" w:hAnsi="Times New Roman" w:cs="Times New Roman"/>
          <w:sz w:val="24"/>
          <w:szCs w:val="24"/>
        </w:rPr>
        <w:t>Каирбекова</w:t>
      </w:r>
      <w:proofErr w:type="spellEnd"/>
      <w:r w:rsidR="002A1E33" w:rsidRPr="009625A3">
        <w:rPr>
          <w:rFonts w:ascii="Times New Roman" w:hAnsi="Times New Roman" w:cs="Times New Roman"/>
          <w:sz w:val="24"/>
          <w:szCs w:val="24"/>
        </w:rPr>
        <w:t xml:space="preserve"> (от ул. Гоголя до пр. Назарбаева); </w:t>
      </w:r>
      <w:r w:rsidR="00DD1EB9">
        <w:rPr>
          <w:rFonts w:ascii="Times New Roman" w:hAnsi="Times New Roman" w:cs="Times New Roman"/>
          <w:sz w:val="24"/>
          <w:szCs w:val="24"/>
        </w:rPr>
        <w:t xml:space="preserve">6 - </w:t>
      </w:r>
      <w:r w:rsidR="002A1E33" w:rsidRPr="009625A3">
        <w:rPr>
          <w:rFonts w:ascii="Times New Roman" w:hAnsi="Times New Roman" w:cs="Times New Roman"/>
          <w:sz w:val="24"/>
          <w:szCs w:val="24"/>
        </w:rPr>
        <w:t xml:space="preserve">ул. Интернационалистов; </w:t>
      </w:r>
      <w:r w:rsidR="00DD1EB9">
        <w:rPr>
          <w:rFonts w:ascii="Times New Roman" w:hAnsi="Times New Roman" w:cs="Times New Roman"/>
          <w:sz w:val="24"/>
          <w:szCs w:val="24"/>
        </w:rPr>
        <w:t xml:space="preserve">7 - </w:t>
      </w:r>
      <w:r w:rsidR="002A1E33" w:rsidRPr="009625A3">
        <w:rPr>
          <w:rFonts w:ascii="Times New Roman" w:hAnsi="Times New Roman" w:cs="Times New Roman"/>
          <w:sz w:val="24"/>
          <w:szCs w:val="24"/>
        </w:rPr>
        <w:t xml:space="preserve">ул. Бородина (от ул. Пушкина до пр. Назарбаева); </w:t>
      </w:r>
      <w:r w:rsidR="00DD1EB9">
        <w:rPr>
          <w:rFonts w:ascii="Times New Roman" w:hAnsi="Times New Roman" w:cs="Times New Roman"/>
          <w:sz w:val="24"/>
          <w:szCs w:val="24"/>
        </w:rPr>
        <w:t xml:space="preserve">8 - </w:t>
      </w:r>
      <w:r w:rsidR="002A1E33" w:rsidRPr="009625A3">
        <w:rPr>
          <w:rFonts w:ascii="Times New Roman" w:hAnsi="Times New Roman" w:cs="Times New Roman"/>
          <w:sz w:val="24"/>
          <w:szCs w:val="24"/>
        </w:rPr>
        <w:t xml:space="preserve">парк Победы; </w:t>
      </w:r>
      <w:r w:rsidR="00DD1EB9">
        <w:rPr>
          <w:rFonts w:ascii="Times New Roman" w:hAnsi="Times New Roman" w:cs="Times New Roman"/>
          <w:sz w:val="24"/>
          <w:szCs w:val="24"/>
        </w:rPr>
        <w:t xml:space="preserve">9 - </w:t>
      </w:r>
      <w:r w:rsidR="002A1E33" w:rsidRPr="009625A3">
        <w:rPr>
          <w:rFonts w:ascii="Times New Roman" w:hAnsi="Times New Roman" w:cs="Times New Roman"/>
          <w:sz w:val="24"/>
          <w:szCs w:val="24"/>
        </w:rPr>
        <w:t xml:space="preserve">парк 25 лет независимости (парк Гашека); </w:t>
      </w:r>
      <w:r w:rsidR="00DD1EB9">
        <w:rPr>
          <w:rFonts w:ascii="Times New Roman" w:hAnsi="Times New Roman" w:cs="Times New Roman"/>
          <w:sz w:val="24"/>
          <w:szCs w:val="24"/>
        </w:rPr>
        <w:t xml:space="preserve">10 - </w:t>
      </w:r>
      <w:r w:rsidR="002A1E33" w:rsidRPr="009625A3">
        <w:rPr>
          <w:rFonts w:ascii="Times New Roman" w:hAnsi="Times New Roman" w:cs="Times New Roman"/>
          <w:sz w:val="24"/>
          <w:szCs w:val="24"/>
        </w:rPr>
        <w:t xml:space="preserve">парк Триатлон; </w:t>
      </w:r>
      <w:r w:rsidR="00DD1EB9">
        <w:rPr>
          <w:rFonts w:ascii="Times New Roman" w:hAnsi="Times New Roman" w:cs="Times New Roman"/>
          <w:sz w:val="24"/>
          <w:szCs w:val="24"/>
        </w:rPr>
        <w:t xml:space="preserve">11- </w:t>
      </w:r>
      <w:r w:rsidR="002A1E33" w:rsidRPr="009625A3">
        <w:rPr>
          <w:rFonts w:ascii="Times New Roman" w:hAnsi="Times New Roman" w:cs="Times New Roman"/>
          <w:sz w:val="24"/>
          <w:szCs w:val="24"/>
        </w:rPr>
        <w:t xml:space="preserve">сквер у Костанайского Казахского театра драмы им. Омарова; </w:t>
      </w:r>
      <w:r w:rsidR="00DD1EB9">
        <w:rPr>
          <w:rFonts w:ascii="Times New Roman" w:hAnsi="Times New Roman" w:cs="Times New Roman"/>
          <w:sz w:val="24"/>
          <w:szCs w:val="24"/>
        </w:rPr>
        <w:t xml:space="preserve">12 - </w:t>
      </w:r>
      <w:r w:rsidR="002A1E33" w:rsidRPr="009625A3">
        <w:rPr>
          <w:rFonts w:ascii="Times New Roman" w:hAnsi="Times New Roman" w:cs="Times New Roman"/>
          <w:sz w:val="24"/>
          <w:szCs w:val="24"/>
        </w:rPr>
        <w:t xml:space="preserve">ЦПКиО; </w:t>
      </w:r>
      <w:r w:rsidR="00DD1EB9">
        <w:rPr>
          <w:rFonts w:ascii="Times New Roman" w:hAnsi="Times New Roman" w:cs="Times New Roman"/>
          <w:sz w:val="24"/>
          <w:szCs w:val="24"/>
        </w:rPr>
        <w:t xml:space="preserve">13 - </w:t>
      </w:r>
      <w:r w:rsidR="002A1E33" w:rsidRPr="009625A3">
        <w:rPr>
          <w:rFonts w:ascii="Times New Roman" w:hAnsi="Times New Roman" w:cs="Times New Roman"/>
          <w:sz w:val="24"/>
          <w:szCs w:val="24"/>
        </w:rPr>
        <w:t xml:space="preserve">Набережная р. Тобол; </w:t>
      </w:r>
      <w:r w:rsidR="00DD1EB9">
        <w:rPr>
          <w:rFonts w:ascii="Times New Roman" w:hAnsi="Times New Roman" w:cs="Times New Roman"/>
          <w:sz w:val="24"/>
          <w:szCs w:val="24"/>
        </w:rPr>
        <w:t>14 -</w:t>
      </w:r>
      <w:r w:rsidR="002A1E33" w:rsidRPr="009625A3">
        <w:rPr>
          <w:rFonts w:ascii="Times New Roman" w:hAnsi="Times New Roman" w:cs="Times New Roman"/>
          <w:sz w:val="24"/>
          <w:szCs w:val="24"/>
        </w:rPr>
        <w:t xml:space="preserve"> Кольцо в районе Аэропорта</w:t>
      </w:r>
      <w:r w:rsidR="009625A3" w:rsidRPr="009625A3">
        <w:rPr>
          <w:rFonts w:ascii="Times New Roman" w:hAnsi="Times New Roman" w:cs="Times New Roman"/>
          <w:sz w:val="24"/>
          <w:szCs w:val="24"/>
        </w:rPr>
        <w:t>.</w:t>
      </w:r>
      <w:r w:rsidR="00C009FC">
        <w:rPr>
          <w:rFonts w:ascii="Times New Roman" w:hAnsi="Times New Roman" w:cs="Times New Roman"/>
          <w:sz w:val="24"/>
          <w:szCs w:val="24"/>
        </w:rPr>
        <w:t xml:space="preserve"> </w:t>
      </w:r>
      <w:r w:rsidR="00DD1EB9">
        <w:rPr>
          <w:rFonts w:ascii="Times New Roman" w:hAnsi="Times New Roman" w:cs="Times New Roman"/>
          <w:sz w:val="24"/>
          <w:szCs w:val="24"/>
        </w:rPr>
        <w:t>На всех объектах</w:t>
      </w:r>
      <w:r w:rsidR="00C009FC">
        <w:rPr>
          <w:rFonts w:ascii="Times New Roman" w:hAnsi="Times New Roman" w:cs="Times New Roman"/>
          <w:sz w:val="24"/>
          <w:szCs w:val="24"/>
        </w:rPr>
        <w:t xml:space="preserve"> обследовано 34 модельных площадки.</w:t>
      </w:r>
    </w:p>
    <w:p w14:paraId="32CA0C3D" w14:textId="1C154890" w:rsidR="00D31F65" w:rsidRDefault="00C65AFA" w:rsidP="00EF1ECC">
      <w:pPr>
        <w:pStyle w:val="a3"/>
        <w:spacing w:after="240" w:line="360" w:lineRule="auto"/>
        <w:ind w:firstLine="720"/>
        <w:jc w:val="both"/>
        <w:rPr>
          <w:rFonts w:ascii="Times New Roman" w:hAnsi="Times New Roman" w:cs="Times New Roman"/>
          <w:b/>
          <w:bCs/>
          <w:sz w:val="24"/>
          <w:szCs w:val="24"/>
        </w:rPr>
      </w:pPr>
      <w:r w:rsidRPr="009625A3">
        <w:rPr>
          <w:rFonts w:ascii="Times New Roman" w:hAnsi="Times New Roman" w:cs="Times New Roman"/>
          <w:sz w:val="24"/>
          <w:szCs w:val="24"/>
        </w:rPr>
        <w:t>Исследования проводились методом маршрутных обследований. Использовались традиционные ботанические, дендрологические методы изучения.</w:t>
      </w:r>
      <w:r w:rsidR="009A54EF">
        <w:rPr>
          <w:rFonts w:ascii="Times New Roman" w:hAnsi="Times New Roman" w:cs="Times New Roman"/>
          <w:sz w:val="24"/>
          <w:szCs w:val="24"/>
        </w:rPr>
        <w:t xml:space="preserve"> </w:t>
      </w:r>
      <w:r w:rsidR="009A54EF">
        <w:rPr>
          <w:rFonts w:ascii="Times New Roman" w:hAnsi="Times New Roman"/>
          <w:sz w:val="24"/>
          <w:szCs w:val="24"/>
        </w:rPr>
        <w:t xml:space="preserve">Проведение маршрутных обследований зеленых насаждений с оценкой физиологического и патологического состояния </w:t>
      </w:r>
      <w:r w:rsidR="003A2238" w:rsidRPr="005063AE">
        <w:rPr>
          <w:rFonts w:ascii="Times New Roman" w:hAnsi="Times New Roman"/>
          <w:sz w:val="24"/>
          <w:szCs w:val="24"/>
        </w:rPr>
        <w:t>каждо</w:t>
      </w:r>
      <w:r w:rsidR="003A2238">
        <w:rPr>
          <w:rFonts w:ascii="Times New Roman" w:hAnsi="Times New Roman"/>
          <w:sz w:val="24"/>
          <w:szCs w:val="24"/>
        </w:rPr>
        <w:t>го</w:t>
      </w:r>
      <w:r w:rsidR="003A2238" w:rsidRPr="005063AE">
        <w:rPr>
          <w:rFonts w:ascii="Times New Roman" w:hAnsi="Times New Roman"/>
          <w:sz w:val="24"/>
          <w:szCs w:val="24"/>
        </w:rPr>
        <w:t xml:space="preserve"> </w:t>
      </w:r>
      <w:r w:rsidR="003A2238">
        <w:rPr>
          <w:rFonts w:ascii="Times New Roman" w:hAnsi="Times New Roman"/>
          <w:sz w:val="24"/>
          <w:szCs w:val="24"/>
        </w:rPr>
        <w:t>растения</w:t>
      </w:r>
      <w:r w:rsidR="003A2238" w:rsidRPr="005063AE">
        <w:rPr>
          <w:rFonts w:ascii="Times New Roman" w:hAnsi="Times New Roman"/>
          <w:sz w:val="24"/>
          <w:szCs w:val="24"/>
        </w:rPr>
        <w:t xml:space="preserve"> </w:t>
      </w:r>
      <w:r w:rsidR="003A2238">
        <w:rPr>
          <w:rFonts w:ascii="Times New Roman" w:hAnsi="Times New Roman"/>
          <w:sz w:val="24"/>
          <w:szCs w:val="24"/>
        </w:rPr>
        <w:t xml:space="preserve">велось </w:t>
      </w:r>
      <w:r w:rsidR="009A54EF">
        <w:rPr>
          <w:rFonts w:ascii="Times New Roman" w:hAnsi="Times New Roman"/>
          <w:sz w:val="24"/>
          <w:szCs w:val="24"/>
        </w:rPr>
        <w:t>по 10 параметрам</w:t>
      </w:r>
      <w:r w:rsidR="003A2238">
        <w:rPr>
          <w:rFonts w:ascii="Times New Roman" w:hAnsi="Times New Roman"/>
          <w:sz w:val="24"/>
          <w:szCs w:val="24"/>
        </w:rPr>
        <w:t xml:space="preserve">: </w:t>
      </w:r>
      <w:r w:rsidR="005063AE" w:rsidRPr="005063AE">
        <w:rPr>
          <w:rFonts w:ascii="Times New Roman" w:hAnsi="Times New Roman"/>
          <w:sz w:val="24"/>
          <w:szCs w:val="24"/>
        </w:rPr>
        <w:t>физиологическое состояние, высота, диаметр ствола, диаметр кроны, сохранность габитуса, декоративность, жаростойкость, наличие вредителей и болезней, общие мероприятия</w:t>
      </w:r>
      <w:r w:rsidR="003A2238">
        <w:rPr>
          <w:rFonts w:ascii="Times New Roman" w:hAnsi="Times New Roman"/>
          <w:sz w:val="24"/>
          <w:szCs w:val="24"/>
        </w:rPr>
        <w:t>, необходимые для конкретного растения</w:t>
      </w:r>
      <w:r w:rsidR="005063AE" w:rsidRPr="005063AE">
        <w:rPr>
          <w:rFonts w:ascii="Times New Roman" w:hAnsi="Times New Roman"/>
          <w:sz w:val="24"/>
          <w:szCs w:val="24"/>
        </w:rPr>
        <w:t>.</w:t>
      </w:r>
      <w:r w:rsidR="006A6C7E" w:rsidRPr="006A6C7E">
        <w:rPr>
          <w:rFonts w:ascii="Times New Roman" w:hAnsi="Times New Roman" w:cs="Times New Roman"/>
          <w:sz w:val="24"/>
          <w:szCs w:val="24"/>
        </w:rPr>
        <w:t xml:space="preserve"> </w:t>
      </w:r>
      <w:r w:rsidR="006A6C7E">
        <w:rPr>
          <w:rFonts w:ascii="Times New Roman" w:hAnsi="Times New Roman" w:cs="Times New Roman"/>
          <w:sz w:val="24"/>
          <w:szCs w:val="24"/>
        </w:rPr>
        <w:t>По каждому таксону</w:t>
      </w:r>
      <w:r w:rsidR="00DD1EB9">
        <w:rPr>
          <w:rFonts w:ascii="Times New Roman" w:hAnsi="Times New Roman" w:cs="Times New Roman"/>
          <w:sz w:val="24"/>
          <w:szCs w:val="24"/>
        </w:rPr>
        <w:t xml:space="preserve"> </w:t>
      </w:r>
      <w:r w:rsidR="003A2238">
        <w:rPr>
          <w:rFonts w:ascii="Times New Roman" w:hAnsi="Times New Roman" w:cs="Times New Roman"/>
          <w:sz w:val="24"/>
          <w:szCs w:val="24"/>
        </w:rPr>
        <w:t>(виду)</w:t>
      </w:r>
      <w:r w:rsidR="006A6C7E">
        <w:rPr>
          <w:rFonts w:ascii="Times New Roman" w:hAnsi="Times New Roman" w:cs="Times New Roman"/>
          <w:sz w:val="24"/>
          <w:szCs w:val="24"/>
        </w:rPr>
        <w:t xml:space="preserve"> был произведен расчет среднего арифметического балла устойчивости растений. </w:t>
      </w:r>
      <w:r w:rsidR="006A6C7E" w:rsidRPr="00F060F5">
        <w:rPr>
          <w:rFonts w:ascii="Times New Roman" w:hAnsi="Times New Roman" w:cs="Times New Roman"/>
          <w:sz w:val="24"/>
          <w:szCs w:val="24"/>
        </w:rPr>
        <w:t>Устойчивыми в озеленении можно считать растения, когда их средняя оценка устойчивости (СОУ) больше</w:t>
      </w:r>
      <w:r w:rsidR="005B298E">
        <w:rPr>
          <w:rFonts w:ascii="Times New Roman" w:hAnsi="Times New Roman" w:cs="Times New Roman"/>
          <w:sz w:val="24"/>
          <w:szCs w:val="24"/>
        </w:rPr>
        <w:t xml:space="preserve"> или равна</w:t>
      </w:r>
      <w:r w:rsidR="006A6C7E" w:rsidRPr="00F060F5">
        <w:rPr>
          <w:rFonts w:ascii="Times New Roman" w:hAnsi="Times New Roman" w:cs="Times New Roman"/>
          <w:sz w:val="24"/>
          <w:szCs w:val="24"/>
        </w:rPr>
        <w:t xml:space="preserve"> 4,5 балла</w:t>
      </w:r>
      <w:r w:rsidR="00455F95">
        <w:rPr>
          <w:rFonts w:ascii="Times New Roman" w:hAnsi="Times New Roman" w:cs="Times New Roman"/>
          <w:sz w:val="24"/>
          <w:szCs w:val="24"/>
        </w:rPr>
        <w:t>, от 3,5 до 4,5 баллов – среднеустойчивые и менее 3,5 баллов – не устойчивые.</w:t>
      </w:r>
    </w:p>
    <w:p w14:paraId="1A372791" w14:textId="57C81B3E" w:rsidR="009A54EF" w:rsidRDefault="00D31F65" w:rsidP="009A54EF">
      <w:pPr>
        <w:pStyle w:val="a3"/>
        <w:spacing w:line="360" w:lineRule="auto"/>
        <w:ind w:firstLine="720"/>
        <w:jc w:val="both"/>
        <w:rPr>
          <w:rFonts w:ascii="Times New Roman" w:hAnsi="Times New Roman" w:cs="Times New Roman"/>
          <w:b/>
          <w:bCs/>
          <w:sz w:val="24"/>
          <w:szCs w:val="24"/>
        </w:rPr>
      </w:pPr>
      <w:r>
        <w:rPr>
          <w:rFonts w:ascii="Times New Roman" w:hAnsi="Times New Roman" w:cs="Times New Roman"/>
          <w:b/>
          <w:bCs/>
          <w:sz w:val="24"/>
          <w:szCs w:val="24"/>
        </w:rPr>
        <w:t xml:space="preserve">3.1 </w:t>
      </w:r>
      <w:r w:rsidR="009A54EF" w:rsidRPr="00B412F0">
        <w:rPr>
          <w:rFonts w:ascii="Times New Roman" w:hAnsi="Times New Roman" w:cs="Times New Roman"/>
          <w:b/>
          <w:bCs/>
          <w:sz w:val="24"/>
          <w:szCs w:val="24"/>
        </w:rPr>
        <w:t>Парк 25 лет независимости (парк Гашека)</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D31F65" w14:paraId="069E0FDD" w14:textId="77777777" w:rsidTr="00D31F65">
        <w:tc>
          <w:tcPr>
            <w:tcW w:w="9344" w:type="dxa"/>
          </w:tcPr>
          <w:p w14:paraId="53628BE7" w14:textId="60957234" w:rsidR="00D31F65" w:rsidRDefault="00D31F65" w:rsidP="00D31F65">
            <w:pPr>
              <w:pStyle w:val="a3"/>
              <w:spacing w:line="360" w:lineRule="auto"/>
              <w:jc w:val="center"/>
              <w:rPr>
                <w:rFonts w:ascii="Times New Roman" w:hAnsi="Times New Roman" w:cs="Times New Roman"/>
                <w:b/>
                <w:bCs/>
                <w:sz w:val="24"/>
                <w:szCs w:val="24"/>
              </w:rPr>
            </w:pPr>
            <w:r>
              <w:rPr>
                <w:noProof/>
                <w:lang w:eastAsia="ru-RU"/>
              </w:rPr>
              <w:drawing>
                <wp:inline distT="0" distB="0" distL="0" distR="0" wp14:anchorId="604B0E5A" wp14:editId="3A728E41">
                  <wp:extent cx="4028857" cy="225996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5216"/>
                          <a:stretch/>
                        </pic:blipFill>
                        <pic:spPr bwMode="auto">
                          <a:xfrm>
                            <a:off x="0" y="0"/>
                            <a:ext cx="4030555" cy="22609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B464EB4" w14:textId="77777777" w:rsidR="00D31F65" w:rsidRDefault="00D31F65" w:rsidP="009A54EF">
      <w:pPr>
        <w:pStyle w:val="a3"/>
        <w:spacing w:line="360" w:lineRule="auto"/>
        <w:ind w:firstLine="720"/>
        <w:jc w:val="both"/>
        <w:rPr>
          <w:rFonts w:ascii="Times New Roman" w:hAnsi="Times New Roman" w:cs="Times New Roman"/>
          <w:b/>
          <w:bCs/>
          <w:sz w:val="24"/>
          <w:szCs w:val="24"/>
        </w:rPr>
      </w:pPr>
    </w:p>
    <w:p w14:paraId="7F8287E9" w14:textId="30F12CFD" w:rsidR="007A5CD6" w:rsidRDefault="009A54EF" w:rsidP="009A54EF">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Парк очень молодой. На территории парка было заложено 3 модельные площадки</w:t>
      </w:r>
      <w:r w:rsidR="008C0D06">
        <w:rPr>
          <w:rFonts w:ascii="Times New Roman" w:hAnsi="Times New Roman" w:cs="Times New Roman"/>
          <w:sz w:val="24"/>
          <w:szCs w:val="24"/>
        </w:rPr>
        <w:t>.</w:t>
      </w:r>
      <w:r>
        <w:rPr>
          <w:rFonts w:ascii="Times New Roman" w:hAnsi="Times New Roman" w:cs="Times New Roman"/>
          <w:sz w:val="24"/>
          <w:szCs w:val="24"/>
        </w:rPr>
        <w:t xml:space="preserve"> </w:t>
      </w:r>
      <w:r w:rsidR="008C0D06">
        <w:rPr>
          <w:rFonts w:ascii="Times New Roman" w:hAnsi="Times New Roman" w:cs="Times New Roman"/>
          <w:sz w:val="24"/>
          <w:szCs w:val="24"/>
        </w:rPr>
        <w:t xml:space="preserve">Обследовано 657 растений. Установлена их принадлежность к 19 таксонам древесно-кустарниковых </w:t>
      </w:r>
      <w:r w:rsidR="008C0D06" w:rsidRPr="00FB6B0D">
        <w:rPr>
          <w:rFonts w:ascii="Times New Roman" w:hAnsi="Times New Roman" w:cs="Times New Roman"/>
          <w:sz w:val="24"/>
          <w:szCs w:val="24"/>
        </w:rPr>
        <w:t>растений (таблиц</w:t>
      </w:r>
      <w:r w:rsidR="00974332" w:rsidRPr="00FB6B0D">
        <w:rPr>
          <w:rFonts w:ascii="Times New Roman" w:hAnsi="Times New Roman" w:cs="Times New Roman"/>
          <w:sz w:val="24"/>
          <w:szCs w:val="24"/>
        </w:rPr>
        <w:t>ы</w:t>
      </w:r>
      <w:r w:rsidR="008C0D06" w:rsidRPr="00FB6B0D">
        <w:rPr>
          <w:rFonts w:ascii="Times New Roman" w:hAnsi="Times New Roman" w:cs="Times New Roman"/>
          <w:sz w:val="24"/>
          <w:szCs w:val="24"/>
        </w:rPr>
        <w:t xml:space="preserve"> 1</w:t>
      </w:r>
      <w:r w:rsidR="0004014B" w:rsidRPr="00FB6B0D">
        <w:rPr>
          <w:rFonts w:ascii="Times New Roman" w:hAnsi="Times New Roman" w:cs="Times New Roman"/>
          <w:sz w:val="24"/>
          <w:szCs w:val="24"/>
        </w:rPr>
        <w:t>8</w:t>
      </w:r>
      <w:r w:rsidR="00974332" w:rsidRPr="00FB6B0D">
        <w:rPr>
          <w:rFonts w:ascii="Times New Roman" w:hAnsi="Times New Roman" w:cs="Times New Roman"/>
          <w:sz w:val="24"/>
          <w:szCs w:val="24"/>
        </w:rPr>
        <w:t>-</w:t>
      </w:r>
      <w:r w:rsidR="0004014B" w:rsidRPr="00FB6B0D">
        <w:rPr>
          <w:rFonts w:ascii="Times New Roman" w:hAnsi="Times New Roman" w:cs="Times New Roman"/>
          <w:sz w:val="24"/>
          <w:szCs w:val="24"/>
        </w:rPr>
        <w:t>19</w:t>
      </w:r>
      <w:r w:rsidR="008C0D06" w:rsidRPr="00FB6B0D">
        <w:rPr>
          <w:rFonts w:ascii="Times New Roman" w:hAnsi="Times New Roman" w:cs="Times New Roman"/>
          <w:sz w:val="24"/>
          <w:szCs w:val="24"/>
        </w:rPr>
        <w:t>).</w:t>
      </w:r>
      <w:r w:rsidR="005B298E">
        <w:rPr>
          <w:rFonts w:ascii="Times New Roman" w:hAnsi="Times New Roman" w:cs="Times New Roman"/>
          <w:sz w:val="24"/>
          <w:szCs w:val="24"/>
        </w:rPr>
        <w:t xml:space="preserve"> Из них 15</w:t>
      </w:r>
      <w:r w:rsidR="00CB2291">
        <w:rPr>
          <w:rFonts w:ascii="Times New Roman" w:hAnsi="Times New Roman" w:cs="Times New Roman"/>
          <w:sz w:val="24"/>
          <w:szCs w:val="24"/>
        </w:rPr>
        <w:t xml:space="preserve"> –</w:t>
      </w:r>
      <w:r w:rsidR="005B298E">
        <w:rPr>
          <w:rFonts w:ascii="Times New Roman" w:hAnsi="Times New Roman" w:cs="Times New Roman"/>
          <w:sz w:val="24"/>
          <w:szCs w:val="24"/>
        </w:rPr>
        <w:t xml:space="preserve"> деревь</w:t>
      </w:r>
      <w:r w:rsidR="0087488C">
        <w:rPr>
          <w:rFonts w:ascii="Times New Roman" w:hAnsi="Times New Roman" w:cs="Times New Roman"/>
          <w:sz w:val="24"/>
          <w:szCs w:val="24"/>
        </w:rPr>
        <w:t>ев</w:t>
      </w:r>
      <w:r w:rsidR="005B298E">
        <w:rPr>
          <w:rFonts w:ascii="Times New Roman" w:hAnsi="Times New Roman" w:cs="Times New Roman"/>
          <w:sz w:val="24"/>
          <w:szCs w:val="24"/>
        </w:rPr>
        <w:t xml:space="preserve"> и 4 кустарник</w:t>
      </w:r>
      <w:r w:rsidR="0087488C">
        <w:rPr>
          <w:rFonts w:ascii="Times New Roman" w:hAnsi="Times New Roman" w:cs="Times New Roman"/>
          <w:sz w:val="24"/>
          <w:szCs w:val="24"/>
        </w:rPr>
        <w:t>а</w:t>
      </w:r>
      <w:r w:rsidR="005B298E">
        <w:rPr>
          <w:rFonts w:ascii="Times New Roman" w:hAnsi="Times New Roman" w:cs="Times New Roman"/>
          <w:sz w:val="24"/>
          <w:szCs w:val="24"/>
        </w:rPr>
        <w:t>.</w:t>
      </w:r>
      <w:r w:rsidR="008C0D06">
        <w:rPr>
          <w:rFonts w:ascii="Times New Roman" w:hAnsi="Times New Roman" w:cs="Times New Roman"/>
          <w:sz w:val="24"/>
          <w:szCs w:val="24"/>
        </w:rPr>
        <w:t xml:space="preserve"> Проведено изучение</w:t>
      </w:r>
      <w:r w:rsidR="005B298E">
        <w:rPr>
          <w:rFonts w:ascii="Times New Roman" w:hAnsi="Times New Roman" w:cs="Times New Roman"/>
          <w:sz w:val="24"/>
          <w:szCs w:val="24"/>
        </w:rPr>
        <w:t xml:space="preserve"> и описание</w:t>
      </w:r>
      <w:r w:rsidR="008C0D06">
        <w:rPr>
          <w:rFonts w:ascii="Times New Roman" w:hAnsi="Times New Roman" w:cs="Times New Roman"/>
          <w:sz w:val="24"/>
          <w:szCs w:val="24"/>
        </w:rPr>
        <w:t xml:space="preserve"> цветников и газонов на территории парка. </w:t>
      </w:r>
    </w:p>
    <w:p w14:paraId="42146149" w14:textId="5326B246" w:rsidR="009374E5" w:rsidRDefault="00E050E3" w:rsidP="009A54EF">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Хвойные растения в парке представлены </w:t>
      </w:r>
      <w:r w:rsidR="007A5CD6">
        <w:rPr>
          <w:rFonts w:ascii="Times New Roman" w:hAnsi="Times New Roman" w:cs="Times New Roman"/>
          <w:sz w:val="24"/>
          <w:szCs w:val="24"/>
        </w:rPr>
        <w:t>Сосн</w:t>
      </w:r>
      <w:r>
        <w:rPr>
          <w:rFonts w:ascii="Times New Roman" w:hAnsi="Times New Roman" w:cs="Times New Roman"/>
          <w:sz w:val="24"/>
          <w:szCs w:val="24"/>
        </w:rPr>
        <w:t>ой</w:t>
      </w:r>
      <w:r w:rsidR="007A5CD6">
        <w:rPr>
          <w:rFonts w:ascii="Times New Roman" w:hAnsi="Times New Roman" w:cs="Times New Roman"/>
          <w:sz w:val="24"/>
          <w:szCs w:val="24"/>
        </w:rPr>
        <w:t xml:space="preserve"> обыкновенн</w:t>
      </w:r>
      <w:r>
        <w:rPr>
          <w:rFonts w:ascii="Times New Roman" w:hAnsi="Times New Roman" w:cs="Times New Roman"/>
          <w:sz w:val="24"/>
          <w:szCs w:val="24"/>
        </w:rPr>
        <w:t>ой и Елью обыкновенной. В</w:t>
      </w:r>
      <w:r w:rsidR="00455F95">
        <w:rPr>
          <w:rFonts w:ascii="Times New Roman" w:hAnsi="Times New Roman" w:cs="Times New Roman"/>
          <w:sz w:val="24"/>
          <w:szCs w:val="24"/>
        </w:rPr>
        <w:t xml:space="preserve"> озеленении парка использовался </w:t>
      </w:r>
      <w:r w:rsidR="00455F95" w:rsidRPr="00455F95">
        <w:rPr>
          <w:rFonts w:ascii="Times New Roman" w:hAnsi="Times New Roman" w:cs="Times New Roman"/>
          <w:sz w:val="24"/>
          <w:szCs w:val="24"/>
        </w:rPr>
        <w:t>молодой не школенный посадочный материал</w:t>
      </w:r>
      <w:r>
        <w:rPr>
          <w:rFonts w:ascii="Times New Roman" w:hAnsi="Times New Roman" w:cs="Times New Roman"/>
          <w:sz w:val="24"/>
          <w:szCs w:val="24"/>
        </w:rPr>
        <w:t xml:space="preserve"> Сосны обыкновенной</w:t>
      </w:r>
      <w:r w:rsidR="007A5CD6">
        <w:rPr>
          <w:rFonts w:ascii="Times New Roman" w:hAnsi="Times New Roman" w:cs="Times New Roman"/>
          <w:sz w:val="24"/>
          <w:szCs w:val="24"/>
        </w:rPr>
        <w:t xml:space="preserve">, </w:t>
      </w:r>
      <w:r w:rsidR="00455F95">
        <w:rPr>
          <w:rFonts w:ascii="Times New Roman" w:hAnsi="Times New Roman" w:cs="Times New Roman"/>
          <w:sz w:val="24"/>
          <w:szCs w:val="24"/>
        </w:rPr>
        <w:t xml:space="preserve">их </w:t>
      </w:r>
      <w:r w:rsidR="00455F95" w:rsidRPr="00455F95">
        <w:rPr>
          <w:rFonts w:ascii="Times New Roman" w:hAnsi="Times New Roman" w:cs="Times New Roman"/>
          <w:sz w:val="24"/>
          <w:szCs w:val="24"/>
        </w:rPr>
        <w:t>приж</w:t>
      </w:r>
      <w:r w:rsidR="00455F95">
        <w:rPr>
          <w:rFonts w:ascii="Times New Roman" w:hAnsi="Times New Roman" w:cs="Times New Roman"/>
          <w:sz w:val="24"/>
          <w:szCs w:val="24"/>
        </w:rPr>
        <w:t>и</w:t>
      </w:r>
      <w:r w:rsidR="00455F95" w:rsidRPr="00455F95">
        <w:rPr>
          <w:rFonts w:ascii="Times New Roman" w:hAnsi="Times New Roman" w:cs="Times New Roman"/>
          <w:sz w:val="24"/>
          <w:szCs w:val="24"/>
        </w:rPr>
        <w:t xml:space="preserve">ваемость </w:t>
      </w:r>
      <w:r w:rsidR="00455F95">
        <w:rPr>
          <w:rFonts w:ascii="Times New Roman" w:hAnsi="Times New Roman" w:cs="Times New Roman"/>
          <w:sz w:val="24"/>
          <w:szCs w:val="24"/>
        </w:rPr>
        <w:t xml:space="preserve">составила </w:t>
      </w:r>
      <w:r w:rsidR="00455F95" w:rsidRPr="00455F95">
        <w:rPr>
          <w:rFonts w:ascii="Times New Roman" w:hAnsi="Times New Roman" w:cs="Times New Roman"/>
          <w:sz w:val="24"/>
          <w:szCs w:val="24"/>
        </w:rPr>
        <w:t>около 60 %</w:t>
      </w:r>
      <w:r w:rsidR="00455F95">
        <w:rPr>
          <w:rFonts w:ascii="Times New Roman" w:hAnsi="Times New Roman" w:cs="Times New Roman"/>
          <w:sz w:val="24"/>
          <w:szCs w:val="24"/>
        </w:rPr>
        <w:t>.</w:t>
      </w:r>
      <w:r w:rsidR="00455F95" w:rsidRPr="00455F95">
        <w:rPr>
          <w:rFonts w:ascii="Times New Roman" w:hAnsi="Times New Roman" w:cs="Times New Roman"/>
          <w:sz w:val="24"/>
          <w:szCs w:val="24"/>
        </w:rPr>
        <w:t xml:space="preserve"> </w:t>
      </w:r>
      <w:r w:rsidR="007A5CD6">
        <w:rPr>
          <w:rFonts w:ascii="Times New Roman" w:hAnsi="Times New Roman" w:cs="Times New Roman"/>
          <w:sz w:val="24"/>
          <w:szCs w:val="24"/>
        </w:rPr>
        <w:t xml:space="preserve">Зафиксирован дефицит полива на площадках с соснами. На многих растениях обнаружен вредитель </w:t>
      </w:r>
      <w:r w:rsidR="003A2238">
        <w:rPr>
          <w:rFonts w:ascii="Times New Roman" w:hAnsi="Times New Roman" w:cs="Times New Roman"/>
          <w:sz w:val="24"/>
          <w:szCs w:val="24"/>
        </w:rPr>
        <w:t>-</w:t>
      </w:r>
      <w:r w:rsidR="007A5CD6" w:rsidRPr="007A5CD6">
        <w:rPr>
          <w:rFonts w:ascii="Times New Roman" w:hAnsi="Times New Roman" w:cs="Times New Roman"/>
          <w:sz w:val="24"/>
          <w:szCs w:val="24"/>
        </w:rPr>
        <w:t>Побеговьюн-</w:t>
      </w:r>
      <w:proofErr w:type="spellStart"/>
      <w:r w:rsidR="007A5CD6" w:rsidRPr="007A5CD6">
        <w:rPr>
          <w:rFonts w:ascii="Times New Roman" w:hAnsi="Times New Roman" w:cs="Times New Roman"/>
          <w:sz w:val="24"/>
          <w:szCs w:val="24"/>
        </w:rPr>
        <w:t>смолевщик</w:t>
      </w:r>
      <w:proofErr w:type="spellEnd"/>
      <w:r w:rsidR="007A5CD6" w:rsidRPr="007A5CD6">
        <w:rPr>
          <w:rFonts w:ascii="Times New Roman" w:hAnsi="Times New Roman" w:cs="Times New Roman"/>
          <w:sz w:val="24"/>
          <w:szCs w:val="24"/>
        </w:rPr>
        <w:t xml:space="preserve"> (</w:t>
      </w:r>
      <w:proofErr w:type="spellStart"/>
      <w:r w:rsidR="007A5CD6" w:rsidRPr="007A5CD6">
        <w:rPr>
          <w:rFonts w:ascii="Times New Roman" w:hAnsi="Times New Roman" w:cs="Times New Roman"/>
          <w:i/>
          <w:iCs/>
          <w:sz w:val="24"/>
          <w:szCs w:val="24"/>
        </w:rPr>
        <w:t>Petrova</w:t>
      </w:r>
      <w:proofErr w:type="spellEnd"/>
      <w:r w:rsidR="007A5CD6" w:rsidRPr="007A5CD6">
        <w:rPr>
          <w:rFonts w:ascii="Times New Roman" w:hAnsi="Times New Roman" w:cs="Times New Roman"/>
          <w:i/>
          <w:iCs/>
          <w:sz w:val="24"/>
          <w:szCs w:val="24"/>
        </w:rPr>
        <w:t xml:space="preserve"> </w:t>
      </w:r>
      <w:proofErr w:type="spellStart"/>
      <w:r w:rsidR="007A5CD6" w:rsidRPr="007A5CD6">
        <w:rPr>
          <w:rFonts w:ascii="Times New Roman" w:hAnsi="Times New Roman" w:cs="Times New Roman"/>
          <w:i/>
          <w:iCs/>
          <w:sz w:val="24"/>
          <w:szCs w:val="24"/>
        </w:rPr>
        <w:t>resinella</w:t>
      </w:r>
      <w:proofErr w:type="spellEnd"/>
      <w:r w:rsidR="007A5CD6" w:rsidRPr="007A5CD6">
        <w:rPr>
          <w:rFonts w:ascii="Times New Roman" w:hAnsi="Times New Roman" w:cs="Times New Roman"/>
          <w:sz w:val="24"/>
          <w:szCs w:val="24"/>
        </w:rPr>
        <w:t xml:space="preserve"> L.</w:t>
      </w:r>
      <w:r w:rsidR="00465F84" w:rsidRPr="007A5CD6">
        <w:rPr>
          <w:rFonts w:ascii="Times New Roman" w:hAnsi="Times New Roman" w:cs="Times New Roman"/>
          <w:sz w:val="24"/>
          <w:szCs w:val="24"/>
        </w:rPr>
        <w:t>)</w:t>
      </w:r>
      <w:r w:rsidR="009374E5">
        <w:rPr>
          <w:rFonts w:ascii="Times New Roman" w:hAnsi="Times New Roman" w:cs="Times New Roman"/>
          <w:sz w:val="24"/>
          <w:szCs w:val="24"/>
        </w:rPr>
        <w:t>.</w:t>
      </w:r>
      <w:r w:rsidR="00DD1EB9">
        <w:rPr>
          <w:rFonts w:ascii="Times New Roman" w:hAnsi="Times New Roman" w:cs="Times New Roman"/>
          <w:sz w:val="24"/>
          <w:szCs w:val="24"/>
        </w:rPr>
        <w:t xml:space="preserve"> При проверке состояния корневой системы погибших экземпляров обнаружено отсутствие сформированного корневого кома, что говорит о нарушении подготовки посадочного материала к пересадке.</w:t>
      </w:r>
      <w:r w:rsidR="009374E5">
        <w:rPr>
          <w:rFonts w:ascii="Times New Roman" w:hAnsi="Times New Roman" w:cs="Times New Roman"/>
          <w:sz w:val="24"/>
          <w:szCs w:val="24"/>
        </w:rPr>
        <w:t xml:space="preserve"> На территории парка сосна получила среднюю оценку устойчивости 4,1 балла. </w:t>
      </w:r>
      <w:r w:rsidR="00465F84">
        <w:rPr>
          <w:rFonts w:ascii="Times New Roman" w:hAnsi="Times New Roman" w:cs="Times New Roman"/>
          <w:sz w:val="24"/>
          <w:szCs w:val="24"/>
        </w:rPr>
        <w:t xml:space="preserve">Общая рекомендация по </w:t>
      </w:r>
      <w:r w:rsidR="00553624">
        <w:rPr>
          <w:rFonts w:ascii="Times New Roman" w:hAnsi="Times New Roman" w:cs="Times New Roman"/>
          <w:sz w:val="24"/>
          <w:szCs w:val="24"/>
        </w:rPr>
        <w:t>С</w:t>
      </w:r>
      <w:r w:rsidR="00465F84">
        <w:rPr>
          <w:rFonts w:ascii="Times New Roman" w:hAnsi="Times New Roman" w:cs="Times New Roman"/>
          <w:sz w:val="24"/>
          <w:szCs w:val="24"/>
        </w:rPr>
        <w:t>оснам в парке</w:t>
      </w:r>
      <w:r w:rsidR="005B298E">
        <w:rPr>
          <w:rFonts w:ascii="Times New Roman" w:hAnsi="Times New Roman" w:cs="Times New Roman"/>
          <w:sz w:val="24"/>
          <w:szCs w:val="24"/>
        </w:rPr>
        <w:t>:</w:t>
      </w:r>
    </w:p>
    <w:p w14:paraId="63E35D88" w14:textId="7202C2F8" w:rsidR="005B298E" w:rsidRDefault="00DB663E" w:rsidP="00DB663E">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9374E5">
        <w:rPr>
          <w:rFonts w:ascii="Times New Roman" w:hAnsi="Times New Roman" w:cs="Times New Roman"/>
          <w:sz w:val="24"/>
          <w:szCs w:val="24"/>
        </w:rPr>
        <w:t>рекомендуется своевременно производить обработку от вредителей.</w:t>
      </w:r>
    </w:p>
    <w:p w14:paraId="459250D3" w14:textId="367C7130" w:rsidR="003A2238" w:rsidRDefault="00DB663E" w:rsidP="00DB663E">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w:t>
      </w:r>
      <w:r w:rsidR="009374E5">
        <w:rPr>
          <w:rFonts w:ascii="Times New Roman" w:hAnsi="Times New Roman" w:cs="Times New Roman"/>
          <w:sz w:val="24"/>
          <w:szCs w:val="24"/>
        </w:rPr>
        <w:t xml:space="preserve"> </w:t>
      </w:r>
      <w:r w:rsidR="00465F84">
        <w:rPr>
          <w:rFonts w:ascii="Times New Roman" w:hAnsi="Times New Roman" w:cs="Times New Roman"/>
          <w:sz w:val="24"/>
          <w:szCs w:val="24"/>
        </w:rPr>
        <w:t xml:space="preserve"> замена выпавших и ослабленных деревьев качественным посадочным материалом</w:t>
      </w:r>
      <w:r w:rsidR="005B298E">
        <w:rPr>
          <w:rFonts w:ascii="Times New Roman" w:hAnsi="Times New Roman" w:cs="Times New Roman"/>
          <w:sz w:val="24"/>
          <w:szCs w:val="24"/>
        </w:rPr>
        <w:t>;</w:t>
      </w:r>
    </w:p>
    <w:p w14:paraId="16C0B53C" w14:textId="79E2A12F" w:rsidR="009374E5" w:rsidRDefault="00DB663E" w:rsidP="00DB663E">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w:t>
      </w:r>
      <w:r w:rsidR="009374E5">
        <w:rPr>
          <w:rFonts w:ascii="Times New Roman" w:hAnsi="Times New Roman" w:cs="Times New Roman"/>
          <w:sz w:val="24"/>
          <w:szCs w:val="24"/>
        </w:rPr>
        <w:t xml:space="preserve"> </w:t>
      </w:r>
      <w:r w:rsidR="005B298E">
        <w:rPr>
          <w:rFonts w:ascii="Times New Roman" w:hAnsi="Times New Roman" w:cs="Times New Roman"/>
          <w:sz w:val="24"/>
          <w:szCs w:val="24"/>
        </w:rPr>
        <w:t>главным фактором низкой приживаемости считаем</w:t>
      </w:r>
      <w:r w:rsidR="00465F84">
        <w:rPr>
          <w:rFonts w:ascii="Times New Roman" w:hAnsi="Times New Roman" w:cs="Times New Roman"/>
          <w:sz w:val="24"/>
          <w:szCs w:val="24"/>
        </w:rPr>
        <w:t xml:space="preserve"> </w:t>
      </w:r>
      <w:r w:rsidR="005B298E">
        <w:rPr>
          <w:rFonts w:ascii="Times New Roman" w:hAnsi="Times New Roman" w:cs="Times New Roman"/>
          <w:sz w:val="24"/>
          <w:szCs w:val="24"/>
        </w:rPr>
        <w:t>отсутствие</w:t>
      </w:r>
      <w:r w:rsidR="00465F84">
        <w:rPr>
          <w:rFonts w:ascii="Times New Roman" w:hAnsi="Times New Roman" w:cs="Times New Roman"/>
          <w:sz w:val="24"/>
          <w:szCs w:val="24"/>
        </w:rPr>
        <w:t xml:space="preserve"> регулярн</w:t>
      </w:r>
      <w:r w:rsidR="005B298E">
        <w:rPr>
          <w:rFonts w:ascii="Times New Roman" w:hAnsi="Times New Roman" w:cs="Times New Roman"/>
          <w:sz w:val="24"/>
          <w:szCs w:val="24"/>
        </w:rPr>
        <w:t>ого</w:t>
      </w:r>
      <w:r w:rsidR="00465F84">
        <w:rPr>
          <w:rFonts w:ascii="Times New Roman" w:hAnsi="Times New Roman" w:cs="Times New Roman"/>
          <w:sz w:val="24"/>
          <w:szCs w:val="24"/>
        </w:rPr>
        <w:t xml:space="preserve"> полив</w:t>
      </w:r>
      <w:r w:rsidR="005B298E">
        <w:rPr>
          <w:rFonts w:ascii="Times New Roman" w:hAnsi="Times New Roman" w:cs="Times New Roman"/>
          <w:sz w:val="24"/>
          <w:szCs w:val="24"/>
        </w:rPr>
        <w:t>а</w:t>
      </w:r>
      <w:r w:rsidR="00465F84">
        <w:rPr>
          <w:rFonts w:ascii="Times New Roman" w:hAnsi="Times New Roman" w:cs="Times New Roman"/>
          <w:sz w:val="24"/>
          <w:szCs w:val="24"/>
        </w:rPr>
        <w:t xml:space="preserve"> растений</w:t>
      </w:r>
      <w:r w:rsidR="005B298E">
        <w:rPr>
          <w:rFonts w:ascii="Times New Roman" w:hAnsi="Times New Roman" w:cs="Times New Roman"/>
          <w:sz w:val="24"/>
          <w:szCs w:val="24"/>
        </w:rPr>
        <w:t xml:space="preserve">, при этом </w:t>
      </w:r>
      <w:r w:rsidR="00465F84">
        <w:rPr>
          <w:rFonts w:ascii="Times New Roman" w:hAnsi="Times New Roman" w:cs="Times New Roman"/>
          <w:sz w:val="24"/>
          <w:szCs w:val="24"/>
        </w:rPr>
        <w:t xml:space="preserve">на склонах </w:t>
      </w:r>
      <w:r w:rsidR="005B298E">
        <w:rPr>
          <w:rFonts w:ascii="Times New Roman" w:hAnsi="Times New Roman" w:cs="Times New Roman"/>
          <w:sz w:val="24"/>
          <w:szCs w:val="24"/>
        </w:rPr>
        <w:t>желательно</w:t>
      </w:r>
      <w:r w:rsidR="00465F84">
        <w:rPr>
          <w:rFonts w:ascii="Times New Roman" w:hAnsi="Times New Roman" w:cs="Times New Roman"/>
          <w:sz w:val="24"/>
          <w:szCs w:val="24"/>
        </w:rPr>
        <w:t xml:space="preserve"> </w:t>
      </w:r>
      <w:r w:rsidR="00D11D0D">
        <w:rPr>
          <w:rFonts w:ascii="Times New Roman" w:hAnsi="Times New Roman" w:cs="Times New Roman"/>
          <w:sz w:val="24"/>
          <w:szCs w:val="24"/>
        </w:rPr>
        <w:t>провести</w:t>
      </w:r>
      <w:r w:rsidR="00465F84">
        <w:rPr>
          <w:rFonts w:ascii="Times New Roman" w:hAnsi="Times New Roman" w:cs="Times New Roman"/>
          <w:sz w:val="24"/>
          <w:szCs w:val="24"/>
        </w:rPr>
        <w:t xml:space="preserve"> капельный полив</w:t>
      </w:r>
      <w:r w:rsidR="005B298E">
        <w:rPr>
          <w:rFonts w:ascii="Times New Roman" w:hAnsi="Times New Roman" w:cs="Times New Roman"/>
          <w:sz w:val="24"/>
          <w:szCs w:val="24"/>
        </w:rPr>
        <w:t>;</w:t>
      </w:r>
      <w:r w:rsidR="00465F84">
        <w:rPr>
          <w:rFonts w:ascii="Times New Roman" w:hAnsi="Times New Roman" w:cs="Times New Roman"/>
          <w:sz w:val="24"/>
          <w:szCs w:val="24"/>
        </w:rPr>
        <w:t xml:space="preserve"> </w:t>
      </w:r>
    </w:p>
    <w:p w14:paraId="7EC57F8E" w14:textId="0DBABE60" w:rsidR="009374E5" w:rsidRDefault="00DB663E" w:rsidP="00DB663E">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w:t>
      </w:r>
      <w:r w:rsidR="009374E5">
        <w:rPr>
          <w:rFonts w:ascii="Times New Roman" w:hAnsi="Times New Roman" w:cs="Times New Roman"/>
          <w:sz w:val="24"/>
          <w:szCs w:val="24"/>
        </w:rPr>
        <w:t xml:space="preserve"> </w:t>
      </w:r>
      <w:r w:rsidR="00465F84">
        <w:rPr>
          <w:rFonts w:ascii="Times New Roman" w:hAnsi="Times New Roman" w:cs="Times New Roman"/>
          <w:sz w:val="24"/>
          <w:szCs w:val="24"/>
        </w:rPr>
        <w:t>необходимо производить своевременную обрезку сухих ветвей</w:t>
      </w:r>
      <w:r w:rsidR="00E050E3">
        <w:rPr>
          <w:rFonts w:ascii="Times New Roman" w:hAnsi="Times New Roman" w:cs="Times New Roman"/>
          <w:sz w:val="24"/>
          <w:szCs w:val="24"/>
        </w:rPr>
        <w:t>, прополку и рыхление приствольных кругов</w:t>
      </w:r>
      <w:r w:rsidR="003A2238">
        <w:rPr>
          <w:rFonts w:ascii="Times New Roman" w:hAnsi="Times New Roman" w:cs="Times New Roman"/>
          <w:sz w:val="24"/>
          <w:szCs w:val="24"/>
        </w:rPr>
        <w:t>;</w:t>
      </w:r>
    </w:p>
    <w:p w14:paraId="51C7DE23" w14:textId="5F9C2B91" w:rsidR="009374E5" w:rsidRDefault="00DB663E" w:rsidP="00DB663E">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w:t>
      </w:r>
      <w:r w:rsidR="009374E5">
        <w:rPr>
          <w:rFonts w:ascii="Times New Roman" w:hAnsi="Times New Roman" w:cs="Times New Roman"/>
          <w:sz w:val="24"/>
          <w:szCs w:val="24"/>
        </w:rPr>
        <w:t xml:space="preserve"> снять тугие обвязки для растяжек на стволе.</w:t>
      </w:r>
    </w:p>
    <w:p w14:paraId="0CC6A18A" w14:textId="77777777" w:rsidR="00B268D3" w:rsidRDefault="0087488C" w:rsidP="00DB663E">
      <w:pPr>
        <w:pStyle w:val="a3"/>
        <w:spacing w:line="360" w:lineRule="auto"/>
        <w:ind w:firstLine="720"/>
        <w:jc w:val="both"/>
      </w:pPr>
      <w:r w:rsidRPr="0087488C">
        <w:rPr>
          <w:rFonts w:ascii="Times New Roman" w:hAnsi="Times New Roman" w:cs="Times New Roman"/>
          <w:sz w:val="24"/>
          <w:szCs w:val="24"/>
        </w:rPr>
        <w:t xml:space="preserve">Ель обыкновенная крайне неустойчивый вид для произрастания в таком месте. Анализ почвенных срезов показал высокую щелочную реакцию с </w:t>
      </w:r>
      <w:proofErr w:type="spellStart"/>
      <w:r w:rsidRPr="0087488C">
        <w:rPr>
          <w:rFonts w:ascii="Times New Roman" w:hAnsi="Times New Roman" w:cs="Times New Roman"/>
          <w:sz w:val="24"/>
          <w:szCs w:val="24"/>
        </w:rPr>
        <w:t>Ph</w:t>
      </w:r>
      <w:proofErr w:type="spellEnd"/>
      <w:r w:rsidRPr="0087488C">
        <w:rPr>
          <w:rFonts w:ascii="Times New Roman" w:hAnsi="Times New Roman" w:cs="Times New Roman"/>
          <w:sz w:val="24"/>
          <w:szCs w:val="24"/>
        </w:rPr>
        <w:t xml:space="preserve"> =</w:t>
      </w:r>
      <w:r w:rsidR="00553624">
        <w:rPr>
          <w:rFonts w:ascii="Times New Roman" w:hAnsi="Times New Roman" w:cs="Times New Roman"/>
          <w:sz w:val="24"/>
          <w:szCs w:val="24"/>
        </w:rPr>
        <w:t xml:space="preserve"> </w:t>
      </w:r>
      <w:r w:rsidRPr="0087488C">
        <w:rPr>
          <w:rFonts w:ascii="Times New Roman" w:hAnsi="Times New Roman" w:cs="Times New Roman"/>
          <w:sz w:val="24"/>
          <w:szCs w:val="24"/>
        </w:rPr>
        <w:t>9, что крайне</w:t>
      </w:r>
      <w:r w:rsidR="00553624">
        <w:rPr>
          <w:rFonts w:ascii="Times New Roman" w:hAnsi="Times New Roman" w:cs="Times New Roman"/>
          <w:sz w:val="24"/>
          <w:szCs w:val="24"/>
        </w:rPr>
        <w:t xml:space="preserve"> неблагоприятно для хвойных растений. </w:t>
      </w:r>
      <w:r w:rsidRPr="0087488C">
        <w:rPr>
          <w:rFonts w:ascii="Times New Roman" w:hAnsi="Times New Roman" w:cs="Times New Roman"/>
          <w:sz w:val="24"/>
          <w:szCs w:val="24"/>
        </w:rPr>
        <w:t>СОУ составляет 2,6 баллов.  Данный вид не соответствует экологическим условиям объекта озеленения, необходима раскорчевка или пересадка этих растений в другое место с последующей реконструкцией другим видом растений.  Идет сильный хлороз хвои, усыхание ветвей.</w:t>
      </w:r>
      <w:r w:rsidR="00B268D3" w:rsidRPr="00B268D3">
        <w:t xml:space="preserve"> </w:t>
      </w:r>
    </w:p>
    <w:p w14:paraId="5721F7D5" w14:textId="755B859C" w:rsidR="0087488C" w:rsidRDefault="00B268D3" w:rsidP="00B268D3">
      <w:pPr>
        <w:pStyle w:val="a3"/>
        <w:spacing w:line="360" w:lineRule="auto"/>
        <w:ind w:firstLine="720"/>
        <w:jc w:val="both"/>
        <w:rPr>
          <w:rFonts w:ascii="Times New Roman" w:hAnsi="Times New Roman" w:cs="Times New Roman"/>
          <w:sz w:val="24"/>
          <w:szCs w:val="24"/>
        </w:rPr>
      </w:pPr>
      <w:r w:rsidRPr="00B268D3">
        <w:rPr>
          <w:rFonts w:ascii="Times New Roman" w:hAnsi="Times New Roman" w:cs="Times New Roman"/>
          <w:sz w:val="24"/>
          <w:szCs w:val="24"/>
        </w:rPr>
        <w:t>Лиственные деревья представлены 13 таксонами. Наиболее устойчивы Дуб черешчатый, Лох узколистный, Тополь итальянский у них СОУ</w:t>
      </w:r>
      <w:r w:rsidR="00D11D0D">
        <w:rPr>
          <w:rFonts w:ascii="Times New Roman" w:hAnsi="Times New Roman" w:cs="Times New Roman"/>
          <w:sz w:val="24"/>
          <w:szCs w:val="24"/>
        </w:rPr>
        <w:t xml:space="preserve"> составляет</w:t>
      </w:r>
      <w:r w:rsidRPr="00B268D3">
        <w:rPr>
          <w:rFonts w:ascii="Times New Roman" w:hAnsi="Times New Roman" w:cs="Times New Roman"/>
          <w:sz w:val="24"/>
          <w:szCs w:val="24"/>
        </w:rPr>
        <w:t xml:space="preserve"> 5 баллов, также с высоким баллом устойчивости </w:t>
      </w:r>
      <w:r w:rsidR="003E335E">
        <w:rPr>
          <w:rFonts w:ascii="Times New Roman" w:hAnsi="Times New Roman" w:cs="Times New Roman"/>
          <w:sz w:val="24"/>
          <w:szCs w:val="24"/>
        </w:rPr>
        <w:t>обладают</w:t>
      </w:r>
      <w:r w:rsidRPr="00B268D3">
        <w:rPr>
          <w:rFonts w:ascii="Times New Roman" w:hAnsi="Times New Roman" w:cs="Times New Roman"/>
          <w:sz w:val="24"/>
          <w:szCs w:val="24"/>
        </w:rPr>
        <w:t xml:space="preserve"> Вяз низкий, Клен </w:t>
      </w:r>
      <w:proofErr w:type="spellStart"/>
      <w:r w:rsidRPr="00B268D3">
        <w:rPr>
          <w:rFonts w:ascii="Times New Roman" w:hAnsi="Times New Roman" w:cs="Times New Roman"/>
          <w:sz w:val="24"/>
          <w:szCs w:val="24"/>
        </w:rPr>
        <w:t>ясенелистный</w:t>
      </w:r>
      <w:proofErr w:type="spellEnd"/>
      <w:r w:rsidRPr="00B268D3">
        <w:rPr>
          <w:rFonts w:ascii="Times New Roman" w:hAnsi="Times New Roman" w:cs="Times New Roman"/>
          <w:sz w:val="24"/>
          <w:szCs w:val="24"/>
        </w:rPr>
        <w:t xml:space="preserve">, Рябина обыкновенная и Ясень американский.  На </w:t>
      </w:r>
      <w:r w:rsidR="00F52839">
        <w:rPr>
          <w:rFonts w:ascii="Times New Roman" w:hAnsi="Times New Roman" w:cs="Times New Roman"/>
          <w:sz w:val="24"/>
          <w:szCs w:val="24"/>
        </w:rPr>
        <w:t>Т</w:t>
      </w:r>
      <w:r w:rsidRPr="00B268D3">
        <w:rPr>
          <w:rFonts w:ascii="Times New Roman" w:hAnsi="Times New Roman" w:cs="Times New Roman"/>
          <w:sz w:val="24"/>
          <w:szCs w:val="24"/>
        </w:rPr>
        <w:t xml:space="preserve">ополе итальянском и </w:t>
      </w:r>
      <w:r w:rsidR="00F52839">
        <w:rPr>
          <w:rFonts w:ascii="Times New Roman" w:hAnsi="Times New Roman" w:cs="Times New Roman"/>
          <w:sz w:val="24"/>
          <w:szCs w:val="24"/>
        </w:rPr>
        <w:t>Я</w:t>
      </w:r>
      <w:r w:rsidRPr="00B268D3">
        <w:rPr>
          <w:rFonts w:ascii="Times New Roman" w:hAnsi="Times New Roman" w:cs="Times New Roman"/>
          <w:sz w:val="24"/>
          <w:szCs w:val="24"/>
        </w:rPr>
        <w:t>сене американском рекомендуется провести обработку от вредителей и обрезку сухих ветвей</w:t>
      </w:r>
      <w:proofErr w:type="gramStart"/>
      <w:r w:rsidR="0004014B" w:rsidRPr="00B268D3">
        <w:rPr>
          <w:rFonts w:ascii="Times New Roman" w:hAnsi="Times New Roman" w:cs="Times New Roman"/>
          <w:sz w:val="24"/>
          <w:szCs w:val="24"/>
        </w:rPr>
        <w:t xml:space="preserve">, </w:t>
      </w:r>
      <w:r w:rsidR="0004014B">
        <w:rPr>
          <w:rFonts w:ascii="Times New Roman" w:hAnsi="Times New Roman" w:cs="Times New Roman"/>
          <w:sz w:val="24"/>
          <w:szCs w:val="24"/>
        </w:rPr>
        <w:t>Вяз</w:t>
      </w:r>
      <w:proofErr w:type="gramEnd"/>
      <w:r w:rsidRPr="00B268D3">
        <w:rPr>
          <w:rFonts w:ascii="Times New Roman" w:hAnsi="Times New Roman" w:cs="Times New Roman"/>
          <w:sz w:val="24"/>
          <w:szCs w:val="24"/>
        </w:rPr>
        <w:t xml:space="preserve"> низкий в парке проходит шарообразную формовку, что выглядит эстетично, в дальнейшем рекомендуется поддерживать такую форму и вовремя удалять сухие ветви. Береза повислая, Тополь </w:t>
      </w:r>
      <w:r w:rsidR="00DB4D70">
        <w:rPr>
          <w:rFonts w:ascii="Times New Roman" w:hAnsi="Times New Roman" w:cs="Times New Roman"/>
          <w:sz w:val="24"/>
          <w:szCs w:val="24"/>
        </w:rPr>
        <w:t xml:space="preserve">черный </w:t>
      </w:r>
      <w:r w:rsidR="00DB4D70">
        <w:rPr>
          <w:rFonts w:ascii="Times New Roman" w:hAnsi="Times New Roman" w:cs="Times New Roman"/>
          <w:sz w:val="24"/>
          <w:szCs w:val="24"/>
          <w:lang w:val="en-US"/>
        </w:rPr>
        <w:t>cv</w:t>
      </w:r>
      <w:r w:rsidR="00DB4D70" w:rsidRPr="00DB4D70">
        <w:rPr>
          <w:rFonts w:ascii="Times New Roman" w:hAnsi="Times New Roman" w:cs="Times New Roman"/>
          <w:sz w:val="24"/>
          <w:szCs w:val="24"/>
        </w:rPr>
        <w:t>.</w:t>
      </w:r>
      <w:r w:rsidRPr="00B268D3">
        <w:rPr>
          <w:rFonts w:ascii="Times New Roman" w:hAnsi="Times New Roman" w:cs="Times New Roman"/>
          <w:sz w:val="24"/>
          <w:szCs w:val="24"/>
        </w:rPr>
        <w:t xml:space="preserve">, Яблоня сибирская, Ясень </w:t>
      </w:r>
      <w:proofErr w:type="spellStart"/>
      <w:r w:rsidRPr="00B268D3">
        <w:rPr>
          <w:rFonts w:ascii="Times New Roman" w:hAnsi="Times New Roman" w:cs="Times New Roman"/>
          <w:sz w:val="24"/>
          <w:szCs w:val="24"/>
        </w:rPr>
        <w:t>пенсильванский</w:t>
      </w:r>
      <w:proofErr w:type="spellEnd"/>
      <w:r w:rsidRPr="00B268D3">
        <w:rPr>
          <w:rFonts w:ascii="Times New Roman" w:hAnsi="Times New Roman" w:cs="Times New Roman"/>
          <w:sz w:val="24"/>
          <w:szCs w:val="24"/>
        </w:rPr>
        <w:t xml:space="preserve"> – среднеустойчивы в данных </w:t>
      </w:r>
      <w:r w:rsidRPr="00B268D3">
        <w:rPr>
          <w:rFonts w:ascii="Times New Roman" w:hAnsi="Times New Roman" w:cs="Times New Roman"/>
          <w:sz w:val="24"/>
          <w:szCs w:val="24"/>
        </w:rPr>
        <w:lastRenderedPageBreak/>
        <w:t xml:space="preserve">условиях, рекомендуется своевременно проводить санитарную обрезку, у </w:t>
      </w:r>
      <w:r w:rsidR="00057E29">
        <w:rPr>
          <w:rFonts w:ascii="Times New Roman" w:hAnsi="Times New Roman" w:cs="Times New Roman"/>
          <w:sz w:val="24"/>
          <w:szCs w:val="24"/>
        </w:rPr>
        <w:t>Я</w:t>
      </w:r>
      <w:r w:rsidRPr="00B268D3">
        <w:rPr>
          <w:rFonts w:ascii="Times New Roman" w:hAnsi="Times New Roman" w:cs="Times New Roman"/>
          <w:sz w:val="24"/>
          <w:szCs w:val="24"/>
        </w:rPr>
        <w:t>сеня – формирование кроны. Клен остролистный и Липа сердцевидная крайне неустойчивы в парке, эти</w:t>
      </w:r>
      <w:r>
        <w:rPr>
          <w:rFonts w:ascii="Times New Roman" w:hAnsi="Times New Roman" w:cs="Times New Roman"/>
          <w:sz w:val="24"/>
          <w:szCs w:val="24"/>
        </w:rPr>
        <w:t xml:space="preserve"> </w:t>
      </w:r>
      <w:r w:rsidRPr="00B268D3">
        <w:rPr>
          <w:rFonts w:ascii="Times New Roman" w:hAnsi="Times New Roman" w:cs="Times New Roman"/>
          <w:sz w:val="24"/>
          <w:szCs w:val="24"/>
        </w:rPr>
        <w:t>породы лучше не использовать в озеленении на открытых местах.</w:t>
      </w:r>
    </w:p>
    <w:p w14:paraId="0B3E7E92" w14:textId="77777777"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В условиях г. Костанай Липу и Клен необходимо использовать в местах, защищенных другими насаждениями или сооружениями. Кустарники в парке представлены очень скудно 4 вида: Арония черноплодная, Жимолость татарская, Сирень обыкновенная и Спирея иволистная. Все они устойчивы в этих экологических условиях, средний балл устойчивости от 4,2 балла до 4,8. Живая изгородь из Жимолости татарской выглядит не удачной, лучше использовать ее либо одиночными посадками на газоне, либо группами, но не в  стриженной живой изгороди в композиции типа «Лабиринт». Рекомендуем создание живой изгороди из Кизильника блестящего.</w:t>
      </w:r>
    </w:p>
    <w:p w14:paraId="778A59D6" w14:textId="77777777"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В озеленении парка в цветниках задействованы однолетние культуры сорта Петунии гибридной (</w:t>
      </w:r>
      <w:proofErr w:type="spellStart"/>
      <w:r w:rsidRPr="00D36221">
        <w:rPr>
          <w:rFonts w:ascii="Times New Roman" w:eastAsia="Times New Roman" w:hAnsi="Times New Roman"/>
          <w:i/>
          <w:iCs/>
          <w:color w:val="000000"/>
          <w:sz w:val="24"/>
          <w:szCs w:val="24"/>
        </w:rPr>
        <w:t>Petunia</w:t>
      </w:r>
      <w:proofErr w:type="spellEnd"/>
      <w:r w:rsidRPr="00D36221">
        <w:rPr>
          <w:rFonts w:ascii="Times New Roman" w:eastAsia="Times New Roman" w:hAnsi="Times New Roman"/>
          <w:i/>
          <w:iCs/>
          <w:color w:val="000000"/>
          <w:sz w:val="24"/>
          <w:szCs w:val="24"/>
        </w:rPr>
        <w:t xml:space="preserve"> × </w:t>
      </w:r>
      <w:proofErr w:type="spellStart"/>
      <w:r w:rsidRPr="00D36221">
        <w:rPr>
          <w:rFonts w:ascii="Times New Roman" w:eastAsia="Times New Roman" w:hAnsi="Times New Roman"/>
          <w:i/>
          <w:iCs/>
          <w:color w:val="000000"/>
          <w:sz w:val="24"/>
          <w:szCs w:val="24"/>
        </w:rPr>
        <w:t>hybrida</w:t>
      </w:r>
      <w:proofErr w:type="spellEnd"/>
      <w:r w:rsidRPr="00D36221">
        <w:rPr>
          <w:rFonts w:ascii="Times New Roman" w:eastAsia="Times New Roman" w:hAnsi="Times New Roman"/>
          <w:color w:val="000000"/>
          <w:sz w:val="24"/>
          <w:szCs w:val="24"/>
        </w:rPr>
        <w:t xml:space="preserve"> </w:t>
      </w:r>
      <w:proofErr w:type="spellStart"/>
      <w:r w:rsidRPr="00D36221">
        <w:rPr>
          <w:rFonts w:ascii="Times New Roman" w:eastAsia="Times New Roman" w:hAnsi="Times New Roman"/>
          <w:color w:val="000000"/>
          <w:sz w:val="24"/>
          <w:szCs w:val="24"/>
        </w:rPr>
        <w:t>cv</w:t>
      </w:r>
      <w:proofErr w:type="spellEnd"/>
      <w:r w:rsidRPr="00D36221">
        <w:rPr>
          <w:rFonts w:ascii="Times New Roman" w:eastAsia="Times New Roman" w:hAnsi="Times New Roman"/>
          <w:color w:val="000000"/>
          <w:sz w:val="24"/>
          <w:szCs w:val="24"/>
        </w:rPr>
        <w:t xml:space="preserve">.) </w:t>
      </w:r>
      <w:proofErr w:type="gramStart"/>
      <w:r w:rsidRPr="00D36221">
        <w:rPr>
          <w:rFonts w:ascii="Times New Roman" w:eastAsia="Times New Roman" w:hAnsi="Times New Roman"/>
          <w:color w:val="000000"/>
          <w:sz w:val="24"/>
          <w:szCs w:val="24"/>
        </w:rPr>
        <w:t>и  Бархатцы</w:t>
      </w:r>
      <w:proofErr w:type="gramEnd"/>
      <w:r w:rsidRPr="00D36221">
        <w:rPr>
          <w:rFonts w:ascii="Times New Roman" w:eastAsia="Times New Roman" w:hAnsi="Times New Roman"/>
          <w:color w:val="000000"/>
          <w:sz w:val="24"/>
          <w:szCs w:val="24"/>
        </w:rPr>
        <w:t xml:space="preserve"> прямостоячие</w:t>
      </w:r>
      <w:r w:rsidRPr="00D36221">
        <w:rPr>
          <w:rFonts w:ascii="Times New Roman" w:eastAsia="Times New Roman" w:hAnsi="Times New Roman"/>
          <w:i/>
          <w:iCs/>
          <w:color w:val="000000"/>
          <w:sz w:val="24"/>
          <w:szCs w:val="24"/>
        </w:rPr>
        <w:t xml:space="preserve"> </w:t>
      </w:r>
      <w:r w:rsidRPr="00D36221">
        <w:rPr>
          <w:rFonts w:ascii="Times New Roman" w:eastAsia="Times New Roman" w:hAnsi="Times New Roman"/>
          <w:color w:val="000000"/>
          <w:sz w:val="24"/>
          <w:szCs w:val="24"/>
        </w:rPr>
        <w:t>(</w:t>
      </w:r>
      <w:proofErr w:type="spellStart"/>
      <w:r w:rsidRPr="00D36221">
        <w:rPr>
          <w:rFonts w:ascii="Times New Roman" w:eastAsia="Times New Roman" w:hAnsi="Times New Roman"/>
          <w:i/>
          <w:iCs/>
          <w:color w:val="000000"/>
          <w:sz w:val="24"/>
          <w:szCs w:val="24"/>
        </w:rPr>
        <w:t>Tagetes</w:t>
      </w:r>
      <w:proofErr w:type="spellEnd"/>
      <w:r w:rsidRPr="00D36221">
        <w:rPr>
          <w:rFonts w:ascii="Times New Roman" w:eastAsia="Times New Roman" w:hAnsi="Times New Roman"/>
          <w:i/>
          <w:iCs/>
          <w:color w:val="000000"/>
          <w:sz w:val="24"/>
          <w:szCs w:val="24"/>
        </w:rPr>
        <w:t xml:space="preserve"> </w:t>
      </w:r>
      <w:proofErr w:type="spellStart"/>
      <w:r w:rsidRPr="00D36221">
        <w:rPr>
          <w:rFonts w:ascii="Times New Roman" w:eastAsia="Times New Roman" w:hAnsi="Times New Roman"/>
          <w:i/>
          <w:iCs/>
          <w:color w:val="000000"/>
          <w:sz w:val="24"/>
          <w:szCs w:val="24"/>
        </w:rPr>
        <w:t>erecta</w:t>
      </w:r>
      <w:proofErr w:type="spellEnd"/>
      <w:r w:rsidRPr="00D36221">
        <w:rPr>
          <w:rFonts w:ascii="Times New Roman" w:eastAsia="Times New Roman" w:hAnsi="Times New Roman"/>
          <w:color w:val="000000"/>
          <w:sz w:val="24"/>
          <w:szCs w:val="24"/>
        </w:rPr>
        <w:t xml:space="preserve"> L.). Цветники с плотной посадкой, очень декоративны.</w:t>
      </w:r>
    </w:p>
    <w:p w14:paraId="11A56CCB" w14:textId="77777777"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Общие рекомендации по парку Гашека:</w:t>
      </w:r>
    </w:p>
    <w:p w14:paraId="124B5994" w14:textId="77777777"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  устройство единой системы полива;</w:t>
      </w:r>
    </w:p>
    <w:p w14:paraId="6FB82E39" w14:textId="1640059E" w:rsidR="00D36221" w:rsidRPr="00D36221" w:rsidRDefault="00D36221" w:rsidP="00D36221">
      <w:pPr>
        <w:pStyle w:val="a3"/>
        <w:spacing w:line="360" w:lineRule="auto"/>
        <w:ind w:firstLine="709"/>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Pr="00D36221">
        <w:rPr>
          <w:rFonts w:ascii="Times New Roman" w:eastAsia="Times New Roman" w:hAnsi="Times New Roman"/>
          <w:color w:val="000000"/>
          <w:sz w:val="24"/>
          <w:szCs w:val="24"/>
        </w:rPr>
        <w:t xml:space="preserve">обязательный полив </w:t>
      </w:r>
      <w:proofErr w:type="spellStart"/>
      <w:r w:rsidRPr="00D36221">
        <w:rPr>
          <w:rFonts w:ascii="Times New Roman" w:eastAsia="Times New Roman" w:hAnsi="Times New Roman"/>
          <w:color w:val="000000"/>
          <w:sz w:val="24"/>
          <w:szCs w:val="24"/>
        </w:rPr>
        <w:t>свежевысаженных</w:t>
      </w:r>
      <w:proofErr w:type="spellEnd"/>
      <w:r w:rsidRPr="00D36221">
        <w:rPr>
          <w:rFonts w:ascii="Times New Roman" w:eastAsia="Times New Roman" w:hAnsi="Times New Roman"/>
          <w:color w:val="000000"/>
          <w:sz w:val="24"/>
          <w:szCs w:val="24"/>
        </w:rPr>
        <w:t xml:space="preserve"> растений в течение нескольких вегетационных периодов; </w:t>
      </w:r>
    </w:p>
    <w:p w14:paraId="07D22809" w14:textId="77777777" w:rsidR="00D36221" w:rsidRPr="00D36221" w:rsidRDefault="00D36221" w:rsidP="00D36221">
      <w:pPr>
        <w:pStyle w:val="a3"/>
        <w:spacing w:line="360" w:lineRule="auto"/>
        <w:ind w:firstLine="709"/>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  формирование и прополка приствольных кругов у растений;</w:t>
      </w:r>
    </w:p>
    <w:p w14:paraId="2456A754" w14:textId="77777777" w:rsidR="00D36221" w:rsidRPr="00D36221" w:rsidRDefault="00D36221" w:rsidP="00D36221">
      <w:pPr>
        <w:pStyle w:val="a3"/>
        <w:spacing w:line="360" w:lineRule="auto"/>
        <w:ind w:firstLine="709"/>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  высаживать растения в едином композиционном решении;</w:t>
      </w:r>
    </w:p>
    <w:p w14:paraId="2B5E14FD" w14:textId="34AA4831" w:rsidR="00D36221" w:rsidRPr="00D36221" w:rsidRDefault="00D36221" w:rsidP="00D36221">
      <w:pPr>
        <w:pStyle w:val="a3"/>
        <w:spacing w:line="360" w:lineRule="auto"/>
        <w:ind w:firstLine="709"/>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D36221">
        <w:rPr>
          <w:rFonts w:ascii="Times New Roman" w:eastAsia="Times New Roman" w:hAnsi="Times New Roman"/>
          <w:color w:val="000000"/>
          <w:sz w:val="24"/>
          <w:szCs w:val="24"/>
        </w:rPr>
        <w:t xml:space="preserve">  повысить качество посадочного материала;</w:t>
      </w:r>
    </w:p>
    <w:p w14:paraId="5357EEB9" w14:textId="1913E34D" w:rsidR="00D36221" w:rsidRPr="00D36221" w:rsidRDefault="00D36221" w:rsidP="00D36221">
      <w:pPr>
        <w:pStyle w:val="a3"/>
        <w:spacing w:line="360" w:lineRule="auto"/>
        <w:ind w:firstLine="709"/>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D36221">
        <w:rPr>
          <w:rFonts w:ascii="Times New Roman" w:eastAsia="Times New Roman" w:hAnsi="Times New Roman"/>
          <w:color w:val="000000"/>
          <w:sz w:val="24"/>
          <w:szCs w:val="24"/>
        </w:rPr>
        <w:t xml:space="preserve"> соблюдать агротехнику обвязок деревьев;</w:t>
      </w:r>
    </w:p>
    <w:p w14:paraId="6F6E0D9D" w14:textId="2ED4DE60" w:rsidR="00D36221" w:rsidRPr="00D36221" w:rsidRDefault="00D36221" w:rsidP="00D36221">
      <w:pPr>
        <w:pStyle w:val="a3"/>
        <w:spacing w:line="360" w:lineRule="auto"/>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ab/>
        <w:t>–</w:t>
      </w:r>
      <w:r w:rsidRPr="00D36221">
        <w:rPr>
          <w:rFonts w:ascii="Times New Roman" w:eastAsia="Times New Roman" w:hAnsi="Times New Roman"/>
          <w:color w:val="000000"/>
          <w:sz w:val="24"/>
          <w:szCs w:val="24"/>
        </w:rPr>
        <w:t xml:space="preserve"> заменить посадки Ели европейской на открытом, проветриваемом месте другим видом (Можжевельник скальный);</w:t>
      </w:r>
    </w:p>
    <w:p w14:paraId="6C0D3B24" w14:textId="77777777"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 выпавшие растения в аллейных и групповых посадках заменять тем же видом растений;</w:t>
      </w:r>
    </w:p>
    <w:p w14:paraId="52A2BEB3" w14:textId="77777777"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 пересадить тополя из загущенных посадок вдоль трассы по периметру парка;</w:t>
      </w:r>
    </w:p>
    <w:p w14:paraId="487AC526" w14:textId="77777777"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sidRPr="00D36221">
        <w:rPr>
          <w:rFonts w:ascii="Times New Roman" w:eastAsia="Times New Roman" w:hAnsi="Times New Roman"/>
          <w:color w:val="000000"/>
          <w:sz w:val="24"/>
          <w:szCs w:val="24"/>
        </w:rPr>
        <w:t>– заменить жимолость в живой изгороди «Лабиринт» на другую культуру;</w:t>
      </w:r>
    </w:p>
    <w:p w14:paraId="28EA20C4" w14:textId="685462B6" w:rsidR="00D36221" w:rsidRPr="00D36221" w:rsidRDefault="00D36221" w:rsidP="00D36221">
      <w:pPr>
        <w:pStyle w:val="a3"/>
        <w:spacing w:line="360" w:lineRule="auto"/>
        <w:ind w:firstLine="72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009B038E">
        <w:rPr>
          <w:rFonts w:ascii="Times New Roman" w:eastAsia="Times New Roman" w:hAnsi="Times New Roman"/>
          <w:color w:val="000000"/>
          <w:sz w:val="24"/>
          <w:szCs w:val="24"/>
        </w:rPr>
        <w:t>п</w:t>
      </w:r>
      <w:r w:rsidRPr="00D36221">
        <w:rPr>
          <w:rFonts w:ascii="Times New Roman" w:eastAsia="Times New Roman" w:hAnsi="Times New Roman"/>
          <w:color w:val="000000"/>
          <w:sz w:val="24"/>
          <w:szCs w:val="24"/>
        </w:rPr>
        <w:t>ри посадке саженцев пробивать посадочную яму до рыхлого грунта с заменой почвы на нейтральную или слабокислую.</w:t>
      </w:r>
    </w:p>
    <w:p w14:paraId="43EB5B70" w14:textId="49581C19" w:rsidR="00D36221" w:rsidRDefault="00D36221" w:rsidP="00D36221">
      <w:pPr>
        <w:pStyle w:val="a3"/>
        <w:spacing w:line="360" w:lineRule="auto"/>
        <w:jc w:val="both"/>
        <w:rPr>
          <w:rFonts w:ascii="Times New Roman" w:hAnsi="Times New Roman" w:cs="Times New Roman"/>
          <w:sz w:val="24"/>
          <w:szCs w:val="24"/>
        </w:rPr>
        <w:sectPr w:rsidR="00D36221" w:rsidSect="00D7733A">
          <w:pgSz w:w="11906" w:h="16838"/>
          <w:pgMar w:top="1134" w:right="851" w:bottom="1134" w:left="1701" w:header="709" w:footer="709" w:gutter="0"/>
          <w:cols w:space="708"/>
          <w:docGrid w:linePitch="360"/>
        </w:sectPr>
      </w:pPr>
    </w:p>
    <w:p w14:paraId="46E16F82" w14:textId="1B0024E3" w:rsidR="00FB3183" w:rsidRDefault="00FB3183" w:rsidP="00974332">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Таблица 1</w:t>
      </w:r>
      <w:r w:rsidR="00B6701B">
        <w:rPr>
          <w:rFonts w:ascii="Times New Roman" w:hAnsi="Times New Roman" w:cs="Times New Roman"/>
          <w:sz w:val="24"/>
          <w:szCs w:val="24"/>
        </w:rPr>
        <w:t>8</w:t>
      </w:r>
      <w:r>
        <w:rPr>
          <w:rFonts w:ascii="Times New Roman" w:hAnsi="Times New Roman" w:cs="Times New Roman"/>
          <w:sz w:val="24"/>
          <w:szCs w:val="24"/>
        </w:rPr>
        <w:t xml:space="preserve"> – </w:t>
      </w:r>
      <w:r w:rsidR="006A6C7E">
        <w:rPr>
          <w:rFonts w:ascii="Times New Roman" w:hAnsi="Times New Roman" w:cs="Times New Roman"/>
          <w:sz w:val="24"/>
          <w:szCs w:val="24"/>
        </w:rPr>
        <w:t xml:space="preserve">Основной ассортимент </w:t>
      </w:r>
      <w:r w:rsidR="009A7048">
        <w:rPr>
          <w:rFonts w:ascii="Times New Roman" w:hAnsi="Times New Roman" w:cs="Times New Roman"/>
          <w:sz w:val="24"/>
          <w:szCs w:val="24"/>
        </w:rPr>
        <w:t xml:space="preserve">и оценка устойчивости </w:t>
      </w:r>
      <w:r w:rsidR="006A6C7E">
        <w:rPr>
          <w:rFonts w:ascii="Times New Roman" w:hAnsi="Times New Roman" w:cs="Times New Roman"/>
          <w:sz w:val="24"/>
          <w:szCs w:val="24"/>
        </w:rPr>
        <w:t xml:space="preserve">древесно-кустарниковых растений, используемый в озеленении Парка </w:t>
      </w:r>
      <w:r w:rsidR="006A6C7E" w:rsidRPr="009625A3">
        <w:rPr>
          <w:rFonts w:ascii="Times New Roman" w:hAnsi="Times New Roman" w:cs="Times New Roman"/>
          <w:sz w:val="24"/>
          <w:szCs w:val="24"/>
        </w:rPr>
        <w:t>25 лет независимости (парк Гашека)</w:t>
      </w:r>
      <w:r w:rsidR="006A6C7E">
        <w:rPr>
          <w:rFonts w:ascii="Times New Roman" w:hAnsi="Times New Roman" w:cs="Times New Roman"/>
          <w:sz w:val="24"/>
          <w:szCs w:val="24"/>
        </w:rPr>
        <w:t>, и средняя оценка их устойчивости</w:t>
      </w:r>
    </w:p>
    <w:tbl>
      <w:tblPr>
        <w:tblW w:w="14560" w:type="dxa"/>
        <w:tblLook w:val="04A0" w:firstRow="1" w:lastRow="0" w:firstColumn="1" w:lastColumn="0" w:noHBand="0" w:noVBand="1"/>
      </w:tblPr>
      <w:tblGrid>
        <w:gridCol w:w="561"/>
        <w:gridCol w:w="2536"/>
        <w:gridCol w:w="11"/>
        <w:gridCol w:w="2694"/>
        <w:gridCol w:w="714"/>
        <w:gridCol w:w="992"/>
        <w:gridCol w:w="851"/>
        <w:gridCol w:w="850"/>
        <w:gridCol w:w="1163"/>
        <w:gridCol w:w="1056"/>
        <w:gridCol w:w="844"/>
        <w:gridCol w:w="1149"/>
        <w:gridCol w:w="1139"/>
      </w:tblGrid>
      <w:tr w:rsidR="00FB3183" w:rsidRPr="0050491D" w14:paraId="78A7C1D5" w14:textId="77777777" w:rsidTr="006A6C7E">
        <w:trPr>
          <w:trHeight w:val="300"/>
        </w:trPr>
        <w:tc>
          <w:tcPr>
            <w:tcW w:w="56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17F96D5"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 п/п</w:t>
            </w:r>
          </w:p>
        </w:tc>
        <w:tc>
          <w:tcPr>
            <w:tcW w:w="253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6CA4398"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Род. Вид</w:t>
            </w:r>
          </w:p>
        </w:tc>
        <w:tc>
          <w:tcPr>
            <w:tcW w:w="2705"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88FEC5F"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Латинское название</w:t>
            </w:r>
          </w:p>
        </w:tc>
        <w:tc>
          <w:tcPr>
            <w:tcW w:w="71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6BBD4D"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Кол-во</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449DCB5"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Высота</w:t>
            </w:r>
          </w:p>
        </w:tc>
        <w:tc>
          <w:tcPr>
            <w:tcW w:w="1700" w:type="dxa"/>
            <w:gridSpan w:val="2"/>
            <w:tcBorders>
              <w:top w:val="single" w:sz="4" w:space="0" w:color="auto"/>
              <w:left w:val="nil"/>
              <w:bottom w:val="nil"/>
              <w:right w:val="nil"/>
            </w:tcBorders>
            <w:shd w:val="clear" w:color="auto" w:fill="auto"/>
            <w:noWrap/>
            <w:vAlign w:val="center"/>
            <w:hideMark/>
          </w:tcPr>
          <w:p w14:paraId="10A4EC44"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Диаметр</w:t>
            </w:r>
          </w:p>
        </w:tc>
        <w:tc>
          <w:tcPr>
            <w:tcW w:w="116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2089E62" w14:textId="77777777" w:rsidR="00FB3183" w:rsidRPr="0050491D" w:rsidRDefault="00FB3183" w:rsidP="006A6C7E">
            <w:pPr>
              <w:spacing w:after="0" w:line="240" w:lineRule="auto"/>
              <w:jc w:val="center"/>
              <w:rPr>
                <w:rFonts w:ascii="Times New Roman" w:eastAsia="Times New Roman" w:hAnsi="Times New Roman"/>
                <w:color w:val="000000"/>
              </w:rPr>
            </w:pPr>
            <w:proofErr w:type="spellStart"/>
            <w:r w:rsidRPr="0050491D">
              <w:rPr>
                <w:rFonts w:ascii="Times New Roman" w:eastAsia="Times New Roman" w:hAnsi="Times New Roman"/>
                <w:color w:val="000000"/>
              </w:rPr>
              <w:t>Сохран</w:t>
            </w:r>
            <w:proofErr w:type="spellEnd"/>
            <w:r w:rsidRPr="0050491D">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B0D97D"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Декора-</w:t>
            </w:r>
            <w:proofErr w:type="spellStart"/>
            <w:r w:rsidRPr="0050491D">
              <w:rPr>
                <w:rFonts w:ascii="Times New Roman" w:eastAsia="Times New Roman" w:hAnsi="Times New Roman"/>
                <w:color w:val="000000"/>
              </w:rPr>
              <w:t>тивность</w:t>
            </w:r>
            <w:proofErr w:type="spellEnd"/>
          </w:p>
        </w:tc>
        <w:tc>
          <w:tcPr>
            <w:tcW w:w="8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94599D" w14:textId="77777777"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Цвете-</w:t>
            </w:r>
            <w:proofErr w:type="spellStart"/>
            <w:r w:rsidRPr="0050491D">
              <w:rPr>
                <w:rFonts w:ascii="Times New Roman" w:eastAsia="Times New Roman" w:hAnsi="Times New Roman"/>
                <w:color w:val="000000"/>
              </w:rPr>
              <w:t>ние</w:t>
            </w:r>
            <w:proofErr w:type="spellEnd"/>
          </w:p>
        </w:tc>
        <w:tc>
          <w:tcPr>
            <w:tcW w:w="11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C3EC7A2" w14:textId="77777777" w:rsidR="00FB3183" w:rsidRPr="0050491D" w:rsidRDefault="00FB3183" w:rsidP="006A6C7E">
            <w:pPr>
              <w:spacing w:after="0" w:line="240" w:lineRule="auto"/>
              <w:jc w:val="center"/>
              <w:rPr>
                <w:rFonts w:ascii="Times New Roman" w:eastAsia="Times New Roman" w:hAnsi="Times New Roman"/>
                <w:color w:val="000000"/>
              </w:rPr>
            </w:pPr>
            <w:proofErr w:type="spellStart"/>
            <w:r w:rsidRPr="0050491D">
              <w:rPr>
                <w:rFonts w:ascii="Times New Roman" w:eastAsia="Times New Roman" w:hAnsi="Times New Roman"/>
                <w:color w:val="000000"/>
              </w:rPr>
              <w:t>Жаро</w:t>
            </w:r>
            <w:proofErr w:type="spellEnd"/>
            <w:r w:rsidRPr="0050491D">
              <w:rPr>
                <w:rFonts w:ascii="Times New Roman" w:eastAsia="Times New Roman" w:hAnsi="Times New Roman"/>
                <w:color w:val="000000"/>
              </w:rPr>
              <w:t>-стойкость</w:t>
            </w:r>
          </w:p>
        </w:tc>
        <w:tc>
          <w:tcPr>
            <w:tcW w:w="113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7D6566" w14:textId="7EEBA9A6" w:rsidR="00FB3183" w:rsidRPr="0050491D" w:rsidRDefault="00FB3183" w:rsidP="006A6C7E">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Средняя оценка устойчив.</w:t>
            </w:r>
          </w:p>
        </w:tc>
      </w:tr>
      <w:tr w:rsidR="00FB3183" w:rsidRPr="0050491D" w14:paraId="1807AF4A" w14:textId="77777777" w:rsidTr="00FB3183">
        <w:trPr>
          <w:trHeight w:val="600"/>
        </w:trPr>
        <w:tc>
          <w:tcPr>
            <w:tcW w:w="561" w:type="dxa"/>
            <w:vMerge/>
            <w:tcBorders>
              <w:top w:val="single" w:sz="4" w:space="0" w:color="auto"/>
              <w:left w:val="single" w:sz="4" w:space="0" w:color="auto"/>
              <w:bottom w:val="single" w:sz="4" w:space="0" w:color="000000"/>
              <w:right w:val="single" w:sz="4" w:space="0" w:color="auto"/>
            </w:tcBorders>
            <w:vAlign w:val="center"/>
            <w:hideMark/>
          </w:tcPr>
          <w:p w14:paraId="56C40908" w14:textId="77777777" w:rsidR="00FB3183" w:rsidRPr="0050491D" w:rsidRDefault="00FB3183" w:rsidP="00FB3183">
            <w:pPr>
              <w:spacing w:after="0" w:line="240" w:lineRule="auto"/>
              <w:rPr>
                <w:rFonts w:ascii="Times New Roman" w:eastAsia="Times New Roman" w:hAnsi="Times New Roman"/>
                <w:color w:val="000000"/>
              </w:rPr>
            </w:pPr>
          </w:p>
        </w:tc>
        <w:tc>
          <w:tcPr>
            <w:tcW w:w="2536" w:type="dxa"/>
            <w:vMerge/>
            <w:tcBorders>
              <w:top w:val="single" w:sz="4" w:space="0" w:color="auto"/>
              <w:left w:val="single" w:sz="4" w:space="0" w:color="auto"/>
              <w:bottom w:val="single" w:sz="4" w:space="0" w:color="000000"/>
              <w:right w:val="single" w:sz="4" w:space="0" w:color="auto"/>
            </w:tcBorders>
            <w:vAlign w:val="center"/>
            <w:hideMark/>
          </w:tcPr>
          <w:p w14:paraId="399B4D1A" w14:textId="77777777" w:rsidR="00FB3183" w:rsidRPr="0050491D" w:rsidRDefault="00FB3183" w:rsidP="00FB3183">
            <w:pPr>
              <w:spacing w:after="0" w:line="240" w:lineRule="auto"/>
              <w:rPr>
                <w:rFonts w:ascii="Times New Roman" w:eastAsia="Times New Roman" w:hAnsi="Times New Roman"/>
                <w:color w:val="000000"/>
              </w:rPr>
            </w:pPr>
          </w:p>
        </w:tc>
        <w:tc>
          <w:tcPr>
            <w:tcW w:w="2705" w:type="dxa"/>
            <w:gridSpan w:val="2"/>
            <w:vMerge/>
            <w:tcBorders>
              <w:top w:val="single" w:sz="4" w:space="0" w:color="auto"/>
              <w:left w:val="single" w:sz="4" w:space="0" w:color="auto"/>
              <w:bottom w:val="single" w:sz="4" w:space="0" w:color="000000"/>
              <w:right w:val="single" w:sz="4" w:space="0" w:color="auto"/>
            </w:tcBorders>
            <w:vAlign w:val="center"/>
            <w:hideMark/>
          </w:tcPr>
          <w:p w14:paraId="15E9A614" w14:textId="77777777" w:rsidR="00FB3183" w:rsidRPr="0050491D" w:rsidRDefault="00FB3183" w:rsidP="00FB3183">
            <w:pPr>
              <w:spacing w:after="0" w:line="240" w:lineRule="auto"/>
              <w:rPr>
                <w:rFonts w:ascii="Times New Roman" w:eastAsia="Times New Roman" w:hAnsi="Times New Roman"/>
                <w:color w:val="000000"/>
              </w:rPr>
            </w:pPr>
          </w:p>
        </w:tc>
        <w:tc>
          <w:tcPr>
            <w:tcW w:w="714" w:type="dxa"/>
            <w:vMerge/>
            <w:tcBorders>
              <w:top w:val="single" w:sz="4" w:space="0" w:color="auto"/>
              <w:left w:val="single" w:sz="4" w:space="0" w:color="auto"/>
              <w:bottom w:val="single" w:sz="4" w:space="0" w:color="000000"/>
              <w:right w:val="single" w:sz="4" w:space="0" w:color="auto"/>
            </w:tcBorders>
            <w:vAlign w:val="center"/>
            <w:hideMark/>
          </w:tcPr>
          <w:p w14:paraId="3F95199E" w14:textId="77777777" w:rsidR="00FB3183" w:rsidRPr="0050491D" w:rsidRDefault="00FB3183" w:rsidP="00FB3183">
            <w:pPr>
              <w:spacing w:after="0" w:line="240" w:lineRule="auto"/>
              <w:rPr>
                <w:rFonts w:ascii="Times New Roman" w:eastAsia="Times New Roman" w:hAnsi="Times New Roman"/>
                <w:color w:val="000000"/>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6049FC2" w14:textId="77777777" w:rsidR="00FB3183" w:rsidRPr="0050491D" w:rsidRDefault="00FB3183" w:rsidP="00FB3183">
            <w:pPr>
              <w:spacing w:after="0" w:line="240" w:lineRule="auto"/>
              <w:rPr>
                <w:rFonts w:ascii="Times New Roman" w:eastAsia="Times New Roman" w:hAnsi="Times New Roman"/>
                <w:color w:val="000000"/>
              </w:rPr>
            </w:pP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0A71BBC2"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ствола (см)</w:t>
            </w:r>
          </w:p>
        </w:tc>
        <w:tc>
          <w:tcPr>
            <w:tcW w:w="849" w:type="dxa"/>
            <w:tcBorders>
              <w:top w:val="single" w:sz="4" w:space="0" w:color="auto"/>
              <w:left w:val="nil"/>
              <w:bottom w:val="single" w:sz="4" w:space="0" w:color="auto"/>
              <w:right w:val="nil"/>
            </w:tcBorders>
            <w:shd w:val="clear" w:color="auto" w:fill="auto"/>
            <w:vAlign w:val="bottom"/>
            <w:hideMark/>
          </w:tcPr>
          <w:p w14:paraId="483CB2A1"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кроны (м)</w:t>
            </w:r>
          </w:p>
        </w:tc>
        <w:tc>
          <w:tcPr>
            <w:tcW w:w="1164" w:type="dxa"/>
            <w:vMerge/>
            <w:tcBorders>
              <w:top w:val="single" w:sz="4" w:space="0" w:color="auto"/>
              <w:left w:val="single" w:sz="4" w:space="0" w:color="auto"/>
              <w:bottom w:val="single" w:sz="4" w:space="0" w:color="000000"/>
              <w:right w:val="single" w:sz="4" w:space="0" w:color="auto"/>
            </w:tcBorders>
            <w:vAlign w:val="center"/>
            <w:hideMark/>
          </w:tcPr>
          <w:p w14:paraId="5B9DAA52" w14:textId="77777777" w:rsidR="00FB3183" w:rsidRPr="0050491D" w:rsidRDefault="00FB3183" w:rsidP="00FB3183">
            <w:pPr>
              <w:spacing w:after="0" w:line="240" w:lineRule="auto"/>
              <w:rPr>
                <w:rFonts w:ascii="Times New Roman" w:eastAsia="Times New Roman" w:hAnsi="Times New Roman"/>
                <w:color w:val="000000"/>
              </w:rPr>
            </w:pPr>
          </w:p>
        </w:tc>
        <w:tc>
          <w:tcPr>
            <w:tcW w:w="1056" w:type="dxa"/>
            <w:vMerge/>
            <w:tcBorders>
              <w:top w:val="single" w:sz="4" w:space="0" w:color="auto"/>
              <w:left w:val="single" w:sz="4" w:space="0" w:color="auto"/>
              <w:bottom w:val="single" w:sz="4" w:space="0" w:color="000000"/>
              <w:right w:val="single" w:sz="4" w:space="0" w:color="auto"/>
            </w:tcBorders>
            <w:vAlign w:val="center"/>
            <w:hideMark/>
          </w:tcPr>
          <w:p w14:paraId="4A9BF1D7" w14:textId="77777777" w:rsidR="00FB3183" w:rsidRPr="0050491D" w:rsidRDefault="00FB3183" w:rsidP="00FB3183">
            <w:pPr>
              <w:spacing w:after="0" w:line="240" w:lineRule="auto"/>
              <w:rPr>
                <w:rFonts w:ascii="Times New Roman" w:eastAsia="Times New Roman" w:hAnsi="Times New Roman"/>
                <w:color w:val="000000"/>
              </w:rPr>
            </w:pPr>
          </w:p>
        </w:tc>
        <w:tc>
          <w:tcPr>
            <w:tcW w:w="844" w:type="dxa"/>
            <w:vMerge/>
            <w:tcBorders>
              <w:top w:val="single" w:sz="4" w:space="0" w:color="auto"/>
              <w:left w:val="single" w:sz="4" w:space="0" w:color="auto"/>
              <w:bottom w:val="single" w:sz="4" w:space="0" w:color="000000"/>
              <w:right w:val="single" w:sz="4" w:space="0" w:color="auto"/>
            </w:tcBorders>
            <w:vAlign w:val="center"/>
            <w:hideMark/>
          </w:tcPr>
          <w:p w14:paraId="5B99AE14" w14:textId="77777777" w:rsidR="00FB3183" w:rsidRPr="0050491D" w:rsidRDefault="00FB3183" w:rsidP="00FB3183">
            <w:pPr>
              <w:spacing w:after="0" w:line="240" w:lineRule="auto"/>
              <w:rPr>
                <w:rFonts w:ascii="Times New Roman" w:eastAsia="Times New Roman" w:hAnsi="Times New Roman"/>
                <w:color w:val="000000"/>
              </w:rPr>
            </w:pPr>
          </w:p>
        </w:tc>
        <w:tc>
          <w:tcPr>
            <w:tcW w:w="1149" w:type="dxa"/>
            <w:vMerge/>
            <w:tcBorders>
              <w:top w:val="single" w:sz="4" w:space="0" w:color="auto"/>
              <w:left w:val="single" w:sz="4" w:space="0" w:color="auto"/>
              <w:bottom w:val="single" w:sz="4" w:space="0" w:color="000000"/>
              <w:right w:val="single" w:sz="4" w:space="0" w:color="auto"/>
            </w:tcBorders>
            <w:vAlign w:val="center"/>
            <w:hideMark/>
          </w:tcPr>
          <w:p w14:paraId="31B82177" w14:textId="77777777" w:rsidR="00FB3183" w:rsidRPr="0050491D" w:rsidRDefault="00FB3183" w:rsidP="00FB3183">
            <w:pPr>
              <w:spacing w:after="0" w:line="240" w:lineRule="auto"/>
              <w:rPr>
                <w:rFonts w:ascii="Times New Roman" w:eastAsia="Times New Roman" w:hAnsi="Times New Roman"/>
                <w:color w:val="000000"/>
              </w:rPr>
            </w:pPr>
          </w:p>
        </w:tc>
        <w:tc>
          <w:tcPr>
            <w:tcW w:w="1139" w:type="dxa"/>
            <w:vMerge/>
            <w:tcBorders>
              <w:top w:val="single" w:sz="4" w:space="0" w:color="auto"/>
              <w:left w:val="single" w:sz="4" w:space="0" w:color="auto"/>
              <w:bottom w:val="single" w:sz="4" w:space="0" w:color="000000"/>
              <w:right w:val="single" w:sz="4" w:space="0" w:color="auto"/>
            </w:tcBorders>
            <w:vAlign w:val="center"/>
            <w:hideMark/>
          </w:tcPr>
          <w:p w14:paraId="7FE890CB" w14:textId="77777777" w:rsidR="00FB3183" w:rsidRPr="0050491D" w:rsidRDefault="00FB3183" w:rsidP="00FB3183">
            <w:pPr>
              <w:spacing w:after="0" w:line="240" w:lineRule="auto"/>
              <w:rPr>
                <w:rFonts w:ascii="Times New Roman" w:eastAsia="Times New Roman" w:hAnsi="Times New Roman"/>
                <w:color w:val="000000"/>
              </w:rPr>
            </w:pPr>
          </w:p>
        </w:tc>
      </w:tr>
      <w:tr w:rsidR="00FB3183" w:rsidRPr="0050491D" w14:paraId="7D0B01F1" w14:textId="77777777" w:rsidTr="00FB3183">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243F654"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144DE210"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Арония черноплодная </w:t>
            </w:r>
          </w:p>
        </w:tc>
        <w:tc>
          <w:tcPr>
            <w:tcW w:w="2694" w:type="dxa"/>
            <w:tcBorders>
              <w:top w:val="nil"/>
              <w:left w:val="nil"/>
              <w:bottom w:val="single" w:sz="4" w:space="0" w:color="auto"/>
              <w:right w:val="single" w:sz="4" w:space="0" w:color="auto"/>
            </w:tcBorders>
            <w:shd w:val="clear" w:color="auto" w:fill="auto"/>
            <w:noWrap/>
            <w:vAlign w:val="center"/>
            <w:hideMark/>
          </w:tcPr>
          <w:p w14:paraId="0AE648B9"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Aronia</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melanocarpa</w:t>
            </w:r>
            <w:proofErr w:type="spellEnd"/>
            <w:r w:rsidRPr="0050491D">
              <w:rPr>
                <w:rFonts w:ascii="Times New Roman" w:eastAsia="Times New Roman" w:hAnsi="Times New Roman"/>
                <w:color w:val="000000"/>
              </w:rPr>
              <w:t xml:space="preserve"> (</w:t>
            </w:r>
            <w:proofErr w:type="spellStart"/>
            <w:r w:rsidRPr="0050491D">
              <w:rPr>
                <w:rFonts w:ascii="Times New Roman" w:eastAsia="Times New Roman" w:hAnsi="Times New Roman"/>
                <w:color w:val="000000"/>
              </w:rPr>
              <w:t>Michx</w:t>
            </w:r>
            <w:proofErr w:type="spellEnd"/>
            <w:r w:rsidRPr="0050491D">
              <w:rPr>
                <w:rFonts w:ascii="Times New Roman" w:eastAsia="Times New Roman" w:hAnsi="Times New Roman"/>
                <w:color w:val="000000"/>
              </w:rPr>
              <w:t xml:space="preserve">.) </w:t>
            </w:r>
            <w:proofErr w:type="spellStart"/>
            <w:r w:rsidRPr="0050491D">
              <w:rPr>
                <w:rFonts w:ascii="Times New Roman" w:eastAsia="Times New Roman" w:hAnsi="Times New Roman"/>
                <w:color w:val="000000"/>
              </w:rPr>
              <w:t>Elliott</w:t>
            </w:r>
            <w:proofErr w:type="spellEnd"/>
          </w:p>
        </w:tc>
        <w:tc>
          <w:tcPr>
            <w:tcW w:w="714" w:type="dxa"/>
            <w:tcBorders>
              <w:top w:val="nil"/>
              <w:left w:val="nil"/>
              <w:bottom w:val="single" w:sz="4" w:space="0" w:color="auto"/>
              <w:right w:val="single" w:sz="4" w:space="0" w:color="auto"/>
            </w:tcBorders>
            <w:shd w:val="clear" w:color="auto" w:fill="auto"/>
            <w:noWrap/>
            <w:vAlign w:val="center"/>
            <w:hideMark/>
          </w:tcPr>
          <w:p w14:paraId="3F808A9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92</w:t>
            </w:r>
          </w:p>
        </w:tc>
        <w:tc>
          <w:tcPr>
            <w:tcW w:w="992" w:type="dxa"/>
            <w:tcBorders>
              <w:top w:val="nil"/>
              <w:left w:val="nil"/>
              <w:bottom w:val="single" w:sz="4" w:space="0" w:color="auto"/>
              <w:right w:val="single" w:sz="4" w:space="0" w:color="auto"/>
            </w:tcBorders>
            <w:shd w:val="clear" w:color="auto" w:fill="auto"/>
            <w:noWrap/>
            <w:vAlign w:val="center"/>
            <w:hideMark/>
          </w:tcPr>
          <w:p w14:paraId="4150C0B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0,55</w:t>
            </w:r>
          </w:p>
        </w:tc>
        <w:tc>
          <w:tcPr>
            <w:tcW w:w="851" w:type="dxa"/>
            <w:tcBorders>
              <w:top w:val="nil"/>
              <w:left w:val="nil"/>
              <w:bottom w:val="single" w:sz="4" w:space="0" w:color="auto"/>
              <w:right w:val="single" w:sz="4" w:space="0" w:color="auto"/>
            </w:tcBorders>
            <w:shd w:val="clear" w:color="auto" w:fill="auto"/>
            <w:noWrap/>
            <w:vAlign w:val="center"/>
            <w:hideMark/>
          </w:tcPr>
          <w:p w14:paraId="51FDA609" w14:textId="462E6830"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0AD78FA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0,75</w:t>
            </w:r>
          </w:p>
        </w:tc>
        <w:tc>
          <w:tcPr>
            <w:tcW w:w="1163" w:type="dxa"/>
            <w:tcBorders>
              <w:top w:val="nil"/>
              <w:left w:val="nil"/>
              <w:bottom w:val="single" w:sz="4" w:space="0" w:color="auto"/>
              <w:right w:val="single" w:sz="4" w:space="0" w:color="auto"/>
            </w:tcBorders>
            <w:shd w:val="clear" w:color="auto" w:fill="auto"/>
            <w:noWrap/>
            <w:vAlign w:val="center"/>
            <w:hideMark/>
          </w:tcPr>
          <w:p w14:paraId="0AAE87C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4,2</w:t>
            </w:r>
          </w:p>
        </w:tc>
        <w:tc>
          <w:tcPr>
            <w:tcW w:w="1056" w:type="dxa"/>
            <w:tcBorders>
              <w:top w:val="nil"/>
              <w:left w:val="nil"/>
              <w:bottom w:val="single" w:sz="4" w:space="0" w:color="auto"/>
              <w:right w:val="single" w:sz="4" w:space="0" w:color="auto"/>
            </w:tcBorders>
            <w:shd w:val="clear" w:color="auto" w:fill="auto"/>
            <w:noWrap/>
            <w:vAlign w:val="center"/>
            <w:hideMark/>
          </w:tcPr>
          <w:p w14:paraId="649AD6A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4,3</w:t>
            </w:r>
          </w:p>
        </w:tc>
        <w:tc>
          <w:tcPr>
            <w:tcW w:w="844" w:type="dxa"/>
            <w:tcBorders>
              <w:top w:val="nil"/>
              <w:left w:val="nil"/>
              <w:bottom w:val="single" w:sz="4" w:space="0" w:color="auto"/>
              <w:right w:val="single" w:sz="4" w:space="0" w:color="auto"/>
            </w:tcBorders>
            <w:shd w:val="clear" w:color="auto" w:fill="auto"/>
            <w:noWrap/>
            <w:vAlign w:val="center"/>
            <w:hideMark/>
          </w:tcPr>
          <w:p w14:paraId="2329687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3,95</w:t>
            </w:r>
          </w:p>
        </w:tc>
        <w:tc>
          <w:tcPr>
            <w:tcW w:w="1149" w:type="dxa"/>
            <w:tcBorders>
              <w:top w:val="nil"/>
              <w:left w:val="nil"/>
              <w:bottom w:val="single" w:sz="4" w:space="0" w:color="auto"/>
              <w:right w:val="single" w:sz="4" w:space="0" w:color="auto"/>
            </w:tcBorders>
            <w:shd w:val="clear" w:color="auto" w:fill="auto"/>
            <w:noWrap/>
            <w:vAlign w:val="center"/>
            <w:hideMark/>
          </w:tcPr>
          <w:p w14:paraId="069A302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6435BFC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4,4</w:t>
            </w:r>
          </w:p>
        </w:tc>
      </w:tr>
      <w:tr w:rsidR="00FB3183" w:rsidRPr="0050491D" w14:paraId="78235CBE"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2A5673C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51A4BBF6"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Береза повислая </w:t>
            </w:r>
          </w:p>
        </w:tc>
        <w:tc>
          <w:tcPr>
            <w:tcW w:w="2694" w:type="dxa"/>
            <w:tcBorders>
              <w:top w:val="nil"/>
              <w:left w:val="nil"/>
              <w:bottom w:val="single" w:sz="4" w:space="0" w:color="auto"/>
              <w:right w:val="single" w:sz="4" w:space="0" w:color="auto"/>
            </w:tcBorders>
            <w:shd w:val="clear" w:color="auto" w:fill="auto"/>
            <w:noWrap/>
            <w:vAlign w:val="center"/>
            <w:hideMark/>
          </w:tcPr>
          <w:p w14:paraId="37CBB352"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Betula</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pendula</w:t>
            </w:r>
            <w:proofErr w:type="spellEnd"/>
            <w:r w:rsidRPr="0050491D">
              <w:rPr>
                <w:rFonts w:ascii="Times New Roman" w:eastAsia="Times New Roman" w:hAnsi="Times New Roman"/>
                <w:color w:val="000000"/>
              </w:rPr>
              <w:t xml:space="preserve"> </w:t>
            </w:r>
            <w:proofErr w:type="spellStart"/>
            <w:r w:rsidRPr="0050491D">
              <w:rPr>
                <w:rFonts w:ascii="Times New Roman" w:eastAsia="Times New Roman" w:hAnsi="Times New Roman"/>
                <w:color w:val="000000"/>
              </w:rPr>
              <w:t>Roth</w:t>
            </w:r>
            <w:proofErr w:type="spellEnd"/>
            <w:r w:rsidRPr="0050491D">
              <w:rPr>
                <w:rFonts w:ascii="Times New Roman" w:eastAsia="Times New Roman" w:hAnsi="Times New Roman"/>
                <w:color w:val="000000"/>
              </w:rPr>
              <w:t xml:space="preserve"> </w:t>
            </w:r>
          </w:p>
        </w:tc>
        <w:tc>
          <w:tcPr>
            <w:tcW w:w="714" w:type="dxa"/>
            <w:tcBorders>
              <w:top w:val="nil"/>
              <w:left w:val="nil"/>
              <w:bottom w:val="single" w:sz="4" w:space="0" w:color="auto"/>
              <w:right w:val="single" w:sz="4" w:space="0" w:color="auto"/>
            </w:tcBorders>
            <w:shd w:val="clear" w:color="auto" w:fill="auto"/>
            <w:noWrap/>
            <w:vAlign w:val="center"/>
            <w:hideMark/>
          </w:tcPr>
          <w:p w14:paraId="1CAB1A4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36</w:t>
            </w:r>
          </w:p>
        </w:tc>
        <w:tc>
          <w:tcPr>
            <w:tcW w:w="992" w:type="dxa"/>
            <w:tcBorders>
              <w:top w:val="nil"/>
              <w:left w:val="nil"/>
              <w:bottom w:val="single" w:sz="4" w:space="0" w:color="auto"/>
              <w:right w:val="single" w:sz="4" w:space="0" w:color="auto"/>
            </w:tcBorders>
            <w:shd w:val="clear" w:color="auto" w:fill="auto"/>
            <w:noWrap/>
            <w:vAlign w:val="center"/>
            <w:hideMark/>
          </w:tcPr>
          <w:p w14:paraId="6B1C905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2,5</w:t>
            </w:r>
          </w:p>
        </w:tc>
        <w:tc>
          <w:tcPr>
            <w:tcW w:w="851" w:type="dxa"/>
            <w:tcBorders>
              <w:top w:val="nil"/>
              <w:left w:val="nil"/>
              <w:bottom w:val="single" w:sz="4" w:space="0" w:color="auto"/>
              <w:right w:val="single" w:sz="4" w:space="0" w:color="auto"/>
            </w:tcBorders>
            <w:shd w:val="clear" w:color="auto" w:fill="auto"/>
            <w:noWrap/>
            <w:vAlign w:val="center"/>
            <w:hideMark/>
          </w:tcPr>
          <w:p w14:paraId="41DAB61F" w14:textId="7D5FE149"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7E898C9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1,49</w:t>
            </w:r>
          </w:p>
        </w:tc>
        <w:tc>
          <w:tcPr>
            <w:tcW w:w="1163" w:type="dxa"/>
            <w:tcBorders>
              <w:top w:val="nil"/>
              <w:left w:val="nil"/>
              <w:bottom w:val="single" w:sz="4" w:space="0" w:color="auto"/>
              <w:right w:val="single" w:sz="4" w:space="0" w:color="auto"/>
            </w:tcBorders>
            <w:shd w:val="clear" w:color="auto" w:fill="auto"/>
            <w:noWrap/>
            <w:vAlign w:val="center"/>
            <w:hideMark/>
          </w:tcPr>
          <w:p w14:paraId="7DE45C9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hideMark/>
          </w:tcPr>
          <w:p w14:paraId="3CC0187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4,4</w:t>
            </w:r>
          </w:p>
        </w:tc>
        <w:tc>
          <w:tcPr>
            <w:tcW w:w="844" w:type="dxa"/>
            <w:tcBorders>
              <w:top w:val="nil"/>
              <w:left w:val="nil"/>
              <w:bottom w:val="single" w:sz="4" w:space="0" w:color="auto"/>
              <w:right w:val="single" w:sz="4" w:space="0" w:color="auto"/>
            </w:tcBorders>
            <w:shd w:val="clear" w:color="auto" w:fill="auto"/>
            <w:noWrap/>
            <w:vAlign w:val="center"/>
            <w:hideMark/>
          </w:tcPr>
          <w:p w14:paraId="3078705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w:t>
            </w:r>
          </w:p>
        </w:tc>
        <w:tc>
          <w:tcPr>
            <w:tcW w:w="1149" w:type="dxa"/>
            <w:tcBorders>
              <w:top w:val="nil"/>
              <w:left w:val="nil"/>
              <w:bottom w:val="single" w:sz="4" w:space="0" w:color="auto"/>
              <w:right w:val="single" w:sz="4" w:space="0" w:color="auto"/>
            </w:tcBorders>
            <w:shd w:val="clear" w:color="auto" w:fill="auto"/>
            <w:noWrap/>
            <w:vAlign w:val="center"/>
            <w:hideMark/>
          </w:tcPr>
          <w:p w14:paraId="1779A56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4,8</w:t>
            </w:r>
          </w:p>
        </w:tc>
        <w:tc>
          <w:tcPr>
            <w:tcW w:w="1139" w:type="dxa"/>
            <w:tcBorders>
              <w:top w:val="nil"/>
              <w:left w:val="nil"/>
              <w:bottom w:val="single" w:sz="4" w:space="0" w:color="auto"/>
              <w:right w:val="single" w:sz="4" w:space="0" w:color="auto"/>
            </w:tcBorders>
            <w:shd w:val="clear" w:color="auto" w:fill="auto"/>
            <w:noWrap/>
            <w:vAlign w:val="center"/>
            <w:hideMark/>
          </w:tcPr>
          <w:p w14:paraId="30CB08F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4,1</w:t>
            </w:r>
          </w:p>
        </w:tc>
      </w:tr>
      <w:tr w:rsidR="00FB3183" w:rsidRPr="0050491D" w14:paraId="5CA41568"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7FA9D8A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31E8C98C"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Вяз низкий</w:t>
            </w:r>
          </w:p>
        </w:tc>
        <w:tc>
          <w:tcPr>
            <w:tcW w:w="2694" w:type="dxa"/>
            <w:tcBorders>
              <w:top w:val="nil"/>
              <w:left w:val="nil"/>
              <w:bottom w:val="single" w:sz="4" w:space="0" w:color="auto"/>
              <w:right w:val="single" w:sz="4" w:space="0" w:color="auto"/>
            </w:tcBorders>
            <w:shd w:val="clear" w:color="auto" w:fill="auto"/>
            <w:noWrap/>
            <w:vAlign w:val="center"/>
            <w:hideMark/>
          </w:tcPr>
          <w:p w14:paraId="4A88BBBA" w14:textId="529F2A81"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Ulmus</w:t>
            </w:r>
            <w:proofErr w:type="spellEnd"/>
            <w:r w:rsidRPr="0050491D">
              <w:rPr>
                <w:rFonts w:ascii="Times New Roman" w:eastAsia="Times New Roman" w:hAnsi="Times New Roman"/>
                <w:i/>
                <w:iCs/>
                <w:color w:val="000000"/>
              </w:rPr>
              <w:t> </w:t>
            </w:r>
            <w:proofErr w:type="spellStart"/>
            <w:r w:rsidRPr="0050491D">
              <w:rPr>
                <w:rFonts w:ascii="Times New Roman" w:eastAsia="Times New Roman" w:hAnsi="Times New Roman"/>
                <w:i/>
                <w:iCs/>
                <w:color w:val="000000"/>
              </w:rPr>
              <w:t>pumila</w:t>
            </w:r>
            <w:proofErr w:type="spellEnd"/>
            <w:r w:rsidRPr="0050491D">
              <w:rPr>
                <w:rFonts w:ascii="Times New Roman" w:eastAsia="Times New Roman" w:hAnsi="Times New Roman"/>
                <w:color w:val="000000"/>
              </w:rPr>
              <w:t> L.</w:t>
            </w:r>
          </w:p>
        </w:tc>
        <w:tc>
          <w:tcPr>
            <w:tcW w:w="714" w:type="dxa"/>
            <w:tcBorders>
              <w:top w:val="nil"/>
              <w:left w:val="nil"/>
              <w:bottom w:val="single" w:sz="4" w:space="0" w:color="auto"/>
              <w:right w:val="single" w:sz="4" w:space="0" w:color="auto"/>
            </w:tcBorders>
            <w:shd w:val="clear" w:color="auto" w:fill="auto"/>
            <w:noWrap/>
            <w:vAlign w:val="center"/>
            <w:hideMark/>
          </w:tcPr>
          <w:p w14:paraId="7A96AD6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80</w:t>
            </w:r>
          </w:p>
        </w:tc>
        <w:tc>
          <w:tcPr>
            <w:tcW w:w="992" w:type="dxa"/>
            <w:tcBorders>
              <w:top w:val="nil"/>
              <w:left w:val="nil"/>
              <w:bottom w:val="single" w:sz="4" w:space="0" w:color="auto"/>
              <w:right w:val="single" w:sz="4" w:space="0" w:color="auto"/>
            </w:tcBorders>
            <w:shd w:val="clear" w:color="auto" w:fill="auto"/>
            <w:noWrap/>
            <w:vAlign w:val="center"/>
            <w:hideMark/>
          </w:tcPr>
          <w:p w14:paraId="01882D2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2,3</w:t>
            </w:r>
          </w:p>
        </w:tc>
        <w:tc>
          <w:tcPr>
            <w:tcW w:w="851" w:type="dxa"/>
            <w:tcBorders>
              <w:top w:val="nil"/>
              <w:left w:val="nil"/>
              <w:bottom w:val="single" w:sz="4" w:space="0" w:color="auto"/>
              <w:right w:val="single" w:sz="4" w:space="0" w:color="auto"/>
            </w:tcBorders>
            <w:shd w:val="clear" w:color="auto" w:fill="auto"/>
            <w:noWrap/>
            <w:vAlign w:val="center"/>
            <w:hideMark/>
          </w:tcPr>
          <w:p w14:paraId="6039031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11,6</w:t>
            </w:r>
          </w:p>
        </w:tc>
        <w:tc>
          <w:tcPr>
            <w:tcW w:w="850" w:type="dxa"/>
            <w:tcBorders>
              <w:top w:val="nil"/>
              <w:left w:val="nil"/>
              <w:bottom w:val="single" w:sz="4" w:space="0" w:color="auto"/>
              <w:right w:val="single" w:sz="4" w:space="0" w:color="auto"/>
            </w:tcBorders>
            <w:shd w:val="clear" w:color="auto" w:fill="auto"/>
            <w:noWrap/>
            <w:vAlign w:val="center"/>
            <w:hideMark/>
          </w:tcPr>
          <w:p w14:paraId="06376B1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2,4</w:t>
            </w:r>
          </w:p>
        </w:tc>
        <w:tc>
          <w:tcPr>
            <w:tcW w:w="1163" w:type="dxa"/>
            <w:tcBorders>
              <w:top w:val="nil"/>
              <w:left w:val="nil"/>
              <w:bottom w:val="single" w:sz="4" w:space="0" w:color="auto"/>
              <w:right w:val="single" w:sz="4" w:space="0" w:color="auto"/>
            </w:tcBorders>
            <w:shd w:val="clear" w:color="auto" w:fill="auto"/>
            <w:noWrap/>
            <w:vAlign w:val="center"/>
            <w:hideMark/>
          </w:tcPr>
          <w:p w14:paraId="1714DE8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4,9</w:t>
            </w:r>
          </w:p>
        </w:tc>
        <w:tc>
          <w:tcPr>
            <w:tcW w:w="1056" w:type="dxa"/>
            <w:tcBorders>
              <w:top w:val="nil"/>
              <w:left w:val="nil"/>
              <w:bottom w:val="single" w:sz="4" w:space="0" w:color="auto"/>
              <w:right w:val="single" w:sz="4" w:space="0" w:color="auto"/>
            </w:tcBorders>
            <w:shd w:val="clear" w:color="auto" w:fill="auto"/>
            <w:noWrap/>
            <w:vAlign w:val="center"/>
            <w:hideMark/>
          </w:tcPr>
          <w:p w14:paraId="16A8995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4,5</w:t>
            </w:r>
          </w:p>
        </w:tc>
        <w:tc>
          <w:tcPr>
            <w:tcW w:w="844" w:type="dxa"/>
            <w:tcBorders>
              <w:top w:val="nil"/>
              <w:left w:val="nil"/>
              <w:bottom w:val="single" w:sz="4" w:space="0" w:color="auto"/>
              <w:right w:val="single" w:sz="4" w:space="0" w:color="auto"/>
            </w:tcBorders>
            <w:shd w:val="clear" w:color="auto" w:fill="auto"/>
            <w:noWrap/>
            <w:vAlign w:val="center"/>
            <w:hideMark/>
          </w:tcPr>
          <w:p w14:paraId="5D10357D" w14:textId="7FD7B055" w:rsidR="00FB3183" w:rsidRPr="0050491D" w:rsidRDefault="00D06444" w:rsidP="00FB3183">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51E0D8C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39E9E28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4,8</w:t>
            </w:r>
          </w:p>
        </w:tc>
      </w:tr>
      <w:tr w:rsidR="00FB3183" w:rsidRPr="0050491D" w14:paraId="127F818E"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1DD611B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3873937F"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Дуб черешчатый </w:t>
            </w:r>
          </w:p>
        </w:tc>
        <w:tc>
          <w:tcPr>
            <w:tcW w:w="2694" w:type="dxa"/>
            <w:tcBorders>
              <w:top w:val="nil"/>
              <w:left w:val="nil"/>
              <w:bottom w:val="single" w:sz="4" w:space="0" w:color="auto"/>
              <w:right w:val="single" w:sz="4" w:space="0" w:color="auto"/>
            </w:tcBorders>
            <w:shd w:val="clear" w:color="auto" w:fill="auto"/>
            <w:noWrap/>
            <w:vAlign w:val="center"/>
            <w:hideMark/>
          </w:tcPr>
          <w:p w14:paraId="44EE3113"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Quercus</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robur</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00DD79C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w:t>
            </w:r>
          </w:p>
        </w:tc>
        <w:tc>
          <w:tcPr>
            <w:tcW w:w="992" w:type="dxa"/>
            <w:tcBorders>
              <w:top w:val="nil"/>
              <w:left w:val="nil"/>
              <w:bottom w:val="single" w:sz="4" w:space="0" w:color="auto"/>
              <w:right w:val="single" w:sz="4" w:space="0" w:color="auto"/>
            </w:tcBorders>
            <w:shd w:val="clear" w:color="auto" w:fill="auto"/>
            <w:noWrap/>
            <w:vAlign w:val="center"/>
            <w:hideMark/>
          </w:tcPr>
          <w:p w14:paraId="4B94780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2,5</w:t>
            </w:r>
          </w:p>
        </w:tc>
        <w:tc>
          <w:tcPr>
            <w:tcW w:w="851" w:type="dxa"/>
            <w:tcBorders>
              <w:top w:val="nil"/>
              <w:left w:val="nil"/>
              <w:bottom w:val="single" w:sz="4" w:space="0" w:color="auto"/>
              <w:right w:val="single" w:sz="4" w:space="0" w:color="auto"/>
            </w:tcBorders>
            <w:shd w:val="clear" w:color="auto" w:fill="auto"/>
            <w:noWrap/>
            <w:vAlign w:val="center"/>
            <w:hideMark/>
          </w:tcPr>
          <w:p w14:paraId="19CE07C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6,53</w:t>
            </w:r>
          </w:p>
        </w:tc>
        <w:tc>
          <w:tcPr>
            <w:tcW w:w="850" w:type="dxa"/>
            <w:tcBorders>
              <w:top w:val="nil"/>
              <w:left w:val="nil"/>
              <w:bottom w:val="single" w:sz="4" w:space="0" w:color="auto"/>
              <w:right w:val="single" w:sz="4" w:space="0" w:color="auto"/>
            </w:tcBorders>
            <w:shd w:val="clear" w:color="auto" w:fill="auto"/>
            <w:noWrap/>
            <w:vAlign w:val="center"/>
            <w:hideMark/>
          </w:tcPr>
          <w:p w14:paraId="100E258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1,5</w:t>
            </w:r>
          </w:p>
        </w:tc>
        <w:tc>
          <w:tcPr>
            <w:tcW w:w="1163" w:type="dxa"/>
            <w:tcBorders>
              <w:top w:val="nil"/>
              <w:left w:val="nil"/>
              <w:bottom w:val="single" w:sz="4" w:space="0" w:color="auto"/>
              <w:right w:val="single" w:sz="4" w:space="0" w:color="auto"/>
            </w:tcBorders>
            <w:shd w:val="clear" w:color="auto" w:fill="auto"/>
            <w:noWrap/>
            <w:vAlign w:val="center"/>
            <w:hideMark/>
          </w:tcPr>
          <w:p w14:paraId="09C3898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2D7F20A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844" w:type="dxa"/>
            <w:tcBorders>
              <w:top w:val="nil"/>
              <w:left w:val="nil"/>
              <w:bottom w:val="single" w:sz="4" w:space="0" w:color="auto"/>
              <w:right w:val="single" w:sz="4" w:space="0" w:color="auto"/>
            </w:tcBorders>
            <w:shd w:val="clear" w:color="auto" w:fill="auto"/>
            <w:noWrap/>
            <w:vAlign w:val="center"/>
            <w:hideMark/>
          </w:tcPr>
          <w:p w14:paraId="0114C47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14C1F79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704497C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5,0</w:t>
            </w:r>
          </w:p>
        </w:tc>
      </w:tr>
      <w:tr w:rsidR="00FB3183" w:rsidRPr="0050491D" w14:paraId="2786A81F" w14:textId="77777777" w:rsidTr="00FB3183">
        <w:trPr>
          <w:trHeight w:val="318"/>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4099CEC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679E3F85"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Ель обыкновенная </w:t>
            </w:r>
          </w:p>
        </w:tc>
        <w:tc>
          <w:tcPr>
            <w:tcW w:w="2694" w:type="dxa"/>
            <w:tcBorders>
              <w:top w:val="nil"/>
              <w:left w:val="nil"/>
              <w:bottom w:val="single" w:sz="4" w:space="0" w:color="auto"/>
              <w:right w:val="single" w:sz="4" w:space="0" w:color="auto"/>
            </w:tcBorders>
            <w:shd w:val="clear" w:color="auto" w:fill="auto"/>
            <w:noWrap/>
            <w:vAlign w:val="center"/>
            <w:hideMark/>
          </w:tcPr>
          <w:p w14:paraId="3CF7B6FF" w14:textId="77777777" w:rsidR="00FB3183" w:rsidRPr="0050491D" w:rsidRDefault="00FB3183" w:rsidP="00FB3183">
            <w:pPr>
              <w:spacing w:after="0" w:line="240" w:lineRule="auto"/>
              <w:rPr>
                <w:rFonts w:ascii="Times New Roman" w:eastAsia="Times New Roman" w:hAnsi="Times New Roman"/>
                <w:color w:val="000000"/>
                <w:lang w:val="en-US"/>
              </w:rPr>
            </w:pPr>
            <w:proofErr w:type="spellStart"/>
            <w:r w:rsidRPr="0050491D">
              <w:rPr>
                <w:rFonts w:ascii="Times New Roman" w:eastAsia="Times New Roman" w:hAnsi="Times New Roman"/>
                <w:i/>
                <w:iCs/>
                <w:color w:val="000000"/>
                <w:lang w:val="en-US"/>
              </w:rPr>
              <w:t>Picea</w:t>
            </w:r>
            <w:proofErr w:type="spellEnd"/>
            <w:r w:rsidRPr="0050491D">
              <w:rPr>
                <w:rFonts w:ascii="Times New Roman" w:eastAsia="Times New Roman" w:hAnsi="Times New Roman"/>
                <w:i/>
                <w:iCs/>
                <w:color w:val="000000"/>
                <w:lang w:val="en-US"/>
              </w:rPr>
              <w:t xml:space="preserve"> </w:t>
            </w:r>
            <w:proofErr w:type="spellStart"/>
            <w:r w:rsidRPr="0050491D">
              <w:rPr>
                <w:rFonts w:ascii="Times New Roman" w:eastAsia="Times New Roman" w:hAnsi="Times New Roman"/>
                <w:i/>
                <w:iCs/>
                <w:color w:val="000000"/>
                <w:lang w:val="en-US"/>
              </w:rPr>
              <w:t>abies</w:t>
            </w:r>
            <w:proofErr w:type="spellEnd"/>
            <w:r w:rsidRPr="0050491D">
              <w:rPr>
                <w:rFonts w:ascii="Times New Roman" w:eastAsia="Times New Roman" w:hAnsi="Times New Roman"/>
                <w:color w:val="000000"/>
                <w:lang w:val="en-US"/>
              </w:rPr>
              <w:t xml:space="preserve"> (L.) H. Karst.</w:t>
            </w:r>
          </w:p>
        </w:tc>
        <w:tc>
          <w:tcPr>
            <w:tcW w:w="714" w:type="dxa"/>
            <w:tcBorders>
              <w:top w:val="nil"/>
              <w:left w:val="nil"/>
              <w:bottom w:val="single" w:sz="4" w:space="0" w:color="auto"/>
              <w:right w:val="single" w:sz="4" w:space="0" w:color="auto"/>
            </w:tcBorders>
            <w:shd w:val="clear" w:color="auto" w:fill="auto"/>
            <w:noWrap/>
            <w:vAlign w:val="center"/>
            <w:hideMark/>
          </w:tcPr>
          <w:p w14:paraId="06341AC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57</w:t>
            </w:r>
          </w:p>
        </w:tc>
        <w:tc>
          <w:tcPr>
            <w:tcW w:w="992" w:type="dxa"/>
            <w:tcBorders>
              <w:top w:val="nil"/>
              <w:left w:val="nil"/>
              <w:bottom w:val="single" w:sz="4" w:space="0" w:color="auto"/>
              <w:right w:val="single" w:sz="4" w:space="0" w:color="auto"/>
            </w:tcBorders>
            <w:shd w:val="clear" w:color="auto" w:fill="auto"/>
            <w:noWrap/>
            <w:vAlign w:val="center"/>
            <w:hideMark/>
          </w:tcPr>
          <w:p w14:paraId="17F3D20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1,5</w:t>
            </w:r>
          </w:p>
        </w:tc>
        <w:tc>
          <w:tcPr>
            <w:tcW w:w="851" w:type="dxa"/>
            <w:tcBorders>
              <w:top w:val="nil"/>
              <w:left w:val="nil"/>
              <w:bottom w:val="single" w:sz="4" w:space="0" w:color="auto"/>
              <w:right w:val="single" w:sz="4" w:space="0" w:color="auto"/>
            </w:tcBorders>
            <w:shd w:val="clear" w:color="auto" w:fill="auto"/>
            <w:noWrap/>
            <w:vAlign w:val="center"/>
            <w:hideMark/>
          </w:tcPr>
          <w:p w14:paraId="7FCC536A" w14:textId="17753440"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5CA90EA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1,3</w:t>
            </w:r>
          </w:p>
        </w:tc>
        <w:tc>
          <w:tcPr>
            <w:tcW w:w="1163" w:type="dxa"/>
            <w:tcBorders>
              <w:top w:val="nil"/>
              <w:left w:val="nil"/>
              <w:bottom w:val="single" w:sz="4" w:space="0" w:color="auto"/>
              <w:right w:val="single" w:sz="4" w:space="0" w:color="auto"/>
            </w:tcBorders>
            <w:shd w:val="clear" w:color="auto" w:fill="auto"/>
            <w:noWrap/>
            <w:vAlign w:val="center"/>
            <w:hideMark/>
          </w:tcPr>
          <w:p w14:paraId="5CA41454"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2,7</w:t>
            </w:r>
          </w:p>
        </w:tc>
        <w:tc>
          <w:tcPr>
            <w:tcW w:w="1056" w:type="dxa"/>
            <w:tcBorders>
              <w:top w:val="nil"/>
              <w:left w:val="nil"/>
              <w:bottom w:val="single" w:sz="4" w:space="0" w:color="auto"/>
              <w:right w:val="single" w:sz="4" w:space="0" w:color="auto"/>
            </w:tcBorders>
            <w:shd w:val="clear" w:color="auto" w:fill="auto"/>
            <w:noWrap/>
            <w:vAlign w:val="center"/>
            <w:hideMark/>
          </w:tcPr>
          <w:p w14:paraId="1DACB76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2,9</w:t>
            </w:r>
          </w:p>
        </w:tc>
        <w:tc>
          <w:tcPr>
            <w:tcW w:w="844" w:type="dxa"/>
            <w:tcBorders>
              <w:top w:val="nil"/>
              <w:left w:val="nil"/>
              <w:bottom w:val="single" w:sz="4" w:space="0" w:color="auto"/>
              <w:right w:val="single" w:sz="4" w:space="0" w:color="auto"/>
            </w:tcBorders>
            <w:shd w:val="clear" w:color="auto" w:fill="auto"/>
            <w:noWrap/>
            <w:vAlign w:val="center"/>
            <w:hideMark/>
          </w:tcPr>
          <w:p w14:paraId="0605B36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23C14CD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2,2</w:t>
            </w:r>
          </w:p>
        </w:tc>
        <w:tc>
          <w:tcPr>
            <w:tcW w:w="1139" w:type="dxa"/>
            <w:tcBorders>
              <w:top w:val="nil"/>
              <w:left w:val="nil"/>
              <w:bottom w:val="single" w:sz="4" w:space="0" w:color="auto"/>
              <w:right w:val="single" w:sz="4" w:space="0" w:color="auto"/>
            </w:tcBorders>
            <w:shd w:val="clear" w:color="auto" w:fill="auto"/>
            <w:noWrap/>
            <w:vAlign w:val="center"/>
            <w:hideMark/>
          </w:tcPr>
          <w:p w14:paraId="49ADB1B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2,6</w:t>
            </w:r>
          </w:p>
        </w:tc>
      </w:tr>
      <w:tr w:rsidR="00FB3183" w:rsidRPr="0050491D" w14:paraId="7BB95B49"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73EC786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6</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51D45B77"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Жимолость татарская</w:t>
            </w:r>
          </w:p>
        </w:tc>
        <w:tc>
          <w:tcPr>
            <w:tcW w:w="2694" w:type="dxa"/>
            <w:tcBorders>
              <w:top w:val="nil"/>
              <w:left w:val="nil"/>
              <w:bottom w:val="single" w:sz="4" w:space="0" w:color="auto"/>
              <w:right w:val="single" w:sz="4" w:space="0" w:color="auto"/>
            </w:tcBorders>
            <w:shd w:val="clear" w:color="auto" w:fill="auto"/>
            <w:noWrap/>
            <w:vAlign w:val="center"/>
            <w:hideMark/>
          </w:tcPr>
          <w:p w14:paraId="5AC5BFDE"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Lonicera</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tatarica</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6F5E871B" w14:textId="066249C7" w:rsidR="00FB3183" w:rsidRPr="0050491D" w:rsidRDefault="00FB3183" w:rsidP="00FB3183">
            <w:pPr>
              <w:spacing w:after="0" w:line="240" w:lineRule="auto"/>
              <w:jc w:val="center"/>
              <w:rPr>
                <w:rFonts w:ascii="Times New Roman" w:eastAsia="Times New Roman" w:hAnsi="Times New Roman"/>
                <w:color w:val="000000"/>
              </w:rPr>
            </w:pPr>
          </w:p>
        </w:tc>
        <w:tc>
          <w:tcPr>
            <w:tcW w:w="992" w:type="dxa"/>
            <w:tcBorders>
              <w:top w:val="nil"/>
              <w:left w:val="nil"/>
              <w:bottom w:val="single" w:sz="4" w:space="0" w:color="auto"/>
              <w:right w:val="single" w:sz="4" w:space="0" w:color="auto"/>
            </w:tcBorders>
            <w:shd w:val="clear" w:color="auto" w:fill="auto"/>
            <w:noWrap/>
            <w:vAlign w:val="center"/>
            <w:hideMark/>
          </w:tcPr>
          <w:p w14:paraId="1872006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0,7</w:t>
            </w:r>
          </w:p>
        </w:tc>
        <w:tc>
          <w:tcPr>
            <w:tcW w:w="851" w:type="dxa"/>
            <w:tcBorders>
              <w:top w:val="nil"/>
              <w:left w:val="nil"/>
              <w:bottom w:val="single" w:sz="4" w:space="0" w:color="auto"/>
              <w:right w:val="single" w:sz="4" w:space="0" w:color="auto"/>
            </w:tcBorders>
            <w:shd w:val="clear" w:color="auto" w:fill="auto"/>
            <w:noWrap/>
            <w:vAlign w:val="center"/>
            <w:hideMark/>
          </w:tcPr>
          <w:p w14:paraId="688586E4" w14:textId="03B5188F"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6594CA1E" w14:textId="557BE171" w:rsidR="00FB3183" w:rsidRPr="0050491D" w:rsidRDefault="00FB3183" w:rsidP="00FB3183">
            <w:pPr>
              <w:spacing w:after="0" w:line="240" w:lineRule="auto"/>
              <w:jc w:val="center"/>
              <w:rPr>
                <w:rFonts w:ascii="Times New Roman" w:eastAsia="Times New Roman" w:hAnsi="Times New Roman"/>
                <w:color w:val="000000"/>
              </w:rPr>
            </w:pPr>
          </w:p>
        </w:tc>
        <w:tc>
          <w:tcPr>
            <w:tcW w:w="1163" w:type="dxa"/>
            <w:tcBorders>
              <w:top w:val="nil"/>
              <w:left w:val="nil"/>
              <w:bottom w:val="single" w:sz="4" w:space="0" w:color="auto"/>
              <w:right w:val="single" w:sz="4" w:space="0" w:color="auto"/>
            </w:tcBorders>
            <w:shd w:val="clear" w:color="auto" w:fill="auto"/>
            <w:noWrap/>
            <w:vAlign w:val="center"/>
            <w:hideMark/>
          </w:tcPr>
          <w:p w14:paraId="181AD35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hideMark/>
          </w:tcPr>
          <w:p w14:paraId="58298BE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844" w:type="dxa"/>
            <w:tcBorders>
              <w:top w:val="nil"/>
              <w:left w:val="nil"/>
              <w:bottom w:val="single" w:sz="4" w:space="0" w:color="auto"/>
              <w:right w:val="single" w:sz="4" w:space="0" w:color="auto"/>
            </w:tcBorders>
            <w:shd w:val="clear" w:color="auto" w:fill="auto"/>
            <w:noWrap/>
            <w:vAlign w:val="center"/>
            <w:hideMark/>
          </w:tcPr>
          <w:p w14:paraId="4CE9606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49" w:type="dxa"/>
            <w:tcBorders>
              <w:top w:val="nil"/>
              <w:left w:val="nil"/>
              <w:bottom w:val="single" w:sz="4" w:space="0" w:color="auto"/>
              <w:right w:val="single" w:sz="4" w:space="0" w:color="auto"/>
            </w:tcBorders>
            <w:shd w:val="clear" w:color="auto" w:fill="auto"/>
            <w:noWrap/>
            <w:vAlign w:val="center"/>
            <w:hideMark/>
          </w:tcPr>
          <w:p w14:paraId="30244BC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4,5</w:t>
            </w:r>
          </w:p>
        </w:tc>
        <w:tc>
          <w:tcPr>
            <w:tcW w:w="1139" w:type="dxa"/>
            <w:tcBorders>
              <w:top w:val="nil"/>
              <w:left w:val="nil"/>
              <w:bottom w:val="single" w:sz="4" w:space="0" w:color="auto"/>
              <w:right w:val="single" w:sz="4" w:space="0" w:color="auto"/>
            </w:tcBorders>
            <w:shd w:val="clear" w:color="auto" w:fill="auto"/>
            <w:noWrap/>
            <w:vAlign w:val="center"/>
            <w:hideMark/>
          </w:tcPr>
          <w:p w14:paraId="7B7CBF0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4,4</w:t>
            </w:r>
          </w:p>
        </w:tc>
      </w:tr>
      <w:tr w:rsidR="00FB3183" w:rsidRPr="0050491D" w14:paraId="7CAD95A8"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10F0078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7</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635D2081"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Клен остролистный </w:t>
            </w:r>
          </w:p>
        </w:tc>
        <w:tc>
          <w:tcPr>
            <w:tcW w:w="2694" w:type="dxa"/>
            <w:tcBorders>
              <w:top w:val="nil"/>
              <w:left w:val="nil"/>
              <w:bottom w:val="single" w:sz="4" w:space="0" w:color="auto"/>
              <w:right w:val="single" w:sz="4" w:space="0" w:color="auto"/>
            </w:tcBorders>
            <w:shd w:val="clear" w:color="auto" w:fill="auto"/>
            <w:noWrap/>
            <w:vAlign w:val="center"/>
            <w:hideMark/>
          </w:tcPr>
          <w:p w14:paraId="06B4CEA2"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Acer</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platanoides</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6167C13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992" w:type="dxa"/>
            <w:tcBorders>
              <w:top w:val="nil"/>
              <w:left w:val="nil"/>
              <w:bottom w:val="single" w:sz="4" w:space="0" w:color="auto"/>
              <w:right w:val="single" w:sz="4" w:space="0" w:color="auto"/>
            </w:tcBorders>
            <w:shd w:val="clear" w:color="auto" w:fill="auto"/>
            <w:noWrap/>
            <w:vAlign w:val="center"/>
            <w:hideMark/>
          </w:tcPr>
          <w:p w14:paraId="646B524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1,75</w:t>
            </w:r>
          </w:p>
        </w:tc>
        <w:tc>
          <w:tcPr>
            <w:tcW w:w="851" w:type="dxa"/>
            <w:tcBorders>
              <w:top w:val="nil"/>
              <w:left w:val="nil"/>
              <w:bottom w:val="single" w:sz="4" w:space="0" w:color="auto"/>
              <w:right w:val="single" w:sz="4" w:space="0" w:color="auto"/>
            </w:tcBorders>
            <w:shd w:val="clear" w:color="auto" w:fill="auto"/>
            <w:noWrap/>
            <w:vAlign w:val="center"/>
            <w:hideMark/>
          </w:tcPr>
          <w:p w14:paraId="044194EB"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2,2</w:t>
            </w:r>
          </w:p>
        </w:tc>
        <w:tc>
          <w:tcPr>
            <w:tcW w:w="850" w:type="dxa"/>
            <w:tcBorders>
              <w:top w:val="nil"/>
              <w:left w:val="nil"/>
              <w:bottom w:val="single" w:sz="4" w:space="0" w:color="auto"/>
              <w:right w:val="single" w:sz="4" w:space="0" w:color="auto"/>
            </w:tcBorders>
            <w:shd w:val="clear" w:color="auto" w:fill="auto"/>
            <w:noWrap/>
            <w:vAlign w:val="center"/>
            <w:hideMark/>
          </w:tcPr>
          <w:p w14:paraId="62FAA44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1,2</w:t>
            </w:r>
          </w:p>
        </w:tc>
        <w:tc>
          <w:tcPr>
            <w:tcW w:w="1163" w:type="dxa"/>
            <w:tcBorders>
              <w:top w:val="nil"/>
              <w:left w:val="nil"/>
              <w:bottom w:val="single" w:sz="4" w:space="0" w:color="auto"/>
              <w:right w:val="single" w:sz="4" w:space="0" w:color="auto"/>
            </w:tcBorders>
            <w:shd w:val="clear" w:color="auto" w:fill="auto"/>
            <w:noWrap/>
            <w:vAlign w:val="center"/>
            <w:hideMark/>
          </w:tcPr>
          <w:p w14:paraId="447D3EB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3,3</w:t>
            </w:r>
          </w:p>
        </w:tc>
        <w:tc>
          <w:tcPr>
            <w:tcW w:w="1056" w:type="dxa"/>
            <w:tcBorders>
              <w:top w:val="nil"/>
              <w:left w:val="nil"/>
              <w:bottom w:val="single" w:sz="4" w:space="0" w:color="auto"/>
              <w:right w:val="single" w:sz="4" w:space="0" w:color="auto"/>
            </w:tcBorders>
            <w:shd w:val="clear" w:color="auto" w:fill="auto"/>
            <w:noWrap/>
            <w:vAlign w:val="center"/>
            <w:hideMark/>
          </w:tcPr>
          <w:p w14:paraId="13DCB7A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w:t>
            </w:r>
          </w:p>
        </w:tc>
        <w:tc>
          <w:tcPr>
            <w:tcW w:w="844" w:type="dxa"/>
            <w:tcBorders>
              <w:top w:val="nil"/>
              <w:left w:val="nil"/>
              <w:bottom w:val="single" w:sz="4" w:space="0" w:color="auto"/>
              <w:right w:val="single" w:sz="4" w:space="0" w:color="auto"/>
            </w:tcBorders>
            <w:shd w:val="clear" w:color="auto" w:fill="auto"/>
            <w:noWrap/>
            <w:vAlign w:val="center"/>
            <w:hideMark/>
          </w:tcPr>
          <w:p w14:paraId="157F014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445FBDD4"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802561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3,2</w:t>
            </w:r>
          </w:p>
        </w:tc>
      </w:tr>
      <w:tr w:rsidR="00FB3183" w:rsidRPr="0050491D" w14:paraId="13C905D4" w14:textId="77777777" w:rsidTr="00FB3183">
        <w:trPr>
          <w:trHeight w:val="361"/>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2A533E0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8</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5680417A"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Клен </w:t>
            </w:r>
            <w:proofErr w:type="spellStart"/>
            <w:r w:rsidRPr="0050491D">
              <w:rPr>
                <w:rFonts w:ascii="Times New Roman" w:eastAsia="Times New Roman" w:hAnsi="Times New Roman"/>
                <w:color w:val="000000"/>
              </w:rPr>
              <w:t>ясенелистный</w:t>
            </w:r>
            <w:proofErr w:type="spellEnd"/>
            <w:r w:rsidRPr="0050491D">
              <w:rPr>
                <w:rFonts w:ascii="Times New Roman" w:eastAsia="Times New Roman" w:hAnsi="Times New Roman"/>
                <w:color w:val="000000"/>
              </w:rPr>
              <w:t xml:space="preserve"> </w:t>
            </w:r>
          </w:p>
        </w:tc>
        <w:tc>
          <w:tcPr>
            <w:tcW w:w="2694" w:type="dxa"/>
            <w:tcBorders>
              <w:top w:val="nil"/>
              <w:left w:val="nil"/>
              <w:bottom w:val="single" w:sz="4" w:space="0" w:color="auto"/>
              <w:right w:val="single" w:sz="4" w:space="0" w:color="auto"/>
            </w:tcBorders>
            <w:shd w:val="clear" w:color="auto" w:fill="auto"/>
            <w:noWrap/>
            <w:vAlign w:val="center"/>
            <w:hideMark/>
          </w:tcPr>
          <w:p w14:paraId="115CCD79"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Acer</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negundo</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304360D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w:t>
            </w:r>
          </w:p>
        </w:tc>
        <w:tc>
          <w:tcPr>
            <w:tcW w:w="992" w:type="dxa"/>
            <w:tcBorders>
              <w:top w:val="nil"/>
              <w:left w:val="nil"/>
              <w:bottom w:val="single" w:sz="4" w:space="0" w:color="auto"/>
              <w:right w:val="single" w:sz="4" w:space="0" w:color="auto"/>
            </w:tcBorders>
            <w:shd w:val="clear" w:color="auto" w:fill="auto"/>
            <w:noWrap/>
            <w:vAlign w:val="center"/>
            <w:hideMark/>
          </w:tcPr>
          <w:p w14:paraId="23E7EA2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w:t>
            </w:r>
          </w:p>
        </w:tc>
        <w:tc>
          <w:tcPr>
            <w:tcW w:w="851" w:type="dxa"/>
            <w:tcBorders>
              <w:top w:val="nil"/>
              <w:left w:val="nil"/>
              <w:bottom w:val="single" w:sz="4" w:space="0" w:color="auto"/>
              <w:right w:val="single" w:sz="4" w:space="0" w:color="auto"/>
            </w:tcBorders>
            <w:shd w:val="clear" w:color="auto" w:fill="auto"/>
            <w:noWrap/>
            <w:vAlign w:val="center"/>
            <w:hideMark/>
          </w:tcPr>
          <w:p w14:paraId="130FD62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7,01</w:t>
            </w:r>
          </w:p>
        </w:tc>
        <w:tc>
          <w:tcPr>
            <w:tcW w:w="850" w:type="dxa"/>
            <w:tcBorders>
              <w:top w:val="nil"/>
              <w:left w:val="nil"/>
              <w:bottom w:val="single" w:sz="4" w:space="0" w:color="auto"/>
              <w:right w:val="single" w:sz="4" w:space="0" w:color="auto"/>
            </w:tcBorders>
            <w:shd w:val="clear" w:color="auto" w:fill="auto"/>
            <w:noWrap/>
            <w:vAlign w:val="center"/>
            <w:hideMark/>
          </w:tcPr>
          <w:p w14:paraId="61968DA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2,4</w:t>
            </w:r>
          </w:p>
        </w:tc>
        <w:tc>
          <w:tcPr>
            <w:tcW w:w="1163" w:type="dxa"/>
            <w:tcBorders>
              <w:top w:val="nil"/>
              <w:left w:val="nil"/>
              <w:bottom w:val="single" w:sz="4" w:space="0" w:color="auto"/>
              <w:right w:val="single" w:sz="4" w:space="0" w:color="auto"/>
            </w:tcBorders>
            <w:shd w:val="clear" w:color="auto" w:fill="auto"/>
            <w:noWrap/>
            <w:vAlign w:val="center"/>
            <w:hideMark/>
          </w:tcPr>
          <w:p w14:paraId="67C4F51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09FB60C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4,5</w:t>
            </w:r>
          </w:p>
        </w:tc>
        <w:tc>
          <w:tcPr>
            <w:tcW w:w="844" w:type="dxa"/>
            <w:tcBorders>
              <w:top w:val="nil"/>
              <w:left w:val="nil"/>
              <w:bottom w:val="single" w:sz="4" w:space="0" w:color="auto"/>
              <w:right w:val="single" w:sz="4" w:space="0" w:color="auto"/>
            </w:tcBorders>
            <w:shd w:val="clear" w:color="auto" w:fill="auto"/>
            <w:noWrap/>
            <w:vAlign w:val="center"/>
            <w:hideMark/>
          </w:tcPr>
          <w:p w14:paraId="0BBB8716" w14:textId="5756DEA2" w:rsidR="00FB3183" w:rsidRPr="0050491D" w:rsidRDefault="00D06444" w:rsidP="00FB3183">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343A089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139" w:type="dxa"/>
            <w:tcBorders>
              <w:top w:val="nil"/>
              <w:left w:val="nil"/>
              <w:bottom w:val="single" w:sz="4" w:space="0" w:color="auto"/>
              <w:right w:val="single" w:sz="4" w:space="0" w:color="auto"/>
            </w:tcBorders>
            <w:shd w:val="clear" w:color="auto" w:fill="auto"/>
            <w:noWrap/>
            <w:vAlign w:val="center"/>
            <w:hideMark/>
          </w:tcPr>
          <w:p w14:paraId="3168928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4,5</w:t>
            </w:r>
          </w:p>
        </w:tc>
      </w:tr>
      <w:tr w:rsidR="00FB3183" w:rsidRPr="0050491D" w14:paraId="78365D7B"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21F15AE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9</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43381A71"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Липа сердцевидная </w:t>
            </w:r>
          </w:p>
        </w:tc>
        <w:tc>
          <w:tcPr>
            <w:tcW w:w="2694" w:type="dxa"/>
            <w:tcBorders>
              <w:top w:val="nil"/>
              <w:left w:val="nil"/>
              <w:bottom w:val="single" w:sz="4" w:space="0" w:color="auto"/>
              <w:right w:val="single" w:sz="4" w:space="0" w:color="auto"/>
            </w:tcBorders>
            <w:shd w:val="clear" w:color="auto" w:fill="auto"/>
            <w:noWrap/>
            <w:vAlign w:val="center"/>
            <w:hideMark/>
          </w:tcPr>
          <w:p w14:paraId="5A5B3D70"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Tilia</w:t>
            </w:r>
            <w:proofErr w:type="spellEnd"/>
            <w:r w:rsidRPr="0050491D">
              <w:rPr>
                <w:rFonts w:ascii="Times New Roman" w:eastAsia="Times New Roman" w:hAnsi="Times New Roman"/>
                <w:i/>
                <w:iCs/>
                <w:color w:val="000000"/>
              </w:rPr>
              <w:t> </w:t>
            </w:r>
            <w:proofErr w:type="spellStart"/>
            <w:r w:rsidRPr="0050491D">
              <w:rPr>
                <w:rFonts w:ascii="Times New Roman" w:eastAsia="Times New Roman" w:hAnsi="Times New Roman"/>
                <w:i/>
                <w:iCs/>
                <w:color w:val="000000"/>
              </w:rPr>
              <w:t>cordata</w:t>
            </w:r>
            <w:proofErr w:type="spellEnd"/>
            <w:r w:rsidRPr="0050491D">
              <w:rPr>
                <w:rFonts w:ascii="Times New Roman" w:eastAsia="Times New Roman" w:hAnsi="Times New Roman"/>
                <w:color w:val="000000"/>
              </w:rPr>
              <w:t> </w:t>
            </w:r>
            <w:proofErr w:type="spellStart"/>
            <w:r w:rsidRPr="0050491D">
              <w:rPr>
                <w:rFonts w:ascii="Times New Roman" w:eastAsia="Times New Roman" w:hAnsi="Times New Roman"/>
                <w:color w:val="000000"/>
              </w:rPr>
              <w:t>Mill</w:t>
            </w:r>
            <w:proofErr w:type="spellEnd"/>
            <w:r w:rsidRPr="0050491D">
              <w:rPr>
                <w:rFonts w:ascii="Times New Roman" w:eastAsia="Times New Roman" w:hAnsi="Times New Roman"/>
                <w:color w:val="000000"/>
              </w:rPr>
              <w:t>.</w:t>
            </w:r>
          </w:p>
        </w:tc>
        <w:tc>
          <w:tcPr>
            <w:tcW w:w="714" w:type="dxa"/>
            <w:tcBorders>
              <w:top w:val="nil"/>
              <w:left w:val="nil"/>
              <w:bottom w:val="single" w:sz="4" w:space="0" w:color="auto"/>
              <w:right w:val="single" w:sz="4" w:space="0" w:color="auto"/>
            </w:tcBorders>
            <w:shd w:val="clear" w:color="auto" w:fill="auto"/>
            <w:noWrap/>
            <w:vAlign w:val="center"/>
            <w:hideMark/>
          </w:tcPr>
          <w:p w14:paraId="7950CA1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8</w:t>
            </w:r>
          </w:p>
        </w:tc>
        <w:tc>
          <w:tcPr>
            <w:tcW w:w="992" w:type="dxa"/>
            <w:tcBorders>
              <w:top w:val="nil"/>
              <w:left w:val="nil"/>
              <w:bottom w:val="single" w:sz="4" w:space="0" w:color="auto"/>
              <w:right w:val="single" w:sz="4" w:space="0" w:color="auto"/>
            </w:tcBorders>
            <w:shd w:val="clear" w:color="auto" w:fill="auto"/>
            <w:noWrap/>
            <w:vAlign w:val="center"/>
            <w:hideMark/>
          </w:tcPr>
          <w:p w14:paraId="2B662E2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2,5</w:t>
            </w:r>
          </w:p>
        </w:tc>
        <w:tc>
          <w:tcPr>
            <w:tcW w:w="851" w:type="dxa"/>
            <w:tcBorders>
              <w:top w:val="nil"/>
              <w:left w:val="nil"/>
              <w:bottom w:val="single" w:sz="4" w:space="0" w:color="auto"/>
              <w:right w:val="single" w:sz="4" w:space="0" w:color="auto"/>
            </w:tcBorders>
            <w:shd w:val="clear" w:color="auto" w:fill="auto"/>
            <w:noWrap/>
            <w:vAlign w:val="center"/>
            <w:hideMark/>
          </w:tcPr>
          <w:p w14:paraId="0A062907" w14:textId="5458FEC2"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2960994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1,2</w:t>
            </w:r>
          </w:p>
        </w:tc>
        <w:tc>
          <w:tcPr>
            <w:tcW w:w="1163" w:type="dxa"/>
            <w:tcBorders>
              <w:top w:val="nil"/>
              <w:left w:val="nil"/>
              <w:bottom w:val="single" w:sz="4" w:space="0" w:color="auto"/>
              <w:right w:val="single" w:sz="4" w:space="0" w:color="auto"/>
            </w:tcBorders>
            <w:shd w:val="clear" w:color="auto" w:fill="auto"/>
            <w:noWrap/>
            <w:vAlign w:val="center"/>
            <w:hideMark/>
          </w:tcPr>
          <w:p w14:paraId="79E436C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2,9</w:t>
            </w:r>
          </w:p>
        </w:tc>
        <w:tc>
          <w:tcPr>
            <w:tcW w:w="1056" w:type="dxa"/>
            <w:tcBorders>
              <w:top w:val="nil"/>
              <w:left w:val="nil"/>
              <w:bottom w:val="single" w:sz="4" w:space="0" w:color="auto"/>
              <w:right w:val="single" w:sz="4" w:space="0" w:color="auto"/>
            </w:tcBorders>
            <w:shd w:val="clear" w:color="auto" w:fill="auto"/>
            <w:noWrap/>
            <w:vAlign w:val="center"/>
            <w:hideMark/>
          </w:tcPr>
          <w:p w14:paraId="4316DDF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2,6</w:t>
            </w:r>
          </w:p>
        </w:tc>
        <w:tc>
          <w:tcPr>
            <w:tcW w:w="844" w:type="dxa"/>
            <w:tcBorders>
              <w:top w:val="nil"/>
              <w:left w:val="nil"/>
              <w:bottom w:val="single" w:sz="4" w:space="0" w:color="auto"/>
              <w:right w:val="single" w:sz="4" w:space="0" w:color="auto"/>
            </w:tcBorders>
            <w:shd w:val="clear" w:color="auto" w:fill="auto"/>
            <w:noWrap/>
            <w:vAlign w:val="center"/>
            <w:hideMark/>
          </w:tcPr>
          <w:p w14:paraId="5F4E2CD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w:t>
            </w:r>
          </w:p>
        </w:tc>
        <w:tc>
          <w:tcPr>
            <w:tcW w:w="1149" w:type="dxa"/>
            <w:tcBorders>
              <w:top w:val="nil"/>
              <w:left w:val="nil"/>
              <w:bottom w:val="single" w:sz="4" w:space="0" w:color="auto"/>
              <w:right w:val="single" w:sz="4" w:space="0" w:color="auto"/>
            </w:tcBorders>
            <w:shd w:val="clear" w:color="auto" w:fill="auto"/>
            <w:noWrap/>
            <w:vAlign w:val="center"/>
            <w:hideMark/>
          </w:tcPr>
          <w:p w14:paraId="551BF5D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2,8</w:t>
            </w:r>
          </w:p>
        </w:tc>
        <w:tc>
          <w:tcPr>
            <w:tcW w:w="1139" w:type="dxa"/>
            <w:tcBorders>
              <w:top w:val="nil"/>
              <w:left w:val="nil"/>
              <w:bottom w:val="single" w:sz="4" w:space="0" w:color="auto"/>
              <w:right w:val="single" w:sz="4" w:space="0" w:color="auto"/>
            </w:tcBorders>
            <w:shd w:val="clear" w:color="auto" w:fill="auto"/>
            <w:noWrap/>
            <w:vAlign w:val="center"/>
            <w:hideMark/>
          </w:tcPr>
          <w:p w14:paraId="2CB35E5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2,8</w:t>
            </w:r>
          </w:p>
        </w:tc>
      </w:tr>
      <w:tr w:rsidR="00FB3183" w:rsidRPr="0050491D" w14:paraId="2FFC4BBD"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8AD34E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10</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07D2D663"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Лох узколистный </w:t>
            </w:r>
          </w:p>
        </w:tc>
        <w:tc>
          <w:tcPr>
            <w:tcW w:w="2694" w:type="dxa"/>
            <w:tcBorders>
              <w:top w:val="nil"/>
              <w:left w:val="nil"/>
              <w:bottom w:val="single" w:sz="4" w:space="0" w:color="auto"/>
              <w:right w:val="single" w:sz="4" w:space="0" w:color="auto"/>
            </w:tcBorders>
            <w:shd w:val="clear" w:color="auto" w:fill="auto"/>
            <w:noWrap/>
            <w:vAlign w:val="center"/>
            <w:hideMark/>
          </w:tcPr>
          <w:p w14:paraId="3E775959"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Elaeagnus</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angustifolia</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03AB8CD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992" w:type="dxa"/>
            <w:tcBorders>
              <w:top w:val="nil"/>
              <w:left w:val="nil"/>
              <w:bottom w:val="single" w:sz="4" w:space="0" w:color="auto"/>
              <w:right w:val="single" w:sz="4" w:space="0" w:color="auto"/>
            </w:tcBorders>
            <w:shd w:val="clear" w:color="auto" w:fill="auto"/>
            <w:noWrap/>
            <w:vAlign w:val="center"/>
            <w:hideMark/>
          </w:tcPr>
          <w:p w14:paraId="6745ED77" w14:textId="7532286C" w:rsidR="00FB3183" w:rsidRPr="0050491D" w:rsidRDefault="00FB3183" w:rsidP="00FB3183">
            <w:pPr>
              <w:spacing w:after="0" w:line="240" w:lineRule="auto"/>
              <w:jc w:val="center"/>
              <w:rPr>
                <w:rFonts w:ascii="Times New Roman" w:eastAsia="Times New Roman" w:hAnsi="Times New Roman"/>
                <w:color w:val="000000"/>
              </w:rPr>
            </w:pPr>
          </w:p>
        </w:tc>
        <w:tc>
          <w:tcPr>
            <w:tcW w:w="851" w:type="dxa"/>
            <w:tcBorders>
              <w:top w:val="nil"/>
              <w:left w:val="nil"/>
              <w:bottom w:val="single" w:sz="4" w:space="0" w:color="auto"/>
              <w:right w:val="single" w:sz="4" w:space="0" w:color="auto"/>
            </w:tcBorders>
            <w:shd w:val="clear" w:color="auto" w:fill="auto"/>
            <w:noWrap/>
            <w:vAlign w:val="center"/>
            <w:hideMark/>
          </w:tcPr>
          <w:p w14:paraId="00B3C946" w14:textId="2045B02C"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0C3D2A2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w:t>
            </w:r>
          </w:p>
        </w:tc>
        <w:tc>
          <w:tcPr>
            <w:tcW w:w="1163" w:type="dxa"/>
            <w:tcBorders>
              <w:top w:val="nil"/>
              <w:left w:val="nil"/>
              <w:bottom w:val="single" w:sz="4" w:space="0" w:color="auto"/>
              <w:right w:val="single" w:sz="4" w:space="0" w:color="auto"/>
            </w:tcBorders>
            <w:shd w:val="clear" w:color="auto" w:fill="auto"/>
            <w:noWrap/>
            <w:vAlign w:val="center"/>
            <w:hideMark/>
          </w:tcPr>
          <w:p w14:paraId="21868B4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419942B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844" w:type="dxa"/>
            <w:tcBorders>
              <w:top w:val="nil"/>
              <w:left w:val="nil"/>
              <w:bottom w:val="single" w:sz="4" w:space="0" w:color="auto"/>
              <w:right w:val="single" w:sz="4" w:space="0" w:color="auto"/>
            </w:tcBorders>
            <w:shd w:val="clear" w:color="auto" w:fill="auto"/>
            <w:noWrap/>
            <w:vAlign w:val="center"/>
            <w:hideMark/>
          </w:tcPr>
          <w:p w14:paraId="2FA09572" w14:textId="123B399D" w:rsidR="00FB3183" w:rsidRPr="0050491D" w:rsidRDefault="00D06444" w:rsidP="00FB3183">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3E92126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04D9BB8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5,0</w:t>
            </w:r>
          </w:p>
        </w:tc>
      </w:tr>
      <w:tr w:rsidR="00FB3183" w:rsidRPr="0050491D" w14:paraId="5F50BBE4"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7CF26AB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11</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7AF62076"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Рябина обыкновенная </w:t>
            </w:r>
          </w:p>
        </w:tc>
        <w:tc>
          <w:tcPr>
            <w:tcW w:w="2694" w:type="dxa"/>
            <w:tcBorders>
              <w:top w:val="nil"/>
              <w:left w:val="nil"/>
              <w:bottom w:val="single" w:sz="4" w:space="0" w:color="auto"/>
              <w:right w:val="single" w:sz="4" w:space="0" w:color="auto"/>
            </w:tcBorders>
            <w:shd w:val="clear" w:color="auto" w:fill="auto"/>
            <w:noWrap/>
            <w:vAlign w:val="center"/>
            <w:hideMark/>
          </w:tcPr>
          <w:p w14:paraId="4F485177"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Sorbus</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aucuparia</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246A332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w:t>
            </w:r>
          </w:p>
        </w:tc>
        <w:tc>
          <w:tcPr>
            <w:tcW w:w="992" w:type="dxa"/>
            <w:tcBorders>
              <w:top w:val="nil"/>
              <w:left w:val="nil"/>
              <w:bottom w:val="single" w:sz="4" w:space="0" w:color="auto"/>
              <w:right w:val="single" w:sz="4" w:space="0" w:color="auto"/>
            </w:tcBorders>
            <w:shd w:val="clear" w:color="auto" w:fill="auto"/>
            <w:noWrap/>
            <w:vAlign w:val="center"/>
            <w:hideMark/>
          </w:tcPr>
          <w:p w14:paraId="1939086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1,95</w:t>
            </w:r>
          </w:p>
        </w:tc>
        <w:tc>
          <w:tcPr>
            <w:tcW w:w="851" w:type="dxa"/>
            <w:tcBorders>
              <w:top w:val="nil"/>
              <w:left w:val="nil"/>
              <w:bottom w:val="single" w:sz="4" w:space="0" w:color="auto"/>
              <w:right w:val="single" w:sz="4" w:space="0" w:color="auto"/>
            </w:tcBorders>
            <w:shd w:val="clear" w:color="auto" w:fill="auto"/>
            <w:noWrap/>
            <w:vAlign w:val="center"/>
            <w:hideMark/>
          </w:tcPr>
          <w:p w14:paraId="3C034755" w14:textId="68E6E428"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64D4566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1,35</w:t>
            </w:r>
          </w:p>
        </w:tc>
        <w:tc>
          <w:tcPr>
            <w:tcW w:w="1163" w:type="dxa"/>
            <w:tcBorders>
              <w:top w:val="nil"/>
              <w:left w:val="nil"/>
              <w:bottom w:val="single" w:sz="4" w:space="0" w:color="auto"/>
              <w:right w:val="single" w:sz="4" w:space="0" w:color="auto"/>
            </w:tcBorders>
            <w:shd w:val="clear" w:color="auto" w:fill="auto"/>
            <w:noWrap/>
            <w:vAlign w:val="center"/>
            <w:hideMark/>
          </w:tcPr>
          <w:p w14:paraId="4103950B"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4179A8D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844" w:type="dxa"/>
            <w:tcBorders>
              <w:top w:val="nil"/>
              <w:left w:val="nil"/>
              <w:bottom w:val="single" w:sz="4" w:space="0" w:color="auto"/>
              <w:right w:val="single" w:sz="4" w:space="0" w:color="auto"/>
            </w:tcBorders>
            <w:shd w:val="clear" w:color="auto" w:fill="auto"/>
            <w:noWrap/>
            <w:vAlign w:val="center"/>
            <w:hideMark/>
          </w:tcPr>
          <w:p w14:paraId="734F959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149" w:type="dxa"/>
            <w:tcBorders>
              <w:top w:val="nil"/>
              <w:left w:val="nil"/>
              <w:bottom w:val="single" w:sz="4" w:space="0" w:color="auto"/>
              <w:right w:val="single" w:sz="4" w:space="0" w:color="auto"/>
            </w:tcBorders>
            <w:shd w:val="clear" w:color="auto" w:fill="auto"/>
            <w:noWrap/>
            <w:vAlign w:val="center"/>
            <w:hideMark/>
          </w:tcPr>
          <w:p w14:paraId="4F2A153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1C7C157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4,8</w:t>
            </w:r>
          </w:p>
        </w:tc>
      </w:tr>
      <w:tr w:rsidR="00FB3183" w:rsidRPr="0050491D" w14:paraId="5C916291"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3744FA1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12</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6C3BEDAB"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Сирень обыкновенная </w:t>
            </w:r>
          </w:p>
        </w:tc>
        <w:tc>
          <w:tcPr>
            <w:tcW w:w="2694" w:type="dxa"/>
            <w:tcBorders>
              <w:top w:val="nil"/>
              <w:left w:val="nil"/>
              <w:bottom w:val="single" w:sz="4" w:space="0" w:color="auto"/>
              <w:right w:val="single" w:sz="4" w:space="0" w:color="auto"/>
            </w:tcBorders>
            <w:shd w:val="clear" w:color="auto" w:fill="auto"/>
            <w:noWrap/>
            <w:vAlign w:val="center"/>
            <w:hideMark/>
          </w:tcPr>
          <w:p w14:paraId="5219AFBB"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Syringa</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vulgaris</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3E778774"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14</w:t>
            </w:r>
          </w:p>
        </w:tc>
        <w:tc>
          <w:tcPr>
            <w:tcW w:w="992" w:type="dxa"/>
            <w:tcBorders>
              <w:top w:val="nil"/>
              <w:left w:val="nil"/>
              <w:bottom w:val="single" w:sz="4" w:space="0" w:color="auto"/>
              <w:right w:val="single" w:sz="4" w:space="0" w:color="auto"/>
            </w:tcBorders>
            <w:shd w:val="clear" w:color="auto" w:fill="auto"/>
            <w:noWrap/>
            <w:vAlign w:val="center"/>
            <w:hideMark/>
          </w:tcPr>
          <w:p w14:paraId="0A9443E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1,01</w:t>
            </w:r>
          </w:p>
        </w:tc>
        <w:tc>
          <w:tcPr>
            <w:tcW w:w="851" w:type="dxa"/>
            <w:tcBorders>
              <w:top w:val="nil"/>
              <w:left w:val="nil"/>
              <w:bottom w:val="single" w:sz="4" w:space="0" w:color="auto"/>
              <w:right w:val="single" w:sz="4" w:space="0" w:color="auto"/>
            </w:tcBorders>
            <w:shd w:val="clear" w:color="auto" w:fill="auto"/>
            <w:noWrap/>
            <w:vAlign w:val="center"/>
            <w:hideMark/>
          </w:tcPr>
          <w:p w14:paraId="74FE0228" w14:textId="7CCBC0E6"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4FA5A16E" w14:textId="2FB426C0" w:rsidR="00FB3183" w:rsidRPr="0050491D" w:rsidRDefault="00FB3183" w:rsidP="00FB3183">
            <w:pPr>
              <w:spacing w:after="0" w:line="240" w:lineRule="auto"/>
              <w:jc w:val="center"/>
              <w:rPr>
                <w:rFonts w:ascii="Times New Roman" w:eastAsia="Times New Roman" w:hAnsi="Times New Roman"/>
                <w:color w:val="000000"/>
              </w:rPr>
            </w:pPr>
          </w:p>
        </w:tc>
        <w:tc>
          <w:tcPr>
            <w:tcW w:w="1163" w:type="dxa"/>
            <w:tcBorders>
              <w:top w:val="nil"/>
              <w:left w:val="nil"/>
              <w:bottom w:val="single" w:sz="4" w:space="0" w:color="auto"/>
              <w:right w:val="single" w:sz="4" w:space="0" w:color="auto"/>
            </w:tcBorders>
            <w:shd w:val="clear" w:color="auto" w:fill="auto"/>
            <w:noWrap/>
            <w:vAlign w:val="center"/>
            <w:hideMark/>
          </w:tcPr>
          <w:p w14:paraId="202EDE3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2,79</w:t>
            </w:r>
          </w:p>
        </w:tc>
        <w:tc>
          <w:tcPr>
            <w:tcW w:w="1056" w:type="dxa"/>
            <w:tcBorders>
              <w:top w:val="nil"/>
              <w:left w:val="nil"/>
              <w:bottom w:val="single" w:sz="4" w:space="0" w:color="auto"/>
              <w:right w:val="single" w:sz="4" w:space="0" w:color="auto"/>
            </w:tcBorders>
            <w:shd w:val="clear" w:color="auto" w:fill="auto"/>
            <w:noWrap/>
            <w:vAlign w:val="center"/>
            <w:hideMark/>
          </w:tcPr>
          <w:p w14:paraId="410EC07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3,3</w:t>
            </w:r>
          </w:p>
        </w:tc>
        <w:tc>
          <w:tcPr>
            <w:tcW w:w="844" w:type="dxa"/>
            <w:tcBorders>
              <w:top w:val="nil"/>
              <w:left w:val="nil"/>
              <w:bottom w:val="single" w:sz="4" w:space="0" w:color="auto"/>
              <w:right w:val="single" w:sz="4" w:space="0" w:color="auto"/>
            </w:tcBorders>
            <w:shd w:val="clear" w:color="auto" w:fill="auto"/>
            <w:noWrap/>
            <w:vAlign w:val="center"/>
            <w:hideMark/>
          </w:tcPr>
          <w:p w14:paraId="6DFB483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w:t>
            </w:r>
          </w:p>
        </w:tc>
        <w:tc>
          <w:tcPr>
            <w:tcW w:w="1149" w:type="dxa"/>
            <w:tcBorders>
              <w:top w:val="nil"/>
              <w:left w:val="nil"/>
              <w:bottom w:val="single" w:sz="4" w:space="0" w:color="auto"/>
              <w:right w:val="single" w:sz="4" w:space="0" w:color="auto"/>
            </w:tcBorders>
            <w:shd w:val="clear" w:color="auto" w:fill="auto"/>
            <w:noWrap/>
            <w:vAlign w:val="center"/>
            <w:hideMark/>
          </w:tcPr>
          <w:p w14:paraId="5C0E206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139" w:type="dxa"/>
            <w:tcBorders>
              <w:top w:val="nil"/>
              <w:left w:val="nil"/>
              <w:bottom w:val="single" w:sz="4" w:space="0" w:color="auto"/>
              <w:right w:val="single" w:sz="4" w:space="0" w:color="auto"/>
            </w:tcBorders>
            <w:shd w:val="clear" w:color="auto" w:fill="auto"/>
            <w:noWrap/>
            <w:vAlign w:val="center"/>
            <w:hideMark/>
          </w:tcPr>
          <w:p w14:paraId="24FEC32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3,0</w:t>
            </w:r>
          </w:p>
        </w:tc>
      </w:tr>
      <w:tr w:rsidR="00FB3183" w:rsidRPr="0050491D" w14:paraId="19A2FA0B"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07F45B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13</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3DA36789"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Сосна обыкновенная </w:t>
            </w:r>
          </w:p>
        </w:tc>
        <w:tc>
          <w:tcPr>
            <w:tcW w:w="2694" w:type="dxa"/>
            <w:tcBorders>
              <w:top w:val="nil"/>
              <w:left w:val="nil"/>
              <w:bottom w:val="single" w:sz="4" w:space="0" w:color="auto"/>
              <w:right w:val="single" w:sz="4" w:space="0" w:color="auto"/>
            </w:tcBorders>
            <w:shd w:val="clear" w:color="auto" w:fill="auto"/>
            <w:noWrap/>
            <w:vAlign w:val="center"/>
            <w:hideMark/>
          </w:tcPr>
          <w:p w14:paraId="40C7C09F"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Pinus</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sylvestris</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4A35630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30</w:t>
            </w:r>
          </w:p>
        </w:tc>
        <w:tc>
          <w:tcPr>
            <w:tcW w:w="992" w:type="dxa"/>
            <w:tcBorders>
              <w:top w:val="nil"/>
              <w:left w:val="nil"/>
              <w:bottom w:val="single" w:sz="4" w:space="0" w:color="auto"/>
              <w:right w:val="single" w:sz="4" w:space="0" w:color="auto"/>
            </w:tcBorders>
            <w:shd w:val="clear" w:color="auto" w:fill="auto"/>
            <w:noWrap/>
            <w:vAlign w:val="center"/>
            <w:hideMark/>
          </w:tcPr>
          <w:p w14:paraId="7D2530D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3,2</w:t>
            </w:r>
          </w:p>
        </w:tc>
        <w:tc>
          <w:tcPr>
            <w:tcW w:w="851" w:type="dxa"/>
            <w:tcBorders>
              <w:top w:val="nil"/>
              <w:left w:val="nil"/>
              <w:bottom w:val="single" w:sz="4" w:space="0" w:color="auto"/>
              <w:right w:val="single" w:sz="4" w:space="0" w:color="auto"/>
            </w:tcBorders>
            <w:shd w:val="clear" w:color="auto" w:fill="auto"/>
            <w:noWrap/>
            <w:vAlign w:val="center"/>
            <w:hideMark/>
          </w:tcPr>
          <w:p w14:paraId="16CFFA3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6,1</w:t>
            </w:r>
          </w:p>
        </w:tc>
        <w:tc>
          <w:tcPr>
            <w:tcW w:w="850" w:type="dxa"/>
            <w:tcBorders>
              <w:top w:val="nil"/>
              <w:left w:val="nil"/>
              <w:bottom w:val="single" w:sz="4" w:space="0" w:color="auto"/>
              <w:right w:val="single" w:sz="4" w:space="0" w:color="auto"/>
            </w:tcBorders>
            <w:shd w:val="clear" w:color="auto" w:fill="auto"/>
            <w:noWrap/>
            <w:vAlign w:val="center"/>
            <w:hideMark/>
          </w:tcPr>
          <w:p w14:paraId="43BE830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1,7</w:t>
            </w:r>
          </w:p>
        </w:tc>
        <w:tc>
          <w:tcPr>
            <w:tcW w:w="1163" w:type="dxa"/>
            <w:tcBorders>
              <w:top w:val="nil"/>
              <w:left w:val="nil"/>
              <w:bottom w:val="single" w:sz="4" w:space="0" w:color="auto"/>
              <w:right w:val="single" w:sz="4" w:space="0" w:color="auto"/>
            </w:tcBorders>
            <w:shd w:val="clear" w:color="auto" w:fill="auto"/>
            <w:noWrap/>
            <w:vAlign w:val="center"/>
            <w:hideMark/>
          </w:tcPr>
          <w:p w14:paraId="7EB52064"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hideMark/>
          </w:tcPr>
          <w:p w14:paraId="05A8AAC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4,2</w:t>
            </w:r>
          </w:p>
        </w:tc>
        <w:tc>
          <w:tcPr>
            <w:tcW w:w="844" w:type="dxa"/>
            <w:tcBorders>
              <w:top w:val="nil"/>
              <w:left w:val="nil"/>
              <w:bottom w:val="single" w:sz="4" w:space="0" w:color="auto"/>
              <w:right w:val="single" w:sz="4" w:space="0" w:color="auto"/>
            </w:tcBorders>
            <w:shd w:val="clear" w:color="auto" w:fill="auto"/>
            <w:noWrap/>
            <w:vAlign w:val="center"/>
            <w:hideMark/>
          </w:tcPr>
          <w:p w14:paraId="32AC069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2,8</w:t>
            </w:r>
          </w:p>
        </w:tc>
        <w:tc>
          <w:tcPr>
            <w:tcW w:w="1149" w:type="dxa"/>
            <w:tcBorders>
              <w:top w:val="nil"/>
              <w:left w:val="nil"/>
              <w:bottom w:val="single" w:sz="4" w:space="0" w:color="auto"/>
              <w:right w:val="single" w:sz="4" w:space="0" w:color="auto"/>
            </w:tcBorders>
            <w:shd w:val="clear" w:color="auto" w:fill="auto"/>
            <w:noWrap/>
            <w:vAlign w:val="center"/>
            <w:hideMark/>
          </w:tcPr>
          <w:p w14:paraId="0C8552C1"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71C47AA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4,1</w:t>
            </w:r>
          </w:p>
        </w:tc>
      </w:tr>
      <w:tr w:rsidR="00FB3183" w:rsidRPr="0050491D" w14:paraId="1E7A9BC8"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1C5F3EA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14</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0CF37186"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Спирея иволистная</w:t>
            </w:r>
          </w:p>
        </w:tc>
        <w:tc>
          <w:tcPr>
            <w:tcW w:w="2694" w:type="dxa"/>
            <w:tcBorders>
              <w:top w:val="nil"/>
              <w:left w:val="nil"/>
              <w:bottom w:val="single" w:sz="4" w:space="0" w:color="auto"/>
              <w:right w:val="single" w:sz="4" w:space="0" w:color="auto"/>
            </w:tcBorders>
            <w:shd w:val="clear" w:color="auto" w:fill="auto"/>
            <w:noWrap/>
            <w:vAlign w:val="center"/>
            <w:hideMark/>
          </w:tcPr>
          <w:p w14:paraId="7256E7E2"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Spiraea</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salicifolia</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0B0AD0E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11</w:t>
            </w:r>
          </w:p>
        </w:tc>
        <w:tc>
          <w:tcPr>
            <w:tcW w:w="992" w:type="dxa"/>
            <w:tcBorders>
              <w:top w:val="nil"/>
              <w:left w:val="nil"/>
              <w:bottom w:val="single" w:sz="4" w:space="0" w:color="auto"/>
              <w:right w:val="single" w:sz="4" w:space="0" w:color="auto"/>
            </w:tcBorders>
            <w:shd w:val="clear" w:color="auto" w:fill="auto"/>
            <w:noWrap/>
            <w:vAlign w:val="center"/>
            <w:hideMark/>
          </w:tcPr>
          <w:p w14:paraId="38FBD9F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0,4</w:t>
            </w:r>
          </w:p>
        </w:tc>
        <w:tc>
          <w:tcPr>
            <w:tcW w:w="851" w:type="dxa"/>
            <w:tcBorders>
              <w:top w:val="nil"/>
              <w:left w:val="nil"/>
              <w:bottom w:val="single" w:sz="4" w:space="0" w:color="auto"/>
              <w:right w:val="single" w:sz="4" w:space="0" w:color="auto"/>
            </w:tcBorders>
            <w:shd w:val="clear" w:color="auto" w:fill="auto"/>
            <w:noWrap/>
            <w:vAlign w:val="center"/>
            <w:hideMark/>
          </w:tcPr>
          <w:p w14:paraId="30E4F813" w14:textId="2D3F5C82"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5B0DBE9A" w14:textId="72CCA903" w:rsidR="00FB3183" w:rsidRPr="0050491D" w:rsidRDefault="00FB3183" w:rsidP="00FB3183">
            <w:pPr>
              <w:spacing w:after="0" w:line="240" w:lineRule="auto"/>
              <w:jc w:val="center"/>
              <w:rPr>
                <w:rFonts w:ascii="Times New Roman" w:eastAsia="Times New Roman" w:hAnsi="Times New Roman"/>
                <w:color w:val="000000"/>
              </w:rPr>
            </w:pPr>
          </w:p>
        </w:tc>
        <w:tc>
          <w:tcPr>
            <w:tcW w:w="1163" w:type="dxa"/>
            <w:tcBorders>
              <w:top w:val="nil"/>
              <w:left w:val="nil"/>
              <w:bottom w:val="single" w:sz="4" w:space="0" w:color="auto"/>
              <w:right w:val="single" w:sz="4" w:space="0" w:color="auto"/>
            </w:tcBorders>
            <w:shd w:val="clear" w:color="auto" w:fill="auto"/>
            <w:noWrap/>
            <w:vAlign w:val="center"/>
            <w:hideMark/>
          </w:tcPr>
          <w:p w14:paraId="395601A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4,2</w:t>
            </w:r>
          </w:p>
        </w:tc>
        <w:tc>
          <w:tcPr>
            <w:tcW w:w="1056" w:type="dxa"/>
            <w:tcBorders>
              <w:top w:val="nil"/>
              <w:left w:val="nil"/>
              <w:bottom w:val="single" w:sz="4" w:space="0" w:color="auto"/>
              <w:right w:val="single" w:sz="4" w:space="0" w:color="auto"/>
            </w:tcBorders>
            <w:shd w:val="clear" w:color="auto" w:fill="auto"/>
            <w:noWrap/>
            <w:vAlign w:val="center"/>
            <w:hideMark/>
          </w:tcPr>
          <w:p w14:paraId="3389FFC4"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4,2</w:t>
            </w:r>
          </w:p>
        </w:tc>
        <w:tc>
          <w:tcPr>
            <w:tcW w:w="844" w:type="dxa"/>
            <w:tcBorders>
              <w:top w:val="nil"/>
              <w:left w:val="nil"/>
              <w:bottom w:val="single" w:sz="4" w:space="0" w:color="auto"/>
              <w:right w:val="single" w:sz="4" w:space="0" w:color="auto"/>
            </w:tcBorders>
            <w:shd w:val="clear" w:color="auto" w:fill="auto"/>
            <w:noWrap/>
            <w:vAlign w:val="center"/>
            <w:hideMark/>
          </w:tcPr>
          <w:p w14:paraId="5025E076" w14:textId="49297495" w:rsidR="00FB3183" w:rsidRPr="0050491D" w:rsidRDefault="00D06444" w:rsidP="00FB3183">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5820FC0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4,3</w:t>
            </w:r>
          </w:p>
        </w:tc>
        <w:tc>
          <w:tcPr>
            <w:tcW w:w="1139" w:type="dxa"/>
            <w:tcBorders>
              <w:top w:val="nil"/>
              <w:left w:val="nil"/>
              <w:bottom w:val="single" w:sz="4" w:space="0" w:color="auto"/>
              <w:right w:val="single" w:sz="4" w:space="0" w:color="auto"/>
            </w:tcBorders>
            <w:shd w:val="clear" w:color="auto" w:fill="auto"/>
            <w:noWrap/>
            <w:vAlign w:val="center"/>
            <w:hideMark/>
          </w:tcPr>
          <w:p w14:paraId="0471D81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4,2</w:t>
            </w:r>
          </w:p>
        </w:tc>
      </w:tr>
      <w:tr w:rsidR="00FB3183" w:rsidRPr="0050491D" w14:paraId="391E5DF0" w14:textId="77777777" w:rsidTr="00FB3183">
        <w:trPr>
          <w:trHeight w:val="251"/>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60B7037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15</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680C2AAB"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Тополь итальянский  </w:t>
            </w:r>
          </w:p>
        </w:tc>
        <w:tc>
          <w:tcPr>
            <w:tcW w:w="2694" w:type="dxa"/>
            <w:tcBorders>
              <w:top w:val="nil"/>
              <w:left w:val="nil"/>
              <w:bottom w:val="single" w:sz="4" w:space="0" w:color="auto"/>
              <w:right w:val="single" w:sz="4" w:space="0" w:color="auto"/>
            </w:tcBorders>
            <w:shd w:val="clear" w:color="auto" w:fill="auto"/>
            <w:noWrap/>
            <w:vAlign w:val="center"/>
            <w:hideMark/>
          </w:tcPr>
          <w:p w14:paraId="35CDBE6F" w14:textId="77777777" w:rsidR="00FB3183" w:rsidRPr="0050491D" w:rsidRDefault="00FB3183" w:rsidP="00FB3183">
            <w:pPr>
              <w:spacing w:after="0" w:line="240" w:lineRule="auto"/>
              <w:rPr>
                <w:rFonts w:ascii="Times New Roman" w:eastAsia="Times New Roman" w:hAnsi="Times New Roman"/>
                <w:color w:val="000000"/>
                <w:lang w:val="en-US"/>
              </w:rPr>
            </w:pPr>
            <w:r w:rsidRPr="0050491D">
              <w:rPr>
                <w:rFonts w:ascii="Times New Roman" w:eastAsia="Times New Roman" w:hAnsi="Times New Roman"/>
                <w:i/>
                <w:iCs/>
                <w:color w:val="000000"/>
                <w:lang w:val="en-US"/>
              </w:rPr>
              <w:t>Populus </w:t>
            </w:r>
            <w:proofErr w:type="spellStart"/>
            <w:r w:rsidRPr="0050491D">
              <w:rPr>
                <w:rFonts w:ascii="Times New Roman" w:eastAsia="Times New Roman" w:hAnsi="Times New Roman"/>
                <w:i/>
                <w:iCs/>
                <w:color w:val="000000"/>
                <w:lang w:val="en-US"/>
              </w:rPr>
              <w:t>italica</w:t>
            </w:r>
            <w:proofErr w:type="spellEnd"/>
            <w:r w:rsidRPr="0050491D">
              <w:rPr>
                <w:rFonts w:ascii="Times New Roman" w:eastAsia="Times New Roman" w:hAnsi="Times New Roman"/>
                <w:color w:val="000000"/>
                <w:lang w:val="en-US"/>
              </w:rPr>
              <w:t xml:space="preserve"> (Du Roi) </w:t>
            </w:r>
            <w:proofErr w:type="spellStart"/>
            <w:r w:rsidRPr="0050491D">
              <w:rPr>
                <w:rFonts w:ascii="Times New Roman" w:eastAsia="Times New Roman" w:hAnsi="Times New Roman"/>
                <w:color w:val="000000"/>
                <w:lang w:val="en-US"/>
              </w:rPr>
              <w:t>Moench</w:t>
            </w:r>
            <w:proofErr w:type="spellEnd"/>
          </w:p>
        </w:tc>
        <w:tc>
          <w:tcPr>
            <w:tcW w:w="714" w:type="dxa"/>
            <w:tcBorders>
              <w:top w:val="nil"/>
              <w:left w:val="nil"/>
              <w:bottom w:val="single" w:sz="4" w:space="0" w:color="auto"/>
              <w:right w:val="single" w:sz="4" w:space="0" w:color="auto"/>
            </w:tcBorders>
            <w:shd w:val="clear" w:color="auto" w:fill="auto"/>
            <w:noWrap/>
            <w:vAlign w:val="center"/>
            <w:hideMark/>
          </w:tcPr>
          <w:p w14:paraId="310F79C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20</w:t>
            </w:r>
          </w:p>
        </w:tc>
        <w:tc>
          <w:tcPr>
            <w:tcW w:w="992" w:type="dxa"/>
            <w:tcBorders>
              <w:top w:val="nil"/>
              <w:left w:val="nil"/>
              <w:bottom w:val="single" w:sz="4" w:space="0" w:color="auto"/>
              <w:right w:val="single" w:sz="4" w:space="0" w:color="auto"/>
            </w:tcBorders>
            <w:shd w:val="clear" w:color="auto" w:fill="auto"/>
            <w:noWrap/>
            <w:vAlign w:val="center"/>
            <w:hideMark/>
          </w:tcPr>
          <w:p w14:paraId="39BF656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2,52</w:t>
            </w:r>
          </w:p>
        </w:tc>
        <w:tc>
          <w:tcPr>
            <w:tcW w:w="851" w:type="dxa"/>
            <w:tcBorders>
              <w:top w:val="nil"/>
              <w:left w:val="nil"/>
              <w:bottom w:val="single" w:sz="4" w:space="0" w:color="auto"/>
              <w:right w:val="single" w:sz="4" w:space="0" w:color="auto"/>
            </w:tcBorders>
            <w:shd w:val="clear" w:color="auto" w:fill="auto"/>
            <w:noWrap/>
            <w:vAlign w:val="center"/>
            <w:hideMark/>
          </w:tcPr>
          <w:p w14:paraId="7EA26E18" w14:textId="3D85E965"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nil"/>
              <w:left w:val="nil"/>
              <w:bottom w:val="single" w:sz="4" w:space="0" w:color="auto"/>
              <w:right w:val="single" w:sz="4" w:space="0" w:color="auto"/>
            </w:tcBorders>
            <w:shd w:val="clear" w:color="auto" w:fill="auto"/>
            <w:noWrap/>
            <w:vAlign w:val="center"/>
            <w:hideMark/>
          </w:tcPr>
          <w:p w14:paraId="38667FB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4,65</w:t>
            </w:r>
          </w:p>
        </w:tc>
        <w:tc>
          <w:tcPr>
            <w:tcW w:w="1163" w:type="dxa"/>
            <w:tcBorders>
              <w:top w:val="nil"/>
              <w:left w:val="nil"/>
              <w:bottom w:val="single" w:sz="4" w:space="0" w:color="auto"/>
              <w:right w:val="single" w:sz="4" w:space="0" w:color="auto"/>
            </w:tcBorders>
            <w:shd w:val="clear" w:color="auto" w:fill="auto"/>
            <w:noWrap/>
            <w:vAlign w:val="center"/>
            <w:hideMark/>
          </w:tcPr>
          <w:p w14:paraId="4F3E3FA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221D085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844" w:type="dxa"/>
            <w:tcBorders>
              <w:top w:val="nil"/>
              <w:left w:val="nil"/>
              <w:bottom w:val="single" w:sz="4" w:space="0" w:color="auto"/>
              <w:right w:val="single" w:sz="4" w:space="0" w:color="auto"/>
            </w:tcBorders>
            <w:shd w:val="clear" w:color="auto" w:fill="auto"/>
            <w:noWrap/>
            <w:vAlign w:val="center"/>
            <w:hideMark/>
          </w:tcPr>
          <w:p w14:paraId="4ED6CD0C" w14:textId="2958E4CF" w:rsidR="00FB3183" w:rsidRPr="0050491D" w:rsidRDefault="00D06444" w:rsidP="00FB3183">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нет</w:t>
            </w:r>
          </w:p>
        </w:tc>
        <w:tc>
          <w:tcPr>
            <w:tcW w:w="1149" w:type="dxa"/>
            <w:tcBorders>
              <w:top w:val="nil"/>
              <w:left w:val="nil"/>
              <w:bottom w:val="single" w:sz="4" w:space="0" w:color="auto"/>
              <w:right w:val="single" w:sz="4" w:space="0" w:color="auto"/>
            </w:tcBorders>
            <w:shd w:val="clear" w:color="auto" w:fill="auto"/>
            <w:noWrap/>
            <w:vAlign w:val="center"/>
            <w:hideMark/>
          </w:tcPr>
          <w:p w14:paraId="2185297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0C94877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5,0</w:t>
            </w:r>
          </w:p>
        </w:tc>
      </w:tr>
      <w:tr w:rsidR="00FB3183" w:rsidRPr="0050491D" w14:paraId="39C4F047"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D069B6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16</w:t>
            </w:r>
          </w:p>
        </w:tc>
        <w:tc>
          <w:tcPr>
            <w:tcW w:w="2547" w:type="dxa"/>
            <w:gridSpan w:val="2"/>
            <w:tcBorders>
              <w:top w:val="nil"/>
              <w:left w:val="nil"/>
              <w:bottom w:val="nil"/>
              <w:right w:val="nil"/>
            </w:tcBorders>
            <w:shd w:val="clear" w:color="auto" w:fill="auto"/>
            <w:noWrap/>
            <w:vAlign w:val="center"/>
            <w:hideMark/>
          </w:tcPr>
          <w:p w14:paraId="61838DE3" w14:textId="1B2DD2B8" w:rsidR="00FB3183" w:rsidRPr="00E67933" w:rsidRDefault="00FB3183" w:rsidP="00FB3183">
            <w:pPr>
              <w:spacing w:after="0" w:line="240" w:lineRule="auto"/>
              <w:rPr>
                <w:rFonts w:ascii="Times New Roman" w:eastAsia="Times New Roman" w:hAnsi="Times New Roman"/>
                <w:color w:val="000000"/>
                <w:lang w:val="en-US"/>
              </w:rPr>
            </w:pPr>
            <w:r w:rsidRPr="0050491D">
              <w:rPr>
                <w:rFonts w:ascii="Times New Roman" w:eastAsia="Times New Roman" w:hAnsi="Times New Roman"/>
                <w:color w:val="000000"/>
              </w:rPr>
              <w:t xml:space="preserve">Тополь  </w:t>
            </w:r>
            <w:r w:rsidR="00E67933">
              <w:rPr>
                <w:rFonts w:ascii="Times New Roman" w:eastAsia="Times New Roman" w:hAnsi="Times New Roman"/>
                <w:color w:val="000000"/>
              </w:rPr>
              <w:t xml:space="preserve">черный </w:t>
            </w:r>
            <w:r w:rsidR="00E67933">
              <w:rPr>
                <w:rFonts w:ascii="Times New Roman" w:eastAsia="Times New Roman" w:hAnsi="Times New Roman"/>
                <w:color w:val="000000"/>
                <w:lang w:val="en-US"/>
              </w:rPr>
              <w:t>cv.</w:t>
            </w:r>
          </w:p>
        </w:tc>
        <w:tc>
          <w:tcPr>
            <w:tcW w:w="2694" w:type="dxa"/>
            <w:tcBorders>
              <w:top w:val="nil"/>
              <w:left w:val="single" w:sz="4" w:space="0" w:color="auto"/>
              <w:bottom w:val="nil"/>
              <w:right w:val="single" w:sz="4" w:space="0" w:color="auto"/>
            </w:tcBorders>
            <w:shd w:val="clear" w:color="auto" w:fill="auto"/>
            <w:noWrap/>
            <w:vAlign w:val="center"/>
            <w:hideMark/>
          </w:tcPr>
          <w:p w14:paraId="0EE71968" w14:textId="1A43B8AC" w:rsidR="00FB3183" w:rsidRPr="0050491D" w:rsidRDefault="00FB3183" w:rsidP="00FB3183">
            <w:pPr>
              <w:spacing w:after="0" w:line="240" w:lineRule="auto"/>
              <w:rPr>
                <w:rFonts w:ascii="Times New Roman" w:eastAsia="Times New Roman" w:hAnsi="Times New Roman"/>
                <w:color w:val="000000"/>
                <w:lang w:val="en-US"/>
              </w:rPr>
            </w:pPr>
            <w:r w:rsidRPr="0050491D">
              <w:rPr>
                <w:rFonts w:ascii="Times New Roman" w:eastAsia="Times New Roman" w:hAnsi="Times New Roman"/>
                <w:i/>
                <w:iCs/>
                <w:color w:val="000000"/>
                <w:lang w:val="en-US"/>
              </w:rPr>
              <w:t xml:space="preserve">Populus </w:t>
            </w:r>
            <w:proofErr w:type="spellStart"/>
            <w:r w:rsidRPr="0050491D">
              <w:rPr>
                <w:rFonts w:ascii="Times New Roman" w:eastAsia="Times New Roman" w:hAnsi="Times New Roman"/>
                <w:i/>
                <w:iCs/>
                <w:color w:val="000000"/>
                <w:lang w:val="en-US"/>
              </w:rPr>
              <w:t>nigra</w:t>
            </w:r>
            <w:proofErr w:type="spellEnd"/>
            <w:r w:rsidRPr="0050491D">
              <w:rPr>
                <w:rFonts w:ascii="Times New Roman" w:eastAsia="Times New Roman" w:hAnsi="Times New Roman"/>
                <w:i/>
                <w:iCs/>
                <w:color w:val="000000"/>
                <w:lang w:val="en-US"/>
              </w:rPr>
              <w:t xml:space="preserve"> </w:t>
            </w:r>
            <w:r w:rsidR="00E67933">
              <w:rPr>
                <w:rFonts w:ascii="Times New Roman" w:eastAsia="Times New Roman" w:hAnsi="Times New Roman"/>
                <w:i/>
                <w:iCs/>
                <w:color w:val="000000"/>
                <w:lang w:val="en-US"/>
              </w:rPr>
              <w:t>cv.</w:t>
            </w:r>
          </w:p>
        </w:tc>
        <w:tc>
          <w:tcPr>
            <w:tcW w:w="714" w:type="dxa"/>
            <w:tcBorders>
              <w:top w:val="nil"/>
              <w:left w:val="nil"/>
              <w:bottom w:val="nil"/>
              <w:right w:val="single" w:sz="4" w:space="0" w:color="auto"/>
            </w:tcBorders>
            <w:shd w:val="clear" w:color="auto" w:fill="auto"/>
            <w:noWrap/>
            <w:vAlign w:val="center"/>
            <w:hideMark/>
          </w:tcPr>
          <w:p w14:paraId="52C6596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250</w:t>
            </w:r>
          </w:p>
        </w:tc>
        <w:tc>
          <w:tcPr>
            <w:tcW w:w="992" w:type="dxa"/>
            <w:tcBorders>
              <w:top w:val="nil"/>
              <w:left w:val="nil"/>
              <w:bottom w:val="nil"/>
              <w:right w:val="single" w:sz="4" w:space="0" w:color="auto"/>
            </w:tcBorders>
            <w:shd w:val="clear" w:color="auto" w:fill="auto"/>
            <w:noWrap/>
            <w:vAlign w:val="center"/>
            <w:hideMark/>
          </w:tcPr>
          <w:p w14:paraId="1E60040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2,5</w:t>
            </w:r>
          </w:p>
        </w:tc>
        <w:tc>
          <w:tcPr>
            <w:tcW w:w="851" w:type="dxa"/>
            <w:tcBorders>
              <w:top w:val="nil"/>
              <w:left w:val="nil"/>
              <w:bottom w:val="nil"/>
              <w:right w:val="single" w:sz="4" w:space="0" w:color="auto"/>
            </w:tcBorders>
            <w:shd w:val="clear" w:color="auto" w:fill="auto"/>
            <w:noWrap/>
            <w:vAlign w:val="center"/>
            <w:hideMark/>
          </w:tcPr>
          <w:p w14:paraId="648865C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5,5</w:t>
            </w:r>
          </w:p>
        </w:tc>
        <w:tc>
          <w:tcPr>
            <w:tcW w:w="850" w:type="dxa"/>
            <w:tcBorders>
              <w:top w:val="nil"/>
              <w:left w:val="nil"/>
              <w:bottom w:val="nil"/>
              <w:right w:val="nil"/>
            </w:tcBorders>
            <w:shd w:val="clear" w:color="auto" w:fill="auto"/>
            <w:noWrap/>
            <w:vAlign w:val="center"/>
            <w:hideMark/>
          </w:tcPr>
          <w:p w14:paraId="5FB645B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1,1</w:t>
            </w:r>
          </w:p>
        </w:tc>
        <w:tc>
          <w:tcPr>
            <w:tcW w:w="1163" w:type="dxa"/>
            <w:tcBorders>
              <w:top w:val="nil"/>
              <w:left w:val="single" w:sz="4" w:space="0" w:color="auto"/>
              <w:bottom w:val="nil"/>
              <w:right w:val="single" w:sz="4" w:space="0" w:color="auto"/>
            </w:tcBorders>
            <w:shd w:val="clear" w:color="auto" w:fill="auto"/>
            <w:noWrap/>
            <w:vAlign w:val="center"/>
            <w:hideMark/>
          </w:tcPr>
          <w:p w14:paraId="6E9D219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3,6</w:t>
            </w:r>
          </w:p>
        </w:tc>
        <w:tc>
          <w:tcPr>
            <w:tcW w:w="1056" w:type="dxa"/>
            <w:tcBorders>
              <w:top w:val="nil"/>
              <w:left w:val="nil"/>
              <w:bottom w:val="nil"/>
              <w:right w:val="single" w:sz="4" w:space="0" w:color="auto"/>
            </w:tcBorders>
            <w:shd w:val="clear" w:color="auto" w:fill="auto"/>
            <w:noWrap/>
            <w:vAlign w:val="center"/>
            <w:hideMark/>
          </w:tcPr>
          <w:p w14:paraId="1D1EB331" w14:textId="566A4FDE" w:rsidR="00FB3183" w:rsidRPr="0050491D" w:rsidRDefault="00D06444" w:rsidP="00FB3183">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w:t>
            </w:r>
          </w:p>
        </w:tc>
        <w:tc>
          <w:tcPr>
            <w:tcW w:w="844" w:type="dxa"/>
            <w:tcBorders>
              <w:top w:val="nil"/>
              <w:left w:val="nil"/>
              <w:bottom w:val="nil"/>
              <w:right w:val="single" w:sz="4" w:space="0" w:color="auto"/>
            </w:tcBorders>
            <w:shd w:val="clear" w:color="auto" w:fill="auto"/>
            <w:noWrap/>
            <w:vAlign w:val="center"/>
            <w:hideMark/>
          </w:tcPr>
          <w:p w14:paraId="3DCD12BA" w14:textId="77CFC9E1" w:rsidR="00FB3183" w:rsidRPr="0050491D" w:rsidRDefault="00D06444" w:rsidP="00FB3183">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нет</w:t>
            </w:r>
          </w:p>
        </w:tc>
        <w:tc>
          <w:tcPr>
            <w:tcW w:w="1149" w:type="dxa"/>
            <w:tcBorders>
              <w:top w:val="nil"/>
              <w:left w:val="nil"/>
              <w:bottom w:val="nil"/>
              <w:right w:val="single" w:sz="4" w:space="0" w:color="auto"/>
            </w:tcBorders>
            <w:shd w:val="clear" w:color="auto" w:fill="auto"/>
            <w:noWrap/>
            <w:vAlign w:val="center"/>
            <w:hideMark/>
          </w:tcPr>
          <w:p w14:paraId="7F543EA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139" w:type="dxa"/>
            <w:tcBorders>
              <w:top w:val="nil"/>
              <w:left w:val="nil"/>
              <w:bottom w:val="nil"/>
              <w:right w:val="single" w:sz="4" w:space="0" w:color="auto"/>
            </w:tcBorders>
            <w:shd w:val="clear" w:color="auto" w:fill="auto"/>
            <w:noWrap/>
            <w:vAlign w:val="center"/>
            <w:hideMark/>
          </w:tcPr>
          <w:p w14:paraId="5DF5CCF6" w14:textId="3E618524"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w:t>
            </w:r>
            <w:r w:rsidR="00583584">
              <w:rPr>
                <w:rFonts w:ascii="Times New Roman" w:eastAsia="Times New Roman" w:hAnsi="Times New Roman"/>
                <w:color w:val="000000"/>
              </w:rPr>
              <w:t>5</w:t>
            </w:r>
          </w:p>
        </w:tc>
      </w:tr>
      <w:tr w:rsidR="00FB3183" w:rsidRPr="0050491D" w14:paraId="7C58D7C8"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342B7B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17</w:t>
            </w:r>
          </w:p>
        </w:tc>
        <w:tc>
          <w:tcPr>
            <w:tcW w:w="254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1900011"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Яблоня сибирская </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14:paraId="4C5F524F"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i/>
                <w:iCs/>
                <w:color w:val="000000"/>
                <w:lang w:val="en-US"/>
              </w:rPr>
              <w:t xml:space="preserve">Malus </w:t>
            </w:r>
            <w:proofErr w:type="spellStart"/>
            <w:r w:rsidRPr="0050491D">
              <w:rPr>
                <w:rFonts w:ascii="Times New Roman" w:eastAsia="Times New Roman" w:hAnsi="Times New Roman"/>
                <w:i/>
                <w:iCs/>
                <w:color w:val="000000"/>
                <w:lang w:val="en-US"/>
              </w:rPr>
              <w:t>baccata</w:t>
            </w:r>
            <w:proofErr w:type="spellEnd"/>
            <w:r w:rsidRPr="0050491D">
              <w:rPr>
                <w:rFonts w:ascii="Times New Roman" w:eastAsia="Times New Roman" w:hAnsi="Times New Roman"/>
                <w:i/>
                <w:iCs/>
                <w:color w:val="000000"/>
                <w:lang w:val="en-US"/>
              </w:rPr>
              <w:t xml:space="preserve"> </w:t>
            </w:r>
            <w:r w:rsidRPr="0050491D">
              <w:rPr>
                <w:rFonts w:ascii="Times New Roman" w:eastAsia="Times New Roman" w:hAnsi="Times New Roman"/>
                <w:color w:val="000000"/>
                <w:lang w:val="en-US"/>
              </w:rPr>
              <w:t xml:space="preserve">var. </w:t>
            </w:r>
            <w:proofErr w:type="spellStart"/>
            <w:r w:rsidRPr="0050491D">
              <w:rPr>
                <w:rFonts w:ascii="Times New Roman" w:eastAsia="Times New Roman" w:hAnsi="Times New Roman"/>
                <w:i/>
                <w:iCs/>
                <w:color w:val="000000"/>
                <w:lang w:val="en-US"/>
              </w:rPr>
              <w:t>sibirica</w:t>
            </w:r>
            <w:proofErr w:type="spellEnd"/>
            <w:r w:rsidRPr="0050491D">
              <w:rPr>
                <w:rFonts w:ascii="Times New Roman" w:eastAsia="Times New Roman" w:hAnsi="Times New Roman"/>
                <w:color w:val="000000"/>
                <w:lang w:val="en-US"/>
              </w:rPr>
              <w:t xml:space="preserve"> (</w:t>
            </w:r>
            <w:proofErr w:type="spellStart"/>
            <w:r w:rsidRPr="0050491D">
              <w:rPr>
                <w:rFonts w:ascii="Times New Roman" w:eastAsia="Times New Roman" w:hAnsi="Times New Roman"/>
                <w:color w:val="000000"/>
                <w:lang w:val="en-US"/>
              </w:rPr>
              <w:t>Borkh</w:t>
            </w:r>
            <w:proofErr w:type="spellEnd"/>
            <w:r w:rsidRPr="0050491D">
              <w:rPr>
                <w:rFonts w:ascii="Times New Roman" w:eastAsia="Times New Roman" w:hAnsi="Times New Roman"/>
                <w:color w:val="000000"/>
                <w:lang w:val="en-US"/>
              </w:rPr>
              <w:t xml:space="preserve">.) </w:t>
            </w:r>
            <w:r w:rsidRPr="0050491D">
              <w:rPr>
                <w:rFonts w:ascii="Times New Roman" w:eastAsia="Times New Roman" w:hAnsi="Times New Roman"/>
                <w:color w:val="000000"/>
              </w:rPr>
              <w:t xml:space="preserve">C.K. </w:t>
            </w:r>
            <w:proofErr w:type="spellStart"/>
            <w:r w:rsidRPr="0050491D">
              <w:rPr>
                <w:rFonts w:ascii="Times New Roman" w:eastAsia="Times New Roman" w:hAnsi="Times New Roman"/>
                <w:color w:val="000000"/>
              </w:rPr>
              <w:t>Schneid</w:t>
            </w:r>
            <w:proofErr w:type="spellEnd"/>
            <w:r w:rsidRPr="0050491D">
              <w:rPr>
                <w:rFonts w:ascii="Times New Roman" w:eastAsia="Times New Roman" w:hAnsi="Times New Roman"/>
                <w:color w:val="000000"/>
              </w:rPr>
              <w:t xml:space="preserve">. </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14:paraId="7FE57B22"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1B1D0C6"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DA2F480" w14:textId="4A2098B2" w:rsidR="00FB3183" w:rsidRPr="0050491D" w:rsidRDefault="00FB3183" w:rsidP="00FB3183">
            <w:pPr>
              <w:spacing w:after="0" w:line="240" w:lineRule="auto"/>
              <w:jc w:val="center"/>
              <w:rPr>
                <w:rFonts w:ascii="Times New Roman" w:eastAsia="Times New Roman" w:hAnsi="Times New Roman"/>
                <w:color w:val="000000"/>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F8AB1A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0,9</w:t>
            </w:r>
          </w:p>
        </w:tc>
        <w:tc>
          <w:tcPr>
            <w:tcW w:w="1163" w:type="dxa"/>
            <w:tcBorders>
              <w:top w:val="single" w:sz="4" w:space="0" w:color="auto"/>
              <w:left w:val="nil"/>
              <w:bottom w:val="single" w:sz="4" w:space="0" w:color="auto"/>
              <w:right w:val="single" w:sz="4" w:space="0" w:color="auto"/>
            </w:tcBorders>
            <w:shd w:val="clear" w:color="auto" w:fill="auto"/>
            <w:noWrap/>
            <w:vAlign w:val="center"/>
            <w:hideMark/>
          </w:tcPr>
          <w:p w14:paraId="76CE6E1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4,1</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14:paraId="6862766B"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2465CFB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w:t>
            </w:r>
          </w:p>
        </w:tc>
        <w:tc>
          <w:tcPr>
            <w:tcW w:w="1149" w:type="dxa"/>
            <w:tcBorders>
              <w:top w:val="single" w:sz="4" w:space="0" w:color="auto"/>
              <w:left w:val="nil"/>
              <w:bottom w:val="single" w:sz="4" w:space="0" w:color="auto"/>
              <w:right w:val="single" w:sz="4" w:space="0" w:color="auto"/>
            </w:tcBorders>
            <w:shd w:val="clear" w:color="auto" w:fill="auto"/>
            <w:noWrap/>
            <w:vAlign w:val="center"/>
            <w:hideMark/>
          </w:tcPr>
          <w:p w14:paraId="70DDBDE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3,8</w:t>
            </w:r>
          </w:p>
        </w:tc>
        <w:tc>
          <w:tcPr>
            <w:tcW w:w="1139" w:type="dxa"/>
            <w:tcBorders>
              <w:top w:val="single" w:sz="4" w:space="0" w:color="auto"/>
              <w:left w:val="nil"/>
              <w:bottom w:val="single" w:sz="4" w:space="0" w:color="auto"/>
              <w:right w:val="single" w:sz="4" w:space="0" w:color="auto"/>
            </w:tcBorders>
            <w:shd w:val="clear" w:color="auto" w:fill="auto"/>
            <w:noWrap/>
            <w:vAlign w:val="center"/>
            <w:hideMark/>
          </w:tcPr>
          <w:p w14:paraId="05CBF3E9"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3,8</w:t>
            </w:r>
          </w:p>
        </w:tc>
      </w:tr>
      <w:tr w:rsidR="00FB3183" w:rsidRPr="0050491D" w14:paraId="23E95567" w14:textId="77777777" w:rsidTr="00FB3183">
        <w:trPr>
          <w:trHeight w:val="401"/>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775AFEF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18</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78F3B4AC"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Ясень американский </w:t>
            </w:r>
          </w:p>
        </w:tc>
        <w:tc>
          <w:tcPr>
            <w:tcW w:w="2694" w:type="dxa"/>
            <w:tcBorders>
              <w:top w:val="nil"/>
              <w:left w:val="nil"/>
              <w:bottom w:val="single" w:sz="4" w:space="0" w:color="auto"/>
              <w:right w:val="single" w:sz="4" w:space="0" w:color="auto"/>
            </w:tcBorders>
            <w:shd w:val="clear" w:color="auto" w:fill="auto"/>
            <w:noWrap/>
            <w:vAlign w:val="center"/>
            <w:hideMark/>
          </w:tcPr>
          <w:p w14:paraId="38672930"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Fraxinus</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americana</w:t>
            </w:r>
            <w:proofErr w:type="spellEnd"/>
            <w:r w:rsidRPr="0050491D">
              <w:rPr>
                <w:rFonts w:ascii="Times New Roman" w:eastAsia="Times New Roman" w:hAnsi="Times New Roman"/>
                <w:color w:val="000000"/>
              </w:rPr>
              <w:t xml:space="preserve"> L.</w:t>
            </w:r>
          </w:p>
        </w:tc>
        <w:tc>
          <w:tcPr>
            <w:tcW w:w="714" w:type="dxa"/>
            <w:tcBorders>
              <w:top w:val="nil"/>
              <w:left w:val="nil"/>
              <w:bottom w:val="single" w:sz="4" w:space="0" w:color="auto"/>
              <w:right w:val="single" w:sz="4" w:space="0" w:color="auto"/>
            </w:tcBorders>
            <w:shd w:val="clear" w:color="auto" w:fill="auto"/>
            <w:noWrap/>
            <w:vAlign w:val="center"/>
            <w:hideMark/>
          </w:tcPr>
          <w:p w14:paraId="68A3F64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24</w:t>
            </w:r>
          </w:p>
        </w:tc>
        <w:tc>
          <w:tcPr>
            <w:tcW w:w="992" w:type="dxa"/>
            <w:tcBorders>
              <w:top w:val="nil"/>
              <w:left w:val="nil"/>
              <w:bottom w:val="single" w:sz="4" w:space="0" w:color="auto"/>
              <w:right w:val="single" w:sz="4" w:space="0" w:color="auto"/>
            </w:tcBorders>
            <w:shd w:val="clear" w:color="auto" w:fill="auto"/>
            <w:noWrap/>
            <w:vAlign w:val="center"/>
            <w:hideMark/>
          </w:tcPr>
          <w:p w14:paraId="752B9B1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2,9</w:t>
            </w:r>
          </w:p>
        </w:tc>
        <w:tc>
          <w:tcPr>
            <w:tcW w:w="851" w:type="dxa"/>
            <w:tcBorders>
              <w:top w:val="nil"/>
              <w:left w:val="nil"/>
              <w:bottom w:val="single" w:sz="4" w:space="0" w:color="auto"/>
              <w:right w:val="single" w:sz="4" w:space="0" w:color="auto"/>
            </w:tcBorders>
            <w:shd w:val="clear" w:color="auto" w:fill="auto"/>
            <w:noWrap/>
            <w:vAlign w:val="center"/>
            <w:hideMark/>
          </w:tcPr>
          <w:p w14:paraId="24EAB6E0"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5,1</w:t>
            </w:r>
          </w:p>
        </w:tc>
        <w:tc>
          <w:tcPr>
            <w:tcW w:w="850" w:type="dxa"/>
            <w:tcBorders>
              <w:top w:val="nil"/>
              <w:left w:val="nil"/>
              <w:bottom w:val="single" w:sz="4" w:space="0" w:color="auto"/>
              <w:right w:val="single" w:sz="4" w:space="0" w:color="auto"/>
            </w:tcBorders>
            <w:shd w:val="clear" w:color="auto" w:fill="auto"/>
            <w:noWrap/>
            <w:vAlign w:val="center"/>
            <w:hideMark/>
          </w:tcPr>
          <w:p w14:paraId="5B767548"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1,7</w:t>
            </w:r>
          </w:p>
        </w:tc>
        <w:tc>
          <w:tcPr>
            <w:tcW w:w="1163" w:type="dxa"/>
            <w:tcBorders>
              <w:top w:val="nil"/>
              <w:left w:val="nil"/>
              <w:bottom w:val="single" w:sz="4" w:space="0" w:color="auto"/>
              <w:right w:val="single" w:sz="4" w:space="0" w:color="auto"/>
            </w:tcBorders>
            <w:shd w:val="clear" w:color="auto" w:fill="auto"/>
            <w:noWrap/>
            <w:vAlign w:val="center"/>
            <w:hideMark/>
          </w:tcPr>
          <w:p w14:paraId="6A7E370D"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center"/>
            <w:hideMark/>
          </w:tcPr>
          <w:p w14:paraId="0712DD2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844" w:type="dxa"/>
            <w:tcBorders>
              <w:top w:val="nil"/>
              <w:left w:val="nil"/>
              <w:bottom w:val="single" w:sz="4" w:space="0" w:color="auto"/>
              <w:right w:val="single" w:sz="4" w:space="0" w:color="auto"/>
            </w:tcBorders>
            <w:shd w:val="clear" w:color="auto" w:fill="auto"/>
            <w:noWrap/>
            <w:vAlign w:val="center"/>
            <w:hideMark/>
          </w:tcPr>
          <w:p w14:paraId="79BA8BBC"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149" w:type="dxa"/>
            <w:tcBorders>
              <w:top w:val="nil"/>
              <w:left w:val="nil"/>
              <w:bottom w:val="single" w:sz="4" w:space="0" w:color="auto"/>
              <w:right w:val="single" w:sz="4" w:space="0" w:color="auto"/>
            </w:tcBorders>
            <w:shd w:val="clear" w:color="auto" w:fill="auto"/>
            <w:noWrap/>
            <w:vAlign w:val="center"/>
            <w:hideMark/>
          </w:tcPr>
          <w:p w14:paraId="048FAD74"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5</w:t>
            </w:r>
          </w:p>
        </w:tc>
        <w:tc>
          <w:tcPr>
            <w:tcW w:w="1139" w:type="dxa"/>
            <w:tcBorders>
              <w:top w:val="nil"/>
              <w:left w:val="nil"/>
              <w:bottom w:val="single" w:sz="4" w:space="0" w:color="auto"/>
              <w:right w:val="single" w:sz="4" w:space="0" w:color="auto"/>
            </w:tcBorders>
            <w:shd w:val="clear" w:color="auto" w:fill="auto"/>
            <w:noWrap/>
            <w:vAlign w:val="center"/>
            <w:hideMark/>
          </w:tcPr>
          <w:p w14:paraId="16FDDBE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4,7</w:t>
            </w:r>
          </w:p>
        </w:tc>
      </w:tr>
      <w:tr w:rsidR="00FB3183" w:rsidRPr="00FB3183" w14:paraId="3B4C786F" w14:textId="77777777" w:rsidTr="00FB3183">
        <w:trPr>
          <w:trHeight w:val="3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497E2443"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19</w:t>
            </w:r>
          </w:p>
        </w:tc>
        <w:tc>
          <w:tcPr>
            <w:tcW w:w="2547" w:type="dxa"/>
            <w:gridSpan w:val="2"/>
            <w:tcBorders>
              <w:top w:val="nil"/>
              <w:left w:val="nil"/>
              <w:bottom w:val="single" w:sz="4" w:space="0" w:color="auto"/>
              <w:right w:val="single" w:sz="4" w:space="0" w:color="auto"/>
            </w:tcBorders>
            <w:shd w:val="clear" w:color="auto" w:fill="auto"/>
            <w:noWrap/>
            <w:vAlign w:val="center"/>
            <w:hideMark/>
          </w:tcPr>
          <w:p w14:paraId="07420200" w14:textId="77777777" w:rsidR="00FB3183" w:rsidRPr="0050491D" w:rsidRDefault="00FB3183" w:rsidP="00FB3183">
            <w:pPr>
              <w:spacing w:after="0" w:line="240" w:lineRule="auto"/>
              <w:rPr>
                <w:rFonts w:ascii="Times New Roman" w:eastAsia="Times New Roman" w:hAnsi="Times New Roman"/>
                <w:color w:val="000000"/>
              </w:rPr>
            </w:pPr>
            <w:r w:rsidRPr="0050491D">
              <w:rPr>
                <w:rFonts w:ascii="Times New Roman" w:eastAsia="Times New Roman" w:hAnsi="Times New Roman"/>
                <w:color w:val="000000"/>
              </w:rPr>
              <w:t xml:space="preserve">Ясень </w:t>
            </w:r>
            <w:proofErr w:type="spellStart"/>
            <w:r w:rsidRPr="0050491D">
              <w:rPr>
                <w:rFonts w:ascii="Times New Roman" w:eastAsia="Times New Roman" w:hAnsi="Times New Roman"/>
                <w:color w:val="000000"/>
              </w:rPr>
              <w:t>пенсильванский</w:t>
            </w:r>
            <w:proofErr w:type="spellEnd"/>
            <w:r w:rsidRPr="0050491D">
              <w:rPr>
                <w:rFonts w:ascii="Times New Roman" w:eastAsia="Times New Roman" w:hAnsi="Times New Roman"/>
                <w:color w:val="000000"/>
              </w:rPr>
              <w:t xml:space="preserve"> </w:t>
            </w:r>
          </w:p>
        </w:tc>
        <w:tc>
          <w:tcPr>
            <w:tcW w:w="2694" w:type="dxa"/>
            <w:tcBorders>
              <w:top w:val="nil"/>
              <w:left w:val="nil"/>
              <w:bottom w:val="single" w:sz="4" w:space="0" w:color="auto"/>
              <w:right w:val="single" w:sz="4" w:space="0" w:color="auto"/>
            </w:tcBorders>
            <w:shd w:val="clear" w:color="auto" w:fill="auto"/>
            <w:noWrap/>
            <w:vAlign w:val="center"/>
            <w:hideMark/>
          </w:tcPr>
          <w:p w14:paraId="0A535D72" w14:textId="77777777" w:rsidR="00FB3183" w:rsidRPr="0050491D" w:rsidRDefault="00FB3183" w:rsidP="00FB3183">
            <w:pPr>
              <w:spacing w:after="0" w:line="240" w:lineRule="auto"/>
              <w:rPr>
                <w:rFonts w:ascii="Times New Roman" w:eastAsia="Times New Roman" w:hAnsi="Times New Roman"/>
                <w:color w:val="000000"/>
              </w:rPr>
            </w:pPr>
            <w:proofErr w:type="spellStart"/>
            <w:r w:rsidRPr="0050491D">
              <w:rPr>
                <w:rFonts w:ascii="Times New Roman" w:eastAsia="Times New Roman" w:hAnsi="Times New Roman"/>
                <w:i/>
                <w:iCs/>
                <w:color w:val="000000"/>
              </w:rPr>
              <w:t>Fraxinus</w:t>
            </w:r>
            <w:proofErr w:type="spellEnd"/>
            <w:r w:rsidRPr="0050491D">
              <w:rPr>
                <w:rFonts w:ascii="Times New Roman" w:eastAsia="Times New Roman" w:hAnsi="Times New Roman"/>
                <w:i/>
                <w:iCs/>
                <w:color w:val="000000"/>
              </w:rPr>
              <w:t xml:space="preserve"> </w:t>
            </w:r>
            <w:proofErr w:type="spellStart"/>
            <w:r w:rsidRPr="0050491D">
              <w:rPr>
                <w:rFonts w:ascii="Times New Roman" w:eastAsia="Times New Roman" w:hAnsi="Times New Roman"/>
                <w:i/>
                <w:iCs/>
                <w:color w:val="000000"/>
              </w:rPr>
              <w:t>pennsylvanica</w:t>
            </w:r>
            <w:proofErr w:type="spellEnd"/>
            <w:r w:rsidRPr="0050491D">
              <w:rPr>
                <w:rFonts w:ascii="Times New Roman" w:eastAsia="Times New Roman" w:hAnsi="Times New Roman"/>
                <w:color w:val="000000"/>
              </w:rPr>
              <w:t xml:space="preserve"> </w:t>
            </w:r>
            <w:proofErr w:type="spellStart"/>
            <w:r w:rsidRPr="0050491D">
              <w:rPr>
                <w:rFonts w:ascii="Times New Roman" w:eastAsia="Times New Roman" w:hAnsi="Times New Roman"/>
                <w:color w:val="000000"/>
              </w:rPr>
              <w:t>Marshall</w:t>
            </w:r>
            <w:proofErr w:type="spellEnd"/>
          </w:p>
        </w:tc>
        <w:tc>
          <w:tcPr>
            <w:tcW w:w="714" w:type="dxa"/>
            <w:tcBorders>
              <w:top w:val="nil"/>
              <w:left w:val="nil"/>
              <w:bottom w:val="single" w:sz="4" w:space="0" w:color="auto"/>
              <w:right w:val="single" w:sz="4" w:space="0" w:color="auto"/>
            </w:tcBorders>
            <w:shd w:val="clear" w:color="auto" w:fill="auto"/>
            <w:noWrap/>
            <w:vAlign w:val="center"/>
            <w:hideMark/>
          </w:tcPr>
          <w:p w14:paraId="3B348EAB"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9</w:t>
            </w:r>
          </w:p>
        </w:tc>
        <w:tc>
          <w:tcPr>
            <w:tcW w:w="992" w:type="dxa"/>
            <w:tcBorders>
              <w:top w:val="nil"/>
              <w:left w:val="nil"/>
              <w:bottom w:val="single" w:sz="4" w:space="0" w:color="auto"/>
              <w:right w:val="single" w:sz="4" w:space="0" w:color="auto"/>
            </w:tcBorders>
            <w:shd w:val="clear" w:color="auto" w:fill="auto"/>
            <w:noWrap/>
            <w:vAlign w:val="center"/>
            <w:hideMark/>
          </w:tcPr>
          <w:p w14:paraId="6A520F0F"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2,4</w:t>
            </w:r>
          </w:p>
        </w:tc>
        <w:tc>
          <w:tcPr>
            <w:tcW w:w="851" w:type="dxa"/>
            <w:tcBorders>
              <w:top w:val="nil"/>
              <w:left w:val="nil"/>
              <w:bottom w:val="single" w:sz="4" w:space="0" w:color="auto"/>
              <w:right w:val="single" w:sz="4" w:space="0" w:color="auto"/>
            </w:tcBorders>
            <w:shd w:val="clear" w:color="auto" w:fill="auto"/>
            <w:noWrap/>
            <w:vAlign w:val="center"/>
            <w:hideMark/>
          </w:tcPr>
          <w:p w14:paraId="6918A397"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4,14</w:t>
            </w:r>
          </w:p>
        </w:tc>
        <w:tc>
          <w:tcPr>
            <w:tcW w:w="850" w:type="dxa"/>
            <w:tcBorders>
              <w:top w:val="nil"/>
              <w:left w:val="nil"/>
              <w:bottom w:val="single" w:sz="4" w:space="0" w:color="auto"/>
              <w:right w:val="single" w:sz="4" w:space="0" w:color="auto"/>
            </w:tcBorders>
            <w:shd w:val="clear" w:color="auto" w:fill="auto"/>
            <w:noWrap/>
            <w:vAlign w:val="center"/>
            <w:hideMark/>
          </w:tcPr>
          <w:p w14:paraId="7148BC55"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2,2</w:t>
            </w:r>
          </w:p>
        </w:tc>
        <w:tc>
          <w:tcPr>
            <w:tcW w:w="1163" w:type="dxa"/>
            <w:tcBorders>
              <w:top w:val="nil"/>
              <w:left w:val="nil"/>
              <w:bottom w:val="single" w:sz="4" w:space="0" w:color="auto"/>
              <w:right w:val="single" w:sz="4" w:space="0" w:color="auto"/>
            </w:tcBorders>
            <w:shd w:val="clear" w:color="auto" w:fill="auto"/>
            <w:noWrap/>
            <w:vAlign w:val="center"/>
            <w:hideMark/>
          </w:tcPr>
          <w:p w14:paraId="0E6DF8F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3,89</w:t>
            </w:r>
          </w:p>
        </w:tc>
        <w:tc>
          <w:tcPr>
            <w:tcW w:w="1056" w:type="dxa"/>
            <w:tcBorders>
              <w:top w:val="nil"/>
              <w:left w:val="nil"/>
              <w:bottom w:val="single" w:sz="4" w:space="0" w:color="auto"/>
              <w:right w:val="single" w:sz="4" w:space="0" w:color="auto"/>
            </w:tcBorders>
            <w:shd w:val="clear" w:color="auto" w:fill="auto"/>
            <w:noWrap/>
            <w:vAlign w:val="center"/>
            <w:hideMark/>
          </w:tcPr>
          <w:p w14:paraId="2BF5381B"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3,78</w:t>
            </w:r>
          </w:p>
        </w:tc>
        <w:tc>
          <w:tcPr>
            <w:tcW w:w="844" w:type="dxa"/>
            <w:tcBorders>
              <w:top w:val="nil"/>
              <w:left w:val="nil"/>
              <w:bottom w:val="single" w:sz="4" w:space="0" w:color="auto"/>
              <w:right w:val="single" w:sz="4" w:space="0" w:color="auto"/>
            </w:tcBorders>
            <w:shd w:val="clear" w:color="auto" w:fill="auto"/>
            <w:noWrap/>
            <w:vAlign w:val="center"/>
            <w:hideMark/>
          </w:tcPr>
          <w:p w14:paraId="797640DE"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w:t>
            </w:r>
          </w:p>
        </w:tc>
        <w:tc>
          <w:tcPr>
            <w:tcW w:w="1149" w:type="dxa"/>
            <w:tcBorders>
              <w:top w:val="nil"/>
              <w:left w:val="nil"/>
              <w:bottom w:val="single" w:sz="4" w:space="0" w:color="auto"/>
              <w:right w:val="single" w:sz="4" w:space="0" w:color="auto"/>
            </w:tcBorders>
            <w:shd w:val="clear" w:color="auto" w:fill="auto"/>
            <w:noWrap/>
            <w:vAlign w:val="center"/>
            <w:hideMark/>
          </w:tcPr>
          <w:p w14:paraId="48A3756A" w14:textId="77777777" w:rsidR="00FB3183" w:rsidRPr="0050491D"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4,11</w:t>
            </w:r>
          </w:p>
        </w:tc>
        <w:tc>
          <w:tcPr>
            <w:tcW w:w="1139" w:type="dxa"/>
            <w:tcBorders>
              <w:top w:val="nil"/>
              <w:left w:val="nil"/>
              <w:bottom w:val="single" w:sz="4" w:space="0" w:color="auto"/>
              <w:right w:val="single" w:sz="4" w:space="0" w:color="auto"/>
            </w:tcBorders>
            <w:shd w:val="clear" w:color="auto" w:fill="auto"/>
            <w:noWrap/>
            <w:vAlign w:val="center"/>
            <w:hideMark/>
          </w:tcPr>
          <w:p w14:paraId="41DC4B95" w14:textId="77777777" w:rsidR="00FB3183" w:rsidRPr="00FB3183" w:rsidRDefault="00FB3183" w:rsidP="00FB3183">
            <w:pPr>
              <w:spacing w:after="0" w:line="240" w:lineRule="auto"/>
              <w:jc w:val="center"/>
              <w:rPr>
                <w:rFonts w:ascii="Times New Roman" w:eastAsia="Times New Roman" w:hAnsi="Times New Roman"/>
                <w:color w:val="000000"/>
              </w:rPr>
            </w:pPr>
            <w:r w:rsidRPr="0050491D">
              <w:rPr>
                <w:rFonts w:ascii="Times New Roman" w:eastAsia="Times New Roman" w:hAnsi="Times New Roman"/>
                <w:color w:val="000000"/>
              </w:rPr>
              <w:t>3,9</w:t>
            </w:r>
          </w:p>
        </w:tc>
      </w:tr>
    </w:tbl>
    <w:p w14:paraId="4B2B5448" w14:textId="44823153" w:rsidR="00E050E3" w:rsidRDefault="00E050E3" w:rsidP="00FB3183">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B6701B">
        <w:rPr>
          <w:rFonts w:ascii="Times New Roman" w:hAnsi="Times New Roman" w:cs="Times New Roman"/>
          <w:sz w:val="24"/>
          <w:szCs w:val="24"/>
        </w:rPr>
        <w:t>19</w:t>
      </w:r>
      <w:r>
        <w:rPr>
          <w:rFonts w:ascii="Times New Roman" w:hAnsi="Times New Roman" w:cs="Times New Roman"/>
          <w:sz w:val="24"/>
          <w:szCs w:val="24"/>
        </w:rPr>
        <w:t xml:space="preserve"> – </w:t>
      </w:r>
      <w:r w:rsidR="005D7A35" w:rsidRPr="005D7A35">
        <w:rPr>
          <w:rFonts w:ascii="Times New Roman" w:hAnsi="Times New Roman" w:cs="Times New Roman"/>
          <w:sz w:val="24"/>
          <w:szCs w:val="24"/>
        </w:rPr>
        <w:t>Замечания и рекомендации по содержанию зеленых насаждений по Парк</w:t>
      </w:r>
      <w:r w:rsidR="005D7A35">
        <w:rPr>
          <w:rFonts w:ascii="Times New Roman" w:hAnsi="Times New Roman" w:cs="Times New Roman"/>
          <w:sz w:val="24"/>
          <w:szCs w:val="24"/>
        </w:rPr>
        <w:t>у</w:t>
      </w:r>
      <w:r w:rsidR="005D7A35" w:rsidRPr="005D7A35">
        <w:rPr>
          <w:rFonts w:ascii="Times New Roman" w:hAnsi="Times New Roman" w:cs="Times New Roman"/>
          <w:sz w:val="24"/>
          <w:szCs w:val="24"/>
        </w:rPr>
        <w:t xml:space="preserve"> 25 лет независимости (парк Гашека)</w:t>
      </w:r>
    </w:p>
    <w:tbl>
      <w:tblPr>
        <w:tblW w:w="13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3080"/>
        <w:gridCol w:w="3260"/>
        <w:gridCol w:w="3420"/>
      </w:tblGrid>
      <w:tr w:rsidR="0050491D" w:rsidRPr="0050491D" w14:paraId="141F8C3D" w14:textId="77777777" w:rsidTr="00B41ADB">
        <w:trPr>
          <w:trHeight w:val="600"/>
        </w:trPr>
        <w:tc>
          <w:tcPr>
            <w:tcW w:w="3680" w:type="dxa"/>
            <w:shd w:val="clear" w:color="auto" w:fill="auto"/>
            <w:noWrap/>
            <w:vAlign w:val="center"/>
            <w:hideMark/>
          </w:tcPr>
          <w:p w14:paraId="41DC03F3" w14:textId="27D05723" w:rsidR="00E050E3" w:rsidRPr="0050491D" w:rsidRDefault="00B41ADB" w:rsidP="00B41ADB">
            <w:pPr>
              <w:spacing w:after="0" w:line="240" w:lineRule="auto"/>
              <w:jc w:val="center"/>
              <w:rPr>
                <w:rFonts w:ascii="Times New Roman" w:eastAsia="Times New Roman" w:hAnsi="Times New Roman"/>
                <w:sz w:val="24"/>
                <w:szCs w:val="24"/>
              </w:rPr>
            </w:pPr>
            <w:r w:rsidRPr="0050491D">
              <w:rPr>
                <w:rFonts w:ascii="Times New Roman" w:eastAsia="Times New Roman" w:hAnsi="Times New Roman"/>
                <w:sz w:val="24"/>
                <w:szCs w:val="24"/>
              </w:rPr>
              <w:t>Название растений</w:t>
            </w:r>
          </w:p>
        </w:tc>
        <w:tc>
          <w:tcPr>
            <w:tcW w:w="3080" w:type="dxa"/>
            <w:shd w:val="clear" w:color="auto" w:fill="auto"/>
            <w:noWrap/>
            <w:vAlign w:val="center"/>
            <w:hideMark/>
          </w:tcPr>
          <w:p w14:paraId="309046D0" w14:textId="77777777" w:rsidR="00E050E3" w:rsidRPr="0050491D" w:rsidRDefault="00E050E3" w:rsidP="00B41ADB">
            <w:pPr>
              <w:spacing w:after="0" w:line="240" w:lineRule="auto"/>
              <w:jc w:val="center"/>
              <w:rPr>
                <w:rFonts w:ascii="Times New Roman" w:eastAsia="Times New Roman" w:hAnsi="Times New Roman"/>
                <w:sz w:val="24"/>
                <w:szCs w:val="24"/>
              </w:rPr>
            </w:pPr>
            <w:r w:rsidRPr="0050491D">
              <w:rPr>
                <w:rFonts w:ascii="Times New Roman" w:eastAsia="Times New Roman" w:hAnsi="Times New Roman"/>
                <w:sz w:val="24"/>
                <w:szCs w:val="24"/>
              </w:rPr>
              <w:t>Болезни</w:t>
            </w:r>
          </w:p>
        </w:tc>
        <w:tc>
          <w:tcPr>
            <w:tcW w:w="3260" w:type="dxa"/>
            <w:shd w:val="clear" w:color="auto" w:fill="auto"/>
            <w:noWrap/>
            <w:vAlign w:val="center"/>
            <w:hideMark/>
          </w:tcPr>
          <w:p w14:paraId="29F9629F" w14:textId="77777777" w:rsidR="00E050E3" w:rsidRPr="0050491D" w:rsidRDefault="00E050E3" w:rsidP="00B41ADB">
            <w:pPr>
              <w:spacing w:after="0" w:line="240" w:lineRule="auto"/>
              <w:jc w:val="center"/>
              <w:rPr>
                <w:rFonts w:ascii="Times New Roman" w:eastAsia="Times New Roman" w:hAnsi="Times New Roman"/>
                <w:sz w:val="24"/>
                <w:szCs w:val="24"/>
              </w:rPr>
            </w:pPr>
            <w:r w:rsidRPr="0050491D">
              <w:rPr>
                <w:rFonts w:ascii="Times New Roman" w:eastAsia="Times New Roman" w:hAnsi="Times New Roman"/>
                <w:sz w:val="24"/>
                <w:szCs w:val="24"/>
              </w:rPr>
              <w:t>Замечания</w:t>
            </w:r>
          </w:p>
        </w:tc>
        <w:tc>
          <w:tcPr>
            <w:tcW w:w="3420" w:type="dxa"/>
            <w:shd w:val="clear" w:color="auto" w:fill="auto"/>
            <w:noWrap/>
            <w:vAlign w:val="center"/>
            <w:hideMark/>
          </w:tcPr>
          <w:p w14:paraId="5F49250F" w14:textId="77777777" w:rsidR="00E050E3" w:rsidRPr="0050491D" w:rsidRDefault="00E050E3" w:rsidP="00B41ADB">
            <w:pPr>
              <w:spacing w:after="0" w:line="240" w:lineRule="auto"/>
              <w:jc w:val="center"/>
              <w:rPr>
                <w:rFonts w:ascii="Times New Roman" w:eastAsia="Times New Roman" w:hAnsi="Times New Roman"/>
                <w:sz w:val="24"/>
                <w:szCs w:val="24"/>
              </w:rPr>
            </w:pPr>
            <w:r w:rsidRPr="0050491D">
              <w:rPr>
                <w:rFonts w:ascii="Times New Roman" w:eastAsia="Times New Roman" w:hAnsi="Times New Roman"/>
                <w:sz w:val="24"/>
                <w:szCs w:val="24"/>
              </w:rPr>
              <w:t>Мероприятия</w:t>
            </w:r>
          </w:p>
        </w:tc>
      </w:tr>
      <w:tr w:rsidR="0050491D" w:rsidRPr="0050491D" w14:paraId="4ACC1F14" w14:textId="77777777" w:rsidTr="004D6D90">
        <w:trPr>
          <w:trHeight w:val="600"/>
        </w:trPr>
        <w:tc>
          <w:tcPr>
            <w:tcW w:w="3680" w:type="dxa"/>
            <w:shd w:val="clear" w:color="auto" w:fill="auto"/>
            <w:noWrap/>
            <w:hideMark/>
          </w:tcPr>
          <w:p w14:paraId="1953C732" w14:textId="69BA6318" w:rsidR="00E050E3" w:rsidRPr="009D3E8C" w:rsidRDefault="00E050E3" w:rsidP="00E050E3">
            <w:pPr>
              <w:spacing w:after="0" w:line="240" w:lineRule="auto"/>
              <w:rPr>
                <w:rFonts w:ascii="Times New Roman" w:eastAsia="Times New Roman" w:hAnsi="Times New Roman"/>
                <w:sz w:val="24"/>
                <w:szCs w:val="24"/>
                <w:lang w:val="en-US"/>
              </w:rPr>
            </w:pPr>
            <w:r w:rsidRPr="0050491D">
              <w:rPr>
                <w:rFonts w:ascii="Times New Roman" w:eastAsia="Times New Roman" w:hAnsi="Times New Roman"/>
                <w:sz w:val="24"/>
                <w:szCs w:val="24"/>
              </w:rPr>
              <w:t xml:space="preserve">Тополь  </w:t>
            </w:r>
            <w:r w:rsidR="009D3E8C">
              <w:rPr>
                <w:rFonts w:ascii="Times New Roman" w:eastAsia="Times New Roman" w:hAnsi="Times New Roman"/>
                <w:sz w:val="24"/>
                <w:szCs w:val="24"/>
              </w:rPr>
              <w:t>черный культивар</w:t>
            </w:r>
          </w:p>
        </w:tc>
        <w:tc>
          <w:tcPr>
            <w:tcW w:w="3080" w:type="dxa"/>
            <w:shd w:val="clear" w:color="auto" w:fill="auto"/>
            <w:vAlign w:val="center"/>
            <w:hideMark/>
          </w:tcPr>
          <w:p w14:paraId="3E0D8422"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короеды, </w:t>
            </w:r>
            <w:proofErr w:type="spellStart"/>
            <w:r w:rsidRPr="0050491D">
              <w:rPr>
                <w:rFonts w:ascii="Times New Roman" w:eastAsia="Times New Roman" w:hAnsi="Times New Roman"/>
                <w:sz w:val="24"/>
                <w:szCs w:val="24"/>
              </w:rPr>
              <w:t>галы</w:t>
            </w:r>
            <w:proofErr w:type="spellEnd"/>
            <w:r w:rsidRPr="0050491D">
              <w:rPr>
                <w:rFonts w:ascii="Times New Roman" w:eastAsia="Times New Roman" w:hAnsi="Times New Roman"/>
                <w:sz w:val="24"/>
                <w:szCs w:val="24"/>
              </w:rPr>
              <w:t>, на некоторых хлороз листьев</w:t>
            </w:r>
          </w:p>
        </w:tc>
        <w:tc>
          <w:tcPr>
            <w:tcW w:w="3260" w:type="dxa"/>
            <w:shd w:val="clear" w:color="auto" w:fill="auto"/>
            <w:noWrap/>
            <w:vAlign w:val="center"/>
            <w:hideMark/>
          </w:tcPr>
          <w:p w14:paraId="2792E452" w14:textId="40882B48"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усыхание ветвей</w:t>
            </w:r>
          </w:p>
        </w:tc>
        <w:tc>
          <w:tcPr>
            <w:tcW w:w="3420" w:type="dxa"/>
            <w:shd w:val="clear" w:color="auto" w:fill="auto"/>
            <w:vAlign w:val="center"/>
            <w:hideMark/>
          </w:tcPr>
          <w:p w14:paraId="494DDAB5" w14:textId="2E5022D0" w:rsidR="00E050E3" w:rsidRPr="0050491D" w:rsidRDefault="004D6D90" w:rsidP="004D6D90">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w:t>
            </w:r>
            <w:r w:rsidR="00E050E3" w:rsidRPr="0050491D">
              <w:rPr>
                <w:rFonts w:ascii="Times New Roman" w:eastAsia="Times New Roman" w:hAnsi="Times New Roman"/>
                <w:sz w:val="24"/>
                <w:szCs w:val="24"/>
              </w:rPr>
              <w:t>бработка от вредителей, санитарная обрезка</w:t>
            </w:r>
          </w:p>
        </w:tc>
      </w:tr>
      <w:tr w:rsidR="0050491D" w:rsidRPr="0050491D" w14:paraId="0AFE4B5A" w14:textId="77777777" w:rsidTr="00DD3B67">
        <w:trPr>
          <w:trHeight w:val="300"/>
        </w:trPr>
        <w:tc>
          <w:tcPr>
            <w:tcW w:w="3680" w:type="dxa"/>
            <w:shd w:val="clear" w:color="auto" w:fill="auto"/>
            <w:noWrap/>
            <w:vAlign w:val="bottom"/>
            <w:hideMark/>
          </w:tcPr>
          <w:p w14:paraId="13D12D7E"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Липа сердцевидная </w:t>
            </w:r>
          </w:p>
        </w:tc>
        <w:tc>
          <w:tcPr>
            <w:tcW w:w="3080" w:type="dxa"/>
            <w:shd w:val="clear" w:color="auto" w:fill="auto"/>
            <w:noWrap/>
            <w:vAlign w:val="center"/>
            <w:hideMark/>
          </w:tcPr>
          <w:p w14:paraId="5ACAEB7A" w14:textId="77777777" w:rsidR="00E050E3" w:rsidRPr="0050491D" w:rsidRDefault="00E050E3" w:rsidP="00DD3B67">
            <w:pPr>
              <w:spacing w:after="0" w:line="240" w:lineRule="auto"/>
              <w:rPr>
                <w:rFonts w:ascii="Times New Roman" w:eastAsia="Times New Roman" w:hAnsi="Times New Roman"/>
                <w:sz w:val="24"/>
                <w:szCs w:val="24"/>
              </w:rPr>
            </w:pPr>
            <w:proofErr w:type="spellStart"/>
            <w:r w:rsidRPr="0050491D">
              <w:rPr>
                <w:rFonts w:ascii="Times New Roman" w:eastAsia="Times New Roman" w:hAnsi="Times New Roman"/>
                <w:sz w:val="24"/>
                <w:szCs w:val="24"/>
              </w:rPr>
              <w:t>листогрызущие</w:t>
            </w:r>
            <w:proofErr w:type="spellEnd"/>
          </w:p>
        </w:tc>
        <w:tc>
          <w:tcPr>
            <w:tcW w:w="3260" w:type="dxa"/>
            <w:shd w:val="clear" w:color="auto" w:fill="auto"/>
            <w:noWrap/>
            <w:vAlign w:val="center"/>
            <w:hideMark/>
          </w:tcPr>
          <w:p w14:paraId="35B883B5" w14:textId="22EF8E1D"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н</w:t>
            </w:r>
            <w:r w:rsidR="00E050E3" w:rsidRPr="0050491D">
              <w:rPr>
                <w:rFonts w:ascii="Times New Roman" w:eastAsia="Times New Roman" w:hAnsi="Times New Roman"/>
                <w:sz w:val="24"/>
                <w:szCs w:val="24"/>
              </w:rPr>
              <w:t>е соответствует условиям</w:t>
            </w:r>
          </w:p>
        </w:tc>
        <w:tc>
          <w:tcPr>
            <w:tcW w:w="3420" w:type="dxa"/>
            <w:shd w:val="clear" w:color="auto" w:fill="auto"/>
            <w:noWrap/>
            <w:vAlign w:val="center"/>
            <w:hideMark/>
          </w:tcPr>
          <w:p w14:paraId="02A18F2C" w14:textId="59D0258F"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з</w:t>
            </w:r>
            <w:r w:rsidR="00E050E3" w:rsidRPr="0050491D">
              <w:rPr>
                <w:rFonts w:ascii="Times New Roman" w:eastAsia="Times New Roman" w:hAnsi="Times New Roman"/>
                <w:sz w:val="24"/>
                <w:szCs w:val="24"/>
              </w:rPr>
              <w:t>амена на другой вид дерева</w:t>
            </w:r>
          </w:p>
        </w:tc>
      </w:tr>
      <w:tr w:rsidR="0050491D" w:rsidRPr="0050491D" w14:paraId="4A43A0D2" w14:textId="77777777" w:rsidTr="00DD3B67">
        <w:trPr>
          <w:trHeight w:val="300"/>
        </w:trPr>
        <w:tc>
          <w:tcPr>
            <w:tcW w:w="3680" w:type="dxa"/>
            <w:shd w:val="clear" w:color="auto" w:fill="auto"/>
            <w:noWrap/>
            <w:vAlign w:val="bottom"/>
            <w:hideMark/>
          </w:tcPr>
          <w:p w14:paraId="589D704C"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Лох узколистный </w:t>
            </w:r>
          </w:p>
        </w:tc>
        <w:tc>
          <w:tcPr>
            <w:tcW w:w="3080" w:type="dxa"/>
            <w:shd w:val="clear" w:color="auto" w:fill="auto"/>
            <w:noWrap/>
            <w:vAlign w:val="center"/>
            <w:hideMark/>
          </w:tcPr>
          <w:p w14:paraId="2AE9F1B6"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обнаружено</w:t>
            </w:r>
          </w:p>
        </w:tc>
        <w:tc>
          <w:tcPr>
            <w:tcW w:w="3260" w:type="dxa"/>
            <w:shd w:val="clear" w:color="auto" w:fill="auto"/>
            <w:noWrap/>
            <w:vAlign w:val="center"/>
            <w:hideMark/>
          </w:tcPr>
          <w:p w14:paraId="6BEAA310"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нет</w:t>
            </w:r>
          </w:p>
        </w:tc>
        <w:tc>
          <w:tcPr>
            <w:tcW w:w="3420" w:type="dxa"/>
            <w:shd w:val="clear" w:color="auto" w:fill="auto"/>
            <w:noWrap/>
            <w:vAlign w:val="center"/>
            <w:hideMark/>
          </w:tcPr>
          <w:p w14:paraId="237E95C0"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требуются</w:t>
            </w:r>
          </w:p>
        </w:tc>
      </w:tr>
      <w:tr w:rsidR="0050491D" w:rsidRPr="0050491D" w14:paraId="33C75478" w14:textId="77777777" w:rsidTr="00DD3B67">
        <w:trPr>
          <w:trHeight w:val="300"/>
        </w:trPr>
        <w:tc>
          <w:tcPr>
            <w:tcW w:w="3680" w:type="dxa"/>
            <w:shd w:val="clear" w:color="auto" w:fill="auto"/>
            <w:noWrap/>
            <w:vAlign w:val="bottom"/>
            <w:hideMark/>
          </w:tcPr>
          <w:p w14:paraId="1F7D695D"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Клен </w:t>
            </w:r>
            <w:proofErr w:type="spellStart"/>
            <w:r w:rsidRPr="0050491D">
              <w:rPr>
                <w:rFonts w:ascii="Times New Roman" w:eastAsia="Times New Roman" w:hAnsi="Times New Roman"/>
                <w:sz w:val="24"/>
                <w:szCs w:val="24"/>
              </w:rPr>
              <w:t>ясенелистный</w:t>
            </w:r>
            <w:proofErr w:type="spellEnd"/>
            <w:r w:rsidRPr="0050491D">
              <w:rPr>
                <w:rFonts w:ascii="Times New Roman" w:eastAsia="Times New Roman" w:hAnsi="Times New Roman"/>
                <w:sz w:val="24"/>
                <w:szCs w:val="24"/>
              </w:rPr>
              <w:t xml:space="preserve"> </w:t>
            </w:r>
          </w:p>
        </w:tc>
        <w:tc>
          <w:tcPr>
            <w:tcW w:w="3080" w:type="dxa"/>
            <w:shd w:val="clear" w:color="auto" w:fill="auto"/>
            <w:noWrap/>
            <w:vAlign w:val="center"/>
            <w:hideMark/>
          </w:tcPr>
          <w:p w14:paraId="293FDCCB" w14:textId="46C7C3C9" w:rsidR="00E050E3" w:rsidRPr="0050491D" w:rsidRDefault="00DD3B67" w:rsidP="00DD3B67">
            <w:pPr>
              <w:spacing w:after="0" w:line="240" w:lineRule="auto"/>
              <w:rPr>
                <w:rFonts w:ascii="Times New Roman" w:eastAsia="Times New Roman" w:hAnsi="Times New Roman"/>
                <w:sz w:val="24"/>
                <w:szCs w:val="24"/>
              </w:rPr>
            </w:pPr>
            <w:proofErr w:type="spellStart"/>
            <w:r>
              <w:rPr>
                <w:rFonts w:ascii="Times New Roman" w:eastAsia="Times New Roman" w:hAnsi="Times New Roman"/>
                <w:sz w:val="24"/>
                <w:szCs w:val="24"/>
              </w:rPr>
              <w:t>х</w:t>
            </w:r>
            <w:r w:rsidR="00E050E3" w:rsidRPr="0050491D">
              <w:rPr>
                <w:rFonts w:ascii="Times New Roman" w:eastAsia="Times New Roman" w:hAnsi="Times New Roman"/>
                <w:sz w:val="24"/>
                <w:szCs w:val="24"/>
              </w:rPr>
              <w:t>лорозит</w:t>
            </w:r>
            <w:proofErr w:type="spellEnd"/>
          </w:p>
        </w:tc>
        <w:tc>
          <w:tcPr>
            <w:tcW w:w="3260" w:type="dxa"/>
            <w:shd w:val="clear" w:color="auto" w:fill="auto"/>
            <w:noWrap/>
            <w:vAlign w:val="center"/>
            <w:hideMark/>
          </w:tcPr>
          <w:p w14:paraId="12062094" w14:textId="7AD2D30F" w:rsidR="00E050E3" w:rsidRPr="0050491D" w:rsidRDefault="00B268D3"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нет</w:t>
            </w:r>
          </w:p>
        </w:tc>
        <w:tc>
          <w:tcPr>
            <w:tcW w:w="3420" w:type="dxa"/>
            <w:shd w:val="clear" w:color="auto" w:fill="auto"/>
            <w:noWrap/>
            <w:vAlign w:val="center"/>
            <w:hideMark/>
          </w:tcPr>
          <w:p w14:paraId="101C9686"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требуются</w:t>
            </w:r>
          </w:p>
        </w:tc>
      </w:tr>
      <w:tr w:rsidR="0050491D" w:rsidRPr="0050491D" w14:paraId="01925851" w14:textId="77777777" w:rsidTr="00DD3B67">
        <w:trPr>
          <w:trHeight w:val="600"/>
        </w:trPr>
        <w:tc>
          <w:tcPr>
            <w:tcW w:w="3680" w:type="dxa"/>
            <w:shd w:val="clear" w:color="auto" w:fill="auto"/>
            <w:noWrap/>
            <w:vAlign w:val="center"/>
            <w:hideMark/>
          </w:tcPr>
          <w:p w14:paraId="01004582"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Яблоня сибирская </w:t>
            </w:r>
          </w:p>
        </w:tc>
        <w:tc>
          <w:tcPr>
            <w:tcW w:w="3080" w:type="dxa"/>
            <w:shd w:val="clear" w:color="auto" w:fill="auto"/>
            <w:noWrap/>
            <w:vAlign w:val="center"/>
            <w:hideMark/>
          </w:tcPr>
          <w:p w14:paraId="02772B67" w14:textId="77777777" w:rsidR="00E050E3" w:rsidRPr="0050491D" w:rsidRDefault="00E050E3" w:rsidP="00DD3B67">
            <w:pPr>
              <w:spacing w:after="0" w:line="240" w:lineRule="auto"/>
              <w:rPr>
                <w:rFonts w:ascii="Times New Roman" w:eastAsia="Times New Roman" w:hAnsi="Times New Roman"/>
                <w:sz w:val="24"/>
                <w:szCs w:val="24"/>
              </w:rPr>
            </w:pPr>
            <w:proofErr w:type="spellStart"/>
            <w:r w:rsidRPr="0050491D">
              <w:rPr>
                <w:rFonts w:ascii="Times New Roman" w:eastAsia="Times New Roman" w:hAnsi="Times New Roman"/>
                <w:sz w:val="24"/>
                <w:szCs w:val="24"/>
              </w:rPr>
              <w:t>энтемовредители</w:t>
            </w:r>
            <w:proofErr w:type="spellEnd"/>
          </w:p>
        </w:tc>
        <w:tc>
          <w:tcPr>
            <w:tcW w:w="3260" w:type="dxa"/>
            <w:shd w:val="clear" w:color="auto" w:fill="auto"/>
            <w:noWrap/>
            <w:vAlign w:val="center"/>
            <w:hideMark/>
          </w:tcPr>
          <w:p w14:paraId="30C8B11D" w14:textId="6E683053" w:rsidR="00E050E3" w:rsidRPr="0050491D" w:rsidRDefault="00B268D3"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нет</w:t>
            </w:r>
          </w:p>
        </w:tc>
        <w:tc>
          <w:tcPr>
            <w:tcW w:w="3420" w:type="dxa"/>
            <w:shd w:val="clear" w:color="auto" w:fill="auto"/>
            <w:vAlign w:val="center"/>
            <w:hideMark/>
          </w:tcPr>
          <w:p w14:paraId="1E3F6855" w14:textId="5C08BF76"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с</w:t>
            </w:r>
            <w:r w:rsidR="00E050E3" w:rsidRPr="0050491D">
              <w:rPr>
                <w:rFonts w:ascii="Times New Roman" w:eastAsia="Times New Roman" w:hAnsi="Times New Roman"/>
                <w:sz w:val="24"/>
                <w:szCs w:val="24"/>
              </w:rPr>
              <w:t>анитарная обрезка, дополнительная подсадка</w:t>
            </w:r>
          </w:p>
        </w:tc>
      </w:tr>
      <w:tr w:rsidR="0050491D" w:rsidRPr="0050491D" w14:paraId="598DEB10" w14:textId="77777777" w:rsidTr="00DD3B67">
        <w:trPr>
          <w:trHeight w:val="300"/>
        </w:trPr>
        <w:tc>
          <w:tcPr>
            <w:tcW w:w="3680" w:type="dxa"/>
            <w:shd w:val="clear" w:color="auto" w:fill="auto"/>
            <w:noWrap/>
            <w:vAlign w:val="bottom"/>
            <w:hideMark/>
          </w:tcPr>
          <w:p w14:paraId="6652C592"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Вяз низкий</w:t>
            </w:r>
          </w:p>
        </w:tc>
        <w:tc>
          <w:tcPr>
            <w:tcW w:w="3080" w:type="dxa"/>
            <w:shd w:val="clear" w:color="auto" w:fill="auto"/>
            <w:noWrap/>
            <w:vAlign w:val="center"/>
            <w:hideMark/>
          </w:tcPr>
          <w:p w14:paraId="107265B2" w14:textId="65B978F8" w:rsidR="00E050E3" w:rsidRPr="0050491D" w:rsidRDefault="00DD3B67" w:rsidP="00DD3B67">
            <w:pPr>
              <w:spacing w:after="0" w:line="240" w:lineRule="auto"/>
              <w:rPr>
                <w:rFonts w:ascii="Times New Roman" w:eastAsia="Times New Roman" w:hAnsi="Times New Roman"/>
                <w:sz w:val="24"/>
                <w:szCs w:val="24"/>
              </w:rPr>
            </w:pPr>
            <w:proofErr w:type="spellStart"/>
            <w:r>
              <w:rPr>
                <w:rFonts w:ascii="Times New Roman" w:eastAsia="Times New Roman" w:hAnsi="Times New Roman"/>
                <w:sz w:val="24"/>
                <w:szCs w:val="24"/>
              </w:rPr>
              <w:t>х</w:t>
            </w:r>
            <w:r w:rsidR="00E050E3" w:rsidRPr="0050491D">
              <w:rPr>
                <w:rFonts w:ascii="Times New Roman" w:eastAsia="Times New Roman" w:hAnsi="Times New Roman"/>
                <w:sz w:val="24"/>
                <w:szCs w:val="24"/>
              </w:rPr>
              <w:t>лорозит</w:t>
            </w:r>
            <w:proofErr w:type="spellEnd"/>
          </w:p>
        </w:tc>
        <w:tc>
          <w:tcPr>
            <w:tcW w:w="3260" w:type="dxa"/>
            <w:shd w:val="clear" w:color="auto" w:fill="auto"/>
            <w:noWrap/>
            <w:vAlign w:val="center"/>
            <w:hideMark/>
          </w:tcPr>
          <w:p w14:paraId="0FB4175D" w14:textId="0D27E577"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м</w:t>
            </w:r>
            <w:r w:rsidR="00E050E3" w:rsidRPr="0050491D">
              <w:rPr>
                <w:rFonts w:ascii="Times New Roman" w:eastAsia="Times New Roman" w:hAnsi="Times New Roman"/>
                <w:sz w:val="24"/>
                <w:szCs w:val="24"/>
              </w:rPr>
              <w:t>ного формированных</w:t>
            </w:r>
          </w:p>
        </w:tc>
        <w:tc>
          <w:tcPr>
            <w:tcW w:w="3420" w:type="dxa"/>
            <w:shd w:val="clear" w:color="auto" w:fill="auto"/>
            <w:noWrap/>
            <w:vAlign w:val="center"/>
            <w:hideMark/>
          </w:tcPr>
          <w:p w14:paraId="0AF0F905" w14:textId="38F0F22A"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с</w:t>
            </w:r>
            <w:r w:rsidR="00E050E3" w:rsidRPr="0050491D">
              <w:rPr>
                <w:rFonts w:ascii="Times New Roman" w:eastAsia="Times New Roman" w:hAnsi="Times New Roman"/>
                <w:sz w:val="24"/>
                <w:szCs w:val="24"/>
              </w:rPr>
              <w:t>анитарная обрезка</w:t>
            </w:r>
          </w:p>
        </w:tc>
      </w:tr>
      <w:tr w:rsidR="0050491D" w:rsidRPr="0050491D" w14:paraId="6114C1FA" w14:textId="77777777" w:rsidTr="00DD3B67">
        <w:trPr>
          <w:trHeight w:val="300"/>
        </w:trPr>
        <w:tc>
          <w:tcPr>
            <w:tcW w:w="3680" w:type="dxa"/>
            <w:shd w:val="clear" w:color="auto" w:fill="auto"/>
            <w:noWrap/>
            <w:vAlign w:val="bottom"/>
            <w:hideMark/>
          </w:tcPr>
          <w:p w14:paraId="347FB222"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Ясень американский </w:t>
            </w:r>
          </w:p>
        </w:tc>
        <w:tc>
          <w:tcPr>
            <w:tcW w:w="3080" w:type="dxa"/>
            <w:shd w:val="clear" w:color="auto" w:fill="auto"/>
            <w:noWrap/>
            <w:vAlign w:val="center"/>
            <w:hideMark/>
          </w:tcPr>
          <w:p w14:paraId="21E19CB8" w14:textId="42ADB051"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х</w:t>
            </w:r>
            <w:r w:rsidR="00E050E3" w:rsidRPr="0050491D">
              <w:rPr>
                <w:rFonts w:ascii="Times New Roman" w:eastAsia="Times New Roman" w:hAnsi="Times New Roman"/>
                <w:sz w:val="24"/>
                <w:szCs w:val="24"/>
              </w:rPr>
              <w:t xml:space="preserve">лороз, </w:t>
            </w:r>
            <w:proofErr w:type="spellStart"/>
            <w:r w:rsidR="00E050E3" w:rsidRPr="0050491D">
              <w:rPr>
                <w:rFonts w:ascii="Times New Roman" w:eastAsia="Times New Roman" w:hAnsi="Times New Roman"/>
                <w:sz w:val="24"/>
                <w:szCs w:val="24"/>
              </w:rPr>
              <w:t>листогрызущие</w:t>
            </w:r>
            <w:proofErr w:type="spellEnd"/>
          </w:p>
        </w:tc>
        <w:tc>
          <w:tcPr>
            <w:tcW w:w="3260" w:type="dxa"/>
            <w:shd w:val="clear" w:color="auto" w:fill="auto"/>
            <w:noWrap/>
            <w:vAlign w:val="center"/>
            <w:hideMark/>
          </w:tcPr>
          <w:p w14:paraId="6745F491"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формирование кроны</w:t>
            </w:r>
          </w:p>
        </w:tc>
        <w:tc>
          <w:tcPr>
            <w:tcW w:w="3420" w:type="dxa"/>
            <w:shd w:val="clear" w:color="auto" w:fill="auto"/>
            <w:noWrap/>
            <w:vAlign w:val="center"/>
            <w:hideMark/>
          </w:tcPr>
          <w:p w14:paraId="01C44196" w14:textId="6D808D95"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w:t>
            </w:r>
            <w:r w:rsidR="00E050E3" w:rsidRPr="0050491D">
              <w:rPr>
                <w:rFonts w:ascii="Times New Roman" w:eastAsia="Times New Roman" w:hAnsi="Times New Roman"/>
                <w:sz w:val="24"/>
                <w:szCs w:val="24"/>
              </w:rPr>
              <w:t>бработка от вредителей</w:t>
            </w:r>
          </w:p>
        </w:tc>
      </w:tr>
      <w:tr w:rsidR="0050491D" w:rsidRPr="0050491D" w14:paraId="73D1ADF1" w14:textId="77777777" w:rsidTr="00DD3B67">
        <w:trPr>
          <w:trHeight w:val="600"/>
        </w:trPr>
        <w:tc>
          <w:tcPr>
            <w:tcW w:w="3680" w:type="dxa"/>
            <w:shd w:val="clear" w:color="auto" w:fill="auto"/>
            <w:noWrap/>
            <w:vAlign w:val="center"/>
            <w:hideMark/>
          </w:tcPr>
          <w:p w14:paraId="74626D49"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Береза повислая </w:t>
            </w:r>
          </w:p>
        </w:tc>
        <w:tc>
          <w:tcPr>
            <w:tcW w:w="3080" w:type="dxa"/>
            <w:shd w:val="clear" w:color="auto" w:fill="auto"/>
            <w:noWrap/>
            <w:vAlign w:val="center"/>
            <w:hideMark/>
          </w:tcPr>
          <w:p w14:paraId="7F0775B6"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тля</w:t>
            </w:r>
          </w:p>
        </w:tc>
        <w:tc>
          <w:tcPr>
            <w:tcW w:w="3260" w:type="dxa"/>
            <w:shd w:val="clear" w:color="auto" w:fill="auto"/>
            <w:noWrap/>
            <w:vAlign w:val="center"/>
            <w:hideMark/>
          </w:tcPr>
          <w:p w14:paraId="5C3BD268"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верхушки обрезаны</w:t>
            </w:r>
          </w:p>
        </w:tc>
        <w:tc>
          <w:tcPr>
            <w:tcW w:w="3420" w:type="dxa"/>
            <w:shd w:val="clear" w:color="auto" w:fill="auto"/>
            <w:vAlign w:val="center"/>
            <w:hideMark/>
          </w:tcPr>
          <w:p w14:paraId="7E03D364" w14:textId="0B66B806"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с</w:t>
            </w:r>
            <w:r w:rsidR="00E050E3" w:rsidRPr="0050491D">
              <w:rPr>
                <w:rFonts w:ascii="Times New Roman" w:eastAsia="Times New Roman" w:hAnsi="Times New Roman"/>
                <w:sz w:val="24"/>
                <w:szCs w:val="24"/>
              </w:rPr>
              <w:t>ан</w:t>
            </w:r>
            <w:r>
              <w:rPr>
                <w:rFonts w:ascii="Times New Roman" w:eastAsia="Times New Roman" w:hAnsi="Times New Roman"/>
                <w:sz w:val="24"/>
                <w:szCs w:val="24"/>
              </w:rPr>
              <w:t xml:space="preserve">. </w:t>
            </w:r>
            <w:r w:rsidR="00E050E3" w:rsidRPr="0050491D">
              <w:rPr>
                <w:rFonts w:ascii="Times New Roman" w:eastAsia="Times New Roman" w:hAnsi="Times New Roman"/>
                <w:sz w:val="24"/>
                <w:szCs w:val="24"/>
              </w:rPr>
              <w:t xml:space="preserve">обрезка, </w:t>
            </w:r>
            <w:r w:rsidR="00D06444">
              <w:rPr>
                <w:rFonts w:ascii="Times New Roman" w:eastAsia="Times New Roman" w:hAnsi="Times New Roman"/>
                <w:sz w:val="24"/>
                <w:szCs w:val="24"/>
              </w:rPr>
              <w:t>о</w:t>
            </w:r>
            <w:r w:rsidR="00E050E3" w:rsidRPr="0050491D">
              <w:rPr>
                <w:rFonts w:ascii="Times New Roman" w:eastAsia="Times New Roman" w:hAnsi="Times New Roman"/>
                <w:sz w:val="24"/>
                <w:szCs w:val="24"/>
              </w:rPr>
              <w:t>бработка от вредителей</w:t>
            </w:r>
          </w:p>
        </w:tc>
      </w:tr>
      <w:tr w:rsidR="0050491D" w:rsidRPr="0050491D" w14:paraId="190C8CD9" w14:textId="77777777" w:rsidTr="00DD3B67">
        <w:trPr>
          <w:trHeight w:val="300"/>
        </w:trPr>
        <w:tc>
          <w:tcPr>
            <w:tcW w:w="3680" w:type="dxa"/>
            <w:shd w:val="clear" w:color="auto" w:fill="auto"/>
            <w:noWrap/>
            <w:vAlign w:val="bottom"/>
            <w:hideMark/>
          </w:tcPr>
          <w:p w14:paraId="4E0AF840"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Сосна обыкновенная </w:t>
            </w:r>
          </w:p>
        </w:tc>
        <w:tc>
          <w:tcPr>
            <w:tcW w:w="3080" w:type="dxa"/>
            <w:shd w:val="clear" w:color="auto" w:fill="auto"/>
            <w:noWrap/>
            <w:vAlign w:val="center"/>
            <w:hideMark/>
          </w:tcPr>
          <w:p w14:paraId="15E29947"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побеговьюн</w:t>
            </w:r>
          </w:p>
        </w:tc>
        <w:tc>
          <w:tcPr>
            <w:tcW w:w="3260" w:type="dxa"/>
            <w:shd w:val="clear" w:color="auto" w:fill="auto"/>
            <w:noWrap/>
            <w:vAlign w:val="center"/>
            <w:hideMark/>
          </w:tcPr>
          <w:p w14:paraId="311EED18"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недостаток полива</w:t>
            </w:r>
          </w:p>
        </w:tc>
        <w:tc>
          <w:tcPr>
            <w:tcW w:w="3420" w:type="dxa"/>
            <w:shd w:val="clear" w:color="auto" w:fill="auto"/>
            <w:noWrap/>
            <w:vAlign w:val="center"/>
            <w:hideMark/>
          </w:tcPr>
          <w:p w14:paraId="0A7A8352" w14:textId="0772F2E0"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w:t>
            </w:r>
            <w:r w:rsidR="00E050E3" w:rsidRPr="0050491D">
              <w:rPr>
                <w:rFonts w:ascii="Times New Roman" w:eastAsia="Times New Roman" w:hAnsi="Times New Roman"/>
                <w:sz w:val="24"/>
                <w:szCs w:val="24"/>
              </w:rPr>
              <w:t>бработка от вредителей</w:t>
            </w:r>
          </w:p>
        </w:tc>
      </w:tr>
      <w:tr w:rsidR="0050491D" w:rsidRPr="0050491D" w14:paraId="558F4838" w14:textId="77777777" w:rsidTr="00DD3B67">
        <w:trPr>
          <w:trHeight w:val="300"/>
        </w:trPr>
        <w:tc>
          <w:tcPr>
            <w:tcW w:w="3680" w:type="dxa"/>
            <w:shd w:val="clear" w:color="auto" w:fill="auto"/>
            <w:noWrap/>
            <w:vAlign w:val="bottom"/>
            <w:hideMark/>
          </w:tcPr>
          <w:p w14:paraId="1184332E"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Рябина обыкновенная </w:t>
            </w:r>
          </w:p>
        </w:tc>
        <w:tc>
          <w:tcPr>
            <w:tcW w:w="3080" w:type="dxa"/>
            <w:shd w:val="clear" w:color="auto" w:fill="auto"/>
            <w:noWrap/>
            <w:vAlign w:val="center"/>
            <w:hideMark/>
          </w:tcPr>
          <w:p w14:paraId="17AC3717"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обнаружено</w:t>
            </w:r>
          </w:p>
        </w:tc>
        <w:tc>
          <w:tcPr>
            <w:tcW w:w="3260" w:type="dxa"/>
            <w:shd w:val="clear" w:color="auto" w:fill="auto"/>
            <w:noWrap/>
            <w:vAlign w:val="center"/>
            <w:hideMark/>
          </w:tcPr>
          <w:p w14:paraId="44CA3CDB"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нет</w:t>
            </w:r>
          </w:p>
        </w:tc>
        <w:tc>
          <w:tcPr>
            <w:tcW w:w="3420" w:type="dxa"/>
            <w:shd w:val="clear" w:color="auto" w:fill="auto"/>
            <w:noWrap/>
            <w:vAlign w:val="center"/>
            <w:hideMark/>
          </w:tcPr>
          <w:p w14:paraId="1D8D6CAF"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требуются</w:t>
            </w:r>
          </w:p>
        </w:tc>
      </w:tr>
      <w:tr w:rsidR="0050491D" w:rsidRPr="0050491D" w14:paraId="7D53A502" w14:textId="77777777" w:rsidTr="00DD3B67">
        <w:trPr>
          <w:trHeight w:val="300"/>
        </w:trPr>
        <w:tc>
          <w:tcPr>
            <w:tcW w:w="3680" w:type="dxa"/>
            <w:shd w:val="clear" w:color="auto" w:fill="auto"/>
            <w:noWrap/>
            <w:vAlign w:val="bottom"/>
            <w:hideMark/>
          </w:tcPr>
          <w:p w14:paraId="74D27398"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Ель обыкновенная </w:t>
            </w:r>
          </w:p>
        </w:tc>
        <w:tc>
          <w:tcPr>
            <w:tcW w:w="3080" w:type="dxa"/>
            <w:shd w:val="clear" w:color="auto" w:fill="auto"/>
            <w:noWrap/>
            <w:vAlign w:val="center"/>
            <w:hideMark/>
          </w:tcPr>
          <w:p w14:paraId="48A97399"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хлороз</w:t>
            </w:r>
          </w:p>
        </w:tc>
        <w:tc>
          <w:tcPr>
            <w:tcW w:w="3260" w:type="dxa"/>
            <w:shd w:val="clear" w:color="auto" w:fill="auto"/>
            <w:noWrap/>
            <w:vAlign w:val="center"/>
            <w:hideMark/>
          </w:tcPr>
          <w:p w14:paraId="27C48548" w14:textId="38822A42"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н</w:t>
            </w:r>
            <w:r w:rsidR="00E050E3" w:rsidRPr="0050491D">
              <w:rPr>
                <w:rFonts w:ascii="Times New Roman" w:eastAsia="Times New Roman" w:hAnsi="Times New Roman"/>
                <w:sz w:val="24"/>
                <w:szCs w:val="24"/>
              </w:rPr>
              <w:t>е соответствует условиям</w:t>
            </w:r>
          </w:p>
        </w:tc>
        <w:tc>
          <w:tcPr>
            <w:tcW w:w="3420" w:type="dxa"/>
            <w:shd w:val="clear" w:color="auto" w:fill="auto"/>
            <w:noWrap/>
            <w:vAlign w:val="center"/>
            <w:hideMark/>
          </w:tcPr>
          <w:p w14:paraId="3939E6AF" w14:textId="1F1A9A8E"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з</w:t>
            </w:r>
            <w:r w:rsidR="00E050E3" w:rsidRPr="0050491D">
              <w:rPr>
                <w:rFonts w:ascii="Times New Roman" w:eastAsia="Times New Roman" w:hAnsi="Times New Roman"/>
                <w:sz w:val="24"/>
                <w:szCs w:val="24"/>
              </w:rPr>
              <w:t>амена на другой вид дерева</w:t>
            </w:r>
          </w:p>
        </w:tc>
      </w:tr>
      <w:tr w:rsidR="0050491D" w:rsidRPr="0050491D" w14:paraId="0823680E" w14:textId="77777777" w:rsidTr="00DD3B67">
        <w:trPr>
          <w:trHeight w:val="300"/>
        </w:trPr>
        <w:tc>
          <w:tcPr>
            <w:tcW w:w="3680" w:type="dxa"/>
            <w:shd w:val="clear" w:color="auto" w:fill="auto"/>
            <w:noWrap/>
            <w:vAlign w:val="bottom"/>
            <w:hideMark/>
          </w:tcPr>
          <w:p w14:paraId="0CEE2AFA"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Клен остролистный </w:t>
            </w:r>
          </w:p>
        </w:tc>
        <w:tc>
          <w:tcPr>
            <w:tcW w:w="3080" w:type="dxa"/>
            <w:shd w:val="clear" w:color="auto" w:fill="auto"/>
            <w:noWrap/>
            <w:vAlign w:val="center"/>
            <w:hideMark/>
          </w:tcPr>
          <w:p w14:paraId="27F36601"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обнаружено</w:t>
            </w:r>
          </w:p>
        </w:tc>
        <w:tc>
          <w:tcPr>
            <w:tcW w:w="3260" w:type="dxa"/>
            <w:shd w:val="clear" w:color="auto" w:fill="auto"/>
            <w:noWrap/>
            <w:vAlign w:val="center"/>
            <w:hideMark/>
          </w:tcPr>
          <w:p w14:paraId="3F9CFC25"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ожог листьев по краю</w:t>
            </w:r>
          </w:p>
        </w:tc>
        <w:tc>
          <w:tcPr>
            <w:tcW w:w="3420" w:type="dxa"/>
            <w:shd w:val="clear" w:color="auto" w:fill="auto"/>
            <w:noWrap/>
            <w:vAlign w:val="center"/>
            <w:hideMark/>
          </w:tcPr>
          <w:p w14:paraId="0481F1BC" w14:textId="7BCD5BFA"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з</w:t>
            </w:r>
            <w:r w:rsidR="00E050E3" w:rsidRPr="0050491D">
              <w:rPr>
                <w:rFonts w:ascii="Times New Roman" w:eastAsia="Times New Roman" w:hAnsi="Times New Roman"/>
                <w:sz w:val="24"/>
                <w:szCs w:val="24"/>
              </w:rPr>
              <w:t>амена на другой вид дерева</w:t>
            </w:r>
          </w:p>
        </w:tc>
      </w:tr>
      <w:tr w:rsidR="0050491D" w:rsidRPr="0050491D" w14:paraId="4D729934" w14:textId="77777777" w:rsidTr="00DD3B67">
        <w:trPr>
          <w:trHeight w:val="300"/>
        </w:trPr>
        <w:tc>
          <w:tcPr>
            <w:tcW w:w="3680" w:type="dxa"/>
            <w:shd w:val="clear" w:color="auto" w:fill="auto"/>
            <w:noWrap/>
            <w:vAlign w:val="bottom"/>
            <w:hideMark/>
          </w:tcPr>
          <w:p w14:paraId="515BA1C0"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Арония черноплодная </w:t>
            </w:r>
          </w:p>
        </w:tc>
        <w:tc>
          <w:tcPr>
            <w:tcW w:w="3080" w:type="dxa"/>
            <w:shd w:val="clear" w:color="auto" w:fill="auto"/>
            <w:noWrap/>
            <w:vAlign w:val="center"/>
            <w:hideMark/>
          </w:tcPr>
          <w:p w14:paraId="43591339"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паутина</w:t>
            </w:r>
          </w:p>
        </w:tc>
        <w:tc>
          <w:tcPr>
            <w:tcW w:w="3260" w:type="dxa"/>
            <w:shd w:val="clear" w:color="auto" w:fill="auto"/>
            <w:noWrap/>
            <w:vAlign w:val="center"/>
            <w:hideMark/>
          </w:tcPr>
          <w:p w14:paraId="4B434EB1" w14:textId="1C19EFFC"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з</w:t>
            </w:r>
            <w:r w:rsidR="00E050E3" w:rsidRPr="0050491D">
              <w:rPr>
                <w:rFonts w:ascii="Times New Roman" w:eastAsia="Times New Roman" w:hAnsi="Times New Roman"/>
                <w:sz w:val="24"/>
                <w:szCs w:val="24"/>
              </w:rPr>
              <w:t>аплетена вьюнком</w:t>
            </w:r>
          </w:p>
        </w:tc>
        <w:tc>
          <w:tcPr>
            <w:tcW w:w="3420" w:type="dxa"/>
            <w:shd w:val="clear" w:color="auto" w:fill="auto"/>
            <w:noWrap/>
            <w:vAlign w:val="center"/>
            <w:hideMark/>
          </w:tcPr>
          <w:p w14:paraId="702EC619" w14:textId="2BE08F50"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с</w:t>
            </w:r>
            <w:r w:rsidR="00E050E3" w:rsidRPr="0050491D">
              <w:rPr>
                <w:rFonts w:ascii="Times New Roman" w:eastAsia="Times New Roman" w:hAnsi="Times New Roman"/>
                <w:sz w:val="24"/>
                <w:szCs w:val="24"/>
              </w:rPr>
              <w:t xml:space="preserve">анитарная обрезка, </w:t>
            </w:r>
            <w:proofErr w:type="spellStart"/>
            <w:r w:rsidR="00E050E3" w:rsidRPr="0050491D">
              <w:rPr>
                <w:rFonts w:ascii="Times New Roman" w:eastAsia="Times New Roman" w:hAnsi="Times New Roman"/>
                <w:sz w:val="24"/>
                <w:szCs w:val="24"/>
              </w:rPr>
              <w:t>досадка</w:t>
            </w:r>
            <w:proofErr w:type="spellEnd"/>
          </w:p>
        </w:tc>
      </w:tr>
      <w:tr w:rsidR="0050491D" w:rsidRPr="0050491D" w14:paraId="53F8CA07" w14:textId="77777777" w:rsidTr="00DD3B67">
        <w:trPr>
          <w:trHeight w:val="300"/>
        </w:trPr>
        <w:tc>
          <w:tcPr>
            <w:tcW w:w="3680" w:type="dxa"/>
            <w:shd w:val="clear" w:color="auto" w:fill="auto"/>
            <w:noWrap/>
            <w:vAlign w:val="bottom"/>
            <w:hideMark/>
          </w:tcPr>
          <w:p w14:paraId="406C3DED"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Тополь итальянский  </w:t>
            </w:r>
          </w:p>
        </w:tc>
        <w:tc>
          <w:tcPr>
            <w:tcW w:w="3080" w:type="dxa"/>
            <w:shd w:val="clear" w:color="auto" w:fill="auto"/>
            <w:noWrap/>
            <w:vAlign w:val="center"/>
            <w:hideMark/>
          </w:tcPr>
          <w:p w14:paraId="1390855E" w14:textId="77777777" w:rsidR="00E050E3" w:rsidRPr="0050491D" w:rsidRDefault="00E050E3" w:rsidP="00DD3B67">
            <w:pPr>
              <w:spacing w:after="0" w:line="240" w:lineRule="auto"/>
              <w:rPr>
                <w:rFonts w:ascii="Times New Roman" w:eastAsia="Times New Roman" w:hAnsi="Times New Roman"/>
                <w:sz w:val="24"/>
                <w:szCs w:val="24"/>
              </w:rPr>
            </w:pPr>
            <w:proofErr w:type="spellStart"/>
            <w:r w:rsidRPr="0050491D">
              <w:rPr>
                <w:rFonts w:ascii="Times New Roman" w:eastAsia="Times New Roman" w:hAnsi="Times New Roman"/>
                <w:sz w:val="24"/>
                <w:szCs w:val="24"/>
              </w:rPr>
              <w:t>галообразующая</w:t>
            </w:r>
            <w:proofErr w:type="spellEnd"/>
            <w:r w:rsidRPr="0050491D">
              <w:rPr>
                <w:rFonts w:ascii="Times New Roman" w:eastAsia="Times New Roman" w:hAnsi="Times New Roman"/>
                <w:sz w:val="24"/>
                <w:szCs w:val="24"/>
              </w:rPr>
              <w:t xml:space="preserve"> тля</w:t>
            </w:r>
          </w:p>
        </w:tc>
        <w:tc>
          <w:tcPr>
            <w:tcW w:w="3260" w:type="dxa"/>
            <w:shd w:val="clear" w:color="auto" w:fill="auto"/>
            <w:noWrap/>
            <w:vAlign w:val="center"/>
            <w:hideMark/>
          </w:tcPr>
          <w:p w14:paraId="2A591994" w14:textId="02F9018B"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н</w:t>
            </w:r>
            <w:r w:rsidR="00B268D3">
              <w:rPr>
                <w:rFonts w:ascii="Times New Roman" w:eastAsia="Times New Roman" w:hAnsi="Times New Roman"/>
                <w:sz w:val="24"/>
                <w:szCs w:val="24"/>
              </w:rPr>
              <w:t>е сформирован штамб</w:t>
            </w:r>
          </w:p>
        </w:tc>
        <w:tc>
          <w:tcPr>
            <w:tcW w:w="3420" w:type="dxa"/>
            <w:shd w:val="clear" w:color="auto" w:fill="auto"/>
            <w:noWrap/>
            <w:vAlign w:val="center"/>
            <w:hideMark/>
          </w:tcPr>
          <w:p w14:paraId="3736FF9C" w14:textId="0E3EB2BA"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w:t>
            </w:r>
            <w:r w:rsidR="00E050E3" w:rsidRPr="0050491D">
              <w:rPr>
                <w:rFonts w:ascii="Times New Roman" w:eastAsia="Times New Roman" w:hAnsi="Times New Roman"/>
                <w:sz w:val="24"/>
                <w:szCs w:val="24"/>
              </w:rPr>
              <w:t>бработка от вредителей</w:t>
            </w:r>
          </w:p>
        </w:tc>
      </w:tr>
      <w:tr w:rsidR="0050491D" w:rsidRPr="0050491D" w14:paraId="279B479C" w14:textId="77777777" w:rsidTr="00DD3B67">
        <w:trPr>
          <w:trHeight w:val="300"/>
        </w:trPr>
        <w:tc>
          <w:tcPr>
            <w:tcW w:w="3680" w:type="dxa"/>
            <w:shd w:val="clear" w:color="auto" w:fill="auto"/>
            <w:noWrap/>
            <w:vAlign w:val="bottom"/>
            <w:hideMark/>
          </w:tcPr>
          <w:p w14:paraId="0A6B5DE4"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Жимолость татарская</w:t>
            </w:r>
          </w:p>
        </w:tc>
        <w:tc>
          <w:tcPr>
            <w:tcW w:w="3080" w:type="dxa"/>
            <w:shd w:val="clear" w:color="auto" w:fill="auto"/>
            <w:noWrap/>
            <w:vAlign w:val="center"/>
            <w:hideMark/>
          </w:tcPr>
          <w:p w14:paraId="53FDA428"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тля</w:t>
            </w:r>
          </w:p>
        </w:tc>
        <w:tc>
          <w:tcPr>
            <w:tcW w:w="3260" w:type="dxa"/>
            <w:shd w:val="clear" w:color="auto" w:fill="auto"/>
            <w:noWrap/>
            <w:vAlign w:val="center"/>
            <w:hideMark/>
          </w:tcPr>
          <w:p w14:paraId="448F7271" w14:textId="597843D7"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ж</w:t>
            </w:r>
            <w:r w:rsidR="00E050E3" w:rsidRPr="0050491D">
              <w:rPr>
                <w:rFonts w:ascii="Times New Roman" w:eastAsia="Times New Roman" w:hAnsi="Times New Roman"/>
                <w:sz w:val="24"/>
                <w:szCs w:val="24"/>
              </w:rPr>
              <w:t>ивая изгородь</w:t>
            </w:r>
          </w:p>
        </w:tc>
        <w:tc>
          <w:tcPr>
            <w:tcW w:w="3420" w:type="dxa"/>
            <w:shd w:val="clear" w:color="auto" w:fill="auto"/>
            <w:noWrap/>
            <w:vAlign w:val="center"/>
            <w:hideMark/>
          </w:tcPr>
          <w:p w14:paraId="4E261FB5" w14:textId="455BA5DE"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з</w:t>
            </w:r>
            <w:r w:rsidR="00E050E3" w:rsidRPr="0050491D">
              <w:rPr>
                <w:rFonts w:ascii="Times New Roman" w:eastAsia="Times New Roman" w:hAnsi="Times New Roman"/>
                <w:sz w:val="24"/>
                <w:szCs w:val="24"/>
              </w:rPr>
              <w:t>амена на другой вид дерева</w:t>
            </w:r>
          </w:p>
        </w:tc>
      </w:tr>
      <w:tr w:rsidR="0050491D" w:rsidRPr="0050491D" w14:paraId="629B18F8" w14:textId="77777777" w:rsidTr="00DD3B67">
        <w:trPr>
          <w:trHeight w:val="300"/>
        </w:trPr>
        <w:tc>
          <w:tcPr>
            <w:tcW w:w="3680" w:type="dxa"/>
            <w:shd w:val="clear" w:color="auto" w:fill="auto"/>
            <w:noWrap/>
            <w:vAlign w:val="bottom"/>
            <w:hideMark/>
          </w:tcPr>
          <w:p w14:paraId="0B16F1E2"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Сирень обыкновенная </w:t>
            </w:r>
          </w:p>
        </w:tc>
        <w:tc>
          <w:tcPr>
            <w:tcW w:w="3080" w:type="dxa"/>
            <w:shd w:val="clear" w:color="auto" w:fill="auto"/>
            <w:noWrap/>
            <w:vAlign w:val="center"/>
            <w:hideMark/>
          </w:tcPr>
          <w:p w14:paraId="0A4A2626"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обнаружено</w:t>
            </w:r>
          </w:p>
        </w:tc>
        <w:tc>
          <w:tcPr>
            <w:tcW w:w="3260" w:type="dxa"/>
            <w:shd w:val="clear" w:color="auto" w:fill="auto"/>
            <w:noWrap/>
            <w:vAlign w:val="center"/>
            <w:hideMark/>
          </w:tcPr>
          <w:p w14:paraId="59A63860"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недостаток полива</w:t>
            </w:r>
          </w:p>
        </w:tc>
        <w:tc>
          <w:tcPr>
            <w:tcW w:w="3420" w:type="dxa"/>
            <w:shd w:val="clear" w:color="auto" w:fill="auto"/>
            <w:noWrap/>
            <w:vAlign w:val="center"/>
            <w:hideMark/>
          </w:tcPr>
          <w:p w14:paraId="58CD9A08" w14:textId="0C399EAA"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п</w:t>
            </w:r>
            <w:r w:rsidR="00E050E3" w:rsidRPr="0050491D">
              <w:rPr>
                <w:rFonts w:ascii="Times New Roman" w:eastAsia="Times New Roman" w:hAnsi="Times New Roman"/>
                <w:sz w:val="24"/>
                <w:szCs w:val="24"/>
              </w:rPr>
              <w:t>рополка и уход, подсадка</w:t>
            </w:r>
          </w:p>
        </w:tc>
      </w:tr>
      <w:tr w:rsidR="0050491D" w:rsidRPr="0050491D" w14:paraId="08D5F2FA" w14:textId="77777777" w:rsidTr="00DD3B67">
        <w:trPr>
          <w:trHeight w:val="300"/>
        </w:trPr>
        <w:tc>
          <w:tcPr>
            <w:tcW w:w="3680" w:type="dxa"/>
            <w:shd w:val="clear" w:color="auto" w:fill="auto"/>
            <w:noWrap/>
            <w:hideMark/>
          </w:tcPr>
          <w:p w14:paraId="7319C9CB"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Спирея иволистная</w:t>
            </w:r>
          </w:p>
        </w:tc>
        <w:tc>
          <w:tcPr>
            <w:tcW w:w="3080" w:type="dxa"/>
            <w:shd w:val="clear" w:color="auto" w:fill="auto"/>
            <w:noWrap/>
            <w:vAlign w:val="center"/>
            <w:hideMark/>
          </w:tcPr>
          <w:p w14:paraId="3F5F5992"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обнаружено</w:t>
            </w:r>
          </w:p>
        </w:tc>
        <w:tc>
          <w:tcPr>
            <w:tcW w:w="3260" w:type="dxa"/>
            <w:shd w:val="clear" w:color="auto" w:fill="auto"/>
            <w:noWrap/>
            <w:vAlign w:val="center"/>
            <w:hideMark/>
          </w:tcPr>
          <w:p w14:paraId="47FC1460"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недостаток полива</w:t>
            </w:r>
          </w:p>
        </w:tc>
        <w:tc>
          <w:tcPr>
            <w:tcW w:w="3420" w:type="dxa"/>
            <w:shd w:val="clear" w:color="auto" w:fill="auto"/>
            <w:noWrap/>
            <w:vAlign w:val="center"/>
            <w:hideMark/>
          </w:tcPr>
          <w:p w14:paraId="2CA674A7" w14:textId="2668A346"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п</w:t>
            </w:r>
            <w:r w:rsidR="00E050E3" w:rsidRPr="0050491D">
              <w:rPr>
                <w:rFonts w:ascii="Times New Roman" w:eastAsia="Times New Roman" w:hAnsi="Times New Roman"/>
                <w:sz w:val="24"/>
                <w:szCs w:val="24"/>
              </w:rPr>
              <w:t>рополка и уход, подсадка</w:t>
            </w:r>
          </w:p>
        </w:tc>
      </w:tr>
      <w:tr w:rsidR="0050491D" w:rsidRPr="0050491D" w14:paraId="1BB07141" w14:textId="77777777" w:rsidTr="00DD3B67">
        <w:trPr>
          <w:trHeight w:val="600"/>
        </w:trPr>
        <w:tc>
          <w:tcPr>
            <w:tcW w:w="3680" w:type="dxa"/>
            <w:shd w:val="clear" w:color="auto" w:fill="auto"/>
            <w:noWrap/>
            <w:vAlign w:val="center"/>
            <w:hideMark/>
          </w:tcPr>
          <w:p w14:paraId="12D71F2A"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Ясень </w:t>
            </w:r>
            <w:proofErr w:type="spellStart"/>
            <w:r w:rsidRPr="0050491D">
              <w:rPr>
                <w:rFonts w:ascii="Times New Roman" w:eastAsia="Times New Roman" w:hAnsi="Times New Roman"/>
                <w:sz w:val="24"/>
                <w:szCs w:val="24"/>
              </w:rPr>
              <w:t>пенсильванский</w:t>
            </w:r>
            <w:proofErr w:type="spellEnd"/>
            <w:r w:rsidRPr="0050491D">
              <w:rPr>
                <w:rFonts w:ascii="Times New Roman" w:eastAsia="Times New Roman" w:hAnsi="Times New Roman"/>
                <w:sz w:val="24"/>
                <w:szCs w:val="24"/>
              </w:rPr>
              <w:t xml:space="preserve"> </w:t>
            </w:r>
          </w:p>
        </w:tc>
        <w:tc>
          <w:tcPr>
            <w:tcW w:w="3080" w:type="dxa"/>
            <w:shd w:val="clear" w:color="auto" w:fill="auto"/>
            <w:noWrap/>
            <w:vAlign w:val="center"/>
            <w:hideMark/>
          </w:tcPr>
          <w:p w14:paraId="61D34687" w14:textId="77777777"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обнаружено</w:t>
            </w:r>
          </w:p>
        </w:tc>
        <w:tc>
          <w:tcPr>
            <w:tcW w:w="3260" w:type="dxa"/>
            <w:shd w:val="clear" w:color="auto" w:fill="auto"/>
            <w:noWrap/>
            <w:vAlign w:val="center"/>
            <w:hideMark/>
          </w:tcPr>
          <w:p w14:paraId="014592B2" w14:textId="4BA26298" w:rsidR="00E050E3" w:rsidRPr="0050491D" w:rsidRDefault="00E050E3" w:rsidP="00DD3B67">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стриженные</w:t>
            </w:r>
          </w:p>
        </w:tc>
        <w:tc>
          <w:tcPr>
            <w:tcW w:w="3420" w:type="dxa"/>
            <w:shd w:val="clear" w:color="auto" w:fill="auto"/>
            <w:vAlign w:val="center"/>
            <w:hideMark/>
          </w:tcPr>
          <w:p w14:paraId="65196E7C" w14:textId="6CCFF7B2" w:rsidR="00E050E3" w:rsidRPr="0050491D" w:rsidRDefault="00DD3B67"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с</w:t>
            </w:r>
            <w:r w:rsidR="00E050E3" w:rsidRPr="0050491D">
              <w:rPr>
                <w:rFonts w:ascii="Times New Roman" w:eastAsia="Times New Roman" w:hAnsi="Times New Roman"/>
                <w:sz w:val="24"/>
                <w:szCs w:val="24"/>
              </w:rPr>
              <w:t>ан</w:t>
            </w:r>
            <w:r>
              <w:rPr>
                <w:rFonts w:ascii="Times New Roman" w:eastAsia="Times New Roman" w:hAnsi="Times New Roman"/>
                <w:sz w:val="24"/>
                <w:szCs w:val="24"/>
              </w:rPr>
              <w:t xml:space="preserve">. </w:t>
            </w:r>
            <w:r w:rsidR="00E050E3" w:rsidRPr="0050491D">
              <w:rPr>
                <w:rFonts w:ascii="Times New Roman" w:eastAsia="Times New Roman" w:hAnsi="Times New Roman"/>
                <w:sz w:val="24"/>
                <w:szCs w:val="24"/>
              </w:rPr>
              <w:t>обрезка, формирование кроны</w:t>
            </w:r>
          </w:p>
        </w:tc>
      </w:tr>
      <w:tr w:rsidR="0050491D" w:rsidRPr="0050491D" w14:paraId="5F13E62D" w14:textId="77777777" w:rsidTr="00DD3B67">
        <w:trPr>
          <w:trHeight w:val="300"/>
        </w:trPr>
        <w:tc>
          <w:tcPr>
            <w:tcW w:w="3680" w:type="dxa"/>
            <w:shd w:val="clear" w:color="auto" w:fill="auto"/>
            <w:noWrap/>
            <w:vAlign w:val="bottom"/>
            <w:hideMark/>
          </w:tcPr>
          <w:p w14:paraId="5AF58043"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 xml:space="preserve">Дуб черешчатый </w:t>
            </w:r>
          </w:p>
        </w:tc>
        <w:tc>
          <w:tcPr>
            <w:tcW w:w="3080" w:type="dxa"/>
            <w:shd w:val="clear" w:color="auto" w:fill="auto"/>
            <w:noWrap/>
            <w:vAlign w:val="bottom"/>
            <w:hideMark/>
          </w:tcPr>
          <w:p w14:paraId="17466648"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обнаружено</w:t>
            </w:r>
          </w:p>
        </w:tc>
        <w:tc>
          <w:tcPr>
            <w:tcW w:w="3260" w:type="dxa"/>
            <w:shd w:val="clear" w:color="auto" w:fill="auto"/>
            <w:noWrap/>
            <w:vAlign w:val="center"/>
            <w:hideMark/>
          </w:tcPr>
          <w:p w14:paraId="02CE86C4" w14:textId="3F948600" w:rsidR="00E050E3" w:rsidRPr="0050491D" w:rsidRDefault="00B268D3" w:rsidP="00DD3B67">
            <w:pPr>
              <w:spacing w:after="0" w:line="240" w:lineRule="auto"/>
              <w:rPr>
                <w:rFonts w:ascii="Times New Roman" w:eastAsia="Times New Roman" w:hAnsi="Times New Roman"/>
                <w:sz w:val="24"/>
                <w:szCs w:val="24"/>
              </w:rPr>
            </w:pPr>
            <w:r>
              <w:rPr>
                <w:rFonts w:ascii="Times New Roman" w:eastAsia="Times New Roman" w:hAnsi="Times New Roman"/>
                <w:sz w:val="24"/>
                <w:szCs w:val="24"/>
              </w:rPr>
              <w:t>нет</w:t>
            </w:r>
          </w:p>
        </w:tc>
        <w:tc>
          <w:tcPr>
            <w:tcW w:w="3420" w:type="dxa"/>
            <w:shd w:val="clear" w:color="auto" w:fill="auto"/>
            <w:noWrap/>
            <w:vAlign w:val="bottom"/>
            <w:hideMark/>
          </w:tcPr>
          <w:p w14:paraId="4814BFEE" w14:textId="77777777" w:rsidR="00E050E3" w:rsidRPr="0050491D" w:rsidRDefault="00E050E3" w:rsidP="00E050E3">
            <w:pPr>
              <w:spacing w:after="0" w:line="240" w:lineRule="auto"/>
              <w:rPr>
                <w:rFonts w:ascii="Times New Roman" w:eastAsia="Times New Roman" w:hAnsi="Times New Roman"/>
                <w:sz w:val="24"/>
                <w:szCs w:val="24"/>
              </w:rPr>
            </w:pPr>
            <w:r w:rsidRPr="0050491D">
              <w:rPr>
                <w:rFonts w:ascii="Times New Roman" w:eastAsia="Times New Roman" w:hAnsi="Times New Roman"/>
                <w:sz w:val="24"/>
                <w:szCs w:val="24"/>
              </w:rPr>
              <w:t>не требуются</w:t>
            </w:r>
          </w:p>
        </w:tc>
      </w:tr>
    </w:tbl>
    <w:p w14:paraId="6C1AD935" w14:textId="77777777" w:rsidR="00F37A7B" w:rsidRDefault="00F37A7B" w:rsidP="00FB3183">
      <w:pPr>
        <w:pStyle w:val="a3"/>
        <w:spacing w:line="360" w:lineRule="auto"/>
        <w:jc w:val="both"/>
        <w:rPr>
          <w:rFonts w:ascii="Times New Roman" w:hAnsi="Times New Roman" w:cs="Times New Roman"/>
          <w:sz w:val="24"/>
          <w:szCs w:val="24"/>
        </w:rPr>
        <w:sectPr w:rsidR="00F37A7B" w:rsidSect="00194AD6">
          <w:pgSz w:w="16838" w:h="11906" w:orient="landscape"/>
          <w:pgMar w:top="1701" w:right="1134" w:bottom="851" w:left="1134" w:header="709" w:footer="709" w:gutter="0"/>
          <w:cols w:space="708"/>
          <w:docGrid w:linePitch="360"/>
        </w:sectPr>
      </w:pPr>
    </w:p>
    <w:p w14:paraId="5EFC5AC0" w14:textId="029E14BE" w:rsidR="005D7A35" w:rsidRPr="00D36221" w:rsidRDefault="00270467" w:rsidP="005D7A35">
      <w:pPr>
        <w:pStyle w:val="a3"/>
        <w:spacing w:line="360" w:lineRule="auto"/>
        <w:ind w:firstLine="720"/>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3.2 </w:t>
      </w:r>
      <w:r w:rsidR="005D7A35" w:rsidRPr="00D36221">
        <w:rPr>
          <w:rFonts w:ascii="Times New Roman" w:hAnsi="Times New Roman" w:cs="Times New Roman"/>
          <w:b/>
          <w:bCs/>
          <w:sz w:val="24"/>
          <w:szCs w:val="24"/>
        </w:rPr>
        <w:t>Модельный участок по проспекту Абая</w:t>
      </w:r>
    </w:p>
    <w:p w14:paraId="12326094" w14:textId="1215E265" w:rsidR="005D7A35" w:rsidRDefault="005D7A35" w:rsidP="00486A06">
      <w:pPr>
        <w:pStyle w:val="a3"/>
        <w:spacing w:line="360" w:lineRule="auto"/>
        <w:ind w:firstLine="720"/>
        <w:jc w:val="both"/>
        <w:rPr>
          <w:rFonts w:ascii="Times New Roman" w:hAnsi="Times New Roman" w:cs="Times New Roman"/>
          <w:sz w:val="24"/>
          <w:szCs w:val="24"/>
        </w:rPr>
      </w:pPr>
      <w:r w:rsidRPr="00D36221">
        <w:rPr>
          <w:rFonts w:ascii="Times New Roman" w:hAnsi="Times New Roman" w:cs="Times New Roman"/>
          <w:sz w:val="24"/>
          <w:szCs w:val="24"/>
        </w:rPr>
        <w:t xml:space="preserve">Для обследований был взят участок пр. Абая от пр. Назарбаева до ул. </w:t>
      </w:r>
      <w:proofErr w:type="spellStart"/>
      <w:r w:rsidRPr="00D36221">
        <w:rPr>
          <w:rFonts w:ascii="Times New Roman" w:hAnsi="Times New Roman" w:cs="Times New Roman"/>
          <w:sz w:val="24"/>
          <w:szCs w:val="24"/>
        </w:rPr>
        <w:t>Наримановская</w:t>
      </w:r>
      <w:proofErr w:type="spellEnd"/>
      <w:r>
        <w:rPr>
          <w:rFonts w:ascii="Times New Roman" w:hAnsi="Times New Roman" w:cs="Times New Roman"/>
          <w:sz w:val="24"/>
          <w:szCs w:val="24"/>
        </w:rPr>
        <w:t xml:space="preserve"> с обеих сторон проезжей части, протяженностью 2,6км. </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1E4CCD" w14:paraId="417880AE" w14:textId="77777777" w:rsidTr="00120BC8">
        <w:trPr>
          <w:jc w:val="center"/>
        </w:trPr>
        <w:tc>
          <w:tcPr>
            <w:tcW w:w="9344" w:type="dxa"/>
          </w:tcPr>
          <w:p w14:paraId="4CA7190A" w14:textId="5EF82560" w:rsidR="001E4CCD" w:rsidRDefault="001E4CCD" w:rsidP="001E4CCD">
            <w:pPr>
              <w:pStyle w:val="a3"/>
              <w:spacing w:line="360" w:lineRule="auto"/>
              <w:jc w:val="center"/>
              <w:rPr>
                <w:rFonts w:ascii="Times New Roman" w:hAnsi="Times New Roman" w:cs="Times New Roman"/>
                <w:sz w:val="24"/>
                <w:szCs w:val="24"/>
              </w:rPr>
            </w:pPr>
            <w:r>
              <w:rPr>
                <w:noProof/>
                <w:lang w:eastAsia="ru-RU"/>
              </w:rPr>
              <w:drawing>
                <wp:inline distT="0" distB="0" distL="0" distR="0" wp14:anchorId="70BEC012" wp14:editId="60DB5777">
                  <wp:extent cx="3366635" cy="206692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7537" b="24326"/>
                          <a:stretch/>
                        </pic:blipFill>
                        <pic:spPr bwMode="auto">
                          <a:xfrm>
                            <a:off x="0" y="0"/>
                            <a:ext cx="3382207" cy="207648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C9AF4BC" w14:textId="77777777" w:rsidR="001E4CCD" w:rsidRDefault="001E4CCD" w:rsidP="00486A06">
      <w:pPr>
        <w:pStyle w:val="a3"/>
        <w:spacing w:line="360" w:lineRule="auto"/>
        <w:ind w:firstLine="720"/>
        <w:jc w:val="both"/>
        <w:rPr>
          <w:rFonts w:ascii="Times New Roman" w:hAnsi="Times New Roman" w:cs="Times New Roman"/>
          <w:sz w:val="24"/>
          <w:szCs w:val="24"/>
        </w:rPr>
      </w:pPr>
    </w:p>
    <w:p w14:paraId="3070D83A" w14:textId="78CCEC93" w:rsidR="00715CE2" w:rsidRPr="00FB6B0D" w:rsidRDefault="005D7A35" w:rsidP="00120BC8">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Выявлено </w:t>
      </w:r>
      <w:r w:rsidRPr="008E01BA">
        <w:rPr>
          <w:rFonts w:ascii="Times New Roman" w:hAnsi="Times New Roman" w:cs="Times New Roman"/>
          <w:sz w:val="24"/>
          <w:szCs w:val="24"/>
        </w:rPr>
        <w:t>22 таксон</w:t>
      </w:r>
      <w:r>
        <w:rPr>
          <w:rFonts w:ascii="Times New Roman" w:hAnsi="Times New Roman" w:cs="Times New Roman"/>
          <w:sz w:val="24"/>
          <w:szCs w:val="24"/>
        </w:rPr>
        <w:t>а</w:t>
      </w:r>
      <w:r w:rsidRPr="008E01BA">
        <w:rPr>
          <w:rFonts w:ascii="Times New Roman" w:hAnsi="Times New Roman" w:cs="Times New Roman"/>
          <w:sz w:val="24"/>
          <w:szCs w:val="24"/>
        </w:rPr>
        <w:t xml:space="preserve"> древесных в уличном озеленении</w:t>
      </w:r>
      <w:r>
        <w:rPr>
          <w:rFonts w:ascii="Times New Roman" w:hAnsi="Times New Roman" w:cs="Times New Roman"/>
          <w:sz w:val="24"/>
          <w:szCs w:val="24"/>
        </w:rPr>
        <w:t xml:space="preserve"> и </w:t>
      </w:r>
      <w:r w:rsidRPr="008E01BA">
        <w:rPr>
          <w:rFonts w:ascii="Times New Roman" w:hAnsi="Times New Roman" w:cs="Times New Roman"/>
          <w:sz w:val="24"/>
          <w:szCs w:val="24"/>
        </w:rPr>
        <w:t xml:space="preserve">13 </w:t>
      </w:r>
      <w:r>
        <w:rPr>
          <w:rFonts w:ascii="Times New Roman" w:hAnsi="Times New Roman" w:cs="Times New Roman"/>
          <w:sz w:val="24"/>
          <w:szCs w:val="24"/>
        </w:rPr>
        <w:t>таксонов в озеленении</w:t>
      </w:r>
      <w:r w:rsidRPr="008E01BA">
        <w:rPr>
          <w:rFonts w:ascii="Times New Roman" w:hAnsi="Times New Roman" w:cs="Times New Roman"/>
          <w:sz w:val="24"/>
          <w:szCs w:val="24"/>
        </w:rPr>
        <w:t xml:space="preserve"> у офисов</w:t>
      </w:r>
      <w:r>
        <w:rPr>
          <w:rFonts w:ascii="Times New Roman" w:hAnsi="Times New Roman" w:cs="Times New Roman"/>
          <w:sz w:val="24"/>
          <w:szCs w:val="24"/>
        </w:rPr>
        <w:t xml:space="preserve"> вдоль проспекта. Л</w:t>
      </w:r>
      <w:r w:rsidRPr="008E01BA">
        <w:rPr>
          <w:rFonts w:ascii="Times New Roman" w:hAnsi="Times New Roman" w:cs="Times New Roman"/>
          <w:sz w:val="24"/>
          <w:szCs w:val="24"/>
        </w:rPr>
        <w:t xml:space="preserve">иственных </w:t>
      </w:r>
      <w:r>
        <w:rPr>
          <w:rFonts w:ascii="Times New Roman" w:hAnsi="Times New Roman" w:cs="Times New Roman"/>
          <w:sz w:val="24"/>
          <w:szCs w:val="24"/>
        </w:rPr>
        <w:t xml:space="preserve">деревьев </w:t>
      </w:r>
      <w:r w:rsidRPr="008E01BA">
        <w:rPr>
          <w:rFonts w:ascii="Times New Roman" w:hAnsi="Times New Roman" w:cs="Times New Roman"/>
          <w:sz w:val="24"/>
          <w:szCs w:val="24"/>
        </w:rPr>
        <w:t>– 14</w:t>
      </w:r>
      <w:r>
        <w:rPr>
          <w:rFonts w:ascii="Times New Roman" w:hAnsi="Times New Roman" w:cs="Times New Roman"/>
          <w:sz w:val="24"/>
          <w:szCs w:val="24"/>
        </w:rPr>
        <w:t xml:space="preserve">, </w:t>
      </w:r>
      <w:r w:rsidRPr="008E01BA">
        <w:rPr>
          <w:rFonts w:ascii="Times New Roman" w:hAnsi="Times New Roman" w:cs="Times New Roman"/>
          <w:sz w:val="24"/>
          <w:szCs w:val="24"/>
        </w:rPr>
        <w:t xml:space="preserve">хвойных </w:t>
      </w:r>
      <w:r>
        <w:rPr>
          <w:rFonts w:ascii="Times New Roman" w:hAnsi="Times New Roman" w:cs="Times New Roman"/>
          <w:sz w:val="24"/>
          <w:szCs w:val="24"/>
        </w:rPr>
        <w:t xml:space="preserve">деревьев </w:t>
      </w:r>
      <w:r w:rsidRPr="008E01BA">
        <w:rPr>
          <w:rFonts w:ascii="Times New Roman" w:hAnsi="Times New Roman" w:cs="Times New Roman"/>
          <w:sz w:val="24"/>
          <w:szCs w:val="24"/>
        </w:rPr>
        <w:t>– 4</w:t>
      </w:r>
      <w:r>
        <w:rPr>
          <w:rFonts w:ascii="Times New Roman" w:hAnsi="Times New Roman" w:cs="Times New Roman"/>
          <w:sz w:val="24"/>
          <w:szCs w:val="24"/>
        </w:rPr>
        <w:t xml:space="preserve">, </w:t>
      </w:r>
      <w:r w:rsidRPr="008E01BA">
        <w:rPr>
          <w:rFonts w:ascii="Times New Roman" w:hAnsi="Times New Roman" w:cs="Times New Roman"/>
          <w:sz w:val="24"/>
          <w:szCs w:val="24"/>
        </w:rPr>
        <w:t>лиственных</w:t>
      </w:r>
      <w:r>
        <w:rPr>
          <w:rFonts w:ascii="Times New Roman" w:hAnsi="Times New Roman" w:cs="Times New Roman"/>
          <w:sz w:val="24"/>
          <w:szCs w:val="24"/>
        </w:rPr>
        <w:t xml:space="preserve"> кустарников</w:t>
      </w:r>
      <w:r w:rsidRPr="008E01BA">
        <w:rPr>
          <w:rFonts w:ascii="Times New Roman" w:hAnsi="Times New Roman" w:cs="Times New Roman"/>
          <w:sz w:val="24"/>
          <w:szCs w:val="24"/>
        </w:rPr>
        <w:t xml:space="preserve"> – 10</w:t>
      </w:r>
      <w:r>
        <w:rPr>
          <w:rFonts w:ascii="Times New Roman" w:hAnsi="Times New Roman" w:cs="Times New Roman"/>
          <w:sz w:val="24"/>
          <w:szCs w:val="24"/>
        </w:rPr>
        <w:t xml:space="preserve">, хвойных кустарников – </w:t>
      </w:r>
      <w:r w:rsidRPr="008E01BA">
        <w:rPr>
          <w:rFonts w:ascii="Times New Roman" w:hAnsi="Times New Roman" w:cs="Times New Roman"/>
          <w:sz w:val="24"/>
          <w:szCs w:val="24"/>
        </w:rPr>
        <w:t>5</w:t>
      </w:r>
      <w:r>
        <w:rPr>
          <w:rFonts w:ascii="Times New Roman" w:hAnsi="Times New Roman" w:cs="Times New Roman"/>
          <w:sz w:val="24"/>
          <w:szCs w:val="24"/>
        </w:rPr>
        <w:t xml:space="preserve"> и одна </w:t>
      </w:r>
      <w:r w:rsidRPr="00FB6B0D">
        <w:rPr>
          <w:rFonts w:ascii="Times New Roman" w:hAnsi="Times New Roman" w:cs="Times New Roman"/>
          <w:sz w:val="24"/>
          <w:szCs w:val="24"/>
        </w:rPr>
        <w:t>лиана (</w:t>
      </w:r>
      <w:r w:rsidR="00C56638" w:rsidRPr="00FB6B0D">
        <w:rPr>
          <w:rFonts w:ascii="Times New Roman" w:hAnsi="Times New Roman" w:cs="Times New Roman"/>
          <w:sz w:val="24"/>
          <w:szCs w:val="24"/>
        </w:rPr>
        <w:t>Т</w:t>
      </w:r>
      <w:r w:rsidRPr="00FB6B0D">
        <w:rPr>
          <w:rFonts w:ascii="Times New Roman" w:hAnsi="Times New Roman" w:cs="Times New Roman"/>
          <w:sz w:val="24"/>
          <w:szCs w:val="24"/>
        </w:rPr>
        <w:t xml:space="preserve">аблица </w:t>
      </w:r>
      <w:r w:rsidR="00B6701B" w:rsidRPr="00FB6B0D">
        <w:rPr>
          <w:rFonts w:ascii="Times New Roman" w:hAnsi="Times New Roman" w:cs="Times New Roman"/>
          <w:sz w:val="24"/>
          <w:szCs w:val="24"/>
        </w:rPr>
        <w:t>20</w:t>
      </w:r>
      <w:r w:rsidRPr="00FB6B0D">
        <w:rPr>
          <w:rFonts w:ascii="Times New Roman" w:hAnsi="Times New Roman" w:cs="Times New Roman"/>
          <w:sz w:val="24"/>
          <w:szCs w:val="24"/>
        </w:rPr>
        <w:t>-</w:t>
      </w:r>
      <w:r w:rsidR="00B6701B" w:rsidRPr="00FB6B0D">
        <w:rPr>
          <w:rFonts w:ascii="Times New Roman" w:hAnsi="Times New Roman" w:cs="Times New Roman"/>
          <w:sz w:val="24"/>
          <w:szCs w:val="24"/>
        </w:rPr>
        <w:t>21</w:t>
      </w:r>
      <w:r w:rsidRPr="00FB6B0D">
        <w:rPr>
          <w:rFonts w:ascii="Times New Roman" w:hAnsi="Times New Roman" w:cs="Times New Roman"/>
          <w:sz w:val="24"/>
          <w:szCs w:val="24"/>
        </w:rPr>
        <w:t>). Цветочных растений – 15</w:t>
      </w:r>
      <w:r w:rsidR="00120BC8" w:rsidRPr="00FB6B0D">
        <w:rPr>
          <w:rFonts w:ascii="Times New Roman" w:hAnsi="Times New Roman" w:cs="Times New Roman"/>
          <w:sz w:val="24"/>
          <w:szCs w:val="24"/>
        </w:rPr>
        <w:t xml:space="preserve"> </w:t>
      </w:r>
      <w:r w:rsidRPr="00FB6B0D">
        <w:rPr>
          <w:rFonts w:ascii="Times New Roman" w:hAnsi="Times New Roman" w:cs="Times New Roman"/>
          <w:sz w:val="24"/>
          <w:szCs w:val="24"/>
        </w:rPr>
        <w:t xml:space="preserve">таксонов (из них 10 однолетние и 5 многолетние). В ходе камеральных обработок было установлено, что по проспекту Абая 68,2 % составляют устойчивые растения и 31,8 % - среднеустойчивые. В тоже время на </w:t>
      </w:r>
      <w:proofErr w:type="spellStart"/>
      <w:r w:rsidRPr="00FB6B0D">
        <w:rPr>
          <w:rFonts w:ascii="Times New Roman" w:hAnsi="Times New Roman" w:cs="Times New Roman"/>
          <w:sz w:val="24"/>
          <w:szCs w:val="24"/>
        </w:rPr>
        <w:t>приофисных</w:t>
      </w:r>
      <w:proofErr w:type="spellEnd"/>
      <w:r w:rsidRPr="00FB6B0D">
        <w:rPr>
          <w:rFonts w:ascii="Times New Roman" w:hAnsi="Times New Roman" w:cs="Times New Roman"/>
          <w:sz w:val="24"/>
          <w:szCs w:val="24"/>
        </w:rPr>
        <w:t xml:space="preserve"> территориях устойчивые растения </w:t>
      </w:r>
      <w:r w:rsidR="009B3077" w:rsidRPr="00FB6B0D">
        <w:rPr>
          <w:rFonts w:ascii="Times New Roman" w:hAnsi="Times New Roman" w:cs="Times New Roman"/>
          <w:sz w:val="24"/>
          <w:szCs w:val="24"/>
        </w:rPr>
        <w:t>–</w:t>
      </w:r>
      <w:r w:rsidRPr="00FB6B0D">
        <w:rPr>
          <w:rFonts w:ascii="Times New Roman" w:hAnsi="Times New Roman" w:cs="Times New Roman"/>
          <w:sz w:val="24"/>
          <w:szCs w:val="24"/>
        </w:rPr>
        <w:t xml:space="preserve"> 92,3 % и среднеустойчивые – 7,7 %, высокий процент устойчивости объясняется более</w:t>
      </w:r>
      <w:r w:rsidR="00120BC8" w:rsidRPr="00FB6B0D">
        <w:rPr>
          <w:rFonts w:ascii="Times New Roman" w:hAnsi="Times New Roman" w:cs="Times New Roman"/>
          <w:sz w:val="24"/>
          <w:szCs w:val="24"/>
        </w:rPr>
        <w:t xml:space="preserve"> </w:t>
      </w:r>
      <w:r w:rsidR="002861D3" w:rsidRPr="00FB6B0D">
        <w:rPr>
          <w:rFonts w:ascii="Times New Roman" w:hAnsi="Times New Roman" w:cs="Times New Roman"/>
          <w:sz w:val="24"/>
          <w:szCs w:val="24"/>
        </w:rPr>
        <w:t>тщательным уходом</w:t>
      </w:r>
      <w:r w:rsidR="00EA762E" w:rsidRPr="00FB6B0D">
        <w:rPr>
          <w:rFonts w:ascii="Times New Roman" w:hAnsi="Times New Roman" w:cs="Times New Roman"/>
          <w:sz w:val="24"/>
          <w:szCs w:val="24"/>
        </w:rPr>
        <w:t xml:space="preserve"> за растениями, </w:t>
      </w:r>
      <w:r w:rsidR="002861D3" w:rsidRPr="00FB6B0D">
        <w:rPr>
          <w:rFonts w:ascii="Times New Roman" w:hAnsi="Times New Roman" w:cs="Times New Roman"/>
          <w:sz w:val="24"/>
          <w:szCs w:val="24"/>
        </w:rPr>
        <w:t xml:space="preserve">проводится </w:t>
      </w:r>
      <w:r w:rsidR="00EA762E" w:rsidRPr="00FB6B0D">
        <w:rPr>
          <w:rFonts w:ascii="Times New Roman" w:hAnsi="Times New Roman" w:cs="Times New Roman"/>
          <w:sz w:val="24"/>
          <w:szCs w:val="24"/>
        </w:rPr>
        <w:t xml:space="preserve">регулярный полив, </w:t>
      </w:r>
      <w:r w:rsidR="002861D3" w:rsidRPr="00FB6B0D">
        <w:rPr>
          <w:rFonts w:ascii="Times New Roman" w:hAnsi="Times New Roman" w:cs="Times New Roman"/>
          <w:sz w:val="24"/>
          <w:szCs w:val="24"/>
        </w:rPr>
        <w:t>высаживается</w:t>
      </w:r>
      <w:r w:rsidR="00EA762E" w:rsidRPr="00FB6B0D">
        <w:rPr>
          <w:rFonts w:ascii="Times New Roman" w:hAnsi="Times New Roman" w:cs="Times New Roman"/>
          <w:sz w:val="24"/>
          <w:szCs w:val="24"/>
        </w:rPr>
        <w:t xml:space="preserve"> </w:t>
      </w:r>
      <w:r w:rsidR="00B85C0C" w:rsidRPr="00FB6B0D">
        <w:rPr>
          <w:rFonts w:ascii="Times New Roman" w:hAnsi="Times New Roman" w:cs="Times New Roman"/>
          <w:sz w:val="24"/>
          <w:szCs w:val="24"/>
        </w:rPr>
        <w:t>качественный посадочный материал.</w:t>
      </w:r>
    </w:p>
    <w:p w14:paraId="5802EA92" w14:textId="53422726" w:rsidR="00F256C7" w:rsidRPr="00FB6B0D" w:rsidRDefault="00151D99" w:rsidP="008E01BA">
      <w:pPr>
        <w:pStyle w:val="a3"/>
        <w:spacing w:line="360" w:lineRule="auto"/>
        <w:ind w:firstLine="720"/>
        <w:jc w:val="both"/>
        <w:rPr>
          <w:rFonts w:ascii="Times New Roman" w:hAnsi="Times New Roman" w:cs="Times New Roman"/>
          <w:sz w:val="24"/>
          <w:szCs w:val="24"/>
        </w:rPr>
      </w:pPr>
      <w:r w:rsidRPr="00FB6B0D">
        <w:rPr>
          <w:rFonts w:ascii="Times New Roman" w:hAnsi="Times New Roman" w:cs="Times New Roman"/>
          <w:sz w:val="24"/>
          <w:szCs w:val="24"/>
        </w:rPr>
        <w:t xml:space="preserve">Большая часть растений вдоль улицы представлена </w:t>
      </w:r>
      <w:r w:rsidR="000B3339" w:rsidRPr="00FB6B0D">
        <w:rPr>
          <w:rFonts w:ascii="Times New Roman" w:hAnsi="Times New Roman" w:cs="Times New Roman"/>
          <w:sz w:val="24"/>
          <w:szCs w:val="24"/>
        </w:rPr>
        <w:t>хвойным</w:t>
      </w:r>
      <w:r w:rsidR="009D3E8C">
        <w:rPr>
          <w:rFonts w:ascii="Times New Roman" w:hAnsi="Times New Roman" w:cs="Times New Roman"/>
          <w:sz w:val="24"/>
          <w:szCs w:val="24"/>
        </w:rPr>
        <w:t>и</w:t>
      </w:r>
      <w:r w:rsidR="000B3339" w:rsidRPr="00FB6B0D">
        <w:rPr>
          <w:rFonts w:ascii="Times New Roman" w:hAnsi="Times New Roman" w:cs="Times New Roman"/>
          <w:sz w:val="24"/>
          <w:szCs w:val="24"/>
        </w:rPr>
        <w:t xml:space="preserve"> растениями</w:t>
      </w:r>
      <w:r w:rsidR="00B92848" w:rsidRPr="00FB6B0D">
        <w:rPr>
          <w:rFonts w:ascii="Times New Roman" w:hAnsi="Times New Roman" w:cs="Times New Roman"/>
          <w:sz w:val="24"/>
          <w:szCs w:val="24"/>
        </w:rPr>
        <w:t xml:space="preserve"> </w:t>
      </w:r>
      <w:r w:rsidR="000B3339" w:rsidRPr="00FB6B0D">
        <w:rPr>
          <w:rFonts w:ascii="Times New Roman" w:hAnsi="Times New Roman" w:cs="Times New Roman"/>
          <w:sz w:val="24"/>
          <w:szCs w:val="24"/>
        </w:rPr>
        <w:t xml:space="preserve">- </w:t>
      </w:r>
      <w:r w:rsidR="00E50D5D" w:rsidRPr="00FB6B0D">
        <w:rPr>
          <w:rFonts w:ascii="Times New Roman" w:hAnsi="Times New Roman" w:cs="Times New Roman"/>
          <w:sz w:val="24"/>
          <w:szCs w:val="24"/>
        </w:rPr>
        <w:t>Сосной обыкновенной</w:t>
      </w:r>
      <w:r w:rsidRPr="00FB6B0D">
        <w:rPr>
          <w:rFonts w:ascii="Times New Roman" w:hAnsi="Times New Roman" w:cs="Times New Roman"/>
          <w:sz w:val="24"/>
          <w:szCs w:val="24"/>
        </w:rPr>
        <w:t xml:space="preserve"> (181 дерево)</w:t>
      </w:r>
      <w:r w:rsidR="00B92848" w:rsidRPr="00FB6B0D">
        <w:rPr>
          <w:rFonts w:ascii="Times New Roman" w:hAnsi="Times New Roman" w:cs="Times New Roman"/>
          <w:sz w:val="24"/>
          <w:szCs w:val="24"/>
        </w:rPr>
        <w:t>,</w:t>
      </w:r>
      <w:r w:rsidR="000B3339" w:rsidRPr="00FB6B0D">
        <w:rPr>
          <w:rFonts w:ascii="Times New Roman" w:hAnsi="Times New Roman" w:cs="Times New Roman"/>
          <w:sz w:val="24"/>
          <w:szCs w:val="24"/>
        </w:rPr>
        <w:t xml:space="preserve"> Лиственницей сибирской (97), </w:t>
      </w:r>
      <w:r w:rsidR="00B92848" w:rsidRPr="00FB6B0D">
        <w:rPr>
          <w:rFonts w:ascii="Times New Roman" w:hAnsi="Times New Roman" w:cs="Times New Roman"/>
          <w:sz w:val="24"/>
          <w:szCs w:val="24"/>
        </w:rPr>
        <w:t xml:space="preserve">и </w:t>
      </w:r>
      <w:r w:rsidR="000B3339" w:rsidRPr="00FB6B0D">
        <w:rPr>
          <w:rFonts w:ascii="Times New Roman" w:hAnsi="Times New Roman" w:cs="Times New Roman"/>
          <w:sz w:val="24"/>
          <w:szCs w:val="24"/>
        </w:rPr>
        <w:t>лиственн</w:t>
      </w:r>
      <w:r w:rsidR="009D3E8C">
        <w:rPr>
          <w:rFonts w:ascii="Times New Roman" w:hAnsi="Times New Roman" w:cs="Times New Roman"/>
          <w:sz w:val="24"/>
          <w:szCs w:val="24"/>
        </w:rPr>
        <w:t>ой</w:t>
      </w:r>
      <w:r w:rsidR="000B3339" w:rsidRPr="00FB6B0D">
        <w:rPr>
          <w:rFonts w:ascii="Times New Roman" w:hAnsi="Times New Roman" w:cs="Times New Roman"/>
          <w:sz w:val="24"/>
          <w:szCs w:val="24"/>
        </w:rPr>
        <w:t xml:space="preserve"> пород</w:t>
      </w:r>
      <w:r w:rsidR="009D3E8C">
        <w:rPr>
          <w:rFonts w:ascii="Times New Roman" w:hAnsi="Times New Roman" w:cs="Times New Roman"/>
          <w:sz w:val="24"/>
          <w:szCs w:val="24"/>
        </w:rPr>
        <w:t>ой</w:t>
      </w:r>
      <w:r w:rsidR="00624678" w:rsidRPr="00FB6B0D">
        <w:rPr>
          <w:rFonts w:ascii="Times New Roman" w:hAnsi="Times New Roman" w:cs="Times New Roman"/>
          <w:sz w:val="24"/>
          <w:szCs w:val="24"/>
        </w:rPr>
        <w:t xml:space="preserve"> -</w:t>
      </w:r>
      <w:r w:rsidR="000B3339" w:rsidRPr="00FB6B0D">
        <w:rPr>
          <w:rFonts w:ascii="Times New Roman" w:hAnsi="Times New Roman" w:cs="Times New Roman"/>
          <w:sz w:val="24"/>
          <w:szCs w:val="24"/>
        </w:rPr>
        <w:t xml:space="preserve"> Вязом низким (96 деревьев)</w:t>
      </w:r>
      <w:r w:rsidR="009648C6" w:rsidRPr="00FB6B0D">
        <w:rPr>
          <w:rFonts w:ascii="Times New Roman" w:hAnsi="Times New Roman" w:cs="Times New Roman"/>
          <w:sz w:val="24"/>
          <w:szCs w:val="24"/>
        </w:rPr>
        <w:t>.</w:t>
      </w:r>
      <w:r w:rsidR="000B3339" w:rsidRPr="00FB6B0D">
        <w:rPr>
          <w:rFonts w:ascii="Times New Roman" w:hAnsi="Times New Roman" w:cs="Times New Roman"/>
          <w:sz w:val="24"/>
          <w:szCs w:val="24"/>
        </w:rPr>
        <w:t xml:space="preserve"> </w:t>
      </w:r>
      <w:r w:rsidR="009648C6" w:rsidRPr="00FB6B0D">
        <w:rPr>
          <w:rFonts w:ascii="Times New Roman" w:hAnsi="Times New Roman" w:cs="Times New Roman"/>
          <w:sz w:val="24"/>
          <w:szCs w:val="24"/>
        </w:rPr>
        <w:t xml:space="preserve">Также часто встречаются </w:t>
      </w:r>
      <w:r w:rsidR="000B3339" w:rsidRPr="00FB6B0D">
        <w:rPr>
          <w:rFonts w:ascii="Times New Roman" w:hAnsi="Times New Roman" w:cs="Times New Roman"/>
          <w:sz w:val="24"/>
          <w:szCs w:val="24"/>
        </w:rPr>
        <w:t>Берез</w:t>
      </w:r>
      <w:r w:rsidR="009648C6" w:rsidRPr="00FB6B0D">
        <w:rPr>
          <w:rFonts w:ascii="Times New Roman" w:hAnsi="Times New Roman" w:cs="Times New Roman"/>
          <w:sz w:val="24"/>
          <w:szCs w:val="24"/>
        </w:rPr>
        <w:t>а</w:t>
      </w:r>
      <w:r w:rsidR="000B3339" w:rsidRPr="00FB6B0D">
        <w:rPr>
          <w:rFonts w:ascii="Times New Roman" w:hAnsi="Times New Roman" w:cs="Times New Roman"/>
          <w:sz w:val="24"/>
          <w:szCs w:val="24"/>
        </w:rPr>
        <w:t xml:space="preserve"> повисл</w:t>
      </w:r>
      <w:r w:rsidR="009648C6" w:rsidRPr="00FB6B0D">
        <w:rPr>
          <w:rFonts w:ascii="Times New Roman" w:hAnsi="Times New Roman" w:cs="Times New Roman"/>
          <w:sz w:val="24"/>
          <w:szCs w:val="24"/>
        </w:rPr>
        <w:t>ая</w:t>
      </w:r>
      <w:r w:rsidR="000B3339" w:rsidRPr="00FB6B0D">
        <w:rPr>
          <w:rFonts w:ascii="Times New Roman" w:hAnsi="Times New Roman" w:cs="Times New Roman"/>
          <w:sz w:val="24"/>
          <w:szCs w:val="24"/>
        </w:rPr>
        <w:t xml:space="preserve"> (67 деревьев)</w:t>
      </w:r>
      <w:r w:rsidR="009648C6" w:rsidRPr="00FB6B0D">
        <w:rPr>
          <w:rFonts w:ascii="Times New Roman" w:hAnsi="Times New Roman" w:cs="Times New Roman"/>
          <w:sz w:val="24"/>
          <w:szCs w:val="24"/>
        </w:rPr>
        <w:t xml:space="preserve"> и</w:t>
      </w:r>
      <w:r w:rsidR="000B3339" w:rsidRPr="00FB6B0D">
        <w:rPr>
          <w:rFonts w:ascii="Times New Roman" w:hAnsi="Times New Roman" w:cs="Times New Roman"/>
          <w:sz w:val="24"/>
          <w:szCs w:val="24"/>
        </w:rPr>
        <w:t xml:space="preserve"> </w:t>
      </w:r>
      <w:r w:rsidR="009648C6" w:rsidRPr="00FB6B0D">
        <w:rPr>
          <w:rFonts w:ascii="Times New Roman" w:hAnsi="Times New Roman" w:cs="Times New Roman"/>
          <w:sz w:val="24"/>
          <w:szCs w:val="24"/>
        </w:rPr>
        <w:t xml:space="preserve">Клен </w:t>
      </w:r>
      <w:proofErr w:type="spellStart"/>
      <w:r w:rsidR="009648C6" w:rsidRPr="00FB6B0D">
        <w:rPr>
          <w:rFonts w:ascii="Times New Roman" w:hAnsi="Times New Roman" w:cs="Times New Roman"/>
          <w:sz w:val="24"/>
          <w:szCs w:val="24"/>
        </w:rPr>
        <w:t>ясенелистный</w:t>
      </w:r>
      <w:proofErr w:type="spellEnd"/>
      <w:r w:rsidR="009648C6" w:rsidRPr="00FB6B0D">
        <w:rPr>
          <w:rFonts w:ascii="Times New Roman" w:hAnsi="Times New Roman" w:cs="Times New Roman"/>
          <w:sz w:val="24"/>
          <w:szCs w:val="24"/>
        </w:rPr>
        <w:t xml:space="preserve"> (59). Из кустарников часто используется Карагана древовидная (35 шт.).</w:t>
      </w:r>
      <w:r w:rsidR="00B92848" w:rsidRPr="00FB6B0D">
        <w:rPr>
          <w:rFonts w:ascii="Times New Roman" w:hAnsi="Times New Roman" w:cs="Times New Roman"/>
          <w:sz w:val="24"/>
          <w:szCs w:val="24"/>
        </w:rPr>
        <w:t xml:space="preserve"> Остальные виды встречаются в меньшей степени</w:t>
      </w:r>
      <w:r w:rsidR="00C7153A" w:rsidRPr="00FB6B0D">
        <w:rPr>
          <w:rFonts w:ascii="Times New Roman" w:hAnsi="Times New Roman" w:cs="Times New Roman"/>
          <w:sz w:val="24"/>
          <w:szCs w:val="24"/>
        </w:rPr>
        <w:t xml:space="preserve"> (Таблица </w:t>
      </w:r>
      <w:r w:rsidR="00B6701B" w:rsidRPr="00FB6B0D">
        <w:rPr>
          <w:rFonts w:ascii="Times New Roman" w:hAnsi="Times New Roman" w:cs="Times New Roman"/>
          <w:sz w:val="24"/>
          <w:szCs w:val="24"/>
        </w:rPr>
        <w:t>20</w:t>
      </w:r>
      <w:r w:rsidR="00C7153A" w:rsidRPr="00FB6B0D">
        <w:rPr>
          <w:rFonts w:ascii="Times New Roman" w:hAnsi="Times New Roman" w:cs="Times New Roman"/>
          <w:sz w:val="24"/>
          <w:szCs w:val="24"/>
        </w:rPr>
        <w:t>)</w:t>
      </w:r>
      <w:r w:rsidR="00B92848" w:rsidRPr="00FB6B0D">
        <w:rPr>
          <w:rFonts w:ascii="Times New Roman" w:hAnsi="Times New Roman" w:cs="Times New Roman"/>
          <w:sz w:val="24"/>
          <w:szCs w:val="24"/>
        </w:rPr>
        <w:t>.</w:t>
      </w:r>
      <w:r w:rsidR="00A0231B" w:rsidRPr="00FB6B0D">
        <w:rPr>
          <w:rFonts w:ascii="Times New Roman" w:hAnsi="Times New Roman" w:cs="Times New Roman"/>
          <w:sz w:val="24"/>
          <w:szCs w:val="24"/>
        </w:rPr>
        <w:t xml:space="preserve"> </w:t>
      </w:r>
      <w:r w:rsidR="009648C6" w:rsidRPr="00FB6B0D">
        <w:rPr>
          <w:rFonts w:ascii="Times New Roman" w:hAnsi="Times New Roman" w:cs="Times New Roman"/>
          <w:sz w:val="24"/>
          <w:szCs w:val="24"/>
        </w:rPr>
        <w:t xml:space="preserve"> </w:t>
      </w:r>
      <w:r w:rsidR="00CB3E8E" w:rsidRPr="00FB6B0D">
        <w:rPr>
          <w:rFonts w:ascii="Times New Roman" w:hAnsi="Times New Roman" w:cs="Times New Roman"/>
          <w:sz w:val="24"/>
          <w:szCs w:val="24"/>
        </w:rPr>
        <w:t>Практически все растения на этих участках имеют самую высокую оценку устойчивости в 5 баллов.</w:t>
      </w:r>
    </w:p>
    <w:p w14:paraId="6873AFEF" w14:textId="269CCAC4" w:rsidR="003B43C3" w:rsidRDefault="00F256C7" w:rsidP="008E01BA">
      <w:pPr>
        <w:pStyle w:val="a3"/>
        <w:spacing w:line="360" w:lineRule="auto"/>
        <w:ind w:firstLine="720"/>
        <w:jc w:val="both"/>
        <w:rPr>
          <w:rFonts w:ascii="Times New Roman" w:hAnsi="Times New Roman" w:cs="Times New Roman"/>
          <w:sz w:val="24"/>
          <w:szCs w:val="24"/>
        </w:rPr>
      </w:pPr>
      <w:r w:rsidRPr="00FB6B0D">
        <w:rPr>
          <w:rFonts w:ascii="Times New Roman" w:hAnsi="Times New Roman" w:cs="Times New Roman"/>
          <w:sz w:val="24"/>
          <w:szCs w:val="24"/>
        </w:rPr>
        <w:t>Из хвойных растений наибольшей устойчивостью в</w:t>
      </w:r>
      <w:r>
        <w:rPr>
          <w:rFonts w:ascii="Times New Roman" w:hAnsi="Times New Roman" w:cs="Times New Roman"/>
          <w:sz w:val="24"/>
          <w:szCs w:val="24"/>
        </w:rPr>
        <w:t xml:space="preserve"> аллейных посадках характеризуется Ель сибирская с СОУ 4,8 балла. </w:t>
      </w:r>
      <w:r w:rsidR="000F3589">
        <w:rPr>
          <w:rFonts w:ascii="Times New Roman" w:hAnsi="Times New Roman" w:cs="Times New Roman"/>
          <w:sz w:val="24"/>
          <w:szCs w:val="24"/>
        </w:rPr>
        <w:t xml:space="preserve">Сосна обыкновенная (4,4 балла) и </w:t>
      </w:r>
      <w:r>
        <w:rPr>
          <w:rFonts w:ascii="Times New Roman" w:hAnsi="Times New Roman" w:cs="Times New Roman"/>
          <w:sz w:val="24"/>
          <w:szCs w:val="24"/>
        </w:rPr>
        <w:t xml:space="preserve">Лиственница сибирская </w:t>
      </w:r>
      <w:r w:rsidR="000F3589">
        <w:rPr>
          <w:rFonts w:ascii="Times New Roman" w:hAnsi="Times New Roman" w:cs="Times New Roman"/>
          <w:sz w:val="24"/>
          <w:szCs w:val="24"/>
        </w:rPr>
        <w:t>(3,95 балла)</w:t>
      </w:r>
      <w:r w:rsidR="003B43C3">
        <w:rPr>
          <w:rFonts w:ascii="Times New Roman" w:hAnsi="Times New Roman" w:cs="Times New Roman"/>
          <w:sz w:val="24"/>
          <w:szCs w:val="24"/>
        </w:rPr>
        <w:t xml:space="preserve"> -</w:t>
      </w:r>
      <w:r w:rsidR="000F3589">
        <w:rPr>
          <w:rFonts w:ascii="Times New Roman" w:hAnsi="Times New Roman" w:cs="Times New Roman"/>
          <w:sz w:val="24"/>
          <w:szCs w:val="24"/>
        </w:rPr>
        <w:t xml:space="preserve"> </w:t>
      </w:r>
      <w:r>
        <w:rPr>
          <w:rFonts w:ascii="Times New Roman" w:hAnsi="Times New Roman" w:cs="Times New Roman"/>
          <w:sz w:val="24"/>
          <w:szCs w:val="24"/>
        </w:rPr>
        <w:t>среднеустойчив</w:t>
      </w:r>
      <w:r w:rsidR="000F3589">
        <w:rPr>
          <w:rFonts w:ascii="Times New Roman" w:hAnsi="Times New Roman" w:cs="Times New Roman"/>
          <w:sz w:val="24"/>
          <w:szCs w:val="24"/>
        </w:rPr>
        <w:t>ы</w:t>
      </w:r>
      <w:r>
        <w:rPr>
          <w:rFonts w:ascii="Times New Roman" w:hAnsi="Times New Roman" w:cs="Times New Roman"/>
          <w:sz w:val="24"/>
          <w:szCs w:val="24"/>
        </w:rPr>
        <w:t xml:space="preserve"> в данных условиях</w:t>
      </w:r>
      <w:r w:rsidR="000F3589">
        <w:rPr>
          <w:rFonts w:ascii="Times New Roman" w:hAnsi="Times New Roman" w:cs="Times New Roman"/>
          <w:sz w:val="24"/>
          <w:szCs w:val="24"/>
        </w:rPr>
        <w:t>.</w:t>
      </w:r>
      <w:r>
        <w:rPr>
          <w:rFonts w:ascii="Times New Roman" w:hAnsi="Times New Roman" w:cs="Times New Roman"/>
          <w:sz w:val="24"/>
          <w:szCs w:val="24"/>
        </w:rPr>
        <w:t xml:space="preserve"> </w:t>
      </w:r>
      <w:r w:rsidR="000F3589">
        <w:rPr>
          <w:rFonts w:ascii="Times New Roman" w:hAnsi="Times New Roman" w:cs="Times New Roman"/>
          <w:sz w:val="24"/>
          <w:szCs w:val="24"/>
        </w:rPr>
        <w:t>Л</w:t>
      </w:r>
      <w:r>
        <w:rPr>
          <w:rFonts w:ascii="Times New Roman" w:hAnsi="Times New Roman" w:cs="Times New Roman"/>
          <w:sz w:val="24"/>
          <w:szCs w:val="24"/>
        </w:rPr>
        <w:t>иственница недостаточно устойчива к техногенным загрязнениям, в связи с этим высаживать данный вид вдоль автомобильных дорог и магистралей не рекомендуется</w:t>
      </w:r>
      <w:r w:rsidR="000F3589">
        <w:rPr>
          <w:rFonts w:ascii="Times New Roman" w:hAnsi="Times New Roman" w:cs="Times New Roman"/>
          <w:sz w:val="24"/>
          <w:szCs w:val="24"/>
        </w:rPr>
        <w:t>, кроме этого</w:t>
      </w:r>
      <w:r w:rsidR="003B43C3">
        <w:rPr>
          <w:rFonts w:ascii="Times New Roman" w:hAnsi="Times New Roman" w:cs="Times New Roman"/>
          <w:sz w:val="24"/>
          <w:szCs w:val="24"/>
        </w:rPr>
        <w:t>,</w:t>
      </w:r>
      <w:r w:rsidR="000F3589">
        <w:rPr>
          <w:rFonts w:ascii="Times New Roman" w:hAnsi="Times New Roman" w:cs="Times New Roman"/>
          <w:sz w:val="24"/>
          <w:szCs w:val="24"/>
        </w:rPr>
        <w:t xml:space="preserve"> с возрастом газо-устойчивость Лиственницы снижается. Очень декоративна в уличных посадках Сосна обыкновенная. Она относится к светолюбивым растениям и не переносит затенения</w:t>
      </w:r>
      <w:r w:rsidR="003B43C3">
        <w:rPr>
          <w:rFonts w:ascii="Times New Roman" w:hAnsi="Times New Roman" w:cs="Times New Roman"/>
          <w:sz w:val="24"/>
          <w:szCs w:val="24"/>
        </w:rPr>
        <w:t>, поэтому</w:t>
      </w:r>
      <w:r w:rsidR="000F3589">
        <w:rPr>
          <w:rFonts w:ascii="Times New Roman" w:hAnsi="Times New Roman" w:cs="Times New Roman"/>
          <w:sz w:val="24"/>
          <w:szCs w:val="24"/>
        </w:rPr>
        <w:t xml:space="preserve"> местами необходимо произвести реконструкцию насаждений, не производить </w:t>
      </w:r>
      <w:r w:rsidR="000F3589">
        <w:rPr>
          <w:rFonts w:ascii="Times New Roman" w:hAnsi="Times New Roman" w:cs="Times New Roman"/>
          <w:sz w:val="24"/>
          <w:szCs w:val="24"/>
        </w:rPr>
        <w:lastRenderedPageBreak/>
        <w:t xml:space="preserve">подсадку молодых растений под кроны высоких деревьев, чтоб не допустить угнетение молодых экземпляров, своевременно производить обработку от вредителей. </w:t>
      </w:r>
    </w:p>
    <w:p w14:paraId="429457D4" w14:textId="679BDD1E" w:rsidR="001F02DC" w:rsidRPr="0086386D" w:rsidRDefault="00E50D5D" w:rsidP="00FA2A30">
      <w:pPr>
        <w:pStyle w:val="a3"/>
        <w:spacing w:line="360" w:lineRule="auto"/>
        <w:ind w:firstLine="720"/>
        <w:jc w:val="both"/>
        <w:rPr>
          <w:rFonts w:ascii="Times New Roman" w:eastAsia="Times New Roman" w:hAnsi="Times New Roman"/>
          <w:color w:val="000000"/>
          <w:sz w:val="24"/>
          <w:szCs w:val="24"/>
        </w:rPr>
      </w:pPr>
      <w:r>
        <w:rPr>
          <w:rFonts w:ascii="Times New Roman" w:hAnsi="Times New Roman" w:cs="Times New Roman"/>
          <w:sz w:val="24"/>
          <w:szCs w:val="24"/>
        </w:rPr>
        <w:t>Лиственные деревья</w:t>
      </w:r>
      <w:r w:rsidR="00556205">
        <w:rPr>
          <w:rFonts w:ascii="Times New Roman" w:hAnsi="Times New Roman" w:cs="Times New Roman"/>
          <w:sz w:val="24"/>
          <w:szCs w:val="24"/>
        </w:rPr>
        <w:t xml:space="preserve"> </w:t>
      </w:r>
      <w:r w:rsidR="005D737E">
        <w:rPr>
          <w:rFonts w:ascii="Times New Roman" w:hAnsi="Times New Roman" w:cs="Times New Roman"/>
          <w:sz w:val="24"/>
          <w:szCs w:val="24"/>
        </w:rPr>
        <w:t xml:space="preserve">  представлены 12 таксонами</w:t>
      </w:r>
      <w:r w:rsidR="003B43C3">
        <w:rPr>
          <w:rFonts w:ascii="Times New Roman" w:hAnsi="Times New Roman" w:cs="Times New Roman"/>
          <w:sz w:val="24"/>
          <w:szCs w:val="24"/>
        </w:rPr>
        <w:t>.</w:t>
      </w:r>
      <w:r w:rsidR="005D737E">
        <w:rPr>
          <w:rFonts w:ascii="Times New Roman" w:hAnsi="Times New Roman" w:cs="Times New Roman"/>
          <w:sz w:val="24"/>
          <w:szCs w:val="24"/>
        </w:rPr>
        <w:t xml:space="preserve"> </w:t>
      </w:r>
      <w:r w:rsidR="003B43C3">
        <w:rPr>
          <w:rFonts w:ascii="Times New Roman" w:hAnsi="Times New Roman" w:cs="Times New Roman"/>
          <w:sz w:val="24"/>
          <w:szCs w:val="24"/>
        </w:rPr>
        <w:t xml:space="preserve">Высокой оценкой устойчивости характеризуется </w:t>
      </w:r>
      <w:r w:rsidR="00115AC6">
        <w:rPr>
          <w:rFonts w:ascii="Times New Roman" w:hAnsi="Times New Roman" w:cs="Times New Roman"/>
          <w:sz w:val="24"/>
          <w:szCs w:val="24"/>
        </w:rPr>
        <w:t xml:space="preserve">Боярышник </w:t>
      </w:r>
      <w:proofErr w:type="spellStart"/>
      <w:r w:rsidR="00115AC6">
        <w:rPr>
          <w:rFonts w:ascii="Times New Roman" w:hAnsi="Times New Roman" w:cs="Times New Roman"/>
          <w:sz w:val="24"/>
          <w:szCs w:val="24"/>
        </w:rPr>
        <w:t>зеленоплодный</w:t>
      </w:r>
      <w:proofErr w:type="spellEnd"/>
      <w:r w:rsidR="00115AC6">
        <w:rPr>
          <w:rFonts w:ascii="Times New Roman" w:hAnsi="Times New Roman" w:cs="Times New Roman"/>
          <w:sz w:val="24"/>
          <w:szCs w:val="24"/>
        </w:rPr>
        <w:t xml:space="preserve"> (5 баллов), </w:t>
      </w:r>
      <w:r w:rsidR="003B43C3">
        <w:rPr>
          <w:rFonts w:ascii="Times New Roman" w:hAnsi="Times New Roman" w:cs="Times New Roman"/>
          <w:sz w:val="24"/>
          <w:szCs w:val="24"/>
        </w:rPr>
        <w:t>Яблоня сибирская (4,93 балла), Ясень американский (4,77 балла),</w:t>
      </w:r>
      <w:r w:rsidR="005D737E">
        <w:rPr>
          <w:rFonts w:ascii="Times New Roman" w:hAnsi="Times New Roman" w:cs="Times New Roman"/>
          <w:sz w:val="24"/>
          <w:szCs w:val="24"/>
        </w:rPr>
        <w:t xml:space="preserve"> Ясень </w:t>
      </w:r>
      <w:proofErr w:type="spellStart"/>
      <w:r w:rsidR="005D737E">
        <w:rPr>
          <w:rFonts w:ascii="Times New Roman" w:hAnsi="Times New Roman" w:cs="Times New Roman"/>
          <w:sz w:val="24"/>
          <w:szCs w:val="24"/>
        </w:rPr>
        <w:t>пенсильванский</w:t>
      </w:r>
      <w:proofErr w:type="spellEnd"/>
      <w:r w:rsidR="003B43C3">
        <w:rPr>
          <w:rFonts w:ascii="Times New Roman" w:hAnsi="Times New Roman" w:cs="Times New Roman"/>
          <w:sz w:val="24"/>
          <w:szCs w:val="24"/>
        </w:rPr>
        <w:t xml:space="preserve"> (4,6)</w:t>
      </w:r>
      <w:r w:rsidR="005D737E">
        <w:rPr>
          <w:rFonts w:ascii="Times New Roman" w:hAnsi="Times New Roman" w:cs="Times New Roman"/>
          <w:sz w:val="24"/>
          <w:szCs w:val="24"/>
        </w:rPr>
        <w:t>, Береза повислая</w:t>
      </w:r>
      <w:r w:rsidR="003B43C3">
        <w:rPr>
          <w:rFonts w:ascii="Times New Roman" w:hAnsi="Times New Roman" w:cs="Times New Roman"/>
          <w:sz w:val="24"/>
          <w:szCs w:val="24"/>
        </w:rPr>
        <w:t xml:space="preserve"> (4,7)</w:t>
      </w:r>
      <w:r w:rsidR="00115AC6">
        <w:rPr>
          <w:rFonts w:ascii="Times New Roman" w:hAnsi="Times New Roman" w:cs="Times New Roman"/>
          <w:sz w:val="24"/>
          <w:szCs w:val="24"/>
        </w:rPr>
        <w:t xml:space="preserve">, </w:t>
      </w:r>
      <w:r w:rsidR="003B43C3">
        <w:rPr>
          <w:rFonts w:ascii="Times New Roman" w:hAnsi="Times New Roman" w:cs="Times New Roman"/>
          <w:sz w:val="24"/>
          <w:szCs w:val="24"/>
        </w:rPr>
        <w:t>Вяз низкий (4,63 балла)</w:t>
      </w:r>
      <w:r w:rsidR="00115AC6">
        <w:rPr>
          <w:rFonts w:ascii="Times New Roman" w:hAnsi="Times New Roman" w:cs="Times New Roman"/>
          <w:sz w:val="24"/>
          <w:szCs w:val="24"/>
        </w:rPr>
        <w:t>.</w:t>
      </w:r>
      <w:r w:rsidR="00B20BBA">
        <w:rPr>
          <w:rFonts w:ascii="Times New Roman" w:hAnsi="Times New Roman" w:cs="Times New Roman"/>
          <w:sz w:val="24"/>
          <w:szCs w:val="24"/>
        </w:rPr>
        <w:t xml:space="preserve"> Липа сердцевидная</w:t>
      </w:r>
      <w:r w:rsidR="00115AC6">
        <w:rPr>
          <w:rFonts w:ascii="Times New Roman" w:hAnsi="Times New Roman" w:cs="Times New Roman"/>
          <w:sz w:val="24"/>
          <w:szCs w:val="24"/>
        </w:rPr>
        <w:t xml:space="preserve"> чувствительна к загазованности и менее жароустойчива, поэтому отнесена к среднеустойчивым растениям (4,53 балла)</w:t>
      </w:r>
      <w:r w:rsidR="00B20BBA">
        <w:rPr>
          <w:rFonts w:ascii="Times New Roman" w:hAnsi="Times New Roman" w:cs="Times New Roman"/>
          <w:sz w:val="24"/>
          <w:szCs w:val="24"/>
        </w:rPr>
        <w:t>.</w:t>
      </w:r>
      <w:r w:rsidR="00D655A0">
        <w:rPr>
          <w:rFonts w:ascii="Times New Roman" w:hAnsi="Times New Roman" w:cs="Times New Roman"/>
          <w:sz w:val="24"/>
          <w:szCs w:val="24"/>
        </w:rPr>
        <w:t xml:space="preserve"> </w:t>
      </w:r>
      <w:r w:rsidR="002F126B">
        <w:rPr>
          <w:rFonts w:ascii="Times New Roman" w:hAnsi="Times New Roman" w:cs="Times New Roman"/>
          <w:sz w:val="24"/>
          <w:szCs w:val="24"/>
        </w:rPr>
        <w:t xml:space="preserve">Клен </w:t>
      </w:r>
      <w:proofErr w:type="spellStart"/>
      <w:r w:rsidR="002F126B">
        <w:rPr>
          <w:rFonts w:ascii="Times New Roman" w:hAnsi="Times New Roman" w:cs="Times New Roman"/>
          <w:sz w:val="24"/>
          <w:szCs w:val="24"/>
        </w:rPr>
        <w:t>ясенелистный</w:t>
      </w:r>
      <w:proofErr w:type="spellEnd"/>
      <w:r w:rsidR="002F126B">
        <w:rPr>
          <w:rFonts w:ascii="Times New Roman" w:hAnsi="Times New Roman" w:cs="Times New Roman"/>
          <w:sz w:val="24"/>
          <w:szCs w:val="24"/>
        </w:rPr>
        <w:t>, Клен остролистный</w:t>
      </w:r>
      <w:proofErr w:type="gramStart"/>
      <w:r w:rsidR="002F126B">
        <w:rPr>
          <w:rFonts w:ascii="Times New Roman" w:hAnsi="Times New Roman" w:cs="Times New Roman"/>
          <w:sz w:val="24"/>
          <w:szCs w:val="24"/>
        </w:rPr>
        <w:t>, Вяз</w:t>
      </w:r>
      <w:proofErr w:type="gramEnd"/>
      <w:r w:rsidR="002F126B">
        <w:rPr>
          <w:rFonts w:ascii="Times New Roman" w:hAnsi="Times New Roman" w:cs="Times New Roman"/>
          <w:sz w:val="24"/>
          <w:szCs w:val="24"/>
        </w:rPr>
        <w:t xml:space="preserve"> голый, Ива белая в условиях проспекта показали среднеустойчивый балл в промежутке между 3,5 и 4,5.  Низкий балл устойчивости Клена </w:t>
      </w:r>
      <w:proofErr w:type="spellStart"/>
      <w:r w:rsidR="002F126B">
        <w:rPr>
          <w:rFonts w:ascii="Times New Roman" w:hAnsi="Times New Roman" w:cs="Times New Roman"/>
          <w:sz w:val="24"/>
          <w:szCs w:val="24"/>
        </w:rPr>
        <w:t>ясенелистного</w:t>
      </w:r>
      <w:proofErr w:type="spellEnd"/>
      <w:r w:rsidR="002F126B">
        <w:rPr>
          <w:rFonts w:ascii="Times New Roman" w:hAnsi="Times New Roman" w:cs="Times New Roman"/>
          <w:sz w:val="24"/>
          <w:szCs w:val="24"/>
        </w:rPr>
        <w:t xml:space="preserve"> связан с физиологическим старением деревьев, требующих их замены вдоль улицы. Это замечание относится и к Вязу низкому. </w:t>
      </w:r>
      <w:r w:rsidR="00D655A0">
        <w:rPr>
          <w:rFonts w:ascii="Times New Roman" w:hAnsi="Times New Roman" w:cs="Times New Roman"/>
          <w:sz w:val="24"/>
          <w:szCs w:val="24"/>
        </w:rPr>
        <w:t xml:space="preserve">На березе </w:t>
      </w:r>
      <w:r w:rsidR="00D655A0" w:rsidRPr="00FB6B0D">
        <w:rPr>
          <w:rFonts w:ascii="Times New Roman" w:hAnsi="Times New Roman" w:cs="Times New Roman"/>
          <w:sz w:val="24"/>
          <w:szCs w:val="24"/>
        </w:rPr>
        <w:t>обнаружены тля и местами некроз листьев, необходим фитосанитарный контроль, сан</w:t>
      </w:r>
      <w:r w:rsidR="00027EC1" w:rsidRPr="00FB6B0D">
        <w:rPr>
          <w:rFonts w:ascii="Times New Roman" w:hAnsi="Times New Roman" w:cs="Times New Roman"/>
          <w:sz w:val="24"/>
          <w:szCs w:val="24"/>
        </w:rPr>
        <w:t>итарная</w:t>
      </w:r>
      <w:r w:rsidR="005D7A35" w:rsidRPr="00FB6B0D">
        <w:rPr>
          <w:rFonts w:ascii="Times New Roman" w:hAnsi="Times New Roman" w:cs="Times New Roman"/>
          <w:sz w:val="24"/>
          <w:szCs w:val="24"/>
        </w:rPr>
        <w:t xml:space="preserve"> </w:t>
      </w:r>
      <w:r w:rsidR="00D655A0" w:rsidRPr="00FB6B0D">
        <w:rPr>
          <w:rFonts w:ascii="Times New Roman" w:hAnsi="Times New Roman" w:cs="Times New Roman"/>
          <w:sz w:val="24"/>
          <w:szCs w:val="24"/>
        </w:rPr>
        <w:t>обрезка</w:t>
      </w:r>
      <w:r w:rsidR="00C7153A" w:rsidRPr="00FB6B0D">
        <w:rPr>
          <w:rFonts w:ascii="Times New Roman" w:hAnsi="Times New Roman" w:cs="Times New Roman"/>
          <w:sz w:val="24"/>
          <w:szCs w:val="24"/>
        </w:rPr>
        <w:t xml:space="preserve"> (Таблица </w:t>
      </w:r>
      <w:r w:rsidR="00B6701B" w:rsidRPr="00FB6B0D">
        <w:rPr>
          <w:rFonts w:ascii="Times New Roman" w:hAnsi="Times New Roman" w:cs="Times New Roman"/>
          <w:sz w:val="24"/>
          <w:szCs w:val="24"/>
        </w:rPr>
        <w:t>22</w:t>
      </w:r>
      <w:r w:rsidR="00C7153A" w:rsidRPr="00FB6B0D">
        <w:rPr>
          <w:rFonts w:ascii="Times New Roman" w:hAnsi="Times New Roman" w:cs="Times New Roman"/>
          <w:sz w:val="24"/>
          <w:szCs w:val="24"/>
        </w:rPr>
        <w:t>)</w:t>
      </w:r>
      <w:r w:rsidR="00D655A0" w:rsidRPr="00FB6B0D">
        <w:rPr>
          <w:rFonts w:ascii="Times New Roman" w:hAnsi="Times New Roman" w:cs="Times New Roman"/>
          <w:sz w:val="24"/>
          <w:szCs w:val="24"/>
        </w:rPr>
        <w:t xml:space="preserve">. Деревья </w:t>
      </w:r>
      <w:r w:rsidR="00BE6D1C" w:rsidRPr="00FB6B0D">
        <w:rPr>
          <w:rFonts w:ascii="Times New Roman" w:hAnsi="Times New Roman" w:cs="Times New Roman"/>
          <w:sz w:val="24"/>
          <w:szCs w:val="24"/>
        </w:rPr>
        <w:t>Я</w:t>
      </w:r>
      <w:r w:rsidR="00D655A0" w:rsidRPr="00FB6B0D">
        <w:rPr>
          <w:rFonts w:ascii="Times New Roman" w:hAnsi="Times New Roman" w:cs="Times New Roman"/>
          <w:sz w:val="24"/>
          <w:szCs w:val="24"/>
        </w:rPr>
        <w:t>сеня</w:t>
      </w:r>
      <w:r w:rsidR="00BE6D1C" w:rsidRPr="00FB6B0D">
        <w:rPr>
          <w:rFonts w:ascii="Times New Roman" w:hAnsi="Times New Roman" w:cs="Times New Roman"/>
          <w:sz w:val="24"/>
          <w:szCs w:val="24"/>
        </w:rPr>
        <w:t xml:space="preserve"> американского и Клена </w:t>
      </w:r>
      <w:proofErr w:type="spellStart"/>
      <w:r w:rsidR="00BE6D1C" w:rsidRPr="00FB6B0D">
        <w:rPr>
          <w:rFonts w:ascii="Times New Roman" w:hAnsi="Times New Roman" w:cs="Times New Roman"/>
          <w:sz w:val="24"/>
          <w:szCs w:val="24"/>
        </w:rPr>
        <w:t>ясенелистного</w:t>
      </w:r>
      <w:proofErr w:type="spellEnd"/>
      <w:r w:rsidR="00D655A0" w:rsidRPr="00FB6B0D">
        <w:rPr>
          <w:rFonts w:ascii="Times New Roman" w:hAnsi="Times New Roman" w:cs="Times New Roman"/>
          <w:sz w:val="24"/>
          <w:szCs w:val="24"/>
        </w:rPr>
        <w:t xml:space="preserve"> </w:t>
      </w:r>
      <w:proofErr w:type="spellStart"/>
      <w:r w:rsidR="00D655A0" w:rsidRPr="00FB6B0D">
        <w:rPr>
          <w:rFonts w:ascii="Times New Roman" w:hAnsi="Times New Roman" w:cs="Times New Roman"/>
          <w:sz w:val="24"/>
          <w:szCs w:val="24"/>
        </w:rPr>
        <w:t>кронированы</w:t>
      </w:r>
      <w:proofErr w:type="spellEnd"/>
      <w:r w:rsidR="00895F83" w:rsidRPr="00FB6B0D">
        <w:rPr>
          <w:rFonts w:ascii="Times New Roman" w:hAnsi="Times New Roman" w:cs="Times New Roman"/>
          <w:sz w:val="24"/>
          <w:szCs w:val="24"/>
        </w:rPr>
        <w:t xml:space="preserve"> (в соответствие с рис</w:t>
      </w:r>
      <w:r w:rsidR="00027EC1" w:rsidRPr="00FB6B0D">
        <w:rPr>
          <w:rFonts w:ascii="Times New Roman" w:hAnsi="Times New Roman" w:cs="Times New Roman"/>
          <w:sz w:val="24"/>
          <w:szCs w:val="24"/>
        </w:rPr>
        <w:t>унком</w:t>
      </w:r>
      <w:r w:rsidR="00895F83" w:rsidRPr="00FB6B0D">
        <w:rPr>
          <w:rFonts w:ascii="Times New Roman" w:hAnsi="Times New Roman" w:cs="Times New Roman"/>
          <w:sz w:val="24"/>
          <w:szCs w:val="24"/>
        </w:rPr>
        <w:t xml:space="preserve"> </w:t>
      </w:r>
      <w:r w:rsidR="00B6701B" w:rsidRPr="00FB6B0D">
        <w:rPr>
          <w:rFonts w:ascii="Times New Roman" w:hAnsi="Times New Roman" w:cs="Times New Roman"/>
          <w:sz w:val="24"/>
          <w:szCs w:val="24"/>
        </w:rPr>
        <w:t>9</w:t>
      </w:r>
      <w:r w:rsidR="00895F83" w:rsidRPr="00FB6B0D">
        <w:rPr>
          <w:rFonts w:ascii="Times New Roman" w:hAnsi="Times New Roman" w:cs="Times New Roman"/>
          <w:sz w:val="24"/>
          <w:szCs w:val="24"/>
        </w:rPr>
        <w:t>)</w:t>
      </w:r>
      <w:r w:rsidR="002F126B" w:rsidRPr="00FB6B0D">
        <w:rPr>
          <w:rFonts w:ascii="Times New Roman" w:hAnsi="Times New Roman" w:cs="Times New Roman"/>
          <w:sz w:val="24"/>
          <w:szCs w:val="24"/>
        </w:rPr>
        <w:t>,</w:t>
      </w:r>
      <w:r w:rsidR="00895F83" w:rsidRPr="00FB6B0D">
        <w:rPr>
          <w:rFonts w:ascii="Times New Roman" w:hAnsi="Times New Roman" w:cs="Times New Roman"/>
          <w:sz w:val="24"/>
          <w:szCs w:val="24"/>
        </w:rPr>
        <w:t xml:space="preserve"> что улучшило общее состояние растений,</w:t>
      </w:r>
      <w:r w:rsidR="00D655A0" w:rsidRPr="00FB6B0D">
        <w:rPr>
          <w:rFonts w:ascii="Times New Roman" w:hAnsi="Times New Roman" w:cs="Times New Roman"/>
          <w:sz w:val="24"/>
          <w:szCs w:val="24"/>
        </w:rPr>
        <w:t xml:space="preserve"> им в дальнейшем уходе необходима своевременная обрезка</w:t>
      </w:r>
      <w:r w:rsidR="00895F83" w:rsidRPr="00FB6B0D">
        <w:rPr>
          <w:rFonts w:ascii="Times New Roman" w:hAnsi="Times New Roman" w:cs="Times New Roman"/>
          <w:sz w:val="24"/>
          <w:szCs w:val="24"/>
        </w:rPr>
        <w:t>, лечение повреждений ствола с перспективой полной замены старых экземпляров.</w:t>
      </w:r>
      <w:r w:rsidR="00B20BBA" w:rsidRPr="00FB6B0D">
        <w:rPr>
          <w:rFonts w:ascii="Times New Roman" w:hAnsi="Times New Roman" w:cs="Times New Roman"/>
          <w:sz w:val="24"/>
          <w:szCs w:val="24"/>
        </w:rPr>
        <w:t xml:space="preserve"> </w:t>
      </w:r>
      <w:r w:rsidR="005532F1" w:rsidRPr="00FB6B0D">
        <w:rPr>
          <w:rFonts w:ascii="Times New Roman" w:hAnsi="Times New Roman" w:cs="Times New Roman"/>
          <w:sz w:val="24"/>
          <w:szCs w:val="24"/>
        </w:rPr>
        <w:t>Вязы нуждаются в формовке кроны, сан</w:t>
      </w:r>
      <w:r w:rsidR="005D7A35" w:rsidRPr="00FB6B0D">
        <w:rPr>
          <w:rFonts w:ascii="Times New Roman" w:hAnsi="Times New Roman" w:cs="Times New Roman"/>
          <w:sz w:val="24"/>
          <w:szCs w:val="24"/>
        </w:rPr>
        <w:t xml:space="preserve">. </w:t>
      </w:r>
      <w:r w:rsidR="005532F1" w:rsidRPr="00FB6B0D">
        <w:rPr>
          <w:rFonts w:ascii="Times New Roman" w:hAnsi="Times New Roman" w:cs="Times New Roman"/>
          <w:sz w:val="24"/>
          <w:szCs w:val="24"/>
        </w:rPr>
        <w:t xml:space="preserve">обрезке, у </w:t>
      </w:r>
      <w:r w:rsidR="002F126B" w:rsidRPr="00FB6B0D">
        <w:rPr>
          <w:rFonts w:ascii="Times New Roman" w:hAnsi="Times New Roman" w:cs="Times New Roman"/>
          <w:sz w:val="24"/>
          <w:szCs w:val="24"/>
        </w:rPr>
        <w:t>растений</w:t>
      </w:r>
      <w:r w:rsidR="005532F1" w:rsidRPr="00FB6B0D">
        <w:rPr>
          <w:rFonts w:ascii="Times New Roman" w:hAnsi="Times New Roman" w:cs="Times New Roman"/>
          <w:sz w:val="24"/>
          <w:szCs w:val="24"/>
        </w:rPr>
        <w:t xml:space="preserve"> наблюдаются повреждения стволов, есть деревья с уклоном, на некоторых экземплярах развивается бурое слизетечение, гал</w:t>
      </w:r>
      <w:r w:rsidR="005D7A35" w:rsidRPr="00FB6B0D">
        <w:rPr>
          <w:rFonts w:ascii="Times New Roman" w:hAnsi="Times New Roman" w:cs="Times New Roman"/>
          <w:sz w:val="24"/>
          <w:szCs w:val="24"/>
        </w:rPr>
        <w:t>л</w:t>
      </w:r>
      <w:r w:rsidR="005532F1" w:rsidRPr="00FB6B0D">
        <w:rPr>
          <w:rFonts w:ascii="Times New Roman" w:hAnsi="Times New Roman" w:cs="Times New Roman"/>
          <w:sz w:val="24"/>
          <w:szCs w:val="24"/>
        </w:rPr>
        <w:t>овая тля, что требует проведени</w:t>
      </w:r>
      <w:r w:rsidR="00C7153A" w:rsidRPr="00FB6B0D">
        <w:rPr>
          <w:rFonts w:ascii="Times New Roman" w:hAnsi="Times New Roman" w:cs="Times New Roman"/>
          <w:sz w:val="24"/>
          <w:szCs w:val="24"/>
        </w:rPr>
        <w:t>я</w:t>
      </w:r>
      <w:r w:rsidR="005532F1" w:rsidRPr="00FB6B0D">
        <w:rPr>
          <w:rFonts w:ascii="Times New Roman" w:hAnsi="Times New Roman" w:cs="Times New Roman"/>
          <w:sz w:val="24"/>
          <w:szCs w:val="24"/>
        </w:rPr>
        <w:t xml:space="preserve"> санобработок</w:t>
      </w:r>
      <w:r w:rsidR="00C7153A" w:rsidRPr="00FB6B0D">
        <w:rPr>
          <w:rFonts w:ascii="Times New Roman" w:hAnsi="Times New Roman" w:cs="Times New Roman"/>
          <w:sz w:val="24"/>
          <w:szCs w:val="24"/>
        </w:rPr>
        <w:t xml:space="preserve"> и лечения</w:t>
      </w:r>
      <w:r w:rsidR="005532F1" w:rsidRPr="00FB6B0D">
        <w:rPr>
          <w:rFonts w:ascii="Times New Roman" w:hAnsi="Times New Roman" w:cs="Times New Roman"/>
          <w:sz w:val="24"/>
          <w:szCs w:val="24"/>
        </w:rPr>
        <w:t>.</w:t>
      </w:r>
      <w:r w:rsidR="00DE5AF9" w:rsidRPr="00FB6B0D">
        <w:rPr>
          <w:rFonts w:ascii="Times New Roman" w:hAnsi="Times New Roman" w:cs="Times New Roman"/>
          <w:sz w:val="24"/>
          <w:szCs w:val="24"/>
        </w:rPr>
        <w:t xml:space="preserve"> </w:t>
      </w:r>
      <w:r w:rsidR="00E51DB1" w:rsidRPr="00FB6B0D">
        <w:rPr>
          <w:rFonts w:ascii="Times New Roman" w:hAnsi="Times New Roman" w:cs="Times New Roman"/>
          <w:sz w:val="24"/>
          <w:szCs w:val="24"/>
        </w:rPr>
        <w:t>На стволах деревьев встречается гриб - трутовик, наличие такого гриба говорит об аварийном состоянии растения (в соответствие с рис</w:t>
      </w:r>
      <w:r w:rsidR="00027EC1" w:rsidRPr="00FB6B0D">
        <w:rPr>
          <w:rFonts w:ascii="Times New Roman" w:hAnsi="Times New Roman" w:cs="Times New Roman"/>
          <w:sz w:val="24"/>
          <w:szCs w:val="24"/>
        </w:rPr>
        <w:t xml:space="preserve">унком </w:t>
      </w:r>
      <w:r w:rsidR="00B6701B" w:rsidRPr="00FB6B0D">
        <w:rPr>
          <w:rFonts w:ascii="Times New Roman" w:hAnsi="Times New Roman" w:cs="Times New Roman"/>
          <w:sz w:val="24"/>
          <w:szCs w:val="24"/>
        </w:rPr>
        <w:t>10</w:t>
      </w:r>
      <w:r w:rsidR="00E51DB1" w:rsidRPr="00FB6B0D">
        <w:rPr>
          <w:rFonts w:ascii="Times New Roman" w:hAnsi="Times New Roman" w:cs="Times New Roman"/>
          <w:sz w:val="24"/>
          <w:szCs w:val="24"/>
        </w:rPr>
        <w:t xml:space="preserve">), поражения внутренней древесины и необходимости его сноса.  </w:t>
      </w:r>
      <w:r w:rsidR="00DE5AF9" w:rsidRPr="00FB6B0D">
        <w:rPr>
          <w:rFonts w:ascii="Times New Roman" w:hAnsi="Times New Roman" w:cs="Times New Roman"/>
          <w:sz w:val="24"/>
          <w:szCs w:val="24"/>
        </w:rPr>
        <w:t>В элементах озеленения</w:t>
      </w:r>
      <w:r w:rsidR="00DE5AF9">
        <w:rPr>
          <w:rFonts w:ascii="Times New Roman" w:hAnsi="Times New Roman" w:cs="Times New Roman"/>
          <w:sz w:val="24"/>
          <w:szCs w:val="24"/>
        </w:rPr>
        <w:t xml:space="preserve"> </w:t>
      </w:r>
      <w:r w:rsidR="00DE5AF9" w:rsidRPr="0086386D">
        <w:rPr>
          <w:rFonts w:ascii="Times New Roman" w:hAnsi="Times New Roman" w:cs="Times New Roman"/>
          <w:sz w:val="24"/>
          <w:szCs w:val="24"/>
        </w:rPr>
        <w:t xml:space="preserve">вдоль проспекта встречается небольшое количество кустарников </w:t>
      </w:r>
      <w:r w:rsidR="00DE5AF9" w:rsidRPr="0086386D">
        <w:rPr>
          <w:rFonts w:ascii="Times New Roman" w:eastAsia="Times New Roman" w:hAnsi="Times New Roman"/>
          <w:color w:val="000000"/>
          <w:sz w:val="24"/>
          <w:szCs w:val="24"/>
        </w:rPr>
        <w:t>Сирен</w:t>
      </w:r>
      <w:r w:rsidR="001F02DC" w:rsidRPr="0086386D">
        <w:rPr>
          <w:rFonts w:ascii="Times New Roman" w:eastAsia="Times New Roman" w:hAnsi="Times New Roman"/>
          <w:color w:val="000000"/>
          <w:sz w:val="24"/>
          <w:szCs w:val="24"/>
        </w:rPr>
        <w:t>и</w:t>
      </w:r>
      <w:r w:rsidR="00DE5AF9" w:rsidRPr="0086386D">
        <w:rPr>
          <w:rFonts w:ascii="Times New Roman" w:eastAsia="Times New Roman" w:hAnsi="Times New Roman"/>
          <w:color w:val="000000"/>
          <w:sz w:val="24"/>
          <w:szCs w:val="24"/>
        </w:rPr>
        <w:t xml:space="preserve"> обыкновенн</w:t>
      </w:r>
      <w:r w:rsidR="001F02DC" w:rsidRPr="0086386D">
        <w:rPr>
          <w:rFonts w:ascii="Times New Roman" w:eastAsia="Times New Roman" w:hAnsi="Times New Roman"/>
          <w:color w:val="000000"/>
          <w:sz w:val="24"/>
          <w:szCs w:val="24"/>
        </w:rPr>
        <w:t>ой</w:t>
      </w:r>
      <w:r w:rsidR="00BE6D1C" w:rsidRPr="0086386D">
        <w:rPr>
          <w:rFonts w:ascii="Times New Roman" w:eastAsia="Times New Roman" w:hAnsi="Times New Roman"/>
          <w:color w:val="000000"/>
          <w:sz w:val="24"/>
          <w:szCs w:val="24"/>
        </w:rPr>
        <w:t xml:space="preserve">, </w:t>
      </w:r>
      <w:r w:rsidR="00DE5AF9" w:rsidRPr="0086386D">
        <w:rPr>
          <w:rFonts w:ascii="Times New Roman" w:eastAsia="Times New Roman" w:hAnsi="Times New Roman"/>
          <w:color w:val="000000"/>
          <w:sz w:val="24"/>
          <w:szCs w:val="24"/>
        </w:rPr>
        <w:t>Караган</w:t>
      </w:r>
      <w:r w:rsidR="001F02DC" w:rsidRPr="0086386D">
        <w:rPr>
          <w:rFonts w:ascii="Times New Roman" w:eastAsia="Times New Roman" w:hAnsi="Times New Roman"/>
          <w:color w:val="000000"/>
          <w:sz w:val="24"/>
          <w:szCs w:val="24"/>
        </w:rPr>
        <w:t>ы</w:t>
      </w:r>
      <w:r w:rsidR="00DE5AF9" w:rsidRPr="0086386D">
        <w:rPr>
          <w:rFonts w:ascii="Times New Roman" w:eastAsia="Times New Roman" w:hAnsi="Times New Roman"/>
          <w:color w:val="000000"/>
          <w:sz w:val="24"/>
          <w:szCs w:val="24"/>
        </w:rPr>
        <w:t xml:space="preserve"> древовидн</w:t>
      </w:r>
      <w:r w:rsidR="001F02DC" w:rsidRPr="0086386D">
        <w:rPr>
          <w:rFonts w:ascii="Times New Roman" w:eastAsia="Times New Roman" w:hAnsi="Times New Roman"/>
          <w:color w:val="000000"/>
          <w:sz w:val="24"/>
          <w:szCs w:val="24"/>
        </w:rPr>
        <w:t>ой</w:t>
      </w:r>
      <w:r w:rsidR="00DE5AF9" w:rsidRPr="0086386D">
        <w:rPr>
          <w:rFonts w:ascii="Times New Roman" w:eastAsia="Times New Roman" w:hAnsi="Times New Roman"/>
          <w:color w:val="000000"/>
          <w:sz w:val="24"/>
          <w:szCs w:val="24"/>
        </w:rPr>
        <w:t>, Кизильник</w:t>
      </w:r>
      <w:r w:rsidR="001F02DC" w:rsidRPr="0086386D">
        <w:rPr>
          <w:rFonts w:ascii="Times New Roman" w:eastAsia="Times New Roman" w:hAnsi="Times New Roman"/>
          <w:color w:val="000000"/>
          <w:sz w:val="24"/>
          <w:szCs w:val="24"/>
        </w:rPr>
        <w:t>а</w:t>
      </w:r>
      <w:r w:rsidR="00DE5AF9" w:rsidRPr="0086386D">
        <w:rPr>
          <w:rFonts w:ascii="Times New Roman" w:eastAsia="Times New Roman" w:hAnsi="Times New Roman"/>
          <w:color w:val="000000"/>
          <w:sz w:val="24"/>
          <w:szCs w:val="24"/>
        </w:rPr>
        <w:t xml:space="preserve"> блестящ</w:t>
      </w:r>
      <w:r w:rsidR="001F02DC" w:rsidRPr="0086386D">
        <w:rPr>
          <w:rFonts w:ascii="Times New Roman" w:eastAsia="Times New Roman" w:hAnsi="Times New Roman"/>
          <w:color w:val="000000"/>
          <w:sz w:val="24"/>
          <w:szCs w:val="24"/>
        </w:rPr>
        <w:t>его</w:t>
      </w:r>
      <w:r w:rsidR="00DE5AF9" w:rsidRPr="0086386D">
        <w:rPr>
          <w:rFonts w:ascii="Times New Roman" w:eastAsia="Times New Roman" w:hAnsi="Times New Roman"/>
          <w:color w:val="000000"/>
          <w:sz w:val="24"/>
          <w:szCs w:val="24"/>
        </w:rPr>
        <w:t xml:space="preserve"> и Барбарис</w:t>
      </w:r>
      <w:r w:rsidR="001F02DC" w:rsidRPr="0086386D">
        <w:rPr>
          <w:rFonts w:ascii="Times New Roman" w:eastAsia="Times New Roman" w:hAnsi="Times New Roman"/>
          <w:color w:val="000000"/>
          <w:sz w:val="24"/>
          <w:szCs w:val="24"/>
        </w:rPr>
        <w:t>а</w:t>
      </w:r>
      <w:r w:rsidR="00DE5AF9" w:rsidRPr="0086386D">
        <w:rPr>
          <w:rFonts w:ascii="Times New Roman" w:eastAsia="Times New Roman" w:hAnsi="Times New Roman"/>
          <w:color w:val="000000"/>
          <w:sz w:val="24"/>
          <w:szCs w:val="24"/>
        </w:rPr>
        <w:t xml:space="preserve"> </w:t>
      </w:r>
      <w:proofErr w:type="spellStart"/>
      <w:r w:rsidR="00DE5AF9" w:rsidRPr="0086386D">
        <w:rPr>
          <w:rFonts w:ascii="Times New Roman" w:eastAsia="Times New Roman" w:hAnsi="Times New Roman"/>
          <w:color w:val="000000"/>
          <w:sz w:val="24"/>
          <w:szCs w:val="24"/>
        </w:rPr>
        <w:t>Тунберга</w:t>
      </w:r>
      <w:proofErr w:type="spellEnd"/>
      <w:r w:rsidR="001F02DC" w:rsidRPr="0086386D">
        <w:rPr>
          <w:rFonts w:ascii="Times New Roman" w:eastAsia="Times New Roman" w:hAnsi="Times New Roman"/>
          <w:color w:val="000000"/>
          <w:sz w:val="24"/>
          <w:szCs w:val="24"/>
        </w:rPr>
        <w:t>, которые</w:t>
      </w:r>
      <w:r w:rsidR="00DE5AF9" w:rsidRPr="0086386D">
        <w:rPr>
          <w:rFonts w:ascii="Times New Roman" w:eastAsia="Times New Roman" w:hAnsi="Times New Roman"/>
          <w:color w:val="000000"/>
          <w:sz w:val="24"/>
          <w:szCs w:val="24"/>
        </w:rPr>
        <w:t xml:space="preserve"> </w:t>
      </w:r>
      <w:r w:rsidR="009F3CD2" w:rsidRPr="0086386D">
        <w:rPr>
          <w:rFonts w:ascii="Times New Roman" w:eastAsia="Times New Roman" w:hAnsi="Times New Roman"/>
          <w:color w:val="000000"/>
          <w:sz w:val="24"/>
          <w:szCs w:val="24"/>
        </w:rPr>
        <w:t xml:space="preserve">  </w:t>
      </w:r>
      <w:r w:rsidR="002F126B" w:rsidRPr="0086386D">
        <w:rPr>
          <w:rFonts w:ascii="Times New Roman" w:eastAsia="Times New Roman" w:hAnsi="Times New Roman"/>
          <w:color w:val="000000"/>
          <w:sz w:val="24"/>
          <w:szCs w:val="24"/>
        </w:rPr>
        <w:t>имеют</w:t>
      </w:r>
      <w:r w:rsidR="009F3CD2" w:rsidRPr="0086386D">
        <w:rPr>
          <w:rFonts w:ascii="Times New Roman" w:eastAsia="Times New Roman" w:hAnsi="Times New Roman"/>
          <w:color w:val="000000"/>
          <w:sz w:val="24"/>
          <w:szCs w:val="24"/>
        </w:rPr>
        <w:t xml:space="preserve"> </w:t>
      </w:r>
      <w:r w:rsidR="001F02DC" w:rsidRPr="0086386D">
        <w:rPr>
          <w:rFonts w:ascii="Times New Roman" w:eastAsia="Times New Roman" w:hAnsi="Times New Roman"/>
          <w:color w:val="000000"/>
          <w:sz w:val="24"/>
          <w:szCs w:val="24"/>
        </w:rPr>
        <w:t>высокий балл устойчивости.</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E51DB1" w14:paraId="719B64BD" w14:textId="77777777" w:rsidTr="00575DBA">
        <w:tc>
          <w:tcPr>
            <w:tcW w:w="4672" w:type="dxa"/>
          </w:tcPr>
          <w:p w14:paraId="5A5EB977" w14:textId="4C51582D" w:rsidR="00BE6D1C" w:rsidRPr="00575DBA" w:rsidRDefault="001F02DC" w:rsidP="00575DBA">
            <w:pPr>
              <w:pStyle w:val="a3"/>
              <w:spacing w:line="360" w:lineRule="auto"/>
              <w:jc w:val="center"/>
              <w:rPr>
                <w:rFonts w:ascii="Times New Roman" w:hAnsi="Times New Roman" w:cs="Times New Roman"/>
                <w:sz w:val="24"/>
                <w:szCs w:val="24"/>
              </w:rPr>
            </w:pPr>
            <w:r>
              <w:rPr>
                <w:noProof/>
                <w:lang w:eastAsia="ru-RU"/>
              </w:rPr>
              <w:drawing>
                <wp:inline distT="0" distB="0" distL="0" distR="0" wp14:anchorId="4C0B02B3" wp14:editId="0B4FE54C">
                  <wp:extent cx="2244900" cy="1492238"/>
                  <wp:effectExtent l="0" t="4445"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2325263" cy="1545657"/>
                          </a:xfrm>
                          <a:prstGeom prst="rect">
                            <a:avLst/>
                          </a:prstGeom>
                          <a:noFill/>
                          <a:ln>
                            <a:noFill/>
                          </a:ln>
                        </pic:spPr>
                      </pic:pic>
                    </a:graphicData>
                  </a:graphic>
                </wp:inline>
              </w:drawing>
            </w:r>
          </w:p>
        </w:tc>
        <w:tc>
          <w:tcPr>
            <w:tcW w:w="4672" w:type="dxa"/>
          </w:tcPr>
          <w:p w14:paraId="7EFE01E3" w14:textId="05D15FB5" w:rsidR="00E51DB1" w:rsidRDefault="00994B23" w:rsidP="00575DBA">
            <w:pPr>
              <w:pStyle w:val="a3"/>
              <w:spacing w:line="360" w:lineRule="auto"/>
              <w:jc w:val="center"/>
              <w:rPr>
                <w:rFonts w:ascii="Times New Roman" w:hAnsi="Times New Roman" w:cs="Times New Roman"/>
                <w:sz w:val="24"/>
                <w:szCs w:val="24"/>
              </w:rPr>
            </w:pPr>
            <w:r>
              <w:rPr>
                <w:noProof/>
                <w:lang w:eastAsia="ru-RU"/>
              </w:rPr>
              <w:drawing>
                <wp:inline distT="0" distB="0" distL="0" distR="0" wp14:anchorId="3D09E20D" wp14:editId="1BDCD9EB">
                  <wp:extent cx="2274242" cy="1511785"/>
                  <wp:effectExtent l="318"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2314100" cy="1538281"/>
                          </a:xfrm>
                          <a:prstGeom prst="rect">
                            <a:avLst/>
                          </a:prstGeom>
                          <a:noFill/>
                          <a:ln>
                            <a:noFill/>
                          </a:ln>
                        </pic:spPr>
                      </pic:pic>
                    </a:graphicData>
                  </a:graphic>
                </wp:inline>
              </w:drawing>
            </w:r>
          </w:p>
        </w:tc>
      </w:tr>
      <w:tr w:rsidR="00575DBA" w14:paraId="3115783F" w14:textId="77777777" w:rsidTr="00575DBA">
        <w:tc>
          <w:tcPr>
            <w:tcW w:w="4672" w:type="dxa"/>
          </w:tcPr>
          <w:p w14:paraId="34185C52" w14:textId="61016D0C" w:rsidR="00575DBA" w:rsidRDefault="00575DBA" w:rsidP="00575DBA">
            <w:pPr>
              <w:pStyle w:val="a3"/>
              <w:jc w:val="center"/>
              <w:rPr>
                <w:rFonts w:ascii="Times New Roman" w:eastAsia="Times New Roman" w:hAnsi="Times New Roman"/>
                <w:color w:val="000000"/>
              </w:rPr>
            </w:pPr>
            <w:r w:rsidRPr="00895F83">
              <w:rPr>
                <w:rFonts w:ascii="Times New Roman" w:hAnsi="Times New Roman" w:cs="Times New Roman"/>
              </w:rPr>
              <w:t>Рис</w:t>
            </w:r>
            <w:r>
              <w:rPr>
                <w:rFonts w:ascii="Times New Roman" w:hAnsi="Times New Roman" w:cs="Times New Roman"/>
              </w:rPr>
              <w:t>унок</w:t>
            </w:r>
            <w:r w:rsidRPr="00895F83">
              <w:rPr>
                <w:rFonts w:ascii="Times New Roman" w:hAnsi="Times New Roman" w:cs="Times New Roman"/>
              </w:rPr>
              <w:t xml:space="preserve"> </w:t>
            </w:r>
            <w:r w:rsidR="00B6701B">
              <w:rPr>
                <w:rFonts w:ascii="Times New Roman" w:hAnsi="Times New Roman" w:cs="Times New Roman"/>
              </w:rPr>
              <w:t>9</w:t>
            </w:r>
            <w:r w:rsidRPr="00895F83">
              <w:rPr>
                <w:rFonts w:ascii="Times New Roman" w:hAnsi="Times New Roman" w:cs="Times New Roman"/>
              </w:rPr>
              <w:t xml:space="preserve"> - </w:t>
            </w:r>
            <w:proofErr w:type="spellStart"/>
            <w:r w:rsidRPr="00895F83">
              <w:rPr>
                <w:rFonts w:ascii="Times New Roman" w:hAnsi="Times New Roman" w:cs="Times New Roman"/>
              </w:rPr>
              <w:t>Кронированный</w:t>
            </w:r>
            <w:proofErr w:type="spellEnd"/>
            <w:r w:rsidRPr="00895F83">
              <w:rPr>
                <w:rFonts w:ascii="Times New Roman" w:hAnsi="Times New Roman" w:cs="Times New Roman"/>
              </w:rPr>
              <w:t xml:space="preserve"> Клен </w:t>
            </w:r>
            <w:proofErr w:type="spellStart"/>
            <w:r w:rsidRPr="00895F83">
              <w:rPr>
                <w:rFonts w:ascii="Times New Roman" w:hAnsi="Times New Roman" w:cs="Times New Roman"/>
              </w:rPr>
              <w:t>ясенелистный</w:t>
            </w:r>
            <w:proofErr w:type="spellEnd"/>
          </w:p>
        </w:tc>
        <w:tc>
          <w:tcPr>
            <w:tcW w:w="4672" w:type="dxa"/>
          </w:tcPr>
          <w:p w14:paraId="259A7209" w14:textId="30A45777" w:rsidR="00575DBA" w:rsidRDefault="00575DBA" w:rsidP="00575DBA">
            <w:pPr>
              <w:pStyle w:val="a3"/>
              <w:jc w:val="center"/>
              <w:rPr>
                <w:noProof/>
              </w:rPr>
            </w:pPr>
            <w:r>
              <w:rPr>
                <w:rFonts w:ascii="Times New Roman" w:hAnsi="Times New Roman" w:cs="Times New Roman"/>
                <w:sz w:val="24"/>
                <w:szCs w:val="24"/>
              </w:rPr>
              <w:t xml:space="preserve">Рисунок </w:t>
            </w:r>
            <w:r w:rsidR="00B6701B">
              <w:rPr>
                <w:rFonts w:ascii="Times New Roman" w:hAnsi="Times New Roman" w:cs="Times New Roman"/>
                <w:sz w:val="24"/>
                <w:szCs w:val="24"/>
              </w:rPr>
              <w:t>10</w:t>
            </w:r>
            <w:r>
              <w:rPr>
                <w:rFonts w:ascii="Times New Roman" w:hAnsi="Times New Roman" w:cs="Times New Roman"/>
                <w:sz w:val="24"/>
                <w:szCs w:val="24"/>
              </w:rPr>
              <w:t xml:space="preserve"> – Дерево, пораженное Трутовиком</w:t>
            </w:r>
          </w:p>
        </w:tc>
      </w:tr>
    </w:tbl>
    <w:p w14:paraId="1C60E116" w14:textId="77777777" w:rsidR="00FA2A30" w:rsidRDefault="00FA2A30" w:rsidP="00727C67">
      <w:pPr>
        <w:pStyle w:val="a3"/>
        <w:spacing w:line="360" w:lineRule="auto"/>
        <w:jc w:val="both"/>
        <w:rPr>
          <w:rFonts w:ascii="Times New Roman" w:hAnsi="Times New Roman" w:cs="Times New Roman"/>
          <w:sz w:val="24"/>
          <w:szCs w:val="24"/>
        </w:rPr>
        <w:sectPr w:rsidR="00FA2A30" w:rsidSect="00FA2A30">
          <w:pgSz w:w="11906" w:h="16838"/>
          <w:pgMar w:top="1134" w:right="851" w:bottom="1134" w:left="1701" w:header="709" w:footer="709" w:gutter="0"/>
          <w:cols w:space="708"/>
          <w:docGrid w:linePitch="360"/>
        </w:sectPr>
      </w:pPr>
    </w:p>
    <w:p w14:paraId="3383EAB2" w14:textId="15B4589E" w:rsidR="0017555C" w:rsidRPr="00B6701B" w:rsidRDefault="0017555C" w:rsidP="00B6701B">
      <w:pPr>
        <w:pStyle w:val="a3"/>
        <w:spacing w:after="240"/>
        <w:jc w:val="both"/>
        <w:rPr>
          <w:rFonts w:ascii="Times New Roman" w:hAnsi="Times New Roman" w:cs="Times New Roman"/>
          <w:sz w:val="24"/>
          <w:szCs w:val="24"/>
        </w:rPr>
      </w:pPr>
      <w:r w:rsidRPr="00B6701B">
        <w:rPr>
          <w:rFonts w:ascii="Times New Roman" w:hAnsi="Times New Roman" w:cs="Times New Roman"/>
          <w:sz w:val="24"/>
          <w:szCs w:val="24"/>
        </w:rPr>
        <w:lastRenderedPageBreak/>
        <w:t xml:space="preserve">Таблица </w:t>
      </w:r>
      <w:r w:rsidR="00B6701B" w:rsidRPr="00B6701B">
        <w:rPr>
          <w:rFonts w:ascii="Times New Roman" w:hAnsi="Times New Roman" w:cs="Times New Roman"/>
          <w:sz w:val="24"/>
          <w:szCs w:val="24"/>
        </w:rPr>
        <w:t>20</w:t>
      </w:r>
      <w:r w:rsidRPr="00B6701B">
        <w:rPr>
          <w:rFonts w:ascii="Times New Roman" w:hAnsi="Times New Roman" w:cs="Times New Roman"/>
          <w:sz w:val="24"/>
          <w:szCs w:val="24"/>
        </w:rPr>
        <w:t xml:space="preserve"> –</w:t>
      </w:r>
      <w:r w:rsidR="00815BCE" w:rsidRPr="00B6701B">
        <w:rPr>
          <w:rFonts w:ascii="Times New Roman" w:hAnsi="Times New Roman" w:cs="Times New Roman"/>
          <w:sz w:val="24"/>
          <w:szCs w:val="24"/>
        </w:rPr>
        <w:t xml:space="preserve"> </w:t>
      </w:r>
      <w:r w:rsidR="00A0231B" w:rsidRPr="00B6701B">
        <w:rPr>
          <w:rFonts w:ascii="Times New Roman" w:hAnsi="Times New Roman" w:cs="Times New Roman"/>
          <w:sz w:val="24"/>
          <w:szCs w:val="24"/>
        </w:rPr>
        <w:t xml:space="preserve">Основной ассортимент </w:t>
      </w:r>
      <w:r w:rsidR="009A7048" w:rsidRPr="00B6701B">
        <w:rPr>
          <w:rFonts w:ascii="Times New Roman" w:hAnsi="Times New Roman" w:cs="Times New Roman"/>
          <w:sz w:val="24"/>
          <w:szCs w:val="24"/>
        </w:rPr>
        <w:t xml:space="preserve">и оценка устойчивости </w:t>
      </w:r>
      <w:r w:rsidR="00A0231B" w:rsidRPr="00B6701B">
        <w:rPr>
          <w:rFonts w:ascii="Times New Roman" w:hAnsi="Times New Roman" w:cs="Times New Roman"/>
          <w:sz w:val="24"/>
          <w:szCs w:val="24"/>
        </w:rPr>
        <w:t xml:space="preserve">древесно-кустарниковых растений, используемый в озеленении </w:t>
      </w:r>
      <w:r w:rsidR="00815BCE" w:rsidRPr="00B6701B">
        <w:rPr>
          <w:rFonts w:ascii="Times New Roman" w:hAnsi="Times New Roman" w:cs="Times New Roman"/>
          <w:sz w:val="24"/>
          <w:szCs w:val="24"/>
        </w:rPr>
        <w:t>проспект</w:t>
      </w:r>
      <w:r w:rsidR="00A0231B" w:rsidRPr="00B6701B">
        <w:rPr>
          <w:rFonts w:ascii="Times New Roman" w:hAnsi="Times New Roman" w:cs="Times New Roman"/>
          <w:sz w:val="24"/>
          <w:szCs w:val="24"/>
        </w:rPr>
        <w:t>а</w:t>
      </w:r>
      <w:r w:rsidR="00815BCE" w:rsidRPr="00B6701B">
        <w:rPr>
          <w:rFonts w:ascii="Times New Roman" w:hAnsi="Times New Roman" w:cs="Times New Roman"/>
          <w:sz w:val="24"/>
          <w:szCs w:val="24"/>
        </w:rPr>
        <w:t xml:space="preserve"> Абая</w:t>
      </w:r>
    </w:p>
    <w:tbl>
      <w:tblPr>
        <w:tblW w:w="15199" w:type="dxa"/>
        <w:tblLook w:val="04A0" w:firstRow="1" w:lastRow="0" w:firstColumn="1" w:lastColumn="0" w:noHBand="0" w:noVBand="1"/>
      </w:tblPr>
      <w:tblGrid>
        <w:gridCol w:w="513"/>
        <w:gridCol w:w="2884"/>
        <w:gridCol w:w="3353"/>
        <w:gridCol w:w="708"/>
        <w:gridCol w:w="912"/>
        <w:gridCol w:w="953"/>
        <w:gridCol w:w="814"/>
        <w:gridCol w:w="1072"/>
        <w:gridCol w:w="1056"/>
        <w:gridCol w:w="903"/>
        <w:gridCol w:w="896"/>
        <w:gridCol w:w="1135"/>
      </w:tblGrid>
      <w:tr w:rsidR="0017555C" w:rsidRPr="00C22DCD" w14:paraId="2A1B2C7E" w14:textId="77777777" w:rsidTr="004D6D90">
        <w:trPr>
          <w:trHeight w:val="300"/>
        </w:trPr>
        <w:tc>
          <w:tcPr>
            <w:tcW w:w="51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6CF7F36"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п/п</w:t>
            </w:r>
          </w:p>
        </w:tc>
        <w:tc>
          <w:tcPr>
            <w:tcW w:w="288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1501E92"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Род. Вид</w:t>
            </w:r>
          </w:p>
        </w:tc>
        <w:tc>
          <w:tcPr>
            <w:tcW w:w="335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9B1ACB8"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3BD4F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Кол-во (</w:t>
            </w:r>
            <w:proofErr w:type="spellStart"/>
            <w:r w:rsidRPr="00DE770F">
              <w:rPr>
                <w:rFonts w:ascii="Times New Roman" w:eastAsia="Times New Roman" w:hAnsi="Times New Roman"/>
                <w:color w:val="000000"/>
              </w:rPr>
              <w:t>шт</w:t>
            </w:r>
            <w:proofErr w:type="spellEnd"/>
            <w:r w:rsidRPr="00DE770F">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665542"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6AE1A81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6DFAF98F" w14:textId="77777777" w:rsidR="0017555C" w:rsidRPr="00DE770F" w:rsidRDefault="0017555C" w:rsidP="007E59A0">
            <w:pPr>
              <w:spacing w:after="0" w:line="240" w:lineRule="auto"/>
              <w:jc w:val="center"/>
              <w:rPr>
                <w:rFonts w:ascii="Times New Roman" w:eastAsia="Times New Roman" w:hAnsi="Times New Roman"/>
                <w:color w:val="000000"/>
              </w:rPr>
            </w:pPr>
            <w:proofErr w:type="spellStart"/>
            <w:r w:rsidRPr="00DE770F">
              <w:rPr>
                <w:rFonts w:ascii="Times New Roman" w:eastAsia="Times New Roman" w:hAnsi="Times New Roman"/>
                <w:color w:val="000000"/>
              </w:rPr>
              <w:t>Сохран</w:t>
            </w:r>
            <w:proofErr w:type="spellEnd"/>
            <w:r w:rsidRPr="00DE770F">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5044D69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Декора-</w:t>
            </w:r>
            <w:proofErr w:type="spellStart"/>
            <w:r w:rsidRPr="00DE770F">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7BE836A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Цвете-</w:t>
            </w:r>
            <w:proofErr w:type="spellStart"/>
            <w:r w:rsidRPr="00DE770F">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168513BD" w14:textId="77777777" w:rsidR="0017555C" w:rsidRPr="00DE770F" w:rsidRDefault="0017555C" w:rsidP="007E59A0">
            <w:pPr>
              <w:spacing w:after="0" w:line="240" w:lineRule="auto"/>
              <w:jc w:val="center"/>
              <w:rPr>
                <w:rFonts w:ascii="Times New Roman" w:eastAsia="Times New Roman" w:hAnsi="Times New Roman"/>
                <w:color w:val="000000"/>
              </w:rPr>
            </w:pPr>
            <w:proofErr w:type="spellStart"/>
            <w:r w:rsidRPr="00DE770F">
              <w:rPr>
                <w:rFonts w:ascii="Times New Roman" w:eastAsia="Times New Roman" w:hAnsi="Times New Roman"/>
                <w:color w:val="000000"/>
              </w:rPr>
              <w:t>Жаро</w:t>
            </w:r>
            <w:proofErr w:type="spellEnd"/>
            <w:r w:rsidRPr="00DE770F">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0A52EB5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средняя оценка устойчив.</w:t>
            </w:r>
          </w:p>
        </w:tc>
      </w:tr>
      <w:tr w:rsidR="0017555C" w:rsidRPr="00C22DCD" w14:paraId="2214922D" w14:textId="77777777" w:rsidTr="004D6D90">
        <w:trPr>
          <w:trHeight w:val="600"/>
        </w:trPr>
        <w:tc>
          <w:tcPr>
            <w:tcW w:w="513" w:type="dxa"/>
            <w:vMerge/>
            <w:tcBorders>
              <w:top w:val="single" w:sz="4" w:space="0" w:color="auto"/>
              <w:left w:val="single" w:sz="4" w:space="0" w:color="auto"/>
              <w:bottom w:val="single" w:sz="4" w:space="0" w:color="000000"/>
              <w:right w:val="single" w:sz="4" w:space="0" w:color="auto"/>
            </w:tcBorders>
            <w:vAlign w:val="center"/>
            <w:hideMark/>
          </w:tcPr>
          <w:p w14:paraId="6F86A6FA" w14:textId="77777777" w:rsidR="0017555C" w:rsidRPr="00DE770F" w:rsidRDefault="0017555C" w:rsidP="007E59A0">
            <w:pPr>
              <w:spacing w:after="0" w:line="240" w:lineRule="auto"/>
              <w:rPr>
                <w:rFonts w:ascii="Times New Roman" w:eastAsia="Times New Roman" w:hAnsi="Times New Roman"/>
                <w:color w:val="000000"/>
              </w:rPr>
            </w:pPr>
          </w:p>
        </w:tc>
        <w:tc>
          <w:tcPr>
            <w:tcW w:w="2884" w:type="dxa"/>
            <w:vMerge/>
            <w:tcBorders>
              <w:top w:val="single" w:sz="4" w:space="0" w:color="auto"/>
              <w:left w:val="single" w:sz="4" w:space="0" w:color="auto"/>
              <w:bottom w:val="single" w:sz="4" w:space="0" w:color="000000"/>
              <w:right w:val="single" w:sz="4" w:space="0" w:color="auto"/>
            </w:tcBorders>
            <w:vAlign w:val="center"/>
            <w:hideMark/>
          </w:tcPr>
          <w:p w14:paraId="1BC0B06B" w14:textId="77777777" w:rsidR="0017555C" w:rsidRPr="00DE770F" w:rsidRDefault="0017555C" w:rsidP="007E59A0">
            <w:pPr>
              <w:spacing w:after="0" w:line="240" w:lineRule="auto"/>
              <w:rPr>
                <w:rFonts w:ascii="Times New Roman" w:eastAsia="Times New Roman" w:hAnsi="Times New Roman"/>
                <w:color w:val="000000"/>
              </w:rPr>
            </w:pPr>
          </w:p>
        </w:tc>
        <w:tc>
          <w:tcPr>
            <w:tcW w:w="3353" w:type="dxa"/>
            <w:vMerge/>
            <w:tcBorders>
              <w:top w:val="single" w:sz="4" w:space="0" w:color="auto"/>
              <w:left w:val="single" w:sz="4" w:space="0" w:color="auto"/>
              <w:bottom w:val="single" w:sz="4" w:space="0" w:color="000000"/>
              <w:right w:val="single" w:sz="4" w:space="0" w:color="auto"/>
            </w:tcBorders>
            <w:vAlign w:val="center"/>
            <w:hideMark/>
          </w:tcPr>
          <w:p w14:paraId="4A3CCC6A" w14:textId="77777777" w:rsidR="0017555C" w:rsidRPr="00DE770F" w:rsidRDefault="0017555C" w:rsidP="007E59A0">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197AECA8" w14:textId="77777777" w:rsidR="0017555C" w:rsidRPr="00DE770F" w:rsidRDefault="0017555C" w:rsidP="007E59A0">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1BD59CF6" w14:textId="77777777" w:rsidR="0017555C" w:rsidRPr="00DE770F" w:rsidRDefault="0017555C" w:rsidP="007E59A0">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F3381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49BCE44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6E8EBB6E" w14:textId="77777777" w:rsidR="0017555C" w:rsidRPr="00DE770F" w:rsidRDefault="0017555C" w:rsidP="007E59A0">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74B94EEA" w14:textId="77777777" w:rsidR="0017555C" w:rsidRPr="00DE770F" w:rsidRDefault="0017555C" w:rsidP="007E59A0">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04154CD7" w14:textId="77777777" w:rsidR="0017555C" w:rsidRPr="00DE770F" w:rsidRDefault="0017555C" w:rsidP="007E59A0">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403181E3" w14:textId="77777777" w:rsidR="0017555C" w:rsidRPr="00DE770F" w:rsidRDefault="0017555C" w:rsidP="007E59A0">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4650BAA1" w14:textId="77777777" w:rsidR="0017555C" w:rsidRPr="00DE770F" w:rsidRDefault="0017555C" w:rsidP="007E59A0">
            <w:pPr>
              <w:spacing w:after="0" w:line="240" w:lineRule="auto"/>
              <w:jc w:val="center"/>
              <w:rPr>
                <w:rFonts w:ascii="Times New Roman" w:eastAsia="Times New Roman" w:hAnsi="Times New Roman"/>
                <w:color w:val="000000"/>
              </w:rPr>
            </w:pPr>
          </w:p>
        </w:tc>
      </w:tr>
      <w:tr w:rsidR="0017555C" w:rsidRPr="00C22DCD" w14:paraId="1F8F7DF8"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A387A1B"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w:t>
            </w:r>
          </w:p>
        </w:tc>
        <w:tc>
          <w:tcPr>
            <w:tcW w:w="2884" w:type="dxa"/>
            <w:tcBorders>
              <w:top w:val="nil"/>
              <w:left w:val="nil"/>
              <w:bottom w:val="single" w:sz="4" w:space="0" w:color="auto"/>
              <w:right w:val="single" w:sz="4" w:space="0" w:color="auto"/>
            </w:tcBorders>
            <w:shd w:val="clear" w:color="auto" w:fill="auto"/>
            <w:noWrap/>
            <w:vAlign w:val="center"/>
            <w:hideMark/>
          </w:tcPr>
          <w:p w14:paraId="33B1024D"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Ясень </w:t>
            </w:r>
            <w:proofErr w:type="spellStart"/>
            <w:r w:rsidRPr="00DE770F">
              <w:rPr>
                <w:rFonts w:ascii="Times New Roman" w:eastAsia="Times New Roman" w:hAnsi="Times New Roman"/>
                <w:color w:val="000000"/>
              </w:rPr>
              <w:t>пенсильванский</w:t>
            </w:r>
            <w:proofErr w:type="spellEnd"/>
            <w:r w:rsidRPr="00DE770F">
              <w:rPr>
                <w:rFonts w:ascii="Times New Roman" w:eastAsia="Times New Roman" w:hAnsi="Times New Roman"/>
                <w:color w:val="000000"/>
              </w:rPr>
              <w:t xml:space="preserve">  </w:t>
            </w:r>
          </w:p>
        </w:tc>
        <w:tc>
          <w:tcPr>
            <w:tcW w:w="3353" w:type="dxa"/>
            <w:tcBorders>
              <w:top w:val="nil"/>
              <w:left w:val="nil"/>
              <w:bottom w:val="single" w:sz="4" w:space="0" w:color="auto"/>
              <w:right w:val="single" w:sz="4" w:space="0" w:color="auto"/>
            </w:tcBorders>
            <w:shd w:val="clear" w:color="auto" w:fill="auto"/>
            <w:noWrap/>
            <w:vAlign w:val="center"/>
            <w:hideMark/>
          </w:tcPr>
          <w:p w14:paraId="28B2090F"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Fraxinus</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pennsylvanica</w:t>
            </w:r>
            <w:proofErr w:type="spellEnd"/>
            <w:r w:rsidRPr="00DE770F">
              <w:rPr>
                <w:rFonts w:ascii="Times New Roman" w:eastAsia="Times New Roman" w:hAnsi="Times New Roman"/>
                <w:color w:val="000000"/>
              </w:rPr>
              <w:t xml:space="preserve"> </w:t>
            </w:r>
            <w:proofErr w:type="spellStart"/>
            <w:r w:rsidRPr="00DE770F">
              <w:rPr>
                <w:rFonts w:ascii="Times New Roman" w:eastAsia="Times New Roman" w:hAnsi="Times New Roman"/>
                <w:color w:val="000000"/>
              </w:rPr>
              <w:t>Marshall</w:t>
            </w:r>
            <w:proofErr w:type="spellEnd"/>
          </w:p>
        </w:tc>
        <w:tc>
          <w:tcPr>
            <w:tcW w:w="708" w:type="dxa"/>
            <w:tcBorders>
              <w:top w:val="nil"/>
              <w:left w:val="nil"/>
              <w:bottom w:val="single" w:sz="4" w:space="0" w:color="auto"/>
              <w:right w:val="single" w:sz="4" w:space="0" w:color="auto"/>
            </w:tcBorders>
            <w:shd w:val="clear" w:color="auto" w:fill="auto"/>
            <w:noWrap/>
            <w:vAlign w:val="center"/>
            <w:hideMark/>
          </w:tcPr>
          <w:p w14:paraId="51124A0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27</w:t>
            </w:r>
          </w:p>
        </w:tc>
        <w:tc>
          <w:tcPr>
            <w:tcW w:w="912" w:type="dxa"/>
            <w:tcBorders>
              <w:top w:val="nil"/>
              <w:left w:val="nil"/>
              <w:bottom w:val="single" w:sz="4" w:space="0" w:color="auto"/>
              <w:right w:val="single" w:sz="4" w:space="0" w:color="auto"/>
            </w:tcBorders>
            <w:shd w:val="clear" w:color="auto" w:fill="auto"/>
            <w:noWrap/>
            <w:vAlign w:val="center"/>
            <w:hideMark/>
          </w:tcPr>
          <w:p w14:paraId="45AFF17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4,17</w:t>
            </w:r>
          </w:p>
        </w:tc>
        <w:tc>
          <w:tcPr>
            <w:tcW w:w="953" w:type="dxa"/>
            <w:tcBorders>
              <w:top w:val="nil"/>
              <w:left w:val="nil"/>
              <w:bottom w:val="single" w:sz="4" w:space="0" w:color="auto"/>
              <w:right w:val="single" w:sz="4" w:space="0" w:color="auto"/>
            </w:tcBorders>
            <w:shd w:val="clear" w:color="auto" w:fill="auto"/>
            <w:noWrap/>
            <w:vAlign w:val="center"/>
            <w:hideMark/>
          </w:tcPr>
          <w:p w14:paraId="09CF888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9,53</w:t>
            </w:r>
          </w:p>
        </w:tc>
        <w:tc>
          <w:tcPr>
            <w:tcW w:w="814" w:type="dxa"/>
            <w:tcBorders>
              <w:top w:val="nil"/>
              <w:left w:val="nil"/>
              <w:bottom w:val="single" w:sz="4" w:space="0" w:color="auto"/>
              <w:right w:val="single" w:sz="4" w:space="0" w:color="auto"/>
            </w:tcBorders>
            <w:shd w:val="clear" w:color="auto" w:fill="auto"/>
            <w:noWrap/>
            <w:vAlign w:val="center"/>
            <w:hideMark/>
          </w:tcPr>
          <w:p w14:paraId="79B44C4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3,13</w:t>
            </w:r>
          </w:p>
        </w:tc>
        <w:tc>
          <w:tcPr>
            <w:tcW w:w="1072" w:type="dxa"/>
            <w:tcBorders>
              <w:top w:val="nil"/>
              <w:left w:val="nil"/>
              <w:bottom w:val="single" w:sz="4" w:space="0" w:color="auto"/>
              <w:right w:val="single" w:sz="4" w:space="0" w:color="auto"/>
            </w:tcBorders>
            <w:shd w:val="clear" w:color="auto" w:fill="auto"/>
            <w:noWrap/>
            <w:vAlign w:val="center"/>
            <w:hideMark/>
          </w:tcPr>
          <w:p w14:paraId="14DFE97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4,56</w:t>
            </w:r>
          </w:p>
        </w:tc>
        <w:tc>
          <w:tcPr>
            <w:tcW w:w="1056" w:type="dxa"/>
            <w:tcBorders>
              <w:top w:val="nil"/>
              <w:left w:val="nil"/>
              <w:bottom w:val="single" w:sz="4" w:space="0" w:color="auto"/>
              <w:right w:val="single" w:sz="4" w:space="0" w:color="auto"/>
            </w:tcBorders>
            <w:shd w:val="clear" w:color="auto" w:fill="auto"/>
            <w:noWrap/>
            <w:vAlign w:val="center"/>
            <w:hideMark/>
          </w:tcPr>
          <w:p w14:paraId="6D0D06D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4,38</w:t>
            </w:r>
          </w:p>
        </w:tc>
        <w:tc>
          <w:tcPr>
            <w:tcW w:w="903" w:type="dxa"/>
            <w:tcBorders>
              <w:top w:val="nil"/>
              <w:left w:val="nil"/>
              <w:bottom w:val="single" w:sz="4" w:space="0" w:color="auto"/>
              <w:right w:val="single" w:sz="4" w:space="0" w:color="auto"/>
            </w:tcBorders>
            <w:shd w:val="clear" w:color="auto" w:fill="auto"/>
            <w:noWrap/>
            <w:vAlign w:val="center"/>
            <w:hideMark/>
          </w:tcPr>
          <w:p w14:paraId="27CC93A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4,46</w:t>
            </w:r>
          </w:p>
        </w:tc>
        <w:tc>
          <w:tcPr>
            <w:tcW w:w="896" w:type="dxa"/>
            <w:tcBorders>
              <w:top w:val="nil"/>
              <w:left w:val="nil"/>
              <w:bottom w:val="single" w:sz="4" w:space="0" w:color="auto"/>
              <w:right w:val="single" w:sz="4" w:space="0" w:color="auto"/>
            </w:tcBorders>
            <w:shd w:val="clear" w:color="auto" w:fill="auto"/>
            <w:noWrap/>
            <w:vAlign w:val="center"/>
            <w:hideMark/>
          </w:tcPr>
          <w:p w14:paraId="6E48C82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793273C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4,6</w:t>
            </w:r>
          </w:p>
        </w:tc>
      </w:tr>
      <w:tr w:rsidR="0017555C" w:rsidRPr="00C22DCD" w14:paraId="52C21EE2"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EE05840"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2</w:t>
            </w:r>
          </w:p>
        </w:tc>
        <w:tc>
          <w:tcPr>
            <w:tcW w:w="2884" w:type="dxa"/>
            <w:tcBorders>
              <w:top w:val="nil"/>
              <w:left w:val="nil"/>
              <w:bottom w:val="single" w:sz="4" w:space="0" w:color="auto"/>
              <w:right w:val="single" w:sz="4" w:space="0" w:color="auto"/>
            </w:tcBorders>
            <w:shd w:val="clear" w:color="auto" w:fill="auto"/>
            <w:noWrap/>
            <w:vAlign w:val="center"/>
            <w:hideMark/>
          </w:tcPr>
          <w:p w14:paraId="5FA68230"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Сосна обыкновенная </w:t>
            </w:r>
          </w:p>
        </w:tc>
        <w:tc>
          <w:tcPr>
            <w:tcW w:w="3353" w:type="dxa"/>
            <w:tcBorders>
              <w:top w:val="nil"/>
              <w:left w:val="nil"/>
              <w:bottom w:val="single" w:sz="4" w:space="0" w:color="auto"/>
              <w:right w:val="single" w:sz="4" w:space="0" w:color="auto"/>
            </w:tcBorders>
            <w:shd w:val="clear" w:color="auto" w:fill="auto"/>
            <w:noWrap/>
            <w:vAlign w:val="center"/>
            <w:hideMark/>
          </w:tcPr>
          <w:p w14:paraId="11DD5DB5"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Pinus</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sylvestris</w:t>
            </w:r>
            <w:proofErr w:type="spellEnd"/>
            <w:r w:rsidRPr="00DE770F">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74609C4D"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181</w:t>
            </w:r>
          </w:p>
        </w:tc>
        <w:tc>
          <w:tcPr>
            <w:tcW w:w="912" w:type="dxa"/>
            <w:tcBorders>
              <w:top w:val="nil"/>
              <w:left w:val="nil"/>
              <w:bottom w:val="single" w:sz="4" w:space="0" w:color="auto"/>
              <w:right w:val="single" w:sz="4" w:space="0" w:color="auto"/>
            </w:tcBorders>
            <w:shd w:val="clear" w:color="auto" w:fill="auto"/>
            <w:noWrap/>
            <w:vAlign w:val="center"/>
            <w:hideMark/>
          </w:tcPr>
          <w:p w14:paraId="395934F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2,95</w:t>
            </w:r>
          </w:p>
        </w:tc>
        <w:tc>
          <w:tcPr>
            <w:tcW w:w="953" w:type="dxa"/>
            <w:tcBorders>
              <w:top w:val="nil"/>
              <w:left w:val="nil"/>
              <w:bottom w:val="single" w:sz="4" w:space="0" w:color="auto"/>
              <w:right w:val="single" w:sz="4" w:space="0" w:color="auto"/>
            </w:tcBorders>
            <w:shd w:val="clear" w:color="auto" w:fill="auto"/>
            <w:noWrap/>
            <w:vAlign w:val="center"/>
            <w:hideMark/>
          </w:tcPr>
          <w:p w14:paraId="2E52302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8,29</w:t>
            </w:r>
          </w:p>
        </w:tc>
        <w:tc>
          <w:tcPr>
            <w:tcW w:w="814" w:type="dxa"/>
            <w:tcBorders>
              <w:top w:val="nil"/>
              <w:left w:val="nil"/>
              <w:bottom w:val="single" w:sz="4" w:space="0" w:color="auto"/>
              <w:right w:val="single" w:sz="4" w:space="0" w:color="auto"/>
            </w:tcBorders>
            <w:shd w:val="clear" w:color="auto" w:fill="auto"/>
            <w:noWrap/>
            <w:vAlign w:val="center"/>
            <w:hideMark/>
          </w:tcPr>
          <w:p w14:paraId="220E90D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1,76</w:t>
            </w:r>
          </w:p>
        </w:tc>
        <w:tc>
          <w:tcPr>
            <w:tcW w:w="1072" w:type="dxa"/>
            <w:tcBorders>
              <w:top w:val="nil"/>
              <w:left w:val="nil"/>
              <w:bottom w:val="single" w:sz="4" w:space="0" w:color="auto"/>
              <w:right w:val="single" w:sz="4" w:space="0" w:color="auto"/>
            </w:tcBorders>
            <w:shd w:val="clear" w:color="auto" w:fill="auto"/>
            <w:noWrap/>
            <w:vAlign w:val="center"/>
            <w:hideMark/>
          </w:tcPr>
          <w:p w14:paraId="23D6D92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4,44</w:t>
            </w:r>
          </w:p>
        </w:tc>
        <w:tc>
          <w:tcPr>
            <w:tcW w:w="1056" w:type="dxa"/>
            <w:tcBorders>
              <w:top w:val="nil"/>
              <w:left w:val="nil"/>
              <w:bottom w:val="single" w:sz="4" w:space="0" w:color="auto"/>
              <w:right w:val="single" w:sz="4" w:space="0" w:color="auto"/>
            </w:tcBorders>
            <w:shd w:val="clear" w:color="auto" w:fill="auto"/>
            <w:noWrap/>
            <w:vAlign w:val="center"/>
            <w:hideMark/>
          </w:tcPr>
          <w:p w14:paraId="04547EBD"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3,98</w:t>
            </w:r>
          </w:p>
        </w:tc>
        <w:tc>
          <w:tcPr>
            <w:tcW w:w="903" w:type="dxa"/>
            <w:tcBorders>
              <w:top w:val="nil"/>
              <w:left w:val="nil"/>
              <w:bottom w:val="single" w:sz="4" w:space="0" w:color="auto"/>
              <w:right w:val="single" w:sz="4" w:space="0" w:color="auto"/>
            </w:tcBorders>
            <w:shd w:val="clear" w:color="auto" w:fill="auto"/>
            <w:noWrap/>
            <w:vAlign w:val="center"/>
            <w:hideMark/>
          </w:tcPr>
          <w:p w14:paraId="388ED18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4,21</w:t>
            </w:r>
          </w:p>
        </w:tc>
        <w:tc>
          <w:tcPr>
            <w:tcW w:w="896" w:type="dxa"/>
            <w:tcBorders>
              <w:top w:val="nil"/>
              <w:left w:val="nil"/>
              <w:bottom w:val="single" w:sz="4" w:space="0" w:color="auto"/>
              <w:right w:val="single" w:sz="4" w:space="0" w:color="auto"/>
            </w:tcBorders>
            <w:shd w:val="clear" w:color="auto" w:fill="auto"/>
            <w:noWrap/>
            <w:vAlign w:val="center"/>
            <w:hideMark/>
          </w:tcPr>
          <w:p w14:paraId="5A09231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4,95</w:t>
            </w:r>
          </w:p>
        </w:tc>
        <w:tc>
          <w:tcPr>
            <w:tcW w:w="1135" w:type="dxa"/>
            <w:tcBorders>
              <w:top w:val="nil"/>
              <w:left w:val="nil"/>
              <w:bottom w:val="single" w:sz="4" w:space="0" w:color="auto"/>
              <w:right w:val="single" w:sz="4" w:space="0" w:color="auto"/>
            </w:tcBorders>
            <w:shd w:val="clear" w:color="auto" w:fill="auto"/>
            <w:noWrap/>
            <w:vAlign w:val="center"/>
            <w:hideMark/>
          </w:tcPr>
          <w:p w14:paraId="2B93737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4,39</w:t>
            </w:r>
          </w:p>
        </w:tc>
      </w:tr>
      <w:tr w:rsidR="0017555C" w:rsidRPr="00C22DCD" w14:paraId="59A3EAE4"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C279ED6"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3</w:t>
            </w:r>
          </w:p>
        </w:tc>
        <w:tc>
          <w:tcPr>
            <w:tcW w:w="2884" w:type="dxa"/>
            <w:tcBorders>
              <w:top w:val="nil"/>
              <w:left w:val="nil"/>
              <w:bottom w:val="single" w:sz="4" w:space="0" w:color="auto"/>
              <w:right w:val="single" w:sz="4" w:space="0" w:color="auto"/>
            </w:tcBorders>
            <w:shd w:val="clear" w:color="auto" w:fill="auto"/>
            <w:noWrap/>
            <w:vAlign w:val="center"/>
            <w:hideMark/>
          </w:tcPr>
          <w:p w14:paraId="170576AC"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Лиственница сибирская</w:t>
            </w:r>
          </w:p>
        </w:tc>
        <w:tc>
          <w:tcPr>
            <w:tcW w:w="3353" w:type="dxa"/>
            <w:tcBorders>
              <w:top w:val="nil"/>
              <w:left w:val="nil"/>
              <w:bottom w:val="single" w:sz="4" w:space="0" w:color="auto"/>
              <w:right w:val="single" w:sz="4" w:space="0" w:color="auto"/>
            </w:tcBorders>
            <w:shd w:val="clear" w:color="auto" w:fill="auto"/>
            <w:noWrap/>
            <w:vAlign w:val="center"/>
            <w:hideMark/>
          </w:tcPr>
          <w:p w14:paraId="47A672EF"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Larix</w:t>
            </w:r>
            <w:proofErr w:type="spellEnd"/>
            <w:r w:rsidRPr="00DE770F">
              <w:rPr>
                <w:rFonts w:ascii="Times New Roman" w:eastAsia="Times New Roman" w:hAnsi="Times New Roman"/>
                <w:i/>
                <w:iCs/>
                <w:color w:val="000000"/>
              </w:rPr>
              <w:t> </w:t>
            </w:r>
            <w:proofErr w:type="spellStart"/>
            <w:r w:rsidRPr="00DE770F">
              <w:rPr>
                <w:rFonts w:ascii="Times New Roman" w:eastAsia="Times New Roman" w:hAnsi="Times New Roman"/>
                <w:i/>
                <w:iCs/>
                <w:color w:val="000000"/>
              </w:rPr>
              <w:t>sibirica</w:t>
            </w:r>
            <w:proofErr w:type="spellEnd"/>
            <w:r w:rsidRPr="00DE770F">
              <w:rPr>
                <w:rFonts w:ascii="Times New Roman" w:eastAsia="Times New Roman" w:hAnsi="Times New Roman"/>
                <w:color w:val="000000"/>
              </w:rPr>
              <w:t> </w:t>
            </w:r>
            <w:proofErr w:type="spellStart"/>
            <w:r w:rsidRPr="00DE770F">
              <w:rPr>
                <w:rFonts w:ascii="Times New Roman" w:eastAsia="Times New Roman" w:hAnsi="Times New Roman"/>
                <w:color w:val="000000"/>
              </w:rPr>
              <w:t>Ledeb</w:t>
            </w:r>
            <w:proofErr w:type="spellEnd"/>
            <w:r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57941B7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97</w:t>
            </w:r>
          </w:p>
        </w:tc>
        <w:tc>
          <w:tcPr>
            <w:tcW w:w="912" w:type="dxa"/>
            <w:tcBorders>
              <w:top w:val="nil"/>
              <w:left w:val="nil"/>
              <w:bottom w:val="single" w:sz="4" w:space="0" w:color="auto"/>
              <w:right w:val="single" w:sz="4" w:space="0" w:color="auto"/>
            </w:tcBorders>
            <w:shd w:val="clear" w:color="auto" w:fill="auto"/>
            <w:noWrap/>
            <w:vAlign w:val="center"/>
            <w:hideMark/>
          </w:tcPr>
          <w:p w14:paraId="67EF23A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10,1</w:t>
            </w:r>
          </w:p>
        </w:tc>
        <w:tc>
          <w:tcPr>
            <w:tcW w:w="953" w:type="dxa"/>
            <w:tcBorders>
              <w:top w:val="nil"/>
              <w:left w:val="nil"/>
              <w:bottom w:val="single" w:sz="4" w:space="0" w:color="auto"/>
              <w:right w:val="single" w:sz="4" w:space="0" w:color="auto"/>
            </w:tcBorders>
            <w:shd w:val="clear" w:color="auto" w:fill="auto"/>
            <w:noWrap/>
            <w:vAlign w:val="center"/>
            <w:hideMark/>
          </w:tcPr>
          <w:p w14:paraId="5C37EC6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16,3</w:t>
            </w:r>
          </w:p>
        </w:tc>
        <w:tc>
          <w:tcPr>
            <w:tcW w:w="814" w:type="dxa"/>
            <w:tcBorders>
              <w:top w:val="nil"/>
              <w:left w:val="nil"/>
              <w:bottom w:val="single" w:sz="4" w:space="0" w:color="auto"/>
              <w:right w:val="single" w:sz="4" w:space="0" w:color="auto"/>
            </w:tcBorders>
            <w:shd w:val="clear" w:color="auto" w:fill="auto"/>
            <w:noWrap/>
            <w:vAlign w:val="center"/>
            <w:hideMark/>
          </w:tcPr>
          <w:p w14:paraId="6874F55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5,6</w:t>
            </w:r>
          </w:p>
        </w:tc>
        <w:tc>
          <w:tcPr>
            <w:tcW w:w="1072" w:type="dxa"/>
            <w:tcBorders>
              <w:top w:val="nil"/>
              <w:left w:val="nil"/>
              <w:bottom w:val="single" w:sz="4" w:space="0" w:color="auto"/>
              <w:right w:val="single" w:sz="4" w:space="0" w:color="auto"/>
            </w:tcBorders>
            <w:shd w:val="clear" w:color="auto" w:fill="auto"/>
            <w:noWrap/>
            <w:vAlign w:val="center"/>
            <w:hideMark/>
          </w:tcPr>
          <w:p w14:paraId="69F6221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hideMark/>
          </w:tcPr>
          <w:p w14:paraId="2285B6E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3,8</w:t>
            </w:r>
          </w:p>
        </w:tc>
        <w:tc>
          <w:tcPr>
            <w:tcW w:w="903" w:type="dxa"/>
            <w:tcBorders>
              <w:top w:val="nil"/>
              <w:left w:val="nil"/>
              <w:bottom w:val="single" w:sz="4" w:space="0" w:color="auto"/>
              <w:right w:val="single" w:sz="4" w:space="0" w:color="auto"/>
            </w:tcBorders>
            <w:shd w:val="clear" w:color="auto" w:fill="auto"/>
            <w:noWrap/>
            <w:vAlign w:val="center"/>
            <w:hideMark/>
          </w:tcPr>
          <w:p w14:paraId="7EC57AE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4,6</w:t>
            </w:r>
          </w:p>
        </w:tc>
        <w:tc>
          <w:tcPr>
            <w:tcW w:w="896" w:type="dxa"/>
            <w:tcBorders>
              <w:top w:val="nil"/>
              <w:left w:val="nil"/>
              <w:bottom w:val="single" w:sz="4" w:space="0" w:color="auto"/>
              <w:right w:val="single" w:sz="4" w:space="0" w:color="auto"/>
            </w:tcBorders>
            <w:shd w:val="clear" w:color="auto" w:fill="auto"/>
            <w:noWrap/>
            <w:vAlign w:val="center"/>
            <w:hideMark/>
          </w:tcPr>
          <w:p w14:paraId="7908CD5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3,4</w:t>
            </w:r>
          </w:p>
        </w:tc>
        <w:tc>
          <w:tcPr>
            <w:tcW w:w="1135" w:type="dxa"/>
            <w:tcBorders>
              <w:top w:val="nil"/>
              <w:left w:val="nil"/>
              <w:bottom w:val="single" w:sz="4" w:space="0" w:color="auto"/>
              <w:right w:val="single" w:sz="4" w:space="0" w:color="auto"/>
            </w:tcBorders>
            <w:shd w:val="clear" w:color="auto" w:fill="auto"/>
            <w:noWrap/>
            <w:vAlign w:val="center"/>
            <w:hideMark/>
          </w:tcPr>
          <w:p w14:paraId="61BAE30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3,95</w:t>
            </w:r>
          </w:p>
        </w:tc>
      </w:tr>
      <w:tr w:rsidR="0017555C" w:rsidRPr="00C22DCD" w14:paraId="609FBD3A"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0770FE3"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4</w:t>
            </w:r>
          </w:p>
        </w:tc>
        <w:tc>
          <w:tcPr>
            <w:tcW w:w="2884" w:type="dxa"/>
            <w:tcBorders>
              <w:top w:val="nil"/>
              <w:left w:val="nil"/>
              <w:bottom w:val="single" w:sz="4" w:space="0" w:color="auto"/>
              <w:right w:val="single" w:sz="4" w:space="0" w:color="auto"/>
            </w:tcBorders>
            <w:shd w:val="clear" w:color="auto" w:fill="auto"/>
            <w:noWrap/>
            <w:vAlign w:val="center"/>
            <w:hideMark/>
          </w:tcPr>
          <w:p w14:paraId="72A92FE2"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Ясень американский</w:t>
            </w:r>
            <w:r w:rsidRPr="00DE770F">
              <w:rPr>
                <w:rFonts w:ascii="Times New Roman" w:eastAsia="Times New Roman" w:hAnsi="Times New Roman"/>
                <w:i/>
                <w:iCs/>
                <w:color w:val="000000"/>
              </w:rPr>
              <w:t xml:space="preserve"> </w:t>
            </w:r>
          </w:p>
        </w:tc>
        <w:tc>
          <w:tcPr>
            <w:tcW w:w="3353" w:type="dxa"/>
            <w:tcBorders>
              <w:top w:val="nil"/>
              <w:left w:val="nil"/>
              <w:bottom w:val="single" w:sz="4" w:space="0" w:color="auto"/>
              <w:right w:val="single" w:sz="4" w:space="0" w:color="auto"/>
            </w:tcBorders>
            <w:shd w:val="clear" w:color="auto" w:fill="auto"/>
            <w:noWrap/>
            <w:vAlign w:val="center"/>
            <w:hideMark/>
          </w:tcPr>
          <w:p w14:paraId="5F9EE8B0"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Fraxinus</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americana</w:t>
            </w:r>
            <w:proofErr w:type="spellEnd"/>
            <w:r w:rsidRPr="00DE770F">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6E51896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hideMark/>
          </w:tcPr>
          <w:p w14:paraId="4911B3C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6,6</w:t>
            </w:r>
          </w:p>
        </w:tc>
        <w:tc>
          <w:tcPr>
            <w:tcW w:w="953" w:type="dxa"/>
            <w:tcBorders>
              <w:top w:val="nil"/>
              <w:left w:val="nil"/>
              <w:bottom w:val="single" w:sz="4" w:space="0" w:color="auto"/>
              <w:right w:val="single" w:sz="4" w:space="0" w:color="auto"/>
            </w:tcBorders>
            <w:shd w:val="clear" w:color="auto" w:fill="auto"/>
            <w:noWrap/>
            <w:vAlign w:val="center"/>
            <w:hideMark/>
          </w:tcPr>
          <w:p w14:paraId="472A8DF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18,2</w:t>
            </w:r>
          </w:p>
        </w:tc>
        <w:tc>
          <w:tcPr>
            <w:tcW w:w="814" w:type="dxa"/>
            <w:tcBorders>
              <w:top w:val="nil"/>
              <w:left w:val="nil"/>
              <w:bottom w:val="single" w:sz="4" w:space="0" w:color="auto"/>
              <w:right w:val="single" w:sz="4" w:space="0" w:color="auto"/>
            </w:tcBorders>
            <w:shd w:val="clear" w:color="auto" w:fill="auto"/>
            <w:noWrap/>
            <w:vAlign w:val="center"/>
            <w:hideMark/>
          </w:tcPr>
          <w:p w14:paraId="4695312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4,3</w:t>
            </w:r>
          </w:p>
        </w:tc>
        <w:tc>
          <w:tcPr>
            <w:tcW w:w="1072" w:type="dxa"/>
            <w:tcBorders>
              <w:top w:val="nil"/>
              <w:left w:val="nil"/>
              <w:bottom w:val="single" w:sz="4" w:space="0" w:color="auto"/>
              <w:right w:val="single" w:sz="4" w:space="0" w:color="auto"/>
            </w:tcBorders>
            <w:shd w:val="clear" w:color="auto" w:fill="auto"/>
            <w:noWrap/>
            <w:vAlign w:val="center"/>
            <w:hideMark/>
          </w:tcPr>
          <w:p w14:paraId="648C22C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hideMark/>
          </w:tcPr>
          <w:p w14:paraId="6F1FE6B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4,8</w:t>
            </w:r>
          </w:p>
        </w:tc>
        <w:tc>
          <w:tcPr>
            <w:tcW w:w="903" w:type="dxa"/>
            <w:tcBorders>
              <w:top w:val="nil"/>
              <w:left w:val="nil"/>
              <w:bottom w:val="single" w:sz="4" w:space="0" w:color="auto"/>
              <w:right w:val="single" w:sz="4" w:space="0" w:color="auto"/>
            </w:tcBorders>
            <w:shd w:val="clear" w:color="auto" w:fill="auto"/>
            <w:noWrap/>
            <w:vAlign w:val="center"/>
            <w:hideMark/>
          </w:tcPr>
          <w:p w14:paraId="35E1F46F" w14:textId="748DEEC2" w:rsidR="0017555C" w:rsidRPr="00DE770F" w:rsidRDefault="00F256C7"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hideMark/>
          </w:tcPr>
          <w:p w14:paraId="386B21F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0102B9D4" w14:textId="69B1D096" w:rsidR="0017555C" w:rsidRPr="00DE770F" w:rsidRDefault="00B92848"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4,77</w:t>
            </w:r>
          </w:p>
        </w:tc>
      </w:tr>
      <w:tr w:rsidR="0017555C" w:rsidRPr="00C22DCD" w14:paraId="25054F77"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B2B3149"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5</w:t>
            </w:r>
          </w:p>
        </w:tc>
        <w:tc>
          <w:tcPr>
            <w:tcW w:w="2884" w:type="dxa"/>
            <w:tcBorders>
              <w:top w:val="nil"/>
              <w:left w:val="nil"/>
              <w:bottom w:val="single" w:sz="4" w:space="0" w:color="auto"/>
              <w:right w:val="single" w:sz="4" w:space="0" w:color="auto"/>
            </w:tcBorders>
            <w:shd w:val="clear" w:color="auto" w:fill="auto"/>
            <w:noWrap/>
            <w:vAlign w:val="center"/>
            <w:hideMark/>
          </w:tcPr>
          <w:p w14:paraId="730EB34E"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Вяз низкий </w:t>
            </w:r>
          </w:p>
        </w:tc>
        <w:tc>
          <w:tcPr>
            <w:tcW w:w="3353" w:type="dxa"/>
            <w:tcBorders>
              <w:top w:val="nil"/>
              <w:left w:val="nil"/>
              <w:bottom w:val="single" w:sz="4" w:space="0" w:color="auto"/>
              <w:right w:val="single" w:sz="4" w:space="0" w:color="auto"/>
            </w:tcBorders>
            <w:shd w:val="clear" w:color="auto" w:fill="auto"/>
            <w:noWrap/>
            <w:vAlign w:val="center"/>
            <w:hideMark/>
          </w:tcPr>
          <w:p w14:paraId="1601A5DC"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Ulmus</w:t>
            </w:r>
            <w:proofErr w:type="spellEnd"/>
            <w:r w:rsidRPr="00DE770F">
              <w:rPr>
                <w:rFonts w:ascii="Times New Roman" w:eastAsia="Times New Roman" w:hAnsi="Times New Roman"/>
                <w:i/>
                <w:iCs/>
                <w:color w:val="000000"/>
              </w:rPr>
              <w:t> </w:t>
            </w:r>
            <w:proofErr w:type="spellStart"/>
            <w:r w:rsidRPr="00DE770F">
              <w:rPr>
                <w:rFonts w:ascii="Times New Roman" w:eastAsia="Times New Roman" w:hAnsi="Times New Roman"/>
                <w:i/>
                <w:iCs/>
                <w:color w:val="000000"/>
              </w:rPr>
              <w:t>pumila</w:t>
            </w:r>
            <w:proofErr w:type="spellEnd"/>
            <w:r w:rsidRPr="00DE770F">
              <w:rPr>
                <w:rFonts w:ascii="Times New Roman" w:eastAsia="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hideMark/>
          </w:tcPr>
          <w:p w14:paraId="5844996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95</w:t>
            </w:r>
          </w:p>
        </w:tc>
        <w:tc>
          <w:tcPr>
            <w:tcW w:w="912" w:type="dxa"/>
            <w:tcBorders>
              <w:top w:val="nil"/>
              <w:left w:val="nil"/>
              <w:bottom w:val="single" w:sz="4" w:space="0" w:color="auto"/>
              <w:right w:val="single" w:sz="4" w:space="0" w:color="auto"/>
            </w:tcBorders>
            <w:shd w:val="clear" w:color="auto" w:fill="auto"/>
            <w:noWrap/>
            <w:vAlign w:val="center"/>
            <w:hideMark/>
          </w:tcPr>
          <w:p w14:paraId="5ABDCBE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11,5</w:t>
            </w:r>
          </w:p>
        </w:tc>
        <w:tc>
          <w:tcPr>
            <w:tcW w:w="953" w:type="dxa"/>
            <w:tcBorders>
              <w:top w:val="nil"/>
              <w:left w:val="nil"/>
              <w:bottom w:val="single" w:sz="4" w:space="0" w:color="auto"/>
              <w:right w:val="single" w:sz="4" w:space="0" w:color="auto"/>
            </w:tcBorders>
            <w:shd w:val="clear" w:color="auto" w:fill="auto"/>
            <w:noWrap/>
            <w:vAlign w:val="center"/>
            <w:hideMark/>
          </w:tcPr>
          <w:p w14:paraId="3E441B55"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30,1</w:t>
            </w:r>
          </w:p>
        </w:tc>
        <w:tc>
          <w:tcPr>
            <w:tcW w:w="814" w:type="dxa"/>
            <w:tcBorders>
              <w:top w:val="nil"/>
              <w:left w:val="nil"/>
              <w:bottom w:val="single" w:sz="4" w:space="0" w:color="auto"/>
              <w:right w:val="single" w:sz="4" w:space="0" w:color="auto"/>
            </w:tcBorders>
            <w:shd w:val="clear" w:color="auto" w:fill="auto"/>
            <w:noWrap/>
            <w:vAlign w:val="center"/>
            <w:hideMark/>
          </w:tcPr>
          <w:p w14:paraId="55D9717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6,8</w:t>
            </w:r>
          </w:p>
        </w:tc>
        <w:tc>
          <w:tcPr>
            <w:tcW w:w="1072" w:type="dxa"/>
            <w:tcBorders>
              <w:top w:val="nil"/>
              <w:left w:val="nil"/>
              <w:bottom w:val="single" w:sz="4" w:space="0" w:color="auto"/>
              <w:right w:val="single" w:sz="4" w:space="0" w:color="auto"/>
            </w:tcBorders>
            <w:shd w:val="clear" w:color="auto" w:fill="auto"/>
            <w:noWrap/>
            <w:vAlign w:val="center"/>
            <w:hideMark/>
          </w:tcPr>
          <w:p w14:paraId="11E3613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hideMark/>
          </w:tcPr>
          <w:p w14:paraId="5B15332D"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4,4</w:t>
            </w:r>
          </w:p>
        </w:tc>
        <w:tc>
          <w:tcPr>
            <w:tcW w:w="903" w:type="dxa"/>
            <w:tcBorders>
              <w:top w:val="nil"/>
              <w:left w:val="nil"/>
              <w:bottom w:val="single" w:sz="4" w:space="0" w:color="auto"/>
              <w:right w:val="single" w:sz="4" w:space="0" w:color="auto"/>
            </w:tcBorders>
            <w:shd w:val="clear" w:color="auto" w:fill="auto"/>
            <w:noWrap/>
            <w:vAlign w:val="center"/>
            <w:hideMark/>
          </w:tcPr>
          <w:p w14:paraId="57592807" w14:textId="13BA8A22" w:rsidR="0017555C" w:rsidRPr="00DE770F" w:rsidRDefault="00F256C7"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hideMark/>
          </w:tcPr>
          <w:p w14:paraId="126176D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401948A9" w14:textId="1A720715" w:rsidR="0017555C" w:rsidRPr="00DE770F" w:rsidRDefault="00B92848"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4,63</w:t>
            </w:r>
          </w:p>
        </w:tc>
      </w:tr>
      <w:tr w:rsidR="0017555C" w:rsidRPr="00C22DCD" w14:paraId="73AFC45D"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7C65A6D"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6</w:t>
            </w:r>
          </w:p>
        </w:tc>
        <w:tc>
          <w:tcPr>
            <w:tcW w:w="2884" w:type="dxa"/>
            <w:tcBorders>
              <w:top w:val="nil"/>
              <w:left w:val="nil"/>
              <w:bottom w:val="single" w:sz="4" w:space="0" w:color="auto"/>
              <w:right w:val="single" w:sz="4" w:space="0" w:color="auto"/>
            </w:tcBorders>
            <w:shd w:val="clear" w:color="auto" w:fill="auto"/>
            <w:noWrap/>
            <w:vAlign w:val="center"/>
            <w:hideMark/>
          </w:tcPr>
          <w:p w14:paraId="6F87EB66"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Береза повислая </w:t>
            </w:r>
          </w:p>
        </w:tc>
        <w:tc>
          <w:tcPr>
            <w:tcW w:w="3353" w:type="dxa"/>
            <w:tcBorders>
              <w:top w:val="nil"/>
              <w:left w:val="nil"/>
              <w:bottom w:val="single" w:sz="4" w:space="0" w:color="auto"/>
              <w:right w:val="single" w:sz="4" w:space="0" w:color="auto"/>
            </w:tcBorders>
            <w:shd w:val="clear" w:color="auto" w:fill="auto"/>
            <w:noWrap/>
            <w:vAlign w:val="center"/>
            <w:hideMark/>
          </w:tcPr>
          <w:p w14:paraId="4C5EA629"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Betula</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pendula</w:t>
            </w:r>
            <w:proofErr w:type="spellEnd"/>
            <w:r w:rsidRPr="00DE770F">
              <w:rPr>
                <w:rFonts w:ascii="Times New Roman" w:eastAsia="Times New Roman" w:hAnsi="Times New Roman"/>
                <w:color w:val="000000"/>
              </w:rPr>
              <w:t xml:space="preserve"> </w:t>
            </w:r>
            <w:proofErr w:type="spellStart"/>
            <w:r w:rsidRPr="00DE770F">
              <w:rPr>
                <w:rFonts w:ascii="Times New Roman" w:eastAsia="Times New Roman" w:hAnsi="Times New Roman"/>
                <w:color w:val="000000"/>
              </w:rPr>
              <w:t>Roth</w:t>
            </w:r>
            <w:proofErr w:type="spellEnd"/>
            <w:r w:rsidRPr="00DE770F">
              <w:rPr>
                <w:rFonts w:ascii="Times New Roman" w:eastAsia="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hideMark/>
          </w:tcPr>
          <w:p w14:paraId="6619415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67</w:t>
            </w:r>
          </w:p>
        </w:tc>
        <w:tc>
          <w:tcPr>
            <w:tcW w:w="912" w:type="dxa"/>
            <w:tcBorders>
              <w:top w:val="nil"/>
              <w:left w:val="nil"/>
              <w:bottom w:val="single" w:sz="4" w:space="0" w:color="auto"/>
              <w:right w:val="single" w:sz="4" w:space="0" w:color="auto"/>
            </w:tcBorders>
            <w:shd w:val="clear" w:color="auto" w:fill="auto"/>
            <w:noWrap/>
            <w:vAlign w:val="center"/>
            <w:hideMark/>
          </w:tcPr>
          <w:p w14:paraId="71ECADA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8,6</w:t>
            </w:r>
          </w:p>
        </w:tc>
        <w:tc>
          <w:tcPr>
            <w:tcW w:w="953" w:type="dxa"/>
            <w:tcBorders>
              <w:top w:val="nil"/>
              <w:left w:val="nil"/>
              <w:bottom w:val="single" w:sz="4" w:space="0" w:color="auto"/>
              <w:right w:val="single" w:sz="4" w:space="0" w:color="auto"/>
            </w:tcBorders>
            <w:shd w:val="clear" w:color="auto" w:fill="auto"/>
            <w:noWrap/>
            <w:vAlign w:val="center"/>
            <w:hideMark/>
          </w:tcPr>
          <w:p w14:paraId="1FCDB91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12,4</w:t>
            </w:r>
          </w:p>
        </w:tc>
        <w:tc>
          <w:tcPr>
            <w:tcW w:w="814" w:type="dxa"/>
            <w:tcBorders>
              <w:top w:val="nil"/>
              <w:left w:val="nil"/>
              <w:bottom w:val="single" w:sz="4" w:space="0" w:color="auto"/>
              <w:right w:val="single" w:sz="4" w:space="0" w:color="auto"/>
            </w:tcBorders>
            <w:shd w:val="clear" w:color="auto" w:fill="auto"/>
            <w:noWrap/>
            <w:vAlign w:val="center"/>
            <w:hideMark/>
          </w:tcPr>
          <w:p w14:paraId="3242FC8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072" w:type="dxa"/>
            <w:tcBorders>
              <w:top w:val="nil"/>
              <w:left w:val="nil"/>
              <w:bottom w:val="single" w:sz="4" w:space="0" w:color="auto"/>
              <w:right w:val="single" w:sz="4" w:space="0" w:color="auto"/>
            </w:tcBorders>
            <w:shd w:val="clear" w:color="auto" w:fill="auto"/>
            <w:noWrap/>
            <w:vAlign w:val="center"/>
            <w:hideMark/>
          </w:tcPr>
          <w:p w14:paraId="4EDE97F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4,8</w:t>
            </w:r>
          </w:p>
        </w:tc>
        <w:tc>
          <w:tcPr>
            <w:tcW w:w="1056" w:type="dxa"/>
            <w:tcBorders>
              <w:top w:val="nil"/>
              <w:left w:val="nil"/>
              <w:bottom w:val="single" w:sz="4" w:space="0" w:color="auto"/>
              <w:right w:val="single" w:sz="4" w:space="0" w:color="auto"/>
            </w:tcBorders>
            <w:shd w:val="clear" w:color="auto" w:fill="auto"/>
            <w:noWrap/>
            <w:vAlign w:val="center"/>
            <w:hideMark/>
          </w:tcPr>
          <w:p w14:paraId="4C78BF2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w:t>
            </w:r>
          </w:p>
        </w:tc>
        <w:tc>
          <w:tcPr>
            <w:tcW w:w="903" w:type="dxa"/>
            <w:tcBorders>
              <w:top w:val="nil"/>
              <w:left w:val="nil"/>
              <w:bottom w:val="single" w:sz="4" w:space="0" w:color="auto"/>
              <w:right w:val="single" w:sz="4" w:space="0" w:color="auto"/>
            </w:tcBorders>
            <w:shd w:val="clear" w:color="auto" w:fill="auto"/>
            <w:noWrap/>
            <w:vAlign w:val="center"/>
            <w:hideMark/>
          </w:tcPr>
          <w:p w14:paraId="4F4A7F5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w:t>
            </w:r>
          </w:p>
        </w:tc>
        <w:tc>
          <w:tcPr>
            <w:tcW w:w="896" w:type="dxa"/>
            <w:tcBorders>
              <w:top w:val="nil"/>
              <w:left w:val="nil"/>
              <w:bottom w:val="single" w:sz="4" w:space="0" w:color="auto"/>
              <w:right w:val="single" w:sz="4" w:space="0" w:color="auto"/>
            </w:tcBorders>
            <w:shd w:val="clear" w:color="auto" w:fill="auto"/>
            <w:noWrap/>
            <w:vAlign w:val="center"/>
            <w:hideMark/>
          </w:tcPr>
          <w:p w14:paraId="7803A7E2"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4,8</w:t>
            </w:r>
          </w:p>
        </w:tc>
        <w:tc>
          <w:tcPr>
            <w:tcW w:w="1135" w:type="dxa"/>
            <w:tcBorders>
              <w:top w:val="nil"/>
              <w:left w:val="nil"/>
              <w:bottom w:val="single" w:sz="4" w:space="0" w:color="auto"/>
              <w:right w:val="single" w:sz="4" w:space="0" w:color="auto"/>
            </w:tcBorders>
            <w:shd w:val="clear" w:color="auto" w:fill="auto"/>
            <w:noWrap/>
            <w:vAlign w:val="center"/>
            <w:hideMark/>
          </w:tcPr>
          <w:p w14:paraId="3F4C784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w:t>
            </w:r>
          </w:p>
        </w:tc>
      </w:tr>
      <w:tr w:rsidR="0017555C" w:rsidRPr="00C22DCD" w14:paraId="4C01452D" w14:textId="77777777" w:rsidTr="004D6D90">
        <w:trPr>
          <w:trHeight w:val="567"/>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90D0BF0"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7</w:t>
            </w:r>
          </w:p>
        </w:tc>
        <w:tc>
          <w:tcPr>
            <w:tcW w:w="2884" w:type="dxa"/>
            <w:tcBorders>
              <w:top w:val="nil"/>
              <w:left w:val="nil"/>
              <w:bottom w:val="single" w:sz="4" w:space="0" w:color="auto"/>
              <w:right w:val="single" w:sz="4" w:space="0" w:color="auto"/>
            </w:tcBorders>
            <w:shd w:val="clear" w:color="auto" w:fill="auto"/>
            <w:vAlign w:val="center"/>
            <w:hideMark/>
          </w:tcPr>
          <w:p w14:paraId="448FBC3F"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Яблоня сибирская </w:t>
            </w:r>
          </w:p>
        </w:tc>
        <w:tc>
          <w:tcPr>
            <w:tcW w:w="3353" w:type="dxa"/>
            <w:tcBorders>
              <w:top w:val="nil"/>
              <w:left w:val="nil"/>
              <w:bottom w:val="single" w:sz="4" w:space="0" w:color="auto"/>
              <w:right w:val="single" w:sz="4" w:space="0" w:color="auto"/>
            </w:tcBorders>
            <w:shd w:val="clear" w:color="auto" w:fill="auto"/>
            <w:vAlign w:val="center"/>
            <w:hideMark/>
          </w:tcPr>
          <w:p w14:paraId="5935905B"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i/>
                <w:iCs/>
                <w:color w:val="000000"/>
                <w:lang w:val="en-US"/>
              </w:rPr>
              <w:t xml:space="preserve">Malus </w:t>
            </w:r>
            <w:proofErr w:type="spellStart"/>
            <w:r w:rsidRPr="00DE770F">
              <w:rPr>
                <w:rFonts w:ascii="Times New Roman" w:eastAsia="Times New Roman" w:hAnsi="Times New Roman"/>
                <w:i/>
                <w:iCs/>
                <w:color w:val="000000"/>
                <w:lang w:val="en-US"/>
              </w:rPr>
              <w:t>baccata</w:t>
            </w:r>
            <w:proofErr w:type="spellEnd"/>
            <w:r w:rsidRPr="00DE770F">
              <w:rPr>
                <w:rFonts w:ascii="Times New Roman" w:eastAsia="Times New Roman" w:hAnsi="Times New Roman"/>
                <w:i/>
                <w:iCs/>
                <w:color w:val="000000"/>
                <w:lang w:val="en-US"/>
              </w:rPr>
              <w:t xml:space="preserve"> </w:t>
            </w:r>
            <w:r w:rsidRPr="00DE770F">
              <w:rPr>
                <w:rFonts w:ascii="Times New Roman" w:eastAsia="Times New Roman" w:hAnsi="Times New Roman"/>
                <w:color w:val="000000"/>
                <w:lang w:val="en-US"/>
              </w:rPr>
              <w:t xml:space="preserve">var. </w:t>
            </w:r>
            <w:proofErr w:type="spellStart"/>
            <w:r w:rsidRPr="00DE770F">
              <w:rPr>
                <w:rFonts w:ascii="Times New Roman" w:eastAsia="Times New Roman" w:hAnsi="Times New Roman"/>
                <w:i/>
                <w:iCs/>
                <w:color w:val="000000"/>
                <w:lang w:val="en-US"/>
              </w:rPr>
              <w:t>sibirica</w:t>
            </w:r>
            <w:proofErr w:type="spellEnd"/>
            <w:r w:rsidRPr="00DE770F">
              <w:rPr>
                <w:rFonts w:ascii="Times New Roman" w:eastAsia="Times New Roman" w:hAnsi="Times New Roman"/>
                <w:i/>
                <w:iCs/>
                <w:color w:val="000000"/>
                <w:lang w:val="en-US"/>
              </w:rPr>
              <w:t xml:space="preserve"> </w:t>
            </w:r>
            <w:r w:rsidRPr="00DE770F">
              <w:rPr>
                <w:rFonts w:ascii="Times New Roman" w:eastAsia="Times New Roman" w:hAnsi="Times New Roman"/>
                <w:color w:val="000000"/>
                <w:lang w:val="en-US"/>
              </w:rPr>
              <w:t>(</w:t>
            </w:r>
            <w:proofErr w:type="spellStart"/>
            <w:r w:rsidRPr="00DE770F">
              <w:rPr>
                <w:rFonts w:ascii="Times New Roman" w:eastAsia="Times New Roman" w:hAnsi="Times New Roman"/>
                <w:color w:val="000000"/>
                <w:lang w:val="en-US"/>
              </w:rPr>
              <w:t>Borkh</w:t>
            </w:r>
            <w:proofErr w:type="spellEnd"/>
            <w:r w:rsidRPr="00DE770F">
              <w:rPr>
                <w:rFonts w:ascii="Times New Roman" w:eastAsia="Times New Roman" w:hAnsi="Times New Roman"/>
                <w:color w:val="000000"/>
                <w:lang w:val="en-US"/>
              </w:rPr>
              <w:t xml:space="preserve">.) </w:t>
            </w:r>
            <w:r w:rsidRPr="00DE770F">
              <w:rPr>
                <w:rFonts w:ascii="Times New Roman" w:eastAsia="Times New Roman" w:hAnsi="Times New Roman"/>
                <w:color w:val="000000"/>
              </w:rPr>
              <w:t xml:space="preserve">C.K. </w:t>
            </w:r>
            <w:proofErr w:type="spellStart"/>
            <w:r w:rsidRPr="00DE770F">
              <w:rPr>
                <w:rFonts w:ascii="Times New Roman" w:eastAsia="Times New Roman" w:hAnsi="Times New Roman"/>
                <w:color w:val="000000"/>
              </w:rPr>
              <w:t>Schneid</w:t>
            </w:r>
            <w:proofErr w:type="spellEnd"/>
            <w:r w:rsidRPr="00DE770F">
              <w:rPr>
                <w:rFonts w:ascii="Times New Roman" w:eastAsia="Times New Roman" w:hAnsi="Times New Roman"/>
                <w:color w:val="000000"/>
              </w:rPr>
              <w:t>. *</w:t>
            </w:r>
          </w:p>
        </w:tc>
        <w:tc>
          <w:tcPr>
            <w:tcW w:w="708" w:type="dxa"/>
            <w:tcBorders>
              <w:top w:val="nil"/>
              <w:left w:val="nil"/>
              <w:bottom w:val="single" w:sz="4" w:space="0" w:color="auto"/>
              <w:right w:val="single" w:sz="4" w:space="0" w:color="auto"/>
            </w:tcBorders>
            <w:shd w:val="clear" w:color="auto" w:fill="auto"/>
            <w:noWrap/>
            <w:vAlign w:val="center"/>
            <w:hideMark/>
          </w:tcPr>
          <w:p w14:paraId="76EFDA3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19</w:t>
            </w:r>
          </w:p>
        </w:tc>
        <w:tc>
          <w:tcPr>
            <w:tcW w:w="912" w:type="dxa"/>
            <w:tcBorders>
              <w:top w:val="nil"/>
              <w:left w:val="nil"/>
              <w:bottom w:val="single" w:sz="4" w:space="0" w:color="auto"/>
              <w:right w:val="single" w:sz="4" w:space="0" w:color="auto"/>
            </w:tcBorders>
            <w:shd w:val="clear" w:color="auto" w:fill="auto"/>
            <w:noWrap/>
            <w:vAlign w:val="center"/>
            <w:hideMark/>
          </w:tcPr>
          <w:p w14:paraId="6A940E3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4,1</w:t>
            </w:r>
          </w:p>
        </w:tc>
        <w:tc>
          <w:tcPr>
            <w:tcW w:w="953" w:type="dxa"/>
            <w:tcBorders>
              <w:top w:val="nil"/>
              <w:left w:val="nil"/>
              <w:bottom w:val="single" w:sz="4" w:space="0" w:color="auto"/>
              <w:right w:val="single" w:sz="4" w:space="0" w:color="auto"/>
            </w:tcBorders>
            <w:shd w:val="clear" w:color="auto" w:fill="auto"/>
            <w:noWrap/>
            <w:vAlign w:val="center"/>
            <w:hideMark/>
          </w:tcPr>
          <w:p w14:paraId="4CF1DBF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11,2</w:t>
            </w:r>
          </w:p>
        </w:tc>
        <w:tc>
          <w:tcPr>
            <w:tcW w:w="814" w:type="dxa"/>
            <w:tcBorders>
              <w:top w:val="nil"/>
              <w:left w:val="nil"/>
              <w:bottom w:val="single" w:sz="4" w:space="0" w:color="auto"/>
              <w:right w:val="single" w:sz="4" w:space="0" w:color="auto"/>
            </w:tcBorders>
            <w:shd w:val="clear" w:color="auto" w:fill="auto"/>
            <w:noWrap/>
            <w:vAlign w:val="center"/>
            <w:hideMark/>
          </w:tcPr>
          <w:p w14:paraId="7591B02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2,7</w:t>
            </w:r>
          </w:p>
        </w:tc>
        <w:tc>
          <w:tcPr>
            <w:tcW w:w="1072" w:type="dxa"/>
            <w:tcBorders>
              <w:top w:val="nil"/>
              <w:left w:val="nil"/>
              <w:bottom w:val="single" w:sz="4" w:space="0" w:color="auto"/>
              <w:right w:val="single" w:sz="4" w:space="0" w:color="auto"/>
            </w:tcBorders>
            <w:shd w:val="clear" w:color="auto" w:fill="auto"/>
            <w:noWrap/>
            <w:vAlign w:val="center"/>
            <w:hideMark/>
          </w:tcPr>
          <w:p w14:paraId="7120E02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4,9</w:t>
            </w:r>
          </w:p>
        </w:tc>
        <w:tc>
          <w:tcPr>
            <w:tcW w:w="1056" w:type="dxa"/>
            <w:tcBorders>
              <w:top w:val="nil"/>
              <w:left w:val="nil"/>
              <w:bottom w:val="single" w:sz="4" w:space="0" w:color="auto"/>
              <w:right w:val="single" w:sz="4" w:space="0" w:color="auto"/>
            </w:tcBorders>
            <w:shd w:val="clear" w:color="auto" w:fill="auto"/>
            <w:noWrap/>
            <w:vAlign w:val="center"/>
            <w:hideMark/>
          </w:tcPr>
          <w:p w14:paraId="1544135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4,9</w:t>
            </w:r>
          </w:p>
        </w:tc>
        <w:tc>
          <w:tcPr>
            <w:tcW w:w="903" w:type="dxa"/>
            <w:tcBorders>
              <w:top w:val="nil"/>
              <w:left w:val="nil"/>
              <w:bottom w:val="single" w:sz="4" w:space="0" w:color="auto"/>
              <w:right w:val="single" w:sz="4" w:space="0" w:color="auto"/>
            </w:tcBorders>
            <w:shd w:val="clear" w:color="auto" w:fill="auto"/>
            <w:noWrap/>
            <w:vAlign w:val="center"/>
            <w:hideMark/>
          </w:tcPr>
          <w:p w14:paraId="6FA76625"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4,9</w:t>
            </w:r>
          </w:p>
        </w:tc>
        <w:tc>
          <w:tcPr>
            <w:tcW w:w="896" w:type="dxa"/>
            <w:tcBorders>
              <w:top w:val="nil"/>
              <w:left w:val="nil"/>
              <w:bottom w:val="single" w:sz="4" w:space="0" w:color="auto"/>
              <w:right w:val="single" w:sz="4" w:space="0" w:color="auto"/>
            </w:tcBorders>
            <w:shd w:val="clear" w:color="auto" w:fill="auto"/>
            <w:noWrap/>
            <w:vAlign w:val="center"/>
            <w:hideMark/>
          </w:tcPr>
          <w:p w14:paraId="04067C5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07DD332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4,93</w:t>
            </w:r>
          </w:p>
        </w:tc>
      </w:tr>
      <w:tr w:rsidR="0017555C" w:rsidRPr="00C22DCD" w14:paraId="36A24829"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7C7A48A"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8</w:t>
            </w:r>
          </w:p>
        </w:tc>
        <w:tc>
          <w:tcPr>
            <w:tcW w:w="2884" w:type="dxa"/>
            <w:tcBorders>
              <w:top w:val="nil"/>
              <w:left w:val="nil"/>
              <w:bottom w:val="single" w:sz="4" w:space="0" w:color="auto"/>
              <w:right w:val="single" w:sz="4" w:space="0" w:color="auto"/>
            </w:tcBorders>
            <w:shd w:val="clear" w:color="auto" w:fill="auto"/>
            <w:noWrap/>
            <w:vAlign w:val="center"/>
            <w:hideMark/>
          </w:tcPr>
          <w:p w14:paraId="71003020"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Клен </w:t>
            </w:r>
            <w:proofErr w:type="spellStart"/>
            <w:r w:rsidRPr="00DE770F">
              <w:rPr>
                <w:rFonts w:ascii="Times New Roman" w:eastAsia="Times New Roman" w:hAnsi="Times New Roman"/>
                <w:color w:val="000000"/>
              </w:rPr>
              <w:t>ясенелистный</w:t>
            </w:r>
            <w:proofErr w:type="spellEnd"/>
          </w:p>
        </w:tc>
        <w:tc>
          <w:tcPr>
            <w:tcW w:w="3353" w:type="dxa"/>
            <w:tcBorders>
              <w:top w:val="nil"/>
              <w:left w:val="nil"/>
              <w:bottom w:val="single" w:sz="4" w:space="0" w:color="auto"/>
              <w:right w:val="single" w:sz="4" w:space="0" w:color="auto"/>
            </w:tcBorders>
            <w:shd w:val="clear" w:color="auto" w:fill="auto"/>
            <w:noWrap/>
            <w:vAlign w:val="center"/>
            <w:hideMark/>
          </w:tcPr>
          <w:p w14:paraId="2F432E57" w14:textId="23216B48"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Acer</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negundo</w:t>
            </w:r>
            <w:proofErr w:type="spellEnd"/>
            <w:r w:rsidRPr="00DE770F">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3F559D0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59</w:t>
            </w:r>
          </w:p>
        </w:tc>
        <w:tc>
          <w:tcPr>
            <w:tcW w:w="912" w:type="dxa"/>
            <w:tcBorders>
              <w:top w:val="nil"/>
              <w:left w:val="nil"/>
              <w:bottom w:val="single" w:sz="4" w:space="0" w:color="auto"/>
              <w:right w:val="single" w:sz="4" w:space="0" w:color="auto"/>
            </w:tcBorders>
            <w:shd w:val="clear" w:color="auto" w:fill="auto"/>
            <w:noWrap/>
            <w:vAlign w:val="center"/>
            <w:hideMark/>
          </w:tcPr>
          <w:p w14:paraId="527675E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10</w:t>
            </w:r>
          </w:p>
        </w:tc>
        <w:tc>
          <w:tcPr>
            <w:tcW w:w="953" w:type="dxa"/>
            <w:tcBorders>
              <w:top w:val="nil"/>
              <w:left w:val="nil"/>
              <w:bottom w:val="single" w:sz="4" w:space="0" w:color="auto"/>
              <w:right w:val="single" w:sz="4" w:space="0" w:color="auto"/>
            </w:tcBorders>
            <w:shd w:val="clear" w:color="auto" w:fill="auto"/>
            <w:noWrap/>
            <w:vAlign w:val="center"/>
            <w:hideMark/>
          </w:tcPr>
          <w:p w14:paraId="25950C2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34,4</w:t>
            </w:r>
          </w:p>
        </w:tc>
        <w:tc>
          <w:tcPr>
            <w:tcW w:w="814" w:type="dxa"/>
            <w:tcBorders>
              <w:top w:val="nil"/>
              <w:left w:val="nil"/>
              <w:bottom w:val="single" w:sz="4" w:space="0" w:color="auto"/>
              <w:right w:val="single" w:sz="4" w:space="0" w:color="auto"/>
            </w:tcBorders>
            <w:shd w:val="clear" w:color="auto" w:fill="auto"/>
            <w:noWrap/>
            <w:vAlign w:val="center"/>
            <w:hideMark/>
          </w:tcPr>
          <w:p w14:paraId="61FF548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7,3</w:t>
            </w:r>
          </w:p>
        </w:tc>
        <w:tc>
          <w:tcPr>
            <w:tcW w:w="1072" w:type="dxa"/>
            <w:tcBorders>
              <w:top w:val="nil"/>
              <w:left w:val="nil"/>
              <w:bottom w:val="single" w:sz="4" w:space="0" w:color="auto"/>
              <w:right w:val="single" w:sz="4" w:space="0" w:color="auto"/>
            </w:tcBorders>
            <w:shd w:val="clear" w:color="auto" w:fill="auto"/>
            <w:noWrap/>
            <w:vAlign w:val="center"/>
            <w:hideMark/>
          </w:tcPr>
          <w:p w14:paraId="1B5BD47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4,1</w:t>
            </w:r>
          </w:p>
        </w:tc>
        <w:tc>
          <w:tcPr>
            <w:tcW w:w="1056" w:type="dxa"/>
            <w:tcBorders>
              <w:top w:val="nil"/>
              <w:left w:val="nil"/>
              <w:bottom w:val="single" w:sz="4" w:space="0" w:color="auto"/>
              <w:right w:val="single" w:sz="4" w:space="0" w:color="auto"/>
            </w:tcBorders>
            <w:shd w:val="clear" w:color="auto" w:fill="auto"/>
            <w:noWrap/>
            <w:vAlign w:val="center"/>
            <w:hideMark/>
          </w:tcPr>
          <w:p w14:paraId="2CF3470E"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hideMark/>
          </w:tcPr>
          <w:p w14:paraId="0BF9ABC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3,5</w:t>
            </w:r>
          </w:p>
        </w:tc>
        <w:tc>
          <w:tcPr>
            <w:tcW w:w="896" w:type="dxa"/>
            <w:tcBorders>
              <w:top w:val="nil"/>
              <w:left w:val="nil"/>
              <w:bottom w:val="single" w:sz="4" w:space="0" w:color="auto"/>
              <w:right w:val="single" w:sz="4" w:space="0" w:color="auto"/>
            </w:tcBorders>
            <w:shd w:val="clear" w:color="auto" w:fill="auto"/>
            <w:noWrap/>
            <w:vAlign w:val="center"/>
            <w:hideMark/>
          </w:tcPr>
          <w:p w14:paraId="04405E12"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3,7</w:t>
            </w:r>
          </w:p>
        </w:tc>
        <w:tc>
          <w:tcPr>
            <w:tcW w:w="1135" w:type="dxa"/>
            <w:tcBorders>
              <w:top w:val="nil"/>
              <w:left w:val="nil"/>
              <w:bottom w:val="single" w:sz="4" w:space="0" w:color="auto"/>
              <w:right w:val="single" w:sz="4" w:space="0" w:color="auto"/>
            </w:tcBorders>
            <w:shd w:val="clear" w:color="auto" w:fill="auto"/>
            <w:noWrap/>
            <w:vAlign w:val="center"/>
            <w:hideMark/>
          </w:tcPr>
          <w:p w14:paraId="34658B6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3,83</w:t>
            </w:r>
          </w:p>
        </w:tc>
      </w:tr>
      <w:tr w:rsidR="0017555C" w:rsidRPr="00C22DCD" w14:paraId="2C43BBCC"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AB720E5"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9</w:t>
            </w:r>
          </w:p>
        </w:tc>
        <w:tc>
          <w:tcPr>
            <w:tcW w:w="2884" w:type="dxa"/>
            <w:tcBorders>
              <w:top w:val="nil"/>
              <w:left w:val="nil"/>
              <w:bottom w:val="single" w:sz="4" w:space="0" w:color="auto"/>
              <w:right w:val="single" w:sz="4" w:space="0" w:color="auto"/>
            </w:tcBorders>
            <w:shd w:val="clear" w:color="auto" w:fill="auto"/>
            <w:noWrap/>
            <w:vAlign w:val="center"/>
            <w:hideMark/>
          </w:tcPr>
          <w:p w14:paraId="2E75960F"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Тополь бальзамический  </w:t>
            </w:r>
          </w:p>
        </w:tc>
        <w:tc>
          <w:tcPr>
            <w:tcW w:w="3353" w:type="dxa"/>
            <w:tcBorders>
              <w:top w:val="nil"/>
              <w:left w:val="nil"/>
              <w:bottom w:val="single" w:sz="4" w:space="0" w:color="auto"/>
              <w:right w:val="single" w:sz="4" w:space="0" w:color="auto"/>
            </w:tcBorders>
            <w:shd w:val="clear" w:color="auto" w:fill="auto"/>
            <w:noWrap/>
            <w:vAlign w:val="center"/>
            <w:hideMark/>
          </w:tcPr>
          <w:p w14:paraId="700A7F02"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Populus</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balsamifera</w:t>
            </w:r>
            <w:proofErr w:type="spellEnd"/>
            <w:r w:rsidRPr="00DE770F">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5DB76D7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20</w:t>
            </w:r>
          </w:p>
        </w:tc>
        <w:tc>
          <w:tcPr>
            <w:tcW w:w="912" w:type="dxa"/>
            <w:tcBorders>
              <w:top w:val="nil"/>
              <w:left w:val="nil"/>
              <w:bottom w:val="single" w:sz="4" w:space="0" w:color="auto"/>
              <w:right w:val="single" w:sz="4" w:space="0" w:color="auto"/>
            </w:tcBorders>
            <w:shd w:val="clear" w:color="auto" w:fill="auto"/>
            <w:noWrap/>
            <w:vAlign w:val="center"/>
            <w:hideMark/>
          </w:tcPr>
          <w:p w14:paraId="60EEF38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9,9</w:t>
            </w:r>
          </w:p>
        </w:tc>
        <w:tc>
          <w:tcPr>
            <w:tcW w:w="953" w:type="dxa"/>
            <w:tcBorders>
              <w:top w:val="nil"/>
              <w:left w:val="nil"/>
              <w:bottom w:val="single" w:sz="4" w:space="0" w:color="auto"/>
              <w:right w:val="single" w:sz="4" w:space="0" w:color="auto"/>
            </w:tcBorders>
            <w:shd w:val="clear" w:color="auto" w:fill="auto"/>
            <w:noWrap/>
            <w:vAlign w:val="center"/>
            <w:hideMark/>
          </w:tcPr>
          <w:p w14:paraId="4A023E1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27,7</w:t>
            </w:r>
          </w:p>
        </w:tc>
        <w:tc>
          <w:tcPr>
            <w:tcW w:w="814" w:type="dxa"/>
            <w:tcBorders>
              <w:top w:val="nil"/>
              <w:left w:val="nil"/>
              <w:bottom w:val="single" w:sz="4" w:space="0" w:color="auto"/>
              <w:right w:val="single" w:sz="4" w:space="0" w:color="auto"/>
            </w:tcBorders>
            <w:shd w:val="clear" w:color="auto" w:fill="auto"/>
            <w:noWrap/>
            <w:vAlign w:val="center"/>
            <w:hideMark/>
          </w:tcPr>
          <w:p w14:paraId="5314D85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6,1</w:t>
            </w:r>
          </w:p>
        </w:tc>
        <w:tc>
          <w:tcPr>
            <w:tcW w:w="1072" w:type="dxa"/>
            <w:tcBorders>
              <w:top w:val="nil"/>
              <w:left w:val="nil"/>
              <w:bottom w:val="single" w:sz="4" w:space="0" w:color="auto"/>
              <w:right w:val="single" w:sz="4" w:space="0" w:color="auto"/>
            </w:tcBorders>
            <w:shd w:val="clear" w:color="auto" w:fill="auto"/>
            <w:noWrap/>
            <w:vAlign w:val="center"/>
            <w:hideMark/>
          </w:tcPr>
          <w:p w14:paraId="61BC4F3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4,1</w:t>
            </w:r>
          </w:p>
        </w:tc>
        <w:tc>
          <w:tcPr>
            <w:tcW w:w="1056" w:type="dxa"/>
            <w:tcBorders>
              <w:top w:val="nil"/>
              <w:left w:val="nil"/>
              <w:bottom w:val="single" w:sz="4" w:space="0" w:color="auto"/>
              <w:right w:val="single" w:sz="4" w:space="0" w:color="auto"/>
            </w:tcBorders>
            <w:shd w:val="clear" w:color="auto" w:fill="auto"/>
            <w:noWrap/>
            <w:vAlign w:val="center"/>
            <w:hideMark/>
          </w:tcPr>
          <w:p w14:paraId="10386B2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3,9</w:t>
            </w:r>
          </w:p>
        </w:tc>
        <w:tc>
          <w:tcPr>
            <w:tcW w:w="903" w:type="dxa"/>
            <w:tcBorders>
              <w:top w:val="nil"/>
              <w:left w:val="nil"/>
              <w:bottom w:val="single" w:sz="4" w:space="0" w:color="auto"/>
              <w:right w:val="single" w:sz="4" w:space="0" w:color="auto"/>
            </w:tcBorders>
            <w:shd w:val="clear" w:color="auto" w:fill="auto"/>
            <w:noWrap/>
            <w:vAlign w:val="center"/>
            <w:hideMark/>
          </w:tcPr>
          <w:p w14:paraId="5F74173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w:t>
            </w:r>
          </w:p>
        </w:tc>
        <w:tc>
          <w:tcPr>
            <w:tcW w:w="896" w:type="dxa"/>
            <w:tcBorders>
              <w:top w:val="nil"/>
              <w:left w:val="nil"/>
              <w:bottom w:val="single" w:sz="4" w:space="0" w:color="auto"/>
              <w:right w:val="single" w:sz="4" w:space="0" w:color="auto"/>
            </w:tcBorders>
            <w:shd w:val="clear" w:color="auto" w:fill="auto"/>
            <w:noWrap/>
            <w:vAlign w:val="center"/>
            <w:hideMark/>
          </w:tcPr>
          <w:p w14:paraId="03AB03C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3,7</w:t>
            </w:r>
          </w:p>
        </w:tc>
        <w:tc>
          <w:tcPr>
            <w:tcW w:w="1135" w:type="dxa"/>
            <w:tcBorders>
              <w:top w:val="nil"/>
              <w:left w:val="nil"/>
              <w:bottom w:val="single" w:sz="4" w:space="0" w:color="auto"/>
              <w:right w:val="single" w:sz="4" w:space="0" w:color="auto"/>
            </w:tcBorders>
            <w:shd w:val="clear" w:color="auto" w:fill="auto"/>
            <w:noWrap/>
            <w:vAlign w:val="center"/>
            <w:hideMark/>
          </w:tcPr>
          <w:p w14:paraId="52BCB39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3,43</w:t>
            </w:r>
          </w:p>
        </w:tc>
      </w:tr>
      <w:tr w:rsidR="0017555C" w:rsidRPr="00C22DCD" w14:paraId="6DAF172C"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D883D34"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10</w:t>
            </w:r>
          </w:p>
        </w:tc>
        <w:tc>
          <w:tcPr>
            <w:tcW w:w="2884" w:type="dxa"/>
            <w:tcBorders>
              <w:top w:val="nil"/>
              <w:left w:val="nil"/>
              <w:bottom w:val="single" w:sz="4" w:space="0" w:color="auto"/>
              <w:right w:val="single" w:sz="4" w:space="0" w:color="auto"/>
            </w:tcBorders>
            <w:shd w:val="clear" w:color="auto" w:fill="auto"/>
            <w:noWrap/>
            <w:vAlign w:val="center"/>
            <w:hideMark/>
          </w:tcPr>
          <w:p w14:paraId="2EA0C14B"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Клен остролистный </w:t>
            </w:r>
          </w:p>
        </w:tc>
        <w:tc>
          <w:tcPr>
            <w:tcW w:w="3353" w:type="dxa"/>
            <w:tcBorders>
              <w:top w:val="nil"/>
              <w:left w:val="nil"/>
              <w:bottom w:val="single" w:sz="4" w:space="0" w:color="auto"/>
              <w:right w:val="single" w:sz="4" w:space="0" w:color="auto"/>
            </w:tcBorders>
            <w:shd w:val="clear" w:color="auto" w:fill="auto"/>
            <w:noWrap/>
            <w:vAlign w:val="center"/>
            <w:hideMark/>
          </w:tcPr>
          <w:p w14:paraId="68242612" w14:textId="51F38D4D"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Acer</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platanoides</w:t>
            </w:r>
            <w:proofErr w:type="spellEnd"/>
            <w:r w:rsidRPr="00DE770F">
              <w:rPr>
                <w:rFonts w:ascii="Times New Roman" w:eastAsia="Times New Roman" w:hAnsi="Times New Roman"/>
                <w:color w:val="000000"/>
              </w:rPr>
              <w:t xml:space="preserve"> L</w:t>
            </w:r>
            <w:r w:rsidR="007E59A0"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4DD579D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7</w:t>
            </w:r>
          </w:p>
        </w:tc>
        <w:tc>
          <w:tcPr>
            <w:tcW w:w="912" w:type="dxa"/>
            <w:tcBorders>
              <w:top w:val="nil"/>
              <w:left w:val="nil"/>
              <w:bottom w:val="single" w:sz="4" w:space="0" w:color="auto"/>
              <w:right w:val="single" w:sz="4" w:space="0" w:color="auto"/>
            </w:tcBorders>
            <w:shd w:val="clear" w:color="auto" w:fill="auto"/>
            <w:noWrap/>
            <w:vAlign w:val="center"/>
            <w:hideMark/>
          </w:tcPr>
          <w:p w14:paraId="11B0569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3,7</w:t>
            </w:r>
          </w:p>
        </w:tc>
        <w:tc>
          <w:tcPr>
            <w:tcW w:w="953" w:type="dxa"/>
            <w:tcBorders>
              <w:top w:val="nil"/>
              <w:left w:val="nil"/>
              <w:bottom w:val="single" w:sz="4" w:space="0" w:color="auto"/>
              <w:right w:val="single" w:sz="4" w:space="0" w:color="auto"/>
            </w:tcBorders>
            <w:shd w:val="clear" w:color="auto" w:fill="auto"/>
            <w:noWrap/>
            <w:vAlign w:val="center"/>
            <w:hideMark/>
          </w:tcPr>
          <w:p w14:paraId="34F6DA1D"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5,3</w:t>
            </w:r>
          </w:p>
        </w:tc>
        <w:tc>
          <w:tcPr>
            <w:tcW w:w="814" w:type="dxa"/>
            <w:tcBorders>
              <w:top w:val="nil"/>
              <w:left w:val="nil"/>
              <w:bottom w:val="single" w:sz="4" w:space="0" w:color="auto"/>
              <w:right w:val="single" w:sz="4" w:space="0" w:color="auto"/>
            </w:tcBorders>
            <w:shd w:val="clear" w:color="auto" w:fill="auto"/>
            <w:noWrap/>
            <w:vAlign w:val="center"/>
            <w:hideMark/>
          </w:tcPr>
          <w:p w14:paraId="7D1A5CA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2,4</w:t>
            </w:r>
          </w:p>
        </w:tc>
        <w:tc>
          <w:tcPr>
            <w:tcW w:w="1072" w:type="dxa"/>
            <w:tcBorders>
              <w:top w:val="nil"/>
              <w:left w:val="nil"/>
              <w:bottom w:val="single" w:sz="4" w:space="0" w:color="auto"/>
              <w:right w:val="single" w:sz="4" w:space="0" w:color="auto"/>
            </w:tcBorders>
            <w:shd w:val="clear" w:color="auto" w:fill="auto"/>
            <w:noWrap/>
            <w:vAlign w:val="center"/>
            <w:hideMark/>
          </w:tcPr>
          <w:p w14:paraId="776175DD"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center"/>
            <w:hideMark/>
          </w:tcPr>
          <w:p w14:paraId="70F3A195"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4,9</w:t>
            </w:r>
          </w:p>
        </w:tc>
        <w:tc>
          <w:tcPr>
            <w:tcW w:w="903" w:type="dxa"/>
            <w:tcBorders>
              <w:top w:val="nil"/>
              <w:left w:val="nil"/>
              <w:bottom w:val="single" w:sz="4" w:space="0" w:color="auto"/>
              <w:right w:val="single" w:sz="4" w:space="0" w:color="auto"/>
            </w:tcBorders>
            <w:shd w:val="clear" w:color="auto" w:fill="auto"/>
            <w:noWrap/>
            <w:vAlign w:val="center"/>
            <w:hideMark/>
          </w:tcPr>
          <w:p w14:paraId="4D8ACC8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2,8</w:t>
            </w:r>
          </w:p>
        </w:tc>
        <w:tc>
          <w:tcPr>
            <w:tcW w:w="896" w:type="dxa"/>
            <w:tcBorders>
              <w:top w:val="nil"/>
              <w:left w:val="nil"/>
              <w:bottom w:val="single" w:sz="4" w:space="0" w:color="auto"/>
              <w:right w:val="single" w:sz="4" w:space="0" w:color="auto"/>
            </w:tcBorders>
            <w:shd w:val="clear" w:color="auto" w:fill="auto"/>
            <w:noWrap/>
            <w:vAlign w:val="center"/>
            <w:hideMark/>
          </w:tcPr>
          <w:p w14:paraId="60D583E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hideMark/>
          </w:tcPr>
          <w:p w14:paraId="7A32107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4,1</w:t>
            </w:r>
          </w:p>
        </w:tc>
      </w:tr>
      <w:tr w:rsidR="0017555C" w:rsidRPr="00C22DCD" w14:paraId="3838D8C1"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118E0C0"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11</w:t>
            </w:r>
          </w:p>
        </w:tc>
        <w:tc>
          <w:tcPr>
            <w:tcW w:w="2884" w:type="dxa"/>
            <w:tcBorders>
              <w:top w:val="nil"/>
              <w:left w:val="nil"/>
              <w:bottom w:val="single" w:sz="4" w:space="0" w:color="auto"/>
              <w:right w:val="single" w:sz="4" w:space="0" w:color="auto"/>
            </w:tcBorders>
            <w:shd w:val="clear" w:color="auto" w:fill="auto"/>
            <w:noWrap/>
            <w:vAlign w:val="center"/>
            <w:hideMark/>
          </w:tcPr>
          <w:p w14:paraId="627329FF"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Вяз голый </w:t>
            </w:r>
          </w:p>
        </w:tc>
        <w:tc>
          <w:tcPr>
            <w:tcW w:w="3353" w:type="dxa"/>
            <w:tcBorders>
              <w:top w:val="nil"/>
              <w:left w:val="nil"/>
              <w:bottom w:val="single" w:sz="4" w:space="0" w:color="auto"/>
              <w:right w:val="single" w:sz="4" w:space="0" w:color="auto"/>
            </w:tcBorders>
            <w:shd w:val="clear" w:color="auto" w:fill="auto"/>
            <w:noWrap/>
            <w:vAlign w:val="center"/>
            <w:hideMark/>
          </w:tcPr>
          <w:p w14:paraId="771F0C67"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Ulmus</w:t>
            </w:r>
            <w:proofErr w:type="spellEnd"/>
            <w:r w:rsidRPr="00DE770F">
              <w:rPr>
                <w:rFonts w:ascii="Times New Roman" w:eastAsia="Times New Roman" w:hAnsi="Times New Roman"/>
                <w:i/>
                <w:iCs/>
                <w:color w:val="000000"/>
              </w:rPr>
              <w:t> </w:t>
            </w:r>
            <w:proofErr w:type="spellStart"/>
            <w:r w:rsidRPr="00DE770F">
              <w:rPr>
                <w:rFonts w:ascii="Times New Roman" w:eastAsia="Times New Roman" w:hAnsi="Times New Roman"/>
                <w:i/>
                <w:iCs/>
                <w:color w:val="000000"/>
              </w:rPr>
              <w:t>glabra</w:t>
            </w:r>
            <w:proofErr w:type="spellEnd"/>
            <w:r w:rsidRPr="00DE770F">
              <w:rPr>
                <w:rFonts w:ascii="Times New Roman" w:eastAsia="Times New Roman" w:hAnsi="Times New Roman"/>
                <w:color w:val="000000"/>
              </w:rPr>
              <w:t> </w:t>
            </w:r>
            <w:proofErr w:type="spellStart"/>
            <w:r w:rsidRPr="00DE770F">
              <w:rPr>
                <w:rFonts w:ascii="Times New Roman" w:eastAsia="Times New Roman" w:hAnsi="Times New Roman"/>
                <w:color w:val="000000"/>
              </w:rPr>
              <w:t>Huds</w:t>
            </w:r>
            <w:proofErr w:type="spellEnd"/>
            <w:r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7D2BB36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9</w:t>
            </w:r>
          </w:p>
        </w:tc>
        <w:tc>
          <w:tcPr>
            <w:tcW w:w="912" w:type="dxa"/>
            <w:tcBorders>
              <w:top w:val="nil"/>
              <w:left w:val="nil"/>
              <w:bottom w:val="single" w:sz="4" w:space="0" w:color="auto"/>
              <w:right w:val="single" w:sz="4" w:space="0" w:color="auto"/>
            </w:tcBorders>
            <w:shd w:val="clear" w:color="auto" w:fill="auto"/>
            <w:noWrap/>
            <w:vAlign w:val="center"/>
            <w:hideMark/>
          </w:tcPr>
          <w:p w14:paraId="108EEE3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9,3</w:t>
            </w:r>
          </w:p>
        </w:tc>
        <w:tc>
          <w:tcPr>
            <w:tcW w:w="953" w:type="dxa"/>
            <w:tcBorders>
              <w:top w:val="nil"/>
              <w:left w:val="nil"/>
              <w:bottom w:val="single" w:sz="4" w:space="0" w:color="auto"/>
              <w:right w:val="single" w:sz="4" w:space="0" w:color="auto"/>
            </w:tcBorders>
            <w:shd w:val="clear" w:color="auto" w:fill="auto"/>
            <w:noWrap/>
            <w:vAlign w:val="center"/>
            <w:hideMark/>
          </w:tcPr>
          <w:p w14:paraId="5655351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32,1</w:t>
            </w:r>
          </w:p>
        </w:tc>
        <w:tc>
          <w:tcPr>
            <w:tcW w:w="814" w:type="dxa"/>
            <w:tcBorders>
              <w:top w:val="nil"/>
              <w:left w:val="nil"/>
              <w:bottom w:val="single" w:sz="4" w:space="0" w:color="auto"/>
              <w:right w:val="single" w:sz="4" w:space="0" w:color="auto"/>
            </w:tcBorders>
            <w:shd w:val="clear" w:color="auto" w:fill="auto"/>
            <w:noWrap/>
            <w:vAlign w:val="center"/>
            <w:hideMark/>
          </w:tcPr>
          <w:p w14:paraId="1DE31C1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6,8</w:t>
            </w:r>
          </w:p>
        </w:tc>
        <w:tc>
          <w:tcPr>
            <w:tcW w:w="1072" w:type="dxa"/>
            <w:tcBorders>
              <w:top w:val="nil"/>
              <w:left w:val="nil"/>
              <w:bottom w:val="single" w:sz="4" w:space="0" w:color="auto"/>
              <w:right w:val="single" w:sz="4" w:space="0" w:color="auto"/>
            </w:tcBorders>
            <w:shd w:val="clear" w:color="auto" w:fill="auto"/>
            <w:noWrap/>
            <w:vAlign w:val="center"/>
            <w:hideMark/>
          </w:tcPr>
          <w:p w14:paraId="2CB9323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hideMark/>
          </w:tcPr>
          <w:p w14:paraId="57C820A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3,9</w:t>
            </w:r>
          </w:p>
        </w:tc>
        <w:tc>
          <w:tcPr>
            <w:tcW w:w="903" w:type="dxa"/>
            <w:tcBorders>
              <w:top w:val="nil"/>
              <w:left w:val="nil"/>
              <w:bottom w:val="single" w:sz="4" w:space="0" w:color="auto"/>
              <w:right w:val="single" w:sz="4" w:space="0" w:color="auto"/>
            </w:tcBorders>
            <w:shd w:val="clear" w:color="auto" w:fill="auto"/>
            <w:noWrap/>
            <w:vAlign w:val="center"/>
            <w:hideMark/>
          </w:tcPr>
          <w:p w14:paraId="3398804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hideMark/>
          </w:tcPr>
          <w:p w14:paraId="7C7D073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hideMark/>
          </w:tcPr>
          <w:p w14:paraId="6389CAE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3,97</w:t>
            </w:r>
          </w:p>
        </w:tc>
      </w:tr>
      <w:tr w:rsidR="0017555C" w:rsidRPr="00C22DCD" w14:paraId="5114A53A"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7E034BC"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12</w:t>
            </w:r>
          </w:p>
        </w:tc>
        <w:tc>
          <w:tcPr>
            <w:tcW w:w="2884" w:type="dxa"/>
            <w:tcBorders>
              <w:top w:val="nil"/>
              <w:left w:val="nil"/>
              <w:bottom w:val="single" w:sz="4" w:space="0" w:color="auto"/>
              <w:right w:val="single" w:sz="4" w:space="0" w:color="auto"/>
            </w:tcBorders>
            <w:shd w:val="clear" w:color="auto" w:fill="auto"/>
            <w:noWrap/>
            <w:vAlign w:val="center"/>
            <w:hideMark/>
          </w:tcPr>
          <w:p w14:paraId="6F53FB38"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Ель сибирская </w:t>
            </w:r>
          </w:p>
        </w:tc>
        <w:tc>
          <w:tcPr>
            <w:tcW w:w="3353" w:type="dxa"/>
            <w:tcBorders>
              <w:top w:val="nil"/>
              <w:left w:val="nil"/>
              <w:bottom w:val="single" w:sz="4" w:space="0" w:color="auto"/>
              <w:right w:val="single" w:sz="4" w:space="0" w:color="auto"/>
            </w:tcBorders>
            <w:shd w:val="clear" w:color="auto" w:fill="auto"/>
            <w:noWrap/>
            <w:vAlign w:val="center"/>
            <w:hideMark/>
          </w:tcPr>
          <w:p w14:paraId="03D974FB"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Picea</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obovata</w:t>
            </w:r>
            <w:proofErr w:type="spellEnd"/>
            <w:r w:rsidRPr="00DE770F">
              <w:rPr>
                <w:rFonts w:ascii="Times New Roman" w:eastAsia="Times New Roman" w:hAnsi="Times New Roman"/>
                <w:color w:val="000000"/>
              </w:rPr>
              <w:t xml:space="preserve"> </w:t>
            </w:r>
            <w:proofErr w:type="spellStart"/>
            <w:r w:rsidRPr="00DE770F">
              <w:rPr>
                <w:rFonts w:ascii="Times New Roman" w:eastAsia="Times New Roman" w:hAnsi="Times New Roman"/>
                <w:color w:val="000000"/>
              </w:rPr>
              <w:t>Ledeb</w:t>
            </w:r>
            <w:proofErr w:type="spellEnd"/>
            <w:r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4869685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12</w:t>
            </w:r>
          </w:p>
        </w:tc>
        <w:tc>
          <w:tcPr>
            <w:tcW w:w="912" w:type="dxa"/>
            <w:tcBorders>
              <w:top w:val="nil"/>
              <w:left w:val="nil"/>
              <w:bottom w:val="single" w:sz="4" w:space="0" w:color="auto"/>
              <w:right w:val="single" w:sz="4" w:space="0" w:color="auto"/>
            </w:tcBorders>
            <w:shd w:val="clear" w:color="auto" w:fill="auto"/>
            <w:noWrap/>
            <w:vAlign w:val="center"/>
            <w:hideMark/>
          </w:tcPr>
          <w:p w14:paraId="0ED5DE4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2,3</w:t>
            </w:r>
          </w:p>
        </w:tc>
        <w:tc>
          <w:tcPr>
            <w:tcW w:w="953" w:type="dxa"/>
            <w:tcBorders>
              <w:top w:val="nil"/>
              <w:left w:val="nil"/>
              <w:bottom w:val="single" w:sz="4" w:space="0" w:color="auto"/>
              <w:right w:val="single" w:sz="4" w:space="0" w:color="auto"/>
            </w:tcBorders>
            <w:shd w:val="clear" w:color="auto" w:fill="auto"/>
            <w:noWrap/>
            <w:vAlign w:val="center"/>
            <w:hideMark/>
          </w:tcPr>
          <w:p w14:paraId="3DBD147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3,8</w:t>
            </w:r>
          </w:p>
        </w:tc>
        <w:tc>
          <w:tcPr>
            <w:tcW w:w="814" w:type="dxa"/>
            <w:tcBorders>
              <w:top w:val="nil"/>
              <w:left w:val="nil"/>
              <w:bottom w:val="single" w:sz="4" w:space="0" w:color="auto"/>
              <w:right w:val="single" w:sz="4" w:space="0" w:color="auto"/>
            </w:tcBorders>
            <w:shd w:val="clear" w:color="auto" w:fill="auto"/>
            <w:noWrap/>
            <w:vAlign w:val="center"/>
            <w:hideMark/>
          </w:tcPr>
          <w:p w14:paraId="19C829A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1,6</w:t>
            </w:r>
          </w:p>
        </w:tc>
        <w:tc>
          <w:tcPr>
            <w:tcW w:w="1072" w:type="dxa"/>
            <w:tcBorders>
              <w:top w:val="nil"/>
              <w:left w:val="nil"/>
              <w:bottom w:val="single" w:sz="4" w:space="0" w:color="auto"/>
              <w:right w:val="single" w:sz="4" w:space="0" w:color="auto"/>
            </w:tcBorders>
            <w:shd w:val="clear" w:color="auto" w:fill="auto"/>
            <w:noWrap/>
            <w:vAlign w:val="center"/>
            <w:hideMark/>
          </w:tcPr>
          <w:p w14:paraId="2EF2932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w:t>
            </w:r>
          </w:p>
        </w:tc>
        <w:tc>
          <w:tcPr>
            <w:tcW w:w="1056" w:type="dxa"/>
            <w:tcBorders>
              <w:top w:val="nil"/>
              <w:left w:val="nil"/>
              <w:bottom w:val="single" w:sz="4" w:space="0" w:color="auto"/>
              <w:right w:val="single" w:sz="4" w:space="0" w:color="auto"/>
            </w:tcBorders>
            <w:shd w:val="clear" w:color="auto" w:fill="auto"/>
            <w:noWrap/>
            <w:vAlign w:val="center"/>
            <w:hideMark/>
          </w:tcPr>
          <w:p w14:paraId="2B0434C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6,5</w:t>
            </w:r>
          </w:p>
        </w:tc>
        <w:tc>
          <w:tcPr>
            <w:tcW w:w="903" w:type="dxa"/>
            <w:tcBorders>
              <w:top w:val="nil"/>
              <w:left w:val="nil"/>
              <w:bottom w:val="single" w:sz="4" w:space="0" w:color="auto"/>
              <w:right w:val="single" w:sz="4" w:space="0" w:color="auto"/>
            </w:tcBorders>
            <w:shd w:val="clear" w:color="auto" w:fill="auto"/>
            <w:noWrap/>
            <w:vAlign w:val="center"/>
            <w:hideMark/>
          </w:tcPr>
          <w:p w14:paraId="5B6AA36B" w14:textId="26B1D9F7" w:rsidR="0017555C" w:rsidRPr="00DE770F" w:rsidRDefault="00F256C7"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hideMark/>
          </w:tcPr>
          <w:p w14:paraId="250C1EE2"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5D0983DD" w14:textId="24FC88E8" w:rsidR="0017555C" w:rsidRPr="00DE770F" w:rsidRDefault="00B92848"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r w:rsidR="0017555C" w:rsidRPr="00DE770F">
              <w:rPr>
                <w:rFonts w:ascii="Times New Roman" w:eastAsia="Times New Roman" w:hAnsi="Times New Roman"/>
                <w:color w:val="000000"/>
              </w:rPr>
              <w:t>,8</w:t>
            </w:r>
          </w:p>
        </w:tc>
      </w:tr>
      <w:tr w:rsidR="0017555C" w:rsidRPr="00C22DCD" w14:paraId="54085F80" w14:textId="77777777" w:rsidTr="004D6D90">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0138A26"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13</w:t>
            </w:r>
          </w:p>
        </w:tc>
        <w:tc>
          <w:tcPr>
            <w:tcW w:w="2884" w:type="dxa"/>
            <w:tcBorders>
              <w:top w:val="nil"/>
              <w:left w:val="nil"/>
              <w:bottom w:val="single" w:sz="4" w:space="0" w:color="auto"/>
              <w:right w:val="single" w:sz="4" w:space="0" w:color="auto"/>
            </w:tcBorders>
            <w:shd w:val="clear" w:color="auto" w:fill="auto"/>
            <w:vAlign w:val="center"/>
            <w:hideMark/>
          </w:tcPr>
          <w:p w14:paraId="28A792BF"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Барбарис </w:t>
            </w:r>
            <w:proofErr w:type="spellStart"/>
            <w:r w:rsidRPr="00DE770F">
              <w:rPr>
                <w:rFonts w:ascii="Times New Roman" w:eastAsia="Times New Roman" w:hAnsi="Times New Roman"/>
                <w:color w:val="000000"/>
              </w:rPr>
              <w:t>тунберга</w:t>
            </w:r>
            <w:proofErr w:type="spellEnd"/>
            <w:r w:rsidRPr="00DE770F">
              <w:rPr>
                <w:rFonts w:ascii="Times New Roman" w:eastAsia="Times New Roman" w:hAnsi="Times New Roman"/>
                <w:color w:val="000000"/>
              </w:rPr>
              <w:t xml:space="preserve"> (темно-пурпурный) </w:t>
            </w:r>
          </w:p>
        </w:tc>
        <w:tc>
          <w:tcPr>
            <w:tcW w:w="3353" w:type="dxa"/>
            <w:tcBorders>
              <w:top w:val="nil"/>
              <w:left w:val="nil"/>
              <w:bottom w:val="single" w:sz="4" w:space="0" w:color="auto"/>
              <w:right w:val="single" w:sz="4" w:space="0" w:color="auto"/>
            </w:tcBorders>
            <w:shd w:val="clear" w:color="auto" w:fill="auto"/>
            <w:noWrap/>
            <w:vAlign w:val="center"/>
            <w:hideMark/>
          </w:tcPr>
          <w:p w14:paraId="3FB5730B"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Berberis</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thunbergii</w:t>
            </w:r>
            <w:proofErr w:type="spellEnd"/>
            <w:r w:rsidRPr="00DE770F">
              <w:rPr>
                <w:rFonts w:ascii="Times New Roman" w:eastAsia="Times New Roman" w:hAnsi="Times New Roman"/>
                <w:color w:val="000000"/>
              </w:rPr>
              <w:t xml:space="preserve"> </w:t>
            </w:r>
            <w:proofErr w:type="spellStart"/>
            <w:r w:rsidRPr="00DE770F">
              <w:rPr>
                <w:rFonts w:ascii="Times New Roman" w:eastAsia="Times New Roman" w:hAnsi="Times New Roman"/>
                <w:color w:val="000000"/>
              </w:rPr>
              <w:t>cv</w:t>
            </w:r>
            <w:proofErr w:type="spellEnd"/>
          </w:p>
        </w:tc>
        <w:tc>
          <w:tcPr>
            <w:tcW w:w="708" w:type="dxa"/>
            <w:tcBorders>
              <w:top w:val="nil"/>
              <w:left w:val="nil"/>
              <w:bottom w:val="single" w:sz="4" w:space="0" w:color="auto"/>
              <w:right w:val="single" w:sz="4" w:space="0" w:color="auto"/>
            </w:tcBorders>
            <w:shd w:val="clear" w:color="auto" w:fill="auto"/>
            <w:noWrap/>
            <w:vAlign w:val="center"/>
            <w:hideMark/>
          </w:tcPr>
          <w:p w14:paraId="2F0B35AE"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hideMark/>
          </w:tcPr>
          <w:p w14:paraId="5C170F0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w:t>
            </w:r>
          </w:p>
        </w:tc>
        <w:tc>
          <w:tcPr>
            <w:tcW w:w="953" w:type="dxa"/>
            <w:tcBorders>
              <w:top w:val="nil"/>
              <w:left w:val="nil"/>
              <w:bottom w:val="single" w:sz="4" w:space="0" w:color="auto"/>
              <w:right w:val="single" w:sz="4" w:space="0" w:color="auto"/>
            </w:tcBorders>
            <w:shd w:val="clear" w:color="auto" w:fill="auto"/>
            <w:noWrap/>
            <w:vAlign w:val="center"/>
            <w:hideMark/>
          </w:tcPr>
          <w:p w14:paraId="7BA86FEF" w14:textId="7DF5B241" w:rsidR="0017555C" w:rsidRPr="00DE770F" w:rsidRDefault="00C7153A"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hideMark/>
          </w:tcPr>
          <w:p w14:paraId="07DB0F5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2,5</w:t>
            </w:r>
          </w:p>
        </w:tc>
        <w:tc>
          <w:tcPr>
            <w:tcW w:w="1072" w:type="dxa"/>
            <w:tcBorders>
              <w:top w:val="nil"/>
              <w:left w:val="nil"/>
              <w:bottom w:val="single" w:sz="4" w:space="0" w:color="auto"/>
              <w:right w:val="single" w:sz="4" w:space="0" w:color="auto"/>
            </w:tcBorders>
            <w:shd w:val="clear" w:color="auto" w:fill="auto"/>
            <w:noWrap/>
            <w:vAlign w:val="center"/>
            <w:hideMark/>
          </w:tcPr>
          <w:p w14:paraId="79E895F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6ACEB76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222B9B68" w14:textId="77777777" w:rsidR="0017555C" w:rsidRPr="00DE770F" w:rsidRDefault="00C7153A"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p w14:paraId="175F59D1" w14:textId="4FCDB87E" w:rsidR="00C7153A" w:rsidRPr="00DE770F" w:rsidRDefault="00C7153A" w:rsidP="007E59A0">
            <w:pPr>
              <w:spacing w:after="0" w:line="240" w:lineRule="auto"/>
              <w:jc w:val="center"/>
              <w:rPr>
                <w:rFonts w:ascii="Times New Roman" w:eastAsia="Times New Roman" w:hAnsi="Times New Roman"/>
                <w:color w:val="000000"/>
              </w:rPr>
            </w:pPr>
          </w:p>
        </w:tc>
        <w:tc>
          <w:tcPr>
            <w:tcW w:w="896" w:type="dxa"/>
            <w:tcBorders>
              <w:top w:val="nil"/>
              <w:left w:val="nil"/>
              <w:bottom w:val="single" w:sz="4" w:space="0" w:color="auto"/>
              <w:right w:val="single" w:sz="4" w:space="0" w:color="auto"/>
            </w:tcBorders>
            <w:shd w:val="clear" w:color="auto" w:fill="auto"/>
            <w:noWrap/>
            <w:vAlign w:val="center"/>
            <w:hideMark/>
          </w:tcPr>
          <w:p w14:paraId="4005679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2A63DC55"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r>
      <w:tr w:rsidR="0017555C" w:rsidRPr="00C22DCD" w14:paraId="23A38D1C"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0449B4C"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14</w:t>
            </w:r>
          </w:p>
        </w:tc>
        <w:tc>
          <w:tcPr>
            <w:tcW w:w="2884" w:type="dxa"/>
            <w:tcBorders>
              <w:top w:val="nil"/>
              <w:left w:val="nil"/>
              <w:bottom w:val="single" w:sz="4" w:space="0" w:color="auto"/>
              <w:right w:val="single" w:sz="4" w:space="0" w:color="auto"/>
            </w:tcBorders>
            <w:shd w:val="clear" w:color="auto" w:fill="auto"/>
            <w:noWrap/>
            <w:vAlign w:val="center"/>
            <w:hideMark/>
          </w:tcPr>
          <w:p w14:paraId="43069EBB" w14:textId="77777777" w:rsidR="0017555C" w:rsidRPr="00DE770F" w:rsidRDefault="0017555C" w:rsidP="007E59A0">
            <w:pPr>
              <w:spacing w:after="0" w:line="240" w:lineRule="auto"/>
              <w:rPr>
                <w:rFonts w:ascii="Times New Roman" w:eastAsia="Times New Roman" w:hAnsi="Times New Roman"/>
                <w:iCs/>
                <w:color w:val="000000"/>
              </w:rPr>
            </w:pPr>
            <w:r w:rsidRPr="00DE770F">
              <w:rPr>
                <w:rFonts w:ascii="Times New Roman" w:eastAsia="Times New Roman" w:hAnsi="Times New Roman"/>
                <w:iCs/>
                <w:color w:val="000000"/>
              </w:rPr>
              <w:t>Липа сердцевидная</w:t>
            </w:r>
          </w:p>
        </w:tc>
        <w:tc>
          <w:tcPr>
            <w:tcW w:w="3353" w:type="dxa"/>
            <w:tcBorders>
              <w:top w:val="nil"/>
              <w:left w:val="nil"/>
              <w:bottom w:val="single" w:sz="4" w:space="0" w:color="auto"/>
              <w:right w:val="single" w:sz="4" w:space="0" w:color="auto"/>
            </w:tcBorders>
            <w:shd w:val="clear" w:color="auto" w:fill="auto"/>
            <w:noWrap/>
            <w:vAlign w:val="center"/>
            <w:hideMark/>
          </w:tcPr>
          <w:p w14:paraId="700449E4"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Tilia</w:t>
            </w:r>
            <w:proofErr w:type="spellEnd"/>
            <w:r w:rsidRPr="00DE770F">
              <w:rPr>
                <w:rFonts w:ascii="Times New Roman" w:eastAsia="Times New Roman" w:hAnsi="Times New Roman"/>
                <w:i/>
                <w:iCs/>
                <w:color w:val="000000"/>
              </w:rPr>
              <w:t> </w:t>
            </w:r>
            <w:proofErr w:type="spellStart"/>
            <w:r w:rsidRPr="00DE770F">
              <w:rPr>
                <w:rFonts w:ascii="Times New Roman" w:eastAsia="Times New Roman" w:hAnsi="Times New Roman"/>
                <w:i/>
                <w:iCs/>
                <w:color w:val="000000"/>
              </w:rPr>
              <w:t>cordata</w:t>
            </w:r>
            <w:proofErr w:type="spellEnd"/>
            <w:r w:rsidRPr="00DE770F">
              <w:rPr>
                <w:rFonts w:ascii="Times New Roman" w:eastAsia="Times New Roman" w:hAnsi="Times New Roman"/>
                <w:color w:val="000000"/>
              </w:rPr>
              <w:t> </w:t>
            </w:r>
            <w:proofErr w:type="spellStart"/>
            <w:r w:rsidRPr="00DE770F">
              <w:rPr>
                <w:rFonts w:ascii="Times New Roman" w:eastAsia="Times New Roman" w:hAnsi="Times New Roman"/>
                <w:color w:val="000000"/>
              </w:rPr>
              <w:t>Mill</w:t>
            </w:r>
            <w:proofErr w:type="spellEnd"/>
            <w:r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6F93A77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hideMark/>
          </w:tcPr>
          <w:p w14:paraId="0E8D436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5,8</w:t>
            </w:r>
          </w:p>
        </w:tc>
        <w:tc>
          <w:tcPr>
            <w:tcW w:w="953" w:type="dxa"/>
            <w:tcBorders>
              <w:top w:val="nil"/>
              <w:left w:val="nil"/>
              <w:bottom w:val="single" w:sz="4" w:space="0" w:color="auto"/>
              <w:right w:val="single" w:sz="4" w:space="0" w:color="auto"/>
            </w:tcBorders>
            <w:shd w:val="clear" w:color="auto" w:fill="auto"/>
            <w:noWrap/>
            <w:vAlign w:val="center"/>
            <w:hideMark/>
          </w:tcPr>
          <w:p w14:paraId="5C5F639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27,1</w:t>
            </w:r>
          </w:p>
        </w:tc>
        <w:tc>
          <w:tcPr>
            <w:tcW w:w="814" w:type="dxa"/>
            <w:tcBorders>
              <w:top w:val="nil"/>
              <w:left w:val="nil"/>
              <w:bottom w:val="single" w:sz="4" w:space="0" w:color="auto"/>
              <w:right w:val="single" w:sz="4" w:space="0" w:color="auto"/>
            </w:tcBorders>
            <w:shd w:val="clear" w:color="auto" w:fill="auto"/>
            <w:noWrap/>
            <w:vAlign w:val="center"/>
            <w:hideMark/>
          </w:tcPr>
          <w:p w14:paraId="527B7E6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2,5</w:t>
            </w:r>
          </w:p>
        </w:tc>
        <w:tc>
          <w:tcPr>
            <w:tcW w:w="1072" w:type="dxa"/>
            <w:tcBorders>
              <w:top w:val="nil"/>
              <w:left w:val="nil"/>
              <w:bottom w:val="single" w:sz="4" w:space="0" w:color="auto"/>
              <w:right w:val="single" w:sz="4" w:space="0" w:color="auto"/>
            </w:tcBorders>
            <w:shd w:val="clear" w:color="auto" w:fill="auto"/>
            <w:noWrap/>
            <w:vAlign w:val="center"/>
            <w:hideMark/>
          </w:tcPr>
          <w:p w14:paraId="66AD0F4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center"/>
            <w:hideMark/>
          </w:tcPr>
          <w:p w14:paraId="182F28A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w:t>
            </w:r>
          </w:p>
        </w:tc>
        <w:tc>
          <w:tcPr>
            <w:tcW w:w="903" w:type="dxa"/>
            <w:tcBorders>
              <w:top w:val="nil"/>
              <w:left w:val="nil"/>
              <w:bottom w:val="single" w:sz="4" w:space="0" w:color="auto"/>
              <w:right w:val="single" w:sz="4" w:space="0" w:color="auto"/>
            </w:tcBorders>
            <w:shd w:val="clear" w:color="auto" w:fill="auto"/>
            <w:noWrap/>
            <w:vAlign w:val="center"/>
            <w:hideMark/>
          </w:tcPr>
          <w:p w14:paraId="643741B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w:t>
            </w:r>
          </w:p>
        </w:tc>
        <w:tc>
          <w:tcPr>
            <w:tcW w:w="896" w:type="dxa"/>
            <w:tcBorders>
              <w:top w:val="nil"/>
              <w:left w:val="nil"/>
              <w:bottom w:val="single" w:sz="4" w:space="0" w:color="auto"/>
              <w:right w:val="single" w:sz="4" w:space="0" w:color="auto"/>
            </w:tcBorders>
            <w:shd w:val="clear" w:color="auto" w:fill="auto"/>
            <w:noWrap/>
            <w:vAlign w:val="center"/>
            <w:hideMark/>
          </w:tcPr>
          <w:p w14:paraId="36E017E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hideMark/>
          </w:tcPr>
          <w:p w14:paraId="4E015195"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4,53</w:t>
            </w:r>
          </w:p>
        </w:tc>
      </w:tr>
      <w:tr w:rsidR="0017555C" w:rsidRPr="00C22DCD" w14:paraId="07B42C08"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46925B1"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15</w:t>
            </w:r>
          </w:p>
        </w:tc>
        <w:tc>
          <w:tcPr>
            <w:tcW w:w="2884" w:type="dxa"/>
            <w:tcBorders>
              <w:top w:val="nil"/>
              <w:left w:val="nil"/>
              <w:bottom w:val="single" w:sz="4" w:space="0" w:color="auto"/>
              <w:right w:val="single" w:sz="4" w:space="0" w:color="auto"/>
            </w:tcBorders>
            <w:shd w:val="clear" w:color="auto" w:fill="auto"/>
            <w:noWrap/>
            <w:vAlign w:val="center"/>
            <w:hideMark/>
          </w:tcPr>
          <w:p w14:paraId="60D7CBD1"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Кизильник блестящий</w:t>
            </w:r>
          </w:p>
        </w:tc>
        <w:tc>
          <w:tcPr>
            <w:tcW w:w="3353" w:type="dxa"/>
            <w:tcBorders>
              <w:top w:val="nil"/>
              <w:left w:val="nil"/>
              <w:bottom w:val="single" w:sz="4" w:space="0" w:color="auto"/>
              <w:right w:val="single" w:sz="4" w:space="0" w:color="auto"/>
            </w:tcBorders>
            <w:shd w:val="clear" w:color="auto" w:fill="auto"/>
            <w:noWrap/>
            <w:vAlign w:val="center"/>
            <w:hideMark/>
          </w:tcPr>
          <w:p w14:paraId="51B30CEE"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Cotoneaster</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lucidus</w:t>
            </w:r>
            <w:proofErr w:type="spellEnd"/>
            <w:r w:rsidRPr="00DE770F">
              <w:rPr>
                <w:rFonts w:ascii="Times New Roman" w:eastAsia="Times New Roman" w:hAnsi="Times New Roman"/>
                <w:color w:val="000000"/>
              </w:rPr>
              <w:t xml:space="preserve"> </w:t>
            </w:r>
            <w:proofErr w:type="spellStart"/>
            <w:r w:rsidRPr="00DE770F">
              <w:rPr>
                <w:rFonts w:ascii="Times New Roman" w:eastAsia="Times New Roman" w:hAnsi="Times New Roman"/>
                <w:color w:val="000000"/>
              </w:rPr>
              <w:t>Schltdl</w:t>
            </w:r>
            <w:proofErr w:type="spellEnd"/>
            <w:r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5D03F7E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hideMark/>
          </w:tcPr>
          <w:p w14:paraId="7C4A32E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0,8</w:t>
            </w:r>
          </w:p>
        </w:tc>
        <w:tc>
          <w:tcPr>
            <w:tcW w:w="953" w:type="dxa"/>
            <w:tcBorders>
              <w:top w:val="nil"/>
              <w:left w:val="nil"/>
              <w:bottom w:val="single" w:sz="4" w:space="0" w:color="auto"/>
              <w:right w:val="single" w:sz="4" w:space="0" w:color="auto"/>
            </w:tcBorders>
            <w:shd w:val="clear" w:color="auto" w:fill="auto"/>
            <w:noWrap/>
            <w:vAlign w:val="center"/>
            <w:hideMark/>
          </w:tcPr>
          <w:p w14:paraId="458FCDE4" w14:textId="55C460C5" w:rsidR="0017555C" w:rsidRPr="00DE770F" w:rsidRDefault="00C7153A"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hideMark/>
          </w:tcPr>
          <w:p w14:paraId="38DA74F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0,9</w:t>
            </w:r>
          </w:p>
        </w:tc>
        <w:tc>
          <w:tcPr>
            <w:tcW w:w="1072" w:type="dxa"/>
            <w:tcBorders>
              <w:top w:val="nil"/>
              <w:left w:val="nil"/>
              <w:bottom w:val="single" w:sz="4" w:space="0" w:color="auto"/>
              <w:right w:val="single" w:sz="4" w:space="0" w:color="auto"/>
            </w:tcBorders>
            <w:shd w:val="clear" w:color="auto" w:fill="auto"/>
            <w:noWrap/>
            <w:vAlign w:val="center"/>
            <w:hideMark/>
          </w:tcPr>
          <w:p w14:paraId="2FC669C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hideMark/>
          </w:tcPr>
          <w:p w14:paraId="69D57BD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3,5</w:t>
            </w:r>
          </w:p>
        </w:tc>
        <w:tc>
          <w:tcPr>
            <w:tcW w:w="903" w:type="dxa"/>
            <w:tcBorders>
              <w:top w:val="nil"/>
              <w:left w:val="nil"/>
              <w:bottom w:val="single" w:sz="4" w:space="0" w:color="auto"/>
              <w:right w:val="single" w:sz="4" w:space="0" w:color="auto"/>
            </w:tcBorders>
            <w:shd w:val="clear" w:color="auto" w:fill="auto"/>
            <w:noWrap/>
            <w:vAlign w:val="center"/>
            <w:hideMark/>
          </w:tcPr>
          <w:p w14:paraId="3DFBF06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hideMark/>
          </w:tcPr>
          <w:p w14:paraId="05431D8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7ACF8F2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w:t>
            </w:r>
          </w:p>
        </w:tc>
      </w:tr>
      <w:tr w:rsidR="0017555C" w:rsidRPr="00C22DCD" w14:paraId="1C05A64F"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609E66E"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16</w:t>
            </w:r>
          </w:p>
        </w:tc>
        <w:tc>
          <w:tcPr>
            <w:tcW w:w="2884" w:type="dxa"/>
            <w:tcBorders>
              <w:top w:val="nil"/>
              <w:left w:val="nil"/>
              <w:bottom w:val="single" w:sz="4" w:space="0" w:color="auto"/>
              <w:right w:val="single" w:sz="4" w:space="0" w:color="auto"/>
            </w:tcBorders>
            <w:shd w:val="clear" w:color="auto" w:fill="auto"/>
            <w:noWrap/>
            <w:vAlign w:val="center"/>
            <w:hideMark/>
          </w:tcPr>
          <w:p w14:paraId="64D9D44A"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Сирень обыкновенная</w:t>
            </w:r>
          </w:p>
        </w:tc>
        <w:tc>
          <w:tcPr>
            <w:tcW w:w="3353" w:type="dxa"/>
            <w:tcBorders>
              <w:top w:val="nil"/>
              <w:left w:val="nil"/>
              <w:bottom w:val="single" w:sz="4" w:space="0" w:color="auto"/>
              <w:right w:val="single" w:sz="4" w:space="0" w:color="auto"/>
            </w:tcBorders>
            <w:shd w:val="clear" w:color="auto" w:fill="auto"/>
            <w:noWrap/>
            <w:vAlign w:val="center"/>
            <w:hideMark/>
          </w:tcPr>
          <w:p w14:paraId="13B1FBEB"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Syringa</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vulgaris</w:t>
            </w:r>
            <w:proofErr w:type="spellEnd"/>
            <w:r w:rsidRPr="00DE770F">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2E1A227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7</w:t>
            </w:r>
          </w:p>
        </w:tc>
        <w:tc>
          <w:tcPr>
            <w:tcW w:w="912" w:type="dxa"/>
            <w:tcBorders>
              <w:top w:val="nil"/>
              <w:left w:val="nil"/>
              <w:bottom w:val="single" w:sz="4" w:space="0" w:color="auto"/>
              <w:right w:val="single" w:sz="4" w:space="0" w:color="auto"/>
            </w:tcBorders>
            <w:shd w:val="clear" w:color="auto" w:fill="auto"/>
            <w:noWrap/>
            <w:vAlign w:val="center"/>
            <w:hideMark/>
          </w:tcPr>
          <w:p w14:paraId="3BA8FCA2"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3,1</w:t>
            </w:r>
          </w:p>
        </w:tc>
        <w:tc>
          <w:tcPr>
            <w:tcW w:w="953" w:type="dxa"/>
            <w:tcBorders>
              <w:top w:val="nil"/>
              <w:left w:val="nil"/>
              <w:bottom w:val="single" w:sz="4" w:space="0" w:color="auto"/>
              <w:right w:val="single" w:sz="4" w:space="0" w:color="auto"/>
            </w:tcBorders>
            <w:shd w:val="clear" w:color="auto" w:fill="auto"/>
            <w:noWrap/>
            <w:vAlign w:val="center"/>
            <w:hideMark/>
          </w:tcPr>
          <w:p w14:paraId="5CF09EAD"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w:t>
            </w:r>
          </w:p>
        </w:tc>
        <w:tc>
          <w:tcPr>
            <w:tcW w:w="814" w:type="dxa"/>
            <w:tcBorders>
              <w:top w:val="nil"/>
              <w:left w:val="nil"/>
              <w:bottom w:val="single" w:sz="4" w:space="0" w:color="auto"/>
              <w:right w:val="single" w:sz="4" w:space="0" w:color="auto"/>
            </w:tcBorders>
            <w:shd w:val="clear" w:color="auto" w:fill="auto"/>
            <w:noWrap/>
            <w:vAlign w:val="center"/>
            <w:hideMark/>
          </w:tcPr>
          <w:p w14:paraId="16044C2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3,1</w:t>
            </w:r>
          </w:p>
        </w:tc>
        <w:tc>
          <w:tcPr>
            <w:tcW w:w="1072" w:type="dxa"/>
            <w:tcBorders>
              <w:top w:val="nil"/>
              <w:left w:val="nil"/>
              <w:bottom w:val="single" w:sz="4" w:space="0" w:color="auto"/>
              <w:right w:val="single" w:sz="4" w:space="0" w:color="auto"/>
            </w:tcBorders>
            <w:shd w:val="clear" w:color="auto" w:fill="auto"/>
            <w:noWrap/>
            <w:vAlign w:val="center"/>
            <w:hideMark/>
          </w:tcPr>
          <w:p w14:paraId="3DEA774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4,3</w:t>
            </w:r>
          </w:p>
        </w:tc>
        <w:tc>
          <w:tcPr>
            <w:tcW w:w="1056" w:type="dxa"/>
            <w:tcBorders>
              <w:top w:val="nil"/>
              <w:left w:val="nil"/>
              <w:bottom w:val="single" w:sz="4" w:space="0" w:color="auto"/>
              <w:right w:val="single" w:sz="4" w:space="0" w:color="auto"/>
            </w:tcBorders>
            <w:shd w:val="clear" w:color="auto" w:fill="auto"/>
            <w:noWrap/>
            <w:vAlign w:val="center"/>
            <w:hideMark/>
          </w:tcPr>
          <w:p w14:paraId="66EF4D2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4,3</w:t>
            </w:r>
          </w:p>
        </w:tc>
        <w:tc>
          <w:tcPr>
            <w:tcW w:w="903" w:type="dxa"/>
            <w:tcBorders>
              <w:top w:val="nil"/>
              <w:left w:val="nil"/>
              <w:bottom w:val="single" w:sz="4" w:space="0" w:color="auto"/>
              <w:right w:val="single" w:sz="4" w:space="0" w:color="auto"/>
            </w:tcBorders>
            <w:shd w:val="clear" w:color="auto" w:fill="auto"/>
            <w:noWrap/>
            <w:vAlign w:val="center"/>
            <w:hideMark/>
          </w:tcPr>
          <w:p w14:paraId="056F303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4,9</w:t>
            </w:r>
          </w:p>
        </w:tc>
        <w:tc>
          <w:tcPr>
            <w:tcW w:w="896" w:type="dxa"/>
            <w:tcBorders>
              <w:top w:val="nil"/>
              <w:left w:val="nil"/>
              <w:bottom w:val="single" w:sz="4" w:space="0" w:color="auto"/>
              <w:right w:val="single" w:sz="4" w:space="0" w:color="auto"/>
            </w:tcBorders>
            <w:shd w:val="clear" w:color="auto" w:fill="auto"/>
            <w:noWrap/>
            <w:vAlign w:val="center"/>
            <w:hideMark/>
          </w:tcPr>
          <w:p w14:paraId="1598F15E"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277058A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4,63</w:t>
            </w:r>
          </w:p>
        </w:tc>
      </w:tr>
      <w:tr w:rsidR="0017555C" w:rsidRPr="00C22DCD" w14:paraId="20B2FAE1"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FC9DB8D"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17</w:t>
            </w:r>
          </w:p>
        </w:tc>
        <w:tc>
          <w:tcPr>
            <w:tcW w:w="2884" w:type="dxa"/>
            <w:tcBorders>
              <w:top w:val="nil"/>
              <w:left w:val="nil"/>
              <w:bottom w:val="single" w:sz="4" w:space="0" w:color="auto"/>
              <w:right w:val="single" w:sz="4" w:space="0" w:color="auto"/>
            </w:tcBorders>
            <w:shd w:val="clear" w:color="auto" w:fill="auto"/>
            <w:noWrap/>
            <w:vAlign w:val="center"/>
            <w:hideMark/>
          </w:tcPr>
          <w:p w14:paraId="1DF86234"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Карагана древовидная</w:t>
            </w:r>
          </w:p>
        </w:tc>
        <w:tc>
          <w:tcPr>
            <w:tcW w:w="3353" w:type="dxa"/>
            <w:tcBorders>
              <w:top w:val="nil"/>
              <w:left w:val="nil"/>
              <w:bottom w:val="single" w:sz="4" w:space="0" w:color="auto"/>
              <w:right w:val="single" w:sz="4" w:space="0" w:color="auto"/>
            </w:tcBorders>
            <w:shd w:val="clear" w:color="auto" w:fill="auto"/>
            <w:noWrap/>
            <w:vAlign w:val="center"/>
            <w:hideMark/>
          </w:tcPr>
          <w:p w14:paraId="5CDC1E49"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Caragana</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arborescens</w:t>
            </w:r>
            <w:proofErr w:type="spellEnd"/>
            <w:r w:rsidRPr="00DE770F">
              <w:rPr>
                <w:rFonts w:ascii="Times New Roman" w:eastAsia="Times New Roman" w:hAnsi="Times New Roman"/>
                <w:color w:val="000000"/>
              </w:rPr>
              <w:t xml:space="preserve"> </w:t>
            </w:r>
            <w:proofErr w:type="spellStart"/>
            <w:r w:rsidRPr="00DE770F">
              <w:rPr>
                <w:rFonts w:ascii="Times New Roman" w:eastAsia="Times New Roman" w:hAnsi="Times New Roman"/>
                <w:color w:val="000000"/>
              </w:rPr>
              <w:t>Lam</w:t>
            </w:r>
            <w:proofErr w:type="spellEnd"/>
            <w:r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0382B59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35</w:t>
            </w:r>
          </w:p>
        </w:tc>
        <w:tc>
          <w:tcPr>
            <w:tcW w:w="912" w:type="dxa"/>
            <w:tcBorders>
              <w:top w:val="nil"/>
              <w:left w:val="nil"/>
              <w:bottom w:val="single" w:sz="4" w:space="0" w:color="auto"/>
              <w:right w:val="single" w:sz="4" w:space="0" w:color="auto"/>
            </w:tcBorders>
            <w:shd w:val="clear" w:color="auto" w:fill="auto"/>
            <w:noWrap/>
            <w:vAlign w:val="center"/>
            <w:hideMark/>
          </w:tcPr>
          <w:p w14:paraId="487DC20A"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2,9</w:t>
            </w:r>
          </w:p>
        </w:tc>
        <w:tc>
          <w:tcPr>
            <w:tcW w:w="953" w:type="dxa"/>
            <w:tcBorders>
              <w:top w:val="nil"/>
              <w:left w:val="nil"/>
              <w:bottom w:val="single" w:sz="4" w:space="0" w:color="auto"/>
              <w:right w:val="single" w:sz="4" w:space="0" w:color="auto"/>
            </w:tcBorders>
            <w:shd w:val="clear" w:color="auto" w:fill="auto"/>
            <w:noWrap/>
            <w:vAlign w:val="center"/>
            <w:hideMark/>
          </w:tcPr>
          <w:p w14:paraId="1B89E575" w14:textId="69C15AD4" w:rsidR="0017555C" w:rsidRPr="00DE770F" w:rsidRDefault="00C7153A"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hideMark/>
          </w:tcPr>
          <w:p w14:paraId="14347B9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2,2</w:t>
            </w:r>
          </w:p>
        </w:tc>
        <w:tc>
          <w:tcPr>
            <w:tcW w:w="1072" w:type="dxa"/>
            <w:tcBorders>
              <w:top w:val="nil"/>
              <w:left w:val="nil"/>
              <w:bottom w:val="single" w:sz="4" w:space="0" w:color="auto"/>
              <w:right w:val="single" w:sz="4" w:space="0" w:color="auto"/>
            </w:tcBorders>
            <w:shd w:val="clear" w:color="auto" w:fill="auto"/>
            <w:noWrap/>
            <w:vAlign w:val="center"/>
            <w:hideMark/>
          </w:tcPr>
          <w:p w14:paraId="3C7631A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center"/>
            <w:hideMark/>
          </w:tcPr>
          <w:p w14:paraId="1D5B15A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4,5</w:t>
            </w:r>
          </w:p>
        </w:tc>
        <w:tc>
          <w:tcPr>
            <w:tcW w:w="903" w:type="dxa"/>
            <w:tcBorders>
              <w:top w:val="nil"/>
              <w:left w:val="nil"/>
              <w:bottom w:val="single" w:sz="4" w:space="0" w:color="auto"/>
              <w:right w:val="single" w:sz="4" w:space="0" w:color="auto"/>
            </w:tcBorders>
            <w:shd w:val="clear" w:color="auto" w:fill="auto"/>
            <w:noWrap/>
            <w:vAlign w:val="center"/>
            <w:hideMark/>
          </w:tcPr>
          <w:p w14:paraId="4A598C0B" w14:textId="77777777" w:rsidR="0017555C" w:rsidRPr="00DE770F" w:rsidRDefault="0017555C" w:rsidP="007E59A0">
            <w:pPr>
              <w:spacing w:after="0" w:line="240" w:lineRule="auto"/>
              <w:jc w:val="center"/>
              <w:rPr>
                <w:rFonts w:ascii="Times New Roman" w:eastAsia="Times New Roman" w:hAnsi="Times New Roman"/>
                <w:color w:val="000000"/>
              </w:rPr>
            </w:pPr>
          </w:p>
        </w:tc>
        <w:tc>
          <w:tcPr>
            <w:tcW w:w="896" w:type="dxa"/>
            <w:tcBorders>
              <w:top w:val="nil"/>
              <w:left w:val="nil"/>
              <w:bottom w:val="single" w:sz="4" w:space="0" w:color="auto"/>
              <w:right w:val="single" w:sz="4" w:space="0" w:color="auto"/>
            </w:tcBorders>
            <w:shd w:val="clear" w:color="auto" w:fill="auto"/>
            <w:noWrap/>
            <w:vAlign w:val="center"/>
            <w:hideMark/>
          </w:tcPr>
          <w:p w14:paraId="685E519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4,6</w:t>
            </w:r>
          </w:p>
        </w:tc>
        <w:tc>
          <w:tcPr>
            <w:tcW w:w="1135" w:type="dxa"/>
            <w:tcBorders>
              <w:top w:val="nil"/>
              <w:left w:val="nil"/>
              <w:bottom w:val="single" w:sz="4" w:space="0" w:color="auto"/>
              <w:right w:val="single" w:sz="4" w:space="0" w:color="auto"/>
            </w:tcBorders>
            <w:shd w:val="clear" w:color="auto" w:fill="auto"/>
            <w:noWrap/>
            <w:vAlign w:val="center"/>
            <w:hideMark/>
          </w:tcPr>
          <w:p w14:paraId="056C242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4,6</w:t>
            </w:r>
          </w:p>
        </w:tc>
      </w:tr>
      <w:tr w:rsidR="0017555C" w:rsidRPr="00C22DCD" w14:paraId="537AC6A6"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D4F4B01"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18</w:t>
            </w:r>
          </w:p>
        </w:tc>
        <w:tc>
          <w:tcPr>
            <w:tcW w:w="2884" w:type="dxa"/>
            <w:tcBorders>
              <w:top w:val="nil"/>
              <w:left w:val="nil"/>
              <w:bottom w:val="single" w:sz="4" w:space="0" w:color="auto"/>
              <w:right w:val="single" w:sz="4" w:space="0" w:color="auto"/>
            </w:tcBorders>
            <w:shd w:val="clear" w:color="auto" w:fill="auto"/>
            <w:noWrap/>
            <w:vAlign w:val="center"/>
            <w:hideMark/>
          </w:tcPr>
          <w:p w14:paraId="35FD20DB"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Ель колючая</w:t>
            </w:r>
          </w:p>
        </w:tc>
        <w:tc>
          <w:tcPr>
            <w:tcW w:w="3353" w:type="dxa"/>
            <w:tcBorders>
              <w:top w:val="nil"/>
              <w:left w:val="nil"/>
              <w:bottom w:val="single" w:sz="4" w:space="0" w:color="auto"/>
              <w:right w:val="single" w:sz="4" w:space="0" w:color="auto"/>
            </w:tcBorders>
            <w:shd w:val="clear" w:color="auto" w:fill="auto"/>
            <w:noWrap/>
            <w:vAlign w:val="center"/>
            <w:hideMark/>
          </w:tcPr>
          <w:p w14:paraId="4AE253F0" w14:textId="77777777" w:rsidR="0017555C" w:rsidRPr="00DE770F" w:rsidRDefault="0017555C" w:rsidP="007E59A0">
            <w:pPr>
              <w:spacing w:after="0" w:line="240" w:lineRule="auto"/>
              <w:rPr>
                <w:rFonts w:ascii="Times New Roman" w:eastAsia="Times New Roman" w:hAnsi="Times New Roman"/>
                <w:color w:val="000000"/>
              </w:rPr>
            </w:pPr>
            <w:proofErr w:type="spellStart"/>
            <w:r w:rsidRPr="00DE770F">
              <w:rPr>
                <w:rFonts w:ascii="Times New Roman" w:eastAsia="Times New Roman" w:hAnsi="Times New Roman"/>
                <w:i/>
                <w:iCs/>
                <w:color w:val="000000"/>
              </w:rPr>
              <w:t>Picea</w:t>
            </w:r>
            <w:proofErr w:type="spellEnd"/>
            <w:r w:rsidRPr="00DE770F">
              <w:rPr>
                <w:rFonts w:ascii="Times New Roman" w:eastAsia="Times New Roman" w:hAnsi="Times New Roman"/>
                <w:i/>
                <w:iCs/>
                <w:color w:val="000000"/>
              </w:rPr>
              <w:t xml:space="preserve"> </w:t>
            </w:r>
            <w:proofErr w:type="spellStart"/>
            <w:r w:rsidRPr="00DE770F">
              <w:rPr>
                <w:rFonts w:ascii="Times New Roman" w:eastAsia="Times New Roman" w:hAnsi="Times New Roman"/>
                <w:i/>
                <w:iCs/>
                <w:color w:val="000000"/>
              </w:rPr>
              <w:t>pungens</w:t>
            </w:r>
            <w:proofErr w:type="spellEnd"/>
            <w:r w:rsidRPr="00DE770F">
              <w:rPr>
                <w:rFonts w:ascii="Times New Roman" w:eastAsia="Times New Roman" w:hAnsi="Times New Roman"/>
                <w:color w:val="000000"/>
              </w:rPr>
              <w:t xml:space="preserve"> </w:t>
            </w:r>
            <w:proofErr w:type="spellStart"/>
            <w:r w:rsidRPr="00DE770F">
              <w:rPr>
                <w:rFonts w:ascii="Times New Roman" w:eastAsia="Times New Roman" w:hAnsi="Times New Roman"/>
                <w:color w:val="000000"/>
              </w:rPr>
              <w:t>Engelm</w:t>
            </w:r>
            <w:proofErr w:type="spellEnd"/>
            <w:r w:rsidRPr="00DE770F">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67BB0AFB"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w:t>
            </w:r>
          </w:p>
        </w:tc>
        <w:tc>
          <w:tcPr>
            <w:tcW w:w="912" w:type="dxa"/>
            <w:tcBorders>
              <w:top w:val="nil"/>
              <w:left w:val="nil"/>
              <w:bottom w:val="single" w:sz="4" w:space="0" w:color="auto"/>
              <w:right w:val="single" w:sz="4" w:space="0" w:color="auto"/>
            </w:tcBorders>
            <w:shd w:val="clear" w:color="auto" w:fill="auto"/>
            <w:noWrap/>
            <w:vAlign w:val="center"/>
            <w:hideMark/>
          </w:tcPr>
          <w:p w14:paraId="0DA1358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2,2</w:t>
            </w:r>
          </w:p>
        </w:tc>
        <w:tc>
          <w:tcPr>
            <w:tcW w:w="953" w:type="dxa"/>
            <w:tcBorders>
              <w:top w:val="nil"/>
              <w:left w:val="nil"/>
              <w:bottom w:val="single" w:sz="4" w:space="0" w:color="auto"/>
              <w:right w:val="single" w:sz="4" w:space="0" w:color="auto"/>
            </w:tcBorders>
            <w:shd w:val="clear" w:color="auto" w:fill="auto"/>
            <w:noWrap/>
            <w:vAlign w:val="center"/>
            <w:hideMark/>
          </w:tcPr>
          <w:p w14:paraId="7C8E1BB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4,3</w:t>
            </w:r>
          </w:p>
        </w:tc>
        <w:tc>
          <w:tcPr>
            <w:tcW w:w="814" w:type="dxa"/>
            <w:tcBorders>
              <w:top w:val="nil"/>
              <w:left w:val="nil"/>
              <w:bottom w:val="single" w:sz="4" w:space="0" w:color="auto"/>
              <w:right w:val="single" w:sz="4" w:space="0" w:color="auto"/>
            </w:tcBorders>
            <w:shd w:val="clear" w:color="auto" w:fill="auto"/>
            <w:noWrap/>
            <w:vAlign w:val="center"/>
            <w:hideMark/>
          </w:tcPr>
          <w:p w14:paraId="72C9CF09"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1,2</w:t>
            </w:r>
          </w:p>
        </w:tc>
        <w:tc>
          <w:tcPr>
            <w:tcW w:w="1072" w:type="dxa"/>
            <w:tcBorders>
              <w:top w:val="nil"/>
              <w:left w:val="nil"/>
              <w:bottom w:val="single" w:sz="4" w:space="0" w:color="auto"/>
              <w:right w:val="single" w:sz="4" w:space="0" w:color="auto"/>
            </w:tcBorders>
            <w:shd w:val="clear" w:color="auto" w:fill="auto"/>
            <w:noWrap/>
            <w:vAlign w:val="center"/>
            <w:hideMark/>
          </w:tcPr>
          <w:p w14:paraId="431875D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1C6DB6C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4,2</w:t>
            </w:r>
          </w:p>
        </w:tc>
        <w:tc>
          <w:tcPr>
            <w:tcW w:w="903" w:type="dxa"/>
            <w:tcBorders>
              <w:top w:val="nil"/>
              <w:left w:val="nil"/>
              <w:bottom w:val="single" w:sz="4" w:space="0" w:color="auto"/>
              <w:right w:val="single" w:sz="4" w:space="0" w:color="auto"/>
            </w:tcBorders>
            <w:shd w:val="clear" w:color="auto" w:fill="auto"/>
            <w:noWrap/>
            <w:vAlign w:val="center"/>
            <w:hideMark/>
          </w:tcPr>
          <w:p w14:paraId="380921C5"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w:t>
            </w:r>
          </w:p>
        </w:tc>
        <w:tc>
          <w:tcPr>
            <w:tcW w:w="896" w:type="dxa"/>
            <w:tcBorders>
              <w:top w:val="nil"/>
              <w:left w:val="nil"/>
              <w:bottom w:val="single" w:sz="4" w:space="0" w:color="auto"/>
              <w:right w:val="single" w:sz="4" w:space="0" w:color="auto"/>
            </w:tcBorders>
            <w:shd w:val="clear" w:color="auto" w:fill="auto"/>
            <w:noWrap/>
            <w:vAlign w:val="center"/>
            <w:hideMark/>
          </w:tcPr>
          <w:p w14:paraId="51614E9E"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hideMark/>
          </w:tcPr>
          <w:p w14:paraId="1D11EB4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4,05</w:t>
            </w:r>
          </w:p>
        </w:tc>
      </w:tr>
      <w:tr w:rsidR="00556205" w:rsidRPr="00C22DCD" w14:paraId="29BDBAC1" w14:textId="77777777" w:rsidTr="004D6D90">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823A453" w14:textId="77777777" w:rsidR="00556205" w:rsidRPr="00DE770F" w:rsidRDefault="00556205" w:rsidP="00556205">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19</w:t>
            </w:r>
          </w:p>
        </w:tc>
        <w:tc>
          <w:tcPr>
            <w:tcW w:w="2884" w:type="dxa"/>
            <w:tcBorders>
              <w:top w:val="nil"/>
              <w:left w:val="nil"/>
              <w:bottom w:val="single" w:sz="4" w:space="0" w:color="auto"/>
              <w:right w:val="single" w:sz="4" w:space="0" w:color="auto"/>
            </w:tcBorders>
            <w:shd w:val="clear" w:color="auto" w:fill="auto"/>
            <w:noWrap/>
          </w:tcPr>
          <w:p w14:paraId="7A63CBB5" w14:textId="0C83D083" w:rsidR="00556205" w:rsidRPr="00DE770F" w:rsidRDefault="00556205" w:rsidP="00556205">
            <w:pPr>
              <w:spacing w:after="0" w:line="240" w:lineRule="auto"/>
              <w:rPr>
                <w:rFonts w:ascii="Times New Roman" w:eastAsia="Times New Roman" w:hAnsi="Times New Roman"/>
                <w:color w:val="000000"/>
              </w:rPr>
            </w:pPr>
            <w:r w:rsidRPr="00DE770F">
              <w:rPr>
                <w:rFonts w:ascii="Times New Roman" w:hAnsi="Times New Roman"/>
              </w:rPr>
              <w:t xml:space="preserve">Ива белая </w:t>
            </w:r>
          </w:p>
        </w:tc>
        <w:tc>
          <w:tcPr>
            <w:tcW w:w="3353" w:type="dxa"/>
            <w:tcBorders>
              <w:top w:val="nil"/>
              <w:left w:val="nil"/>
              <w:bottom w:val="single" w:sz="4" w:space="0" w:color="auto"/>
              <w:right w:val="single" w:sz="4" w:space="0" w:color="auto"/>
            </w:tcBorders>
            <w:shd w:val="clear" w:color="auto" w:fill="auto"/>
            <w:noWrap/>
            <w:hideMark/>
          </w:tcPr>
          <w:p w14:paraId="618ACA80" w14:textId="16F6294A" w:rsidR="00556205" w:rsidRPr="00DE770F" w:rsidRDefault="00556205" w:rsidP="00556205">
            <w:pPr>
              <w:spacing w:after="0" w:line="240" w:lineRule="auto"/>
              <w:rPr>
                <w:rFonts w:ascii="Times New Roman" w:eastAsia="Times New Roman" w:hAnsi="Times New Roman"/>
                <w:color w:val="000000"/>
              </w:rPr>
            </w:pPr>
            <w:proofErr w:type="spellStart"/>
            <w:r w:rsidRPr="00DE770F">
              <w:rPr>
                <w:rFonts w:ascii="Times New Roman" w:hAnsi="Times New Roman"/>
                <w:i/>
                <w:iCs/>
              </w:rPr>
              <w:t>Salix</w:t>
            </w:r>
            <w:proofErr w:type="spellEnd"/>
            <w:r w:rsidRPr="00DE770F">
              <w:rPr>
                <w:rFonts w:ascii="Times New Roman" w:hAnsi="Times New Roman"/>
                <w:i/>
                <w:iCs/>
              </w:rPr>
              <w:t xml:space="preserve"> </w:t>
            </w:r>
            <w:proofErr w:type="spellStart"/>
            <w:r w:rsidRPr="00DE770F">
              <w:rPr>
                <w:rFonts w:ascii="Times New Roman" w:hAnsi="Times New Roman"/>
                <w:i/>
                <w:iCs/>
              </w:rPr>
              <w:t>alba</w:t>
            </w:r>
            <w:proofErr w:type="spellEnd"/>
            <w:r w:rsidRPr="00DE770F">
              <w:rPr>
                <w:rFonts w:ascii="Times New Roman" w:hAnsi="Times New Roman"/>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24877222"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hideMark/>
          </w:tcPr>
          <w:p w14:paraId="7B324FD3"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20</w:t>
            </w:r>
          </w:p>
        </w:tc>
        <w:tc>
          <w:tcPr>
            <w:tcW w:w="953" w:type="dxa"/>
            <w:tcBorders>
              <w:top w:val="nil"/>
              <w:left w:val="nil"/>
              <w:bottom w:val="single" w:sz="4" w:space="0" w:color="auto"/>
              <w:right w:val="single" w:sz="4" w:space="0" w:color="auto"/>
            </w:tcBorders>
            <w:shd w:val="clear" w:color="auto" w:fill="auto"/>
            <w:noWrap/>
            <w:vAlign w:val="center"/>
            <w:hideMark/>
          </w:tcPr>
          <w:p w14:paraId="542D4ACF"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46,7</w:t>
            </w:r>
          </w:p>
        </w:tc>
        <w:tc>
          <w:tcPr>
            <w:tcW w:w="814" w:type="dxa"/>
            <w:tcBorders>
              <w:top w:val="nil"/>
              <w:left w:val="nil"/>
              <w:bottom w:val="single" w:sz="4" w:space="0" w:color="auto"/>
              <w:right w:val="single" w:sz="4" w:space="0" w:color="auto"/>
            </w:tcBorders>
            <w:shd w:val="clear" w:color="auto" w:fill="auto"/>
            <w:noWrap/>
            <w:vAlign w:val="center"/>
            <w:hideMark/>
          </w:tcPr>
          <w:p w14:paraId="689BDC76"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8</w:t>
            </w:r>
          </w:p>
        </w:tc>
        <w:tc>
          <w:tcPr>
            <w:tcW w:w="1072" w:type="dxa"/>
            <w:tcBorders>
              <w:top w:val="nil"/>
              <w:left w:val="nil"/>
              <w:bottom w:val="single" w:sz="4" w:space="0" w:color="auto"/>
              <w:right w:val="single" w:sz="4" w:space="0" w:color="auto"/>
            </w:tcBorders>
            <w:shd w:val="clear" w:color="auto" w:fill="auto"/>
            <w:noWrap/>
            <w:vAlign w:val="center"/>
            <w:hideMark/>
          </w:tcPr>
          <w:p w14:paraId="3E657EF9"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hideMark/>
          </w:tcPr>
          <w:p w14:paraId="56C4E3B5"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hideMark/>
          </w:tcPr>
          <w:p w14:paraId="5A607B02"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hideMark/>
          </w:tcPr>
          <w:p w14:paraId="425BD6EA" w14:textId="77777777" w:rsidR="00556205" w:rsidRPr="00DE770F" w:rsidRDefault="00556205" w:rsidP="00556205">
            <w:pPr>
              <w:spacing w:after="0" w:line="240" w:lineRule="auto"/>
              <w:jc w:val="center"/>
              <w:rPr>
                <w:rFonts w:ascii="Times New Roman" w:eastAsia="Times New Roman" w:hAnsi="Times New Roman"/>
                <w:color w:val="000000"/>
              </w:rPr>
            </w:pPr>
          </w:p>
        </w:tc>
        <w:tc>
          <w:tcPr>
            <w:tcW w:w="1135" w:type="dxa"/>
            <w:tcBorders>
              <w:top w:val="nil"/>
              <w:left w:val="nil"/>
              <w:bottom w:val="single" w:sz="4" w:space="0" w:color="auto"/>
              <w:right w:val="single" w:sz="4" w:space="0" w:color="auto"/>
            </w:tcBorders>
            <w:shd w:val="clear" w:color="auto" w:fill="auto"/>
            <w:noWrap/>
            <w:vAlign w:val="center"/>
            <w:hideMark/>
          </w:tcPr>
          <w:p w14:paraId="5850AB05" w14:textId="77777777" w:rsidR="00556205" w:rsidRPr="00DE770F" w:rsidRDefault="00556205" w:rsidP="00556205">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4,33</w:t>
            </w:r>
          </w:p>
        </w:tc>
      </w:tr>
      <w:tr w:rsidR="0017555C" w:rsidRPr="00C22DCD" w14:paraId="05578D58" w14:textId="77777777" w:rsidTr="004D6D90">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EB25314"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20</w:t>
            </w:r>
          </w:p>
        </w:tc>
        <w:tc>
          <w:tcPr>
            <w:tcW w:w="2884" w:type="dxa"/>
            <w:tcBorders>
              <w:top w:val="nil"/>
              <w:left w:val="nil"/>
              <w:bottom w:val="single" w:sz="4" w:space="0" w:color="auto"/>
              <w:right w:val="single" w:sz="4" w:space="0" w:color="auto"/>
            </w:tcBorders>
            <w:shd w:val="clear" w:color="auto" w:fill="auto"/>
            <w:vAlign w:val="center"/>
            <w:hideMark/>
          </w:tcPr>
          <w:p w14:paraId="4A2A25B8"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Боярышник </w:t>
            </w:r>
            <w:proofErr w:type="spellStart"/>
            <w:r w:rsidRPr="00DE770F">
              <w:rPr>
                <w:rFonts w:ascii="Times New Roman" w:eastAsia="Times New Roman" w:hAnsi="Times New Roman"/>
                <w:color w:val="000000"/>
              </w:rPr>
              <w:t>зеленоплодный</w:t>
            </w:r>
            <w:proofErr w:type="spellEnd"/>
          </w:p>
        </w:tc>
        <w:tc>
          <w:tcPr>
            <w:tcW w:w="3353" w:type="dxa"/>
            <w:tcBorders>
              <w:top w:val="nil"/>
              <w:left w:val="nil"/>
              <w:bottom w:val="single" w:sz="4" w:space="0" w:color="auto"/>
              <w:right w:val="single" w:sz="4" w:space="0" w:color="auto"/>
            </w:tcBorders>
            <w:shd w:val="clear" w:color="auto" w:fill="auto"/>
            <w:noWrap/>
            <w:vAlign w:val="center"/>
            <w:hideMark/>
          </w:tcPr>
          <w:p w14:paraId="4DF5DCA2" w14:textId="77777777" w:rsidR="0017555C" w:rsidRPr="00DE770F" w:rsidRDefault="0017555C" w:rsidP="007E59A0">
            <w:pPr>
              <w:spacing w:after="0" w:line="240" w:lineRule="auto"/>
              <w:rPr>
                <w:rFonts w:ascii="Times New Roman" w:eastAsia="Times New Roman" w:hAnsi="Times New Roman"/>
                <w:color w:val="000000"/>
                <w:lang w:val="en-US"/>
              </w:rPr>
            </w:pPr>
            <w:proofErr w:type="spellStart"/>
            <w:r w:rsidRPr="00DE770F">
              <w:rPr>
                <w:rFonts w:ascii="Times New Roman" w:eastAsia="Times New Roman" w:hAnsi="Times New Roman"/>
                <w:i/>
                <w:iCs/>
                <w:color w:val="000000"/>
                <w:lang w:val="en-US"/>
              </w:rPr>
              <w:t>Crataegus</w:t>
            </w:r>
            <w:proofErr w:type="spellEnd"/>
            <w:r w:rsidRPr="00DE770F">
              <w:rPr>
                <w:rFonts w:ascii="Times New Roman" w:eastAsia="Times New Roman" w:hAnsi="Times New Roman"/>
                <w:i/>
                <w:iCs/>
                <w:color w:val="000000"/>
                <w:lang w:val="en-US"/>
              </w:rPr>
              <w:t xml:space="preserve"> </w:t>
            </w:r>
            <w:proofErr w:type="spellStart"/>
            <w:r w:rsidRPr="00DE770F">
              <w:rPr>
                <w:rFonts w:ascii="Times New Roman" w:eastAsia="Times New Roman" w:hAnsi="Times New Roman"/>
                <w:i/>
                <w:iCs/>
                <w:color w:val="000000"/>
                <w:lang w:val="en-US"/>
              </w:rPr>
              <w:t>chlorocarpa</w:t>
            </w:r>
            <w:proofErr w:type="spellEnd"/>
            <w:r w:rsidRPr="00DE770F">
              <w:rPr>
                <w:rFonts w:ascii="Times New Roman" w:eastAsia="Times New Roman" w:hAnsi="Times New Roman"/>
                <w:color w:val="000000"/>
                <w:lang w:val="en-US"/>
              </w:rPr>
              <w:t xml:space="preserve"> </w:t>
            </w:r>
            <w:proofErr w:type="spellStart"/>
            <w:r w:rsidRPr="00DE770F">
              <w:rPr>
                <w:rFonts w:ascii="Times New Roman" w:eastAsia="Times New Roman" w:hAnsi="Times New Roman"/>
                <w:color w:val="000000"/>
                <w:lang w:val="en-US"/>
              </w:rPr>
              <w:t>Lenne</w:t>
            </w:r>
            <w:proofErr w:type="spellEnd"/>
            <w:r w:rsidRPr="00DE770F">
              <w:rPr>
                <w:rFonts w:ascii="Times New Roman" w:eastAsia="Times New Roman" w:hAnsi="Times New Roman"/>
                <w:color w:val="000000"/>
                <w:lang w:val="en-US"/>
              </w:rPr>
              <w:t xml:space="preserve"> &amp; K. Koch</w:t>
            </w:r>
          </w:p>
        </w:tc>
        <w:tc>
          <w:tcPr>
            <w:tcW w:w="708" w:type="dxa"/>
            <w:tcBorders>
              <w:top w:val="nil"/>
              <w:left w:val="nil"/>
              <w:bottom w:val="single" w:sz="4" w:space="0" w:color="auto"/>
              <w:right w:val="single" w:sz="4" w:space="0" w:color="auto"/>
            </w:tcBorders>
            <w:shd w:val="clear" w:color="auto" w:fill="auto"/>
            <w:noWrap/>
            <w:vAlign w:val="center"/>
            <w:hideMark/>
          </w:tcPr>
          <w:p w14:paraId="6C1E160E"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21</w:t>
            </w:r>
          </w:p>
        </w:tc>
        <w:tc>
          <w:tcPr>
            <w:tcW w:w="912" w:type="dxa"/>
            <w:tcBorders>
              <w:top w:val="nil"/>
              <w:left w:val="nil"/>
              <w:bottom w:val="single" w:sz="4" w:space="0" w:color="auto"/>
              <w:right w:val="single" w:sz="4" w:space="0" w:color="auto"/>
            </w:tcBorders>
            <w:shd w:val="clear" w:color="auto" w:fill="auto"/>
            <w:noWrap/>
            <w:vAlign w:val="center"/>
            <w:hideMark/>
          </w:tcPr>
          <w:p w14:paraId="594103CE"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3,5</w:t>
            </w:r>
          </w:p>
        </w:tc>
        <w:tc>
          <w:tcPr>
            <w:tcW w:w="953" w:type="dxa"/>
            <w:tcBorders>
              <w:top w:val="nil"/>
              <w:left w:val="nil"/>
              <w:bottom w:val="single" w:sz="4" w:space="0" w:color="auto"/>
              <w:right w:val="single" w:sz="4" w:space="0" w:color="auto"/>
            </w:tcBorders>
            <w:shd w:val="clear" w:color="auto" w:fill="auto"/>
            <w:noWrap/>
            <w:vAlign w:val="center"/>
            <w:hideMark/>
          </w:tcPr>
          <w:p w14:paraId="2E3BE541"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6,5</w:t>
            </w:r>
          </w:p>
        </w:tc>
        <w:tc>
          <w:tcPr>
            <w:tcW w:w="814" w:type="dxa"/>
            <w:tcBorders>
              <w:top w:val="nil"/>
              <w:left w:val="nil"/>
              <w:bottom w:val="single" w:sz="4" w:space="0" w:color="auto"/>
              <w:right w:val="single" w:sz="4" w:space="0" w:color="auto"/>
            </w:tcBorders>
            <w:shd w:val="clear" w:color="auto" w:fill="auto"/>
            <w:noWrap/>
            <w:vAlign w:val="center"/>
            <w:hideMark/>
          </w:tcPr>
          <w:p w14:paraId="4AD6CC4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3,5</w:t>
            </w:r>
          </w:p>
        </w:tc>
        <w:tc>
          <w:tcPr>
            <w:tcW w:w="1072" w:type="dxa"/>
            <w:tcBorders>
              <w:top w:val="nil"/>
              <w:left w:val="nil"/>
              <w:bottom w:val="single" w:sz="4" w:space="0" w:color="auto"/>
              <w:right w:val="single" w:sz="4" w:space="0" w:color="auto"/>
            </w:tcBorders>
            <w:shd w:val="clear" w:color="auto" w:fill="auto"/>
            <w:noWrap/>
            <w:vAlign w:val="center"/>
            <w:hideMark/>
          </w:tcPr>
          <w:p w14:paraId="2D677538"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7508AC5F"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68C9C03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hideMark/>
          </w:tcPr>
          <w:p w14:paraId="1EDF894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00A2EC8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r>
      <w:tr w:rsidR="0017555C" w:rsidRPr="00C22DCD" w14:paraId="44D46487" w14:textId="77777777" w:rsidTr="004D6D90">
        <w:trPr>
          <w:trHeight w:val="300"/>
        </w:trPr>
        <w:tc>
          <w:tcPr>
            <w:tcW w:w="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D62E35"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21</w:t>
            </w:r>
          </w:p>
        </w:tc>
        <w:tc>
          <w:tcPr>
            <w:tcW w:w="2884" w:type="dxa"/>
            <w:tcBorders>
              <w:top w:val="single" w:sz="4" w:space="0" w:color="auto"/>
              <w:left w:val="nil"/>
              <w:bottom w:val="single" w:sz="4" w:space="0" w:color="auto"/>
              <w:right w:val="single" w:sz="4" w:space="0" w:color="auto"/>
            </w:tcBorders>
            <w:shd w:val="clear" w:color="auto" w:fill="auto"/>
            <w:noWrap/>
            <w:vAlign w:val="center"/>
            <w:hideMark/>
          </w:tcPr>
          <w:p w14:paraId="55B75FEE" w14:textId="77777777" w:rsidR="0017555C" w:rsidRPr="00DE770F" w:rsidRDefault="0017555C" w:rsidP="007E59A0">
            <w:pPr>
              <w:spacing w:after="0" w:line="240" w:lineRule="auto"/>
              <w:rPr>
                <w:rFonts w:ascii="Times New Roman" w:eastAsia="Times New Roman" w:hAnsi="Times New Roman"/>
                <w:color w:val="000000"/>
              </w:rPr>
            </w:pPr>
            <w:r w:rsidRPr="00DE770F">
              <w:rPr>
                <w:rFonts w:ascii="Times New Roman" w:eastAsia="Times New Roman" w:hAnsi="Times New Roman"/>
                <w:color w:val="000000"/>
              </w:rPr>
              <w:t xml:space="preserve">Рябинник </w:t>
            </w:r>
            <w:proofErr w:type="spellStart"/>
            <w:r w:rsidRPr="00DE770F">
              <w:rPr>
                <w:rFonts w:ascii="Times New Roman" w:eastAsia="Times New Roman" w:hAnsi="Times New Roman"/>
                <w:color w:val="000000"/>
              </w:rPr>
              <w:t>рябинолистный</w:t>
            </w:r>
            <w:proofErr w:type="spellEnd"/>
          </w:p>
        </w:tc>
        <w:tc>
          <w:tcPr>
            <w:tcW w:w="3353" w:type="dxa"/>
            <w:tcBorders>
              <w:top w:val="single" w:sz="4" w:space="0" w:color="auto"/>
              <w:left w:val="nil"/>
              <w:bottom w:val="single" w:sz="4" w:space="0" w:color="auto"/>
              <w:right w:val="single" w:sz="4" w:space="0" w:color="auto"/>
            </w:tcBorders>
            <w:shd w:val="clear" w:color="auto" w:fill="auto"/>
            <w:noWrap/>
            <w:vAlign w:val="center"/>
            <w:hideMark/>
          </w:tcPr>
          <w:p w14:paraId="76E822A1" w14:textId="77777777" w:rsidR="0017555C" w:rsidRPr="00DE770F" w:rsidRDefault="0017555C" w:rsidP="007E59A0">
            <w:pPr>
              <w:spacing w:after="0" w:line="240" w:lineRule="auto"/>
              <w:rPr>
                <w:rFonts w:ascii="Times New Roman" w:eastAsia="Times New Roman" w:hAnsi="Times New Roman"/>
                <w:color w:val="000000"/>
                <w:lang w:val="en-US"/>
              </w:rPr>
            </w:pPr>
            <w:proofErr w:type="spellStart"/>
            <w:r w:rsidRPr="00DE770F">
              <w:rPr>
                <w:rFonts w:ascii="Times New Roman" w:eastAsia="Times New Roman" w:hAnsi="Times New Roman"/>
                <w:i/>
                <w:iCs/>
                <w:color w:val="000000"/>
                <w:lang w:val="en-US"/>
              </w:rPr>
              <w:t>Sorbaria</w:t>
            </w:r>
            <w:proofErr w:type="spellEnd"/>
            <w:r w:rsidRPr="00DE770F">
              <w:rPr>
                <w:rFonts w:ascii="Times New Roman" w:eastAsia="Times New Roman" w:hAnsi="Times New Roman"/>
                <w:i/>
                <w:iCs/>
                <w:color w:val="000000"/>
                <w:lang w:val="en-US"/>
              </w:rPr>
              <w:t xml:space="preserve"> </w:t>
            </w:r>
            <w:proofErr w:type="spellStart"/>
            <w:r w:rsidRPr="00DE770F">
              <w:rPr>
                <w:rFonts w:ascii="Times New Roman" w:eastAsia="Times New Roman" w:hAnsi="Times New Roman"/>
                <w:i/>
                <w:iCs/>
                <w:color w:val="000000"/>
                <w:lang w:val="en-US"/>
              </w:rPr>
              <w:t>sorbifolia</w:t>
            </w:r>
            <w:proofErr w:type="spellEnd"/>
            <w:r w:rsidRPr="00DE770F">
              <w:rPr>
                <w:rFonts w:ascii="Times New Roman" w:eastAsia="Times New Roman" w:hAnsi="Times New Roman"/>
                <w:color w:val="000000"/>
                <w:lang w:val="en-US"/>
              </w:rPr>
              <w:t xml:space="preserve"> (L.) A. Braun</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2855F7E"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7</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11AD38EC"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3D6D6889" w14:textId="39C65B1F" w:rsidR="0017555C" w:rsidRPr="00DE770F" w:rsidRDefault="00C7153A"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w:t>
            </w:r>
          </w:p>
        </w:tc>
        <w:tc>
          <w:tcPr>
            <w:tcW w:w="814" w:type="dxa"/>
            <w:tcBorders>
              <w:top w:val="single" w:sz="4" w:space="0" w:color="auto"/>
              <w:left w:val="nil"/>
              <w:bottom w:val="single" w:sz="4" w:space="0" w:color="auto"/>
              <w:right w:val="single" w:sz="4" w:space="0" w:color="auto"/>
            </w:tcBorders>
            <w:shd w:val="clear" w:color="auto" w:fill="auto"/>
            <w:noWrap/>
            <w:vAlign w:val="center"/>
            <w:hideMark/>
          </w:tcPr>
          <w:p w14:paraId="29502F74"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1</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04394D43"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14:paraId="2555A7D5"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903" w:type="dxa"/>
            <w:tcBorders>
              <w:top w:val="single" w:sz="4" w:space="0" w:color="auto"/>
              <w:left w:val="nil"/>
              <w:bottom w:val="single" w:sz="4" w:space="0" w:color="auto"/>
              <w:right w:val="single" w:sz="4" w:space="0" w:color="auto"/>
            </w:tcBorders>
            <w:shd w:val="clear" w:color="auto" w:fill="auto"/>
            <w:noWrap/>
            <w:vAlign w:val="center"/>
            <w:hideMark/>
          </w:tcPr>
          <w:p w14:paraId="62145B76"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4205A9D7"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6E516D20" w14:textId="77777777" w:rsidR="0017555C" w:rsidRPr="00DE770F" w:rsidRDefault="0017555C"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5</w:t>
            </w:r>
          </w:p>
        </w:tc>
      </w:tr>
    </w:tbl>
    <w:p w14:paraId="00996F5E" w14:textId="77777777" w:rsidR="00FA2A30" w:rsidRDefault="00FA2A30" w:rsidP="00815BCE">
      <w:pPr>
        <w:pStyle w:val="a3"/>
        <w:spacing w:line="360" w:lineRule="auto"/>
        <w:ind w:firstLine="720"/>
        <w:jc w:val="both"/>
        <w:rPr>
          <w:rFonts w:ascii="Times New Roman" w:hAnsi="Times New Roman" w:cs="Times New Roman"/>
          <w:sz w:val="24"/>
          <w:szCs w:val="24"/>
        </w:rPr>
        <w:sectPr w:rsidR="00FA2A30" w:rsidSect="00FA2A30">
          <w:pgSz w:w="16838" w:h="11906" w:orient="landscape"/>
          <w:pgMar w:top="1701" w:right="1134" w:bottom="851" w:left="1134" w:header="709" w:footer="709" w:gutter="0"/>
          <w:cols w:space="708"/>
          <w:docGrid w:linePitch="360"/>
        </w:sectPr>
      </w:pPr>
    </w:p>
    <w:p w14:paraId="02E5D196" w14:textId="5DE1686A" w:rsidR="0017555C" w:rsidRDefault="0017555C" w:rsidP="00C718AD">
      <w:pPr>
        <w:pStyle w:val="a3"/>
        <w:jc w:val="both"/>
        <w:rPr>
          <w:rFonts w:ascii="Times New Roman" w:hAnsi="Times New Roman" w:cs="Times New Roman"/>
          <w:sz w:val="24"/>
          <w:szCs w:val="24"/>
        </w:rPr>
      </w:pPr>
      <w:r w:rsidRPr="00B6701B">
        <w:rPr>
          <w:rFonts w:ascii="Times New Roman" w:hAnsi="Times New Roman" w:cs="Times New Roman"/>
          <w:sz w:val="24"/>
          <w:szCs w:val="24"/>
        </w:rPr>
        <w:lastRenderedPageBreak/>
        <w:t>Таблица</w:t>
      </w:r>
      <w:r w:rsidR="00A0231B" w:rsidRPr="00B6701B">
        <w:rPr>
          <w:rFonts w:ascii="Times New Roman" w:hAnsi="Times New Roman" w:cs="Times New Roman"/>
          <w:sz w:val="24"/>
          <w:szCs w:val="24"/>
        </w:rPr>
        <w:t xml:space="preserve"> </w:t>
      </w:r>
      <w:r w:rsidR="00B6701B">
        <w:rPr>
          <w:rFonts w:ascii="Times New Roman" w:hAnsi="Times New Roman" w:cs="Times New Roman"/>
          <w:sz w:val="24"/>
          <w:szCs w:val="24"/>
        </w:rPr>
        <w:t>21</w:t>
      </w:r>
      <w:r w:rsidR="00A0231B" w:rsidRPr="00B6701B">
        <w:rPr>
          <w:rFonts w:ascii="Times New Roman" w:hAnsi="Times New Roman" w:cs="Times New Roman"/>
          <w:sz w:val="24"/>
          <w:szCs w:val="24"/>
        </w:rPr>
        <w:t xml:space="preserve"> - Основной ассортимент</w:t>
      </w:r>
      <w:r w:rsidR="009A7048" w:rsidRPr="00B6701B">
        <w:rPr>
          <w:rFonts w:ascii="Times New Roman" w:hAnsi="Times New Roman" w:cs="Times New Roman"/>
          <w:sz w:val="24"/>
          <w:szCs w:val="24"/>
        </w:rPr>
        <w:t xml:space="preserve"> и оценка устойчивости</w:t>
      </w:r>
      <w:r w:rsidR="00A0231B" w:rsidRPr="00B6701B">
        <w:rPr>
          <w:rFonts w:ascii="Times New Roman" w:hAnsi="Times New Roman" w:cs="Times New Roman"/>
          <w:sz w:val="24"/>
          <w:szCs w:val="24"/>
        </w:rPr>
        <w:t xml:space="preserve"> древесно-кустарниковых растений, используемый в озеленении </w:t>
      </w:r>
      <w:proofErr w:type="spellStart"/>
      <w:r w:rsidR="00A0231B" w:rsidRPr="00B6701B">
        <w:rPr>
          <w:rFonts w:ascii="Times New Roman" w:hAnsi="Times New Roman" w:cs="Times New Roman"/>
          <w:sz w:val="24"/>
          <w:szCs w:val="24"/>
        </w:rPr>
        <w:t>приофисных</w:t>
      </w:r>
      <w:proofErr w:type="spellEnd"/>
      <w:r w:rsidR="00A0231B" w:rsidRPr="00B6701B">
        <w:rPr>
          <w:rFonts w:ascii="Times New Roman" w:hAnsi="Times New Roman" w:cs="Times New Roman"/>
          <w:sz w:val="24"/>
          <w:szCs w:val="24"/>
        </w:rPr>
        <w:t xml:space="preserve"> территорий </w:t>
      </w:r>
      <w:r w:rsidR="00815BCE" w:rsidRPr="00B6701B">
        <w:rPr>
          <w:rFonts w:ascii="Times New Roman" w:hAnsi="Times New Roman" w:cs="Times New Roman"/>
          <w:sz w:val="24"/>
          <w:szCs w:val="24"/>
        </w:rPr>
        <w:t>по проспекту Абая</w:t>
      </w:r>
    </w:p>
    <w:tbl>
      <w:tblPr>
        <w:tblW w:w="15199" w:type="dxa"/>
        <w:tblLook w:val="04A0" w:firstRow="1" w:lastRow="0" w:firstColumn="1" w:lastColumn="0" w:noHBand="0" w:noVBand="1"/>
      </w:tblPr>
      <w:tblGrid>
        <w:gridCol w:w="513"/>
        <w:gridCol w:w="3087"/>
        <w:gridCol w:w="3150"/>
        <w:gridCol w:w="708"/>
        <w:gridCol w:w="912"/>
        <w:gridCol w:w="953"/>
        <w:gridCol w:w="814"/>
        <w:gridCol w:w="1072"/>
        <w:gridCol w:w="1056"/>
        <w:gridCol w:w="903"/>
        <w:gridCol w:w="896"/>
        <w:gridCol w:w="1135"/>
      </w:tblGrid>
      <w:tr w:rsidR="00C718AD" w:rsidRPr="00C22DCD" w14:paraId="0D3B625F" w14:textId="77777777" w:rsidTr="00C718AD">
        <w:trPr>
          <w:trHeight w:val="290"/>
        </w:trPr>
        <w:tc>
          <w:tcPr>
            <w:tcW w:w="513" w:type="dxa"/>
            <w:vMerge w:val="restart"/>
            <w:tcBorders>
              <w:top w:val="single" w:sz="4" w:space="0" w:color="auto"/>
              <w:left w:val="single" w:sz="4" w:space="0" w:color="auto"/>
              <w:right w:val="single" w:sz="4" w:space="0" w:color="auto"/>
            </w:tcBorders>
            <w:shd w:val="clear" w:color="auto" w:fill="auto"/>
            <w:noWrap/>
            <w:vAlign w:val="center"/>
          </w:tcPr>
          <w:p w14:paraId="45A61054" w14:textId="5305C8CA" w:rsidR="00C718AD" w:rsidRPr="00C22DCD" w:rsidRDefault="00C718AD" w:rsidP="00C718AD">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 п/п</w:t>
            </w:r>
          </w:p>
        </w:tc>
        <w:tc>
          <w:tcPr>
            <w:tcW w:w="3087" w:type="dxa"/>
            <w:vMerge w:val="restart"/>
            <w:tcBorders>
              <w:top w:val="single" w:sz="4" w:space="0" w:color="auto"/>
              <w:left w:val="single" w:sz="4" w:space="0" w:color="auto"/>
              <w:right w:val="single" w:sz="4" w:space="0" w:color="auto"/>
            </w:tcBorders>
            <w:shd w:val="clear" w:color="auto" w:fill="auto"/>
            <w:vAlign w:val="center"/>
          </w:tcPr>
          <w:p w14:paraId="0ECD4E82" w14:textId="6005F627" w:rsidR="00C718AD" w:rsidRPr="00B50A64" w:rsidRDefault="00C718AD" w:rsidP="00C718AD">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Род. Вид</w:t>
            </w:r>
          </w:p>
        </w:tc>
        <w:tc>
          <w:tcPr>
            <w:tcW w:w="3150" w:type="dxa"/>
            <w:vMerge w:val="restart"/>
            <w:tcBorders>
              <w:top w:val="single" w:sz="4" w:space="0" w:color="auto"/>
              <w:left w:val="single" w:sz="4" w:space="0" w:color="auto"/>
              <w:right w:val="single" w:sz="4" w:space="0" w:color="auto"/>
            </w:tcBorders>
            <w:shd w:val="clear" w:color="auto" w:fill="auto"/>
            <w:noWrap/>
            <w:vAlign w:val="center"/>
          </w:tcPr>
          <w:p w14:paraId="75498945" w14:textId="57524626" w:rsidR="00C718AD" w:rsidRPr="009350A0" w:rsidRDefault="00C718AD" w:rsidP="00C718AD">
            <w:pPr>
              <w:spacing w:after="0" w:line="240" w:lineRule="auto"/>
              <w:jc w:val="center"/>
              <w:rPr>
                <w:rFonts w:ascii="Times New Roman" w:eastAsia="Times New Roman" w:hAnsi="Times New Roman"/>
                <w:color w:val="000000"/>
                <w:lang w:val="en-US"/>
              </w:rPr>
            </w:pPr>
            <w:r w:rsidRPr="00DE770F">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right w:val="single" w:sz="4" w:space="0" w:color="auto"/>
            </w:tcBorders>
            <w:shd w:val="clear" w:color="auto" w:fill="auto"/>
            <w:noWrap/>
            <w:vAlign w:val="center"/>
          </w:tcPr>
          <w:p w14:paraId="2124172D" w14:textId="28202AD0" w:rsidR="00C718AD" w:rsidRPr="00C22DCD" w:rsidRDefault="00C718AD" w:rsidP="00C718AD">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Кол-во (</w:t>
            </w:r>
            <w:proofErr w:type="spellStart"/>
            <w:r w:rsidRPr="00DE770F">
              <w:rPr>
                <w:rFonts w:ascii="Times New Roman" w:eastAsia="Times New Roman" w:hAnsi="Times New Roman"/>
                <w:color w:val="000000"/>
              </w:rPr>
              <w:t>шт</w:t>
            </w:r>
            <w:proofErr w:type="spellEnd"/>
            <w:r w:rsidRPr="00DE770F">
              <w:rPr>
                <w:rFonts w:ascii="Times New Roman" w:eastAsia="Times New Roman" w:hAnsi="Times New Roman"/>
                <w:color w:val="000000"/>
              </w:rPr>
              <w:t>)</w:t>
            </w:r>
          </w:p>
        </w:tc>
        <w:tc>
          <w:tcPr>
            <w:tcW w:w="912" w:type="dxa"/>
            <w:vMerge w:val="restart"/>
            <w:tcBorders>
              <w:top w:val="single" w:sz="4" w:space="0" w:color="auto"/>
              <w:left w:val="single" w:sz="4" w:space="0" w:color="auto"/>
              <w:right w:val="single" w:sz="4" w:space="0" w:color="auto"/>
            </w:tcBorders>
            <w:shd w:val="clear" w:color="auto" w:fill="auto"/>
            <w:noWrap/>
            <w:vAlign w:val="center"/>
          </w:tcPr>
          <w:p w14:paraId="0099DD9D" w14:textId="48E66D97" w:rsidR="00C718AD" w:rsidRPr="00C22DCD" w:rsidRDefault="00C718AD" w:rsidP="00C718AD">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Высота (м)</w:t>
            </w:r>
          </w:p>
        </w:tc>
        <w:tc>
          <w:tcPr>
            <w:tcW w:w="17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D7CD0D" w14:textId="03AC527F" w:rsidR="00C718AD" w:rsidRPr="00C22DCD" w:rsidRDefault="00C718AD" w:rsidP="00C718AD">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noWrap/>
            <w:vAlign w:val="center"/>
          </w:tcPr>
          <w:p w14:paraId="19E24CA5" w14:textId="2F1D5457" w:rsidR="00C718AD" w:rsidRPr="00C22DCD" w:rsidRDefault="00C718AD" w:rsidP="00C718AD">
            <w:pPr>
              <w:spacing w:after="0" w:line="240" w:lineRule="auto"/>
              <w:jc w:val="center"/>
              <w:rPr>
                <w:rFonts w:ascii="Times New Roman" w:eastAsia="Times New Roman" w:hAnsi="Times New Roman"/>
                <w:color w:val="000000"/>
              </w:rPr>
            </w:pPr>
            <w:proofErr w:type="spellStart"/>
            <w:r w:rsidRPr="00DE770F">
              <w:rPr>
                <w:rFonts w:ascii="Times New Roman" w:eastAsia="Times New Roman" w:hAnsi="Times New Roman"/>
                <w:color w:val="000000"/>
              </w:rPr>
              <w:t>Сохран</w:t>
            </w:r>
            <w:proofErr w:type="spellEnd"/>
            <w:r w:rsidRPr="00DE770F">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noWrap/>
            <w:vAlign w:val="center"/>
          </w:tcPr>
          <w:p w14:paraId="19A31ABA" w14:textId="6E43F210" w:rsidR="00C718AD" w:rsidRPr="00C22DCD" w:rsidRDefault="00C718AD" w:rsidP="00C718AD">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Декора-</w:t>
            </w:r>
            <w:proofErr w:type="spellStart"/>
            <w:r w:rsidRPr="00DE770F">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noWrap/>
            <w:vAlign w:val="center"/>
          </w:tcPr>
          <w:p w14:paraId="214521AC" w14:textId="509CDDE8" w:rsidR="00C718AD" w:rsidRPr="008F32B7" w:rsidRDefault="00C718AD" w:rsidP="00C718AD">
            <w:pPr>
              <w:spacing w:after="0" w:line="240" w:lineRule="auto"/>
              <w:jc w:val="center"/>
              <w:rPr>
                <w:rFonts w:ascii="Times New Roman" w:eastAsia="Times New Roman" w:hAnsi="Times New Roman"/>
                <w:color w:val="000000"/>
                <w:lang w:val="en-US"/>
              </w:rPr>
            </w:pPr>
            <w:r w:rsidRPr="00DE770F">
              <w:rPr>
                <w:rFonts w:ascii="Times New Roman" w:eastAsia="Times New Roman" w:hAnsi="Times New Roman"/>
                <w:color w:val="000000"/>
              </w:rPr>
              <w:t>Цвете-</w:t>
            </w:r>
            <w:proofErr w:type="spellStart"/>
            <w:r w:rsidRPr="00DE770F">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noWrap/>
            <w:vAlign w:val="center"/>
          </w:tcPr>
          <w:p w14:paraId="74297DA0" w14:textId="4C506184" w:rsidR="00C718AD" w:rsidRPr="00C22DCD" w:rsidRDefault="00C718AD" w:rsidP="00C718AD">
            <w:pPr>
              <w:spacing w:after="0" w:line="240" w:lineRule="auto"/>
              <w:jc w:val="center"/>
              <w:rPr>
                <w:rFonts w:ascii="Times New Roman" w:eastAsia="Times New Roman" w:hAnsi="Times New Roman"/>
                <w:color w:val="000000"/>
              </w:rPr>
            </w:pPr>
            <w:proofErr w:type="spellStart"/>
            <w:r w:rsidRPr="00DE770F">
              <w:rPr>
                <w:rFonts w:ascii="Times New Roman" w:eastAsia="Times New Roman" w:hAnsi="Times New Roman"/>
                <w:color w:val="000000"/>
              </w:rPr>
              <w:t>Жаро</w:t>
            </w:r>
            <w:proofErr w:type="spellEnd"/>
            <w:r w:rsidRPr="00DE770F">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noWrap/>
            <w:vAlign w:val="center"/>
          </w:tcPr>
          <w:p w14:paraId="76C56187" w14:textId="64FF83B8" w:rsidR="00C718AD" w:rsidRPr="00C22DCD" w:rsidRDefault="00C718AD" w:rsidP="00C718AD">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средняя оценка устойчив.</w:t>
            </w:r>
          </w:p>
        </w:tc>
      </w:tr>
      <w:tr w:rsidR="00C718AD" w:rsidRPr="00C22DCD" w14:paraId="465B84C8" w14:textId="77777777" w:rsidTr="00E448E6">
        <w:trPr>
          <w:trHeight w:val="600"/>
        </w:trPr>
        <w:tc>
          <w:tcPr>
            <w:tcW w:w="513" w:type="dxa"/>
            <w:vMerge/>
            <w:tcBorders>
              <w:left w:val="single" w:sz="4" w:space="0" w:color="auto"/>
              <w:bottom w:val="single" w:sz="4" w:space="0" w:color="auto"/>
              <w:right w:val="single" w:sz="4" w:space="0" w:color="auto"/>
            </w:tcBorders>
            <w:shd w:val="clear" w:color="auto" w:fill="auto"/>
            <w:noWrap/>
            <w:vAlign w:val="center"/>
          </w:tcPr>
          <w:p w14:paraId="135D7D7E" w14:textId="77777777" w:rsidR="00C718AD" w:rsidRPr="00DE770F" w:rsidRDefault="00C718AD" w:rsidP="007E59A0">
            <w:pPr>
              <w:spacing w:after="0" w:line="240" w:lineRule="auto"/>
              <w:jc w:val="center"/>
              <w:rPr>
                <w:rFonts w:ascii="Times New Roman" w:eastAsia="Times New Roman" w:hAnsi="Times New Roman"/>
                <w:color w:val="000000"/>
              </w:rPr>
            </w:pPr>
          </w:p>
        </w:tc>
        <w:tc>
          <w:tcPr>
            <w:tcW w:w="3087" w:type="dxa"/>
            <w:vMerge/>
            <w:tcBorders>
              <w:left w:val="single" w:sz="4" w:space="0" w:color="auto"/>
              <w:bottom w:val="single" w:sz="4" w:space="0" w:color="auto"/>
              <w:right w:val="single" w:sz="4" w:space="0" w:color="auto"/>
            </w:tcBorders>
            <w:shd w:val="clear" w:color="auto" w:fill="auto"/>
            <w:vAlign w:val="center"/>
          </w:tcPr>
          <w:p w14:paraId="04A3FCE8" w14:textId="77777777" w:rsidR="00C718AD" w:rsidRPr="00DE770F" w:rsidRDefault="00C718AD" w:rsidP="007E59A0">
            <w:pPr>
              <w:spacing w:after="0" w:line="240" w:lineRule="auto"/>
              <w:rPr>
                <w:rFonts w:ascii="Times New Roman" w:eastAsia="Times New Roman" w:hAnsi="Times New Roman"/>
                <w:color w:val="000000"/>
              </w:rPr>
            </w:pPr>
          </w:p>
        </w:tc>
        <w:tc>
          <w:tcPr>
            <w:tcW w:w="3150" w:type="dxa"/>
            <w:vMerge/>
            <w:tcBorders>
              <w:left w:val="single" w:sz="4" w:space="0" w:color="auto"/>
              <w:bottom w:val="single" w:sz="4" w:space="0" w:color="auto"/>
              <w:right w:val="single" w:sz="4" w:space="0" w:color="auto"/>
            </w:tcBorders>
            <w:shd w:val="clear" w:color="auto" w:fill="auto"/>
            <w:noWrap/>
            <w:vAlign w:val="bottom"/>
          </w:tcPr>
          <w:p w14:paraId="2229F140" w14:textId="77777777" w:rsidR="00C718AD" w:rsidRPr="00DE770F" w:rsidRDefault="00C718AD" w:rsidP="007E59A0">
            <w:pPr>
              <w:spacing w:after="0" w:line="240" w:lineRule="auto"/>
              <w:rPr>
                <w:rFonts w:ascii="Times New Roman" w:eastAsia="Times New Roman" w:hAnsi="Times New Roman"/>
                <w:color w:val="000000"/>
              </w:rPr>
            </w:pPr>
          </w:p>
        </w:tc>
        <w:tc>
          <w:tcPr>
            <w:tcW w:w="708" w:type="dxa"/>
            <w:vMerge/>
            <w:tcBorders>
              <w:left w:val="single" w:sz="4" w:space="0" w:color="auto"/>
              <w:bottom w:val="single" w:sz="4" w:space="0" w:color="auto"/>
              <w:right w:val="single" w:sz="4" w:space="0" w:color="auto"/>
            </w:tcBorders>
            <w:shd w:val="clear" w:color="auto" w:fill="auto"/>
            <w:noWrap/>
            <w:vAlign w:val="center"/>
          </w:tcPr>
          <w:p w14:paraId="3E18FB18" w14:textId="77777777" w:rsidR="00C718AD" w:rsidRPr="00DE770F" w:rsidRDefault="00C718AD" w:rsidP="007E59A0">
            <w:pPr>
              <w:spacing w:after="0" w:line="240" w:lineRule="auto"/>
              <w:jc w:val="center"/>
              <w:rPr>
                <w:rFonts w:ascii="Times New Roman" w:eastAsia="Times New Roman" w:hAnsi="Times New Roman"/>
                <w:color w:val="000000"/>
              </w:rPr>
            </w:pPr>
          </w:p>
        </w:tc>
        <w:tc>
          <w:tcPr>
            <w:tcW w:w="912" w:type="dxa"/>
            <w:vMerge/>
            <w:tcBorders>
              <w:left w:val="single" w:sz="4" w:space="0" w:color="auto"/>
              <w:bottom w:val="single" w:sz="4" w:space="0" w:color="auto"/>
              <w:right w:val="single" w:sz="4" w:space="0" w:color="auto"/>
            </w:tcBorders>
            <w:shd w:val="clear" w:color="auto" w:fill="auto"/>
            <w:noWrap/>
            <w:vAlign w:val="center"/>
          </w:tcPr>
          <w:p w14:paraId="5F658F33" w14:textId="77777777" w:rsidR="00C718AD" w:rsidRPr="00DE770F" w:rsidRDefault="00C718AD" w:rsidP="007E59A0">
            <w:pPr>
              <w:spacing w:after="0" w:line="240" w:lineRule="auto"/>
              <w:jc w:val="center"/>
              <w:rPr>
                <w:rFonts w:ascii="Times New Roman" w:eastAsia="Times New Roman" w:hAnsi="Times New Roman"/>
                <w:color w:val="000000"/>
              </w:rPr>
            </w:pP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37C4E" w14:textId="0A39905D" w:rsidR="00C718AD" w:rsidRPr="00C22DCD" w:rsidRDefault="00C718AD"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ствола (см)</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4A1F1" w14:textId="309D14E8" w:rsidR="00C718AD" w:rsidRPr="00C22DCD" w:rsidRDefault="00C718AD" w:rsidP="007E59A0">
            <w:pPr>
              <w:spacing w:after="0" w:line="240" w:lineRule="auto"/>
              <w:jc w:val="center"/>
              <w:rPr>
                <w:rFonts w:ascii="Times New Roman" w:eastAsia="Times New Roman" w:hAnsi="Times New Roman"/>
                <w:color w:val="000000"/>
              </w:rPr>
            </w:pPr>
            <w:r w:rsidRPr="00DE770F">
              <w:rPr>
                <w:rFonts w:ascii="Times New Roman" w:eastAsia="Times New Roman" w:hAnsi="Times New Roman"/>
                <w:color w:val="000000"/>
              </w:rPr>
              <w:t>кроны (м)</w:t>
            </w:r>
          </w:p>
        </w:tc>
        <w:tc>
          <w:tcPr>
            <w:tcW w:w="1072" w:type="dxa"/>
            <w:vMerge/>
            <w:tcBorders>
              <w:left w:val="single" w:sz="4" w:space="0" w:color="auto"/>
              <w:bottom w:val="single" w:sz="4" w:space="0" w:color="auto"/>
              <w:right w:val="single" w:sz="4" w:space="0" w:color="auto"/>
            </w:tcBorders>
            <w:shd w:val="clear" w:color="auto" w:fill="auto"/>
            <w:noWrap/>
            <w:vAlign w:val="center"/>
          </w:tcPr>
          <w:p w14:paraId="4E3559B7" w14:textId="77777777" w:rsidR="00C718AD" w:rsidRPr="00C22DCD" w:rsidRDefault="00C718AD" w:rsidP="007E59A0">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auto"/>
              <w:right w:val="single" w:sz="4" w:space="0" w:color="auto"/>
            </w:tcBorders>
            <w:shd w:val="clear" w:color="auto" w:fill="auto"/>
            <w:noWrap/>
            <w:vAlign w:val="center"/>
          </w:tcPr>
          <w:p w14:paraId="6FBFA00A" w14:textId="77777777" w:rsidR="00C718AD" w:rsidRPr="00C22DCD" w:rsidRDefault="00C718AD" w:rsidP="007E59A0">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auto"/>
              <w:right w:val="single" w:sz="4" w:space="0" w:color="auto"/>
            </w:tcBorders>
            <w:shd w:val="clear" w:color="auto" w:fill="auto"/>
            <w:noWrap/>
            <w:vAlign w:val="center"/>
          </w:tcPr>
          <w:p w14:paraId="256B8251" w14:textId="77777777" w:rsidR="00C718AD" w:rsidRPr="008F32B7" w:rsidRDefault="00C718AD" w:rsidP="007E59A0">
            <w:pPr>
              <w:spacing w:after="0" w:line="240" w:lineRule="auto"/>
              <w:jc w:val="center"/>
              <w:rPr>
                <w:rFonts w:ascii="Times New Roman" w:eastAsia="Times New Roman" w:hAnsi="Times New Roman"/>
                <w:color w:val="000000"/>
                <w:lang w:val="en-US"/>
              </w:rPr>
            </w:pPr>
          </w:p>
        </w:tc>
        <w:tc>
          <w:tcPr>
            <w:tcW w:w="896" w:type="dxa"/>
            <w:vMerge/>
            <w:tcBorders>
              <w:left w:val="single" w:sz="4" w:space="0" w:color="auto"/>
              <w:bottom w:val="single" w:sz="4" w:space="0" w:color="auto"/>
              <w:right w:val="single" w:sz="4" w:space="0" w:color="auto"/>
            </w:tcBorders>
            <w:shd w:val="clear" w:color="auto" w:fill="auto"/>
            <w:noWrap/>
            <w:vAlign w:val="center"/>
          </w:tcPr>
          <w:p w14:paraId="28731972" w14:textId="77777777" w:rsidR="00C718AD" w:rsidRPr="00C22DCD" w:rsidRDefault="00C718AD" w:rsidP="007E59A0">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auto"/>
              <w:right w:val="single" w:sz="4" w:space="0" w:color="auto"/>
            </w:tcBorders>
            <w:shd w:val="clear" w:color="auto" w:fill="auto"/>
            <w:noWrap/>
            <w:vAlign w:val="center"/>
          </w:tcPr>
          <w:p w14:paraId="62A3F0D8" w14:textId="77777777" w:rsidR="00C718AD" w:rsidRPr="00C22DCD" w:rsidRDefault="00C718AD" w:rsidP="007E59A0">
            <w:pPr>
              <w:spacing w:after="0" w:line="240" w:lineRule="auto"/>
              <w:jc w:val="center"/>
              <w:rPr>
                <w:rFonts w:ascii="Times New Roman" w:eastAsia="Times New Roman" w:hAnsi="Times New Roman"/>
                <w:color w:val="000000"/>
              </w:rPr>
            </w:pPr>
          </w:p>
        </w:tc>
      </w:tr>
      <w:tr w:rsidR="00C718AD" w:rsidRPr="00C22DCD" w14:paraId="0CB81216" w14:textId="77777777" w:rsidTr="00C718AD">
        <w:trPr>
          <w:trHeight w:val="600"/>
        </w:trPr>
        <w:tc>
          <w:tcPr>
            <w:tcW w:w="5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23C33" w14:textId="04A60ABA" w:rsidR="00C718A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22</w:t>
            </w:r>
          </w:p>
        </w:tc>
        <w:tc>
          <w:tcPr>
            <w:tcW w:w="3087" w:type="dxa"/>
            <w:tcBorders>
              <w:top w:val="single" w:sz="4" w:space="0" w:color="auto"/>
              <w:left w:val="single" w:sz="4" w:space="0" w:color="auto"/>
              <w:bottom w:val="single" w:sz="4" w:space="0" w:color="auto"/>
              <w:right w:val="single" w:sz="4" w:space="0" w:color="auto"/>
            </w:tcBorders>
            <w:shd w:val="clear" w:color="auto" w:fill="auto"/>
            <w:vAlign w:val="center"/>
          </w:tcPr>
          <w:p w14:paraId="61FC51C8" w14:textId="71BB8822" w:rsidR="00C718AD" w:rsidRDefault="00C718AD" w:rsidP="00C718AD">
            <w:pPr>
              <w:spacing w:after="0" w:line="240" w:lineRule="auto"/>
              <w:rPr>
                <w:rFonts w:ascii="Times New Roman" w:eastAsia="Times New Roman" w:hAnsi="Times New Roman"/>
                <w:color w:val="000000"/>
              </w:rPr>
            </w:pPr>
            <w:r>
              <w:rPr>
                <w:rFonts w:ascii="Times New Roman" w:eastAsia="Times New Roman" w:hAnsi="Times New Roman"/>
                <w:color w:val="000000"/>
              </w:rPr>
              <w:t xml:space="preserve">Можжевельник </w:t>
            </w:r>
            <w:proofErr w:type="spellStart"/>
            <w:r w:rsidR="009D3E8C">
              <w:rPr>
                <w:rFonts w:ascii="Times New Roman" w:eastAsia="Times New Roman" w:hAnsi="Times New Roman"/>
                <w:color w:val="000000"/>
              </w:rPr>
              <w:t>П</w:t>
            </w:r>
            <w:r>
              <w:rPr>
                <w:rFonts w:ascii="Times New Roman" w:eastAsia="Times New Roman" w:hAnsi="Times New Roman"/>
                <w:color w:val="000000"/>
              </w:rPr>
              <w:t>фитцера</w:t>
            </w:r>
            <w:proofErr w:type="spellEnd"/>
            <w:r>
              <w:rPr>
                <w:rFonts w:ascii="Times New Roman" w:eastAsia="Times New Roman" w:hAnsi="Times New Roman"/>
                <w:color w:val="000000"/>
              </w:rPr>
              <w:t xml:space="preserve"> </w:t>
            </w: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Old</w:t>
            </w:r>
            <w:proofErr w:type="spellEnd"/>
            <w:r w:rsidRPr="00C718AD">
              <w:rPr>
                <w:rFonts w:ascii="Times New Roman" w:eastAsia="Times New Roman" w:hAnsi="Times New Roman"/>
                <w:i/>
                <w:iCs/>
                <w:color w:val="000000"/>
              </w:rPr>
              <w:t xml:space="preserve"> </w:t>
            </w:r>
            <w:proofErr w:type="spellStart"/>
            <w:r w:rsidRPr="00C718AD">
              <w:rPr>
                <w:rFonts w:ascii="Times New Roman" w:eastAsia="Times New Roman" w:hAnsi="Times New Roman"/>
                <w:i/>
                <w:iCs/>
                <w:color w:val="000000"/>
              </w:rPr>
              <w:t>Gold</w:t>
            </w:r>
            <w:proofErr w:type="spellEnd"/>
            <w:r w:rsidRPr="00C718AD">
              <w:rPr>
                <w:rFonts w:ascii="Times New Roman" w:eastAsia="Times New Roman" w:hAnsi="Times New Roman"/>
                <w:i/>
                <w:iCs/>
                <w:color w:val="000000"/>
              </w:rPr>
              <w:t>’</w:t>
            </w:r>
          </w:p>
        </w:tc>
        <w:tc>
          <w:tcPr>
            <w:tcW w:w="31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DA5D05" w14:textId="2FAE86EC" w:rsidR="00C718AD" w:rsidRPr="009350A0" w:rsidRDefault="00C718AD" w:rsidP="00C718AD">
            <w:pPr>
              <w:spacing w:after="0" w:line="240" w:lineRule="auto"/>
              <w:rPr>
                <w:rFonts w:ascii="Times New Roman" w:eastAsia="Times New Roman" w:hAnsi="Times New Roman"/>
                <w:color w:val="000000"/>
                <w:lang w:val="en-US"/>
              </w:rPr>
            </w:pPr>
            <w:r w:rsidRPr="009350A0">
              <w:rPr>
                <w:rFonts w:ascii="Times New Roman" w:eastAsia="Times New Roman" w:hAnsi="Times New Roman"/>
                <w:color w:val="000000"/>
                <w:lang w:val="en-US"/>
              </w:rPr>
              <w:t> </w:t>
            </w:r>
            <w:proofErr w:type="spellStart"/>
            <w:r w:rsidRPr="009350A0">
              <w:rPr>
                <w:rFonts w:ascii="Times New Roman" w:eastAsia="Times New Roman" w:hAnsi="Times New Roman"/>
                <w:i/>
                <w:iCs/>
                <w:color w:val="000000"/>
                <w:lang w:val="en-US"/>
              </w:rPr>
              <w:t>Juniperus</w:t>
            </w:r>
            <w:proofErr w:type="spellEnd"/>
            <w:r w:rsidRPr="009350A0">
              <w:rPr>
                <w:rFonts w:ascii="Times New Roman" w:eastAsia="Times New Roman" w:hAnsi="Times New Roman"/>
                <w:i/>
                <w:iCs/>
                <w:color w:val="000000"/>
                <w:lang w:val="en-US"/>
              </w:rPr>
              <w:t xml:space="preserve"> x </w:t>
            </w:r>
            <w:proofErr w:type="spellStart"/>
            <w:r w:rsidRPr="009350A0">
              <w:rPr>
                <w:rFonts w:ascii="Times New Roman" w:eastAsia="Times New Roman" w:hAnsi="Times New Roman"/>
                <w:i/>
                <w:iCs/>
                <w:color w:val="000000"/>
                <w:lang w:val="en-US"/>
              </w:rPr>
              <w:t>pfitzeriana</w:t>
            </w:r>
            <w:proofErr w:type="spellEnd"/>
            <w:r w:rsidRPr="009350A0">
              <w:rPr>
                <w:rFonts w:ascii="Times New Roman" w:eastAsia="Times New Roman" w:hAnsi="Times New Roman"/>
                <w:i/>
                <w:iCs/>
                <w:color w:val="000000"/>
                <w:lang w:val="en-US"/>
              </w:rPr>
              <w:t xml:space="preserve"> </w:t>
            </w:r>
            <w:r>
              <w:rPr>
                <w:rFonts w:ascii="Times New Roman" w:eastAsia="Times New Roman" w:hAnsi="Times New Roman"/>
                <w:i/>
                <w:iCs/>
                <w:color w:val="000000"/>
                <w:lang w:val="en-US"/>
              </w:rPr>
              <w:t>‘</w:t>
            </w:r>
            <w:r w:rsidRPr="009350A0">
              <w:rPr>
                <w:rFonts w:ascii="Times New Roman" w:eastAsia="Times New Roman" w:hAnsi="Times New Roman"/>
                <w:i/>
                <w:iCs/>
                <w:color w:val="000000"/>
                <w:lang w:val="en-US"/>
              </w:rPr>
              <w:t>Old Gold</w:t>
            </w:r>
            <w:r>
              <w:rPr>
                <w:rFonts w:ascii="Times New Roman" w:eastAsia="Times New Roman" w:hAnsi="Times New Roman"/>
                <w:i/>
                <w:iCs/>
                <w:color w:val="000000"/>
                <w:lang w:val="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F49DA" w14:textId="557AD40A"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4</w:t>
            </w:r>
          </w:p>
        </w:tc>
        <w:tc>
          <w:tcPr>
            <w:tcW w:w="9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12382"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C210B"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C95A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564C2" w14:textId="64256856"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73874" w14:textId="0A2089E1"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D62AC" w14:textId="1D564007" w:rsidR="00C718AD"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F6AF3" w14:textId="10E3045E" w:rsidR="00C718A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11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6DFE5" w14:textId="702B49FC"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539A0590" w14:textId="77777777" w:rsidTr="00C718AD">
        <w:trPr>
          <w:trHeight w:val="600"/>
        </w:trPr>
        <w:tc>
          <w:tcPr>
            <w:tcW w:w="5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398066" w14:textId="4785A854"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23</w:t>
            </w:r>
          </w:p>
        </w:tc>
        <w:tc>
          <w:tcPr>
            <w:tcW w:w="3087" w:type="dxa"/>
            <w:tcBorders>
              <w:top w:val="single" w:sz="4" w:space="0" w:color="auto"/>
              <w:left w:val="nil"/>
              <w:bottom w:val="single" w:sz="4" w:space="0" w:color="auto"/>
              <w:right w:val="single" w:sz="4" w:space="0" w:color="auto"/>
            </w:tcBorders>
            <w:shd w:val="clear" w:color="auto" w:fill="auto"/>
            <w:vAlign w:val="center"/>
          </w:tcPr>
          <w:p w14:paraId="4AFF9123" w14:textId="20E5CFB7" w:rsidR="00C718AD" w:rsidRPr="00B50A64" w:rsidRDefault="00C718AD" w:rsidP="00C718AD">
            <w:pPr>
              <w:spacing w:after="0" w:line="240" w:lineRule="auto"/>
              <w:rPr>
                <w:rFonts w:ascii="Times New Roman" w:eastAsia="Times New Roman" w:hAnsi="Times New Roman"/>
                <w:color w:val="000000"/>
              </w:rPr>
            </w:pPr>
            <w:r>
              <w:rPr>
                <w:rFonts w:ascii="Times New Roman" w:eastAsia="Times New Roman" w:hAnsi="Times New Roman"/>
                <w:color w:val="000000"/>
              </w:rPr>
              <w:t xml:space="preserve">Спирея японская </w:t>
            </w: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Golden</w:t>
            </w:r>
            <w:proofErr w:type="spellEnd"/>
            <w:r w:rsidRPr="00C718AD">
              <w:rPr>
                <w:rFonts w:ascii="Times New Roman" w:eastAsia="Times New Roman" w:hAnsi="Times New Roman"/>
                <w:i/>
                <w:iCs/>
                <w:color w:val="000000"/>
              </w:rPr>
              <w:t xml:space="preserve"> </w:t>
            </w:r>
            <w:proofErr w:type="spellStart"/>
            <w:r w:rsidRPr="00C718AD">
              <w:rPr>
                <w:rFonts w:ascii="Times New Roman" w:eastAsia="Times New Roman" w:hAnsi="Times New Roman"/>
                <w:i/>
                <w:iCs/>
                <w:color w:val="000000"/>
              </w:rPr>
              <w:t>Princess</w:t>
            </w:r>
            <w:proofErr w:type="spellEnd"/>
            <w:r w:rsidRPr="00C718AD">
              <w:rPr>
                <w:rFonts w:ascii="Times New Roman" w:eastAsia="Times New Roman" w:hAnsi="Times New Roman"/>
                <w:i/>
                <w:iCs/>
                <w:color w:val="000000"/>
              </w:rPr>
              <w:t>’</w:t>
            </w:r>
          </w:p>
        </w:tc>
        <w:tc>
          <w:tcPr>
            <w:tcW w:w="3150" w:type="dxa"/>
            <w:tcBorders>
              <w:top w:val="single" w:sz="4" w:space="0" w:color="auto"/>
              <w:left w:val="nil"/>
              <w:bottom w:val="single" w:sz="4" w:space="0" w:color="auto"/>
              <w:right w:val="single" w:sz="4" w:space="0" w:color="auto"/>
            </w:tcBorders>
            <w:shd w:val="clear" w:color="auto" w:fill="auto"/>
            <w:noWrap/>
            <w:vAlign w:val="bottom"/>
            <w:hideMark/>
          </w:tcPr>
          <w:p w14:paraId="496FBB83" w14:textId="597A30A7" w:rsidR="00C718AD" w:rsidRPr="009F3FD5" w:rsidRDefault="00C718AD" w:rsidP="00C718AD">
            <w:pPr>
              <w:spacing w:after="0" w:line="240" w:lineRule="auto"/>
              <w:rPr>
                <w:rFonts w:ascii="Times New Roman" w:eastAsia="Times New Roman" w:hAnsi="Times New Roman"/>
                <w:color w:val="000000"/>
                <w:lang w:val="en-US"/>
              </w:rPr>
            </w:pPr>
            <w:proofErr w:type="spellStart"/>
            <w:r w:rsidRPr="00C22DCD">
              <w:rPr>
                <w:rFonts w:ascii="Times New Roman" w:eastAsia="Times New Roman" w:hAnsi="Times New Roman"/>
                <w:i/>
                <w:iCs/>
                <w:color w:val="000000"/>
              </w:rPr>
              <w:t>Spiraea</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japonica</w:t>
            </w:r>
            <w:proofErr w:type="spellEnd"/>
            <w:r w:rsidRPr="00C22DCD">
              <w:rPr>
                <w:rFonts w:ascii="Times New Roman" w:eastAsia="Times New Roman" w:hAnsi="Times New Roman"/>
                <w:i/>
                <w:iCs/>
                <w:color w:val="000000"/>
              </w:rPr>
              <w:t xml:space="preserve"> </w:t>
            </w:r>
            <w:r>
              <w:rPr>
                <w:rFonts w:ascii="Times New Roman" w:eastAsia="Times New Roman" w:hAnsi="Times New Roman"/>
                <w:i/>
                <w:iCs/>
                <w:color w:val="000000"/>
                <w:lang w:val="en-US"/>
              </w:rPr>
              <w:t>‘</w:t>
            </w:r>
            <w:proofErr w:type="spellStart"/>
            <w:r w:rsidRPr="00C22DCD">
              <w:rPr>
                <w:rFonts w:ascii="Times New Roman" w:eastAsia="Times New Roman" w:hAnsi="Times New Roman"/>
                <w:i/>
                <w:iCs/>
                <w:color w:val="000000"/>
              </w:rPr>
              <w:t>Golden</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Princess</w:t>
            </w:r>
            <w:proofErr w:type="spellEnd"/>
            <w:r>
              <w:rPr>
                <w:rFonts w:ascii="Times New Roman" w:eastAsia="Times New Roman" w:hAnsi="Times New Roman"/>
                <w:i/>
                <w:iCs/>
                <w:color w:val="000000"/>
                <w:lang w:val="en-US"/>
              </w:rPr>
              <w:t>’</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E797B96"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2</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75871204"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59CB0C34"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single" w:sz="4" w:space="0" w:color="auto"/>
              <w:left w:val="nil"/>
              <w:bottom w:val="single" w:sz="4" w:space="0" w:color="auto"/>
              <w:right w:val="single" w:sz="4" w:space="0" w:color="auto"/>
            </w:tcBorders>
            <w:shd w:val="clear" w:color="auto" w:fill="auto"/>
            <w:noWrap/>
            <w:vAlign w:val="center"/>
            <w:hideMark/>
          </w:tcPr>
          <w:p w14:paraId="5D9FFE55"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5DECDBBE"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14:paraId="62B6F232"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single" w:sz="4" w:space="0" w:color="auto"/>
              <w:left w:val="nil"/>
              <w:bottom w:val="single" w:sz="4" w:space="0" w:color="auto"/>
              <w:right w:val="single" w:sz="4" w:space="0" w:color="auto"/>
            </w:tcBorders>
            <w:shd w:val="clear" w:color="auto" w:fill="auto"/>
            <w:noWrap/>
            <w:vAlign w:val="center"/>
            <w:hideMark/>
          </w:tcPr>
          <w:p w14:paraId="1F7650C4" w14:textId="48A0EA33"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19053890" w14:textId="55C4B2CB"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7857991E"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7EA0BEFE" w14:textId="77777777" w:rsidTr="00C718AD">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tcPr>
          <w:p w14:paraId="56D45448" w14:textId="6955512F"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24</w:t>
            </w:r>
          </w:p>
        </w:tc>
        <w:tc>
          <w:tcPr>
            <w:tcW w:w="3087" w:type="dxa"/>
            <w:tcBorders>
              <w:top w:val="nil"/>
              <w:left w:val="nil"/>
              <w:bottom w:val="single" w:sz="4" w:space="0" w:color="auto"/>
              <w:right w:val="single" w:sz="4" w:space="0" w:color="auto"/>
            </w:tcBorders>
            <w:shd w:val="clear" w:color="auto" w:fill="auto"/>
            <w:vAlign w:val="center"/>
          </w:tcPr>
          <w:p w14:paraId="2FA738BA" w14:textId="77777777" w:rsidR="00C718AD" w:rsidRDefault="00C718AD" w:rsidP="00C718AD">
            <w:pPr>
              <w:spacing w:after="0" w:line="240" w:lineRule="auto"/>
              <w:rPr>
                <w:rFonts w:ascii="Times New Roman" w:eastAsia="Times New Roman" w:hAnsi="Times New Roman"/>
                <w:color w:val="000000"/>
              </w:rPr>
            </w:pPr>
            <w:r>
              <w:rPr>
                <w:rFonts w:ascii="Times New Roman" w:eastAsia="Times New Roman" w:hAnsi="Times New Roman"/>
                <w:color w:val="000000"/>
              </w:rPr>
              <w:t>Барбарис обыкновенный</w:t>
            </w:r>
          </w:p>
          <w:p w14:paraId="2AB2285F" w14:textId="6363D0C9" w:rsidR="00C718AD" w:rsidRPr="00C718AD" w:rsidRDefault="00C718AD" w:rsidP="00C718AD">
            <w:pPr>
              <w:spacing w:after="0" w:line="240" w:lineRule="auto"/>
              <w:rPr>
                <w:rFonts w:ascii="Times New Roman" w:eastAsia="Times New Roman" w:hAnsi="Times New Roman"/>
                <w:i/>
                <w:iCs/>
                <w:color w:val="000000"/>
              </w:rPr>
            </w:pP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Atropurpurea</w:t>
            </w:r>
            <w:proofErr w:type="spellEnd"/>
            <w:r w:rsidRPr="00C718AD">
              <w:rPr>
                <w:rFonts w:ascii="Times New Roman" w:eastAsia="Times New Roman" w:hAnsi="Times New Roman"/>
                <w:i/>
                <w:iCs/>
                <w:color w:val="000000"/>
              </w:rPr>
              <w:t>’</w:t>
            </w:r>
          </w:p>
        </w:tc>
        <w:tc>
          <w:tcPr>
            <w:tcW w:w="3150" w:type="dxa"/>
            <w:tcBorders>
              <w:top w:val="nil"/>
              <w:left w:val="nil"/>
              <w:bottom w:val="single" w:sz="4" w:space="0" w:color="auto"/>
              <w:right w:val="single" w:sz="4" w:space="0" w:color="auto"/>
            </w:tcBorders>
            <w:shd w:val="clear" w:color="auto" w:fill="auto"/>
            <w:noWrap/>
            <w:vAlign w:val="center"/>
            <w:hideMark/>
          </w:tcPr>
          <w:p w14:paraId="0FC392AA" w14:textId="3195A255" w:rsidR="00C718AD" w:rsidRPr="009F3FD5" w:rsidRDefault="00C718AD" w:rsidP="00C718AD">
            <w:pPr>
              <w:spacing w:after="0" w:line="240" w:lineRule="auto"/>
              <w:rPr>
                <w:rFonts w:ascii="Times New Roman" w:eastAsia="Times New Roman" w:hAnsi="Times New Roman"/>
                <w:color w:val="000000"/>
                <w:lang w:val="en-US"/>
              </w:rPr>
            </w:pPr>
            <w:proofErr w:type="spellStart"/>
            <w:r w:rsidRPr="00C22DCD">
              <w:rPr>
                <w:rFonts w:ascii="Times New Roman" w:eastAsia="Times New Roman" w:hAnsi="Times New Roman"/>
                <w:i/>
                <w:iCs/>
                <w:color w:val="000000"/>
              </w:rPr>
              <w:t>Berberis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vulgaris</w:t>
            </w:r>
            <w:proofErr w:type="spellEnd"/>
            <w:r w:rsidRPr="00C22DCD">
              <w:rPr>
                <w:rFonts w:ascii="Times New Roman" w:eastAsia="Times New Roman" w:hAnsi="Times New Roman"/>
                <w:i/>
                <w:iCs/>
                <w:color w:val="000000"/>
              </w:rPr>
              <w:t xml:space="preserve"> </w:t>
            </w:r>
            <w:r>
              <w:rPr>
                <w:rFonts w:ascii="Times New Roman" w:eastAsia="Times New Roman" w:hAnsi="Times New Roman"/>
                <w:i/>
                <w:iCs/>
                <w:color w:val="000000"/>
                <w:lang w:val="en-US"/>
              </w:rPr>
              <w:t>‘</w:t>
            </w:r>
            <w:proofErr w:type="spellStart"/>
            <w:r w:rsidRPr="00C22DCD">
              <w:rPr>
                <w:rFonts w:ascii="Times New Roman" w:eastAsia="Times New Roman" w:hAnsi="Times New Roman"/>
                <w:i/>
                <w:iCs/>
                <w:color w:val="000000"/>
              </w:rPr>
              <w:t>Atropurpurea</w:t>
            </w:r>
            <w:proofErr w:type="spellEnd"/>
            <w:r>
              <w:rPr>
                <w:rFonts w:ascii="Times New Roman" w:eastAsia="Times New Roman" w:hAnsi="Times New Roman"/>
                <w:i/>
                <w:iCs/>
                <w:color w:val="000000"/>
                <w:lang w:val="en-US"/>
              </w:rPr>
              <w:t>’</w:t>
            </w:r>
          </w:p>
        </w:tc>
        <w:tc>
          <w:tcPr>
            <w:tcW w:w="708" w:type="dxa"/>
            <w:tcBorders>
              <w:top w:val="nil"/>
              <w:left w:val="nil"/>
              <w:bottom w:val="single" w:sz="4" w:space="0" w:color="auto"/>
              <w:right w:val="single" w:sz="4" w:space="0" w:color="auto"/>
            </w:tcBorders>
            <w:shd w:val="clear" w:color="auto" w:fill="auto"/>
            <w:noWrap/>
            <w:vAlign w:val="center"/>
            <w:hideMark/>
          </w:tcPr>
          <w:p w14:paraId="5CDE488A"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hideMark/>
          </w:tcPr>
          <w:p w14:paraId="5691CC98"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3262C3BA"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11FB8E9D"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7A9AE0EB"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22B386F1"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5C4C90DC" w14:textId="60457127"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005E2271" w14:textId="760BEED5"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365BE659"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22D4AE96" w14:textId="77777777" w:rsidTr="00C718AD">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tcPr>
          <w:p w14:paraId="77CC1C9E" w14:textId="05AC4871"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25</w:t>
            </w:r>
          </w:p>
        </w:tc>
        <w:tc>
          <w:tcPr>
            <w:tcW w:w="3087" w:type="dxa"/>
            <w:tcBorders>
              <w:top w:val="nil"/>
              <w:left w:val="nil"/>
              <w:bottom w:val="single" w:sz="4" w:space="0" w:color="auto"/>
              <w:right w:val="single" w:sz="4" w:space="0" w:color="auto"/>
            </w:tcBorders>
            <w:shd w:val="clear" w:color="auto" w:fill="auto"/>
            <w:vAlign w:val="center"/>
          </w:tcPr>
          <w:p w14:paraId="3FA4A79A" w14:textId="77777777" w:rsidR="00C718AD" w:rsidRDefault="00C718AD" w:rsidP="00C718AD">
            <w:pPr>
              <w:spacing w:after="0" w:line="240" w:lineRule="auto"/>
              <w:rPr>
                <w:rFonts w:ascii="Times New Roman" w:eastAsia="Times New Roman" w:hAnsi="Times New Roman"/>
                <w:color w:val="000000"/>
              </w:rPr>
            </w:pPr>
            <w:r>
              <w:rPr>
                <w:rFonts w:ascii="Times New Roman" w:eastAsia="Times New Roman" w:hAnsi="Times New Roman"/>
                <w:color w:val="000000"/>
              </w:rPr>
              <w:t>Можжевельник чешуйчатый</w:t>
            </w:r>
          </w:p>
          <w:p w14:paraId="6C72CD76" w14:textId="0666F445" w:rsidR="00C718AD" w:rsidRPr="00C718AD" w:rsidRDefault="00C718AD" w:rsidP="00C718AD">
            <w:pPr>
              <w:spacing w:after="0" w:line="240" w:lineRule="auto"/>
              <w:rPr>
                <w:rFonts w:ascii="Times New Roman" w:eastAsia="Times New Roman" w:hAnsi="Times New Roman"/>
                <w:i/>
                <w:iCs/>
                <w:color w:val="000000"/>
              </w:rPr>
            </w:pP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Blue</w:t>
            </w:r>
            <w:proofErr w:type="spellEnd"/>
            <w:r w:rsidRPr="00C718AD">
              <w:rPr>
                <w:rFonts w:ascii="Times New Roman" w:eastAsia="Times New Roman" w:hAnsi="Times New Roman"/>
                <w:i/>
                <w:iCs/>
                <w:color w:val="000000"/>
              </w:rPr>
              <w:t xml:space="preserve"> </w:t>
            </w:r>
            <w:proofErr w:type="spellStart"/>
            <w:r w:rsidRPr="00C718AD">
              <w:rPr>
                <w:rFonts w:ascii="Times New Roman" w:eastAsia="Times New Roman" w:hAnsi="Times New Roman"/>
                <w:i/>
                <w:iCs/>
                <w:color w:val="000000"/>
              </w:rPr>
              <w:t>Carpet</w:t>
            </w:r>
            <w:proofErr w:type="spellEnd"/>
            <w:r w:rsidRPr="00C718AD">
              <w:rPr>
                <w:rFonts w:ascii="Times New Roman" w:eastAsia="Times New Roman" w:hAnsi="Times New Roman"/>
                <w:i/>
                <w:iCs/>
                <w:color w:val="000000"/>
              </w:rPr>
              <w:t>’</w:t>
            </w:r>
          </w:p>
        </w:tc>
        <w:tc>
          <w:tcPr>
            <w:tcW w:w="3150" w:type="dxa"/>
            <w:tcBorders>
              <w:top w:val="nil"/>
              <w:left w:val="nil"/>
              <w:bottom w:val="single" w:sz="4" w:space="0" w:color="auto"/>
              <w:right w:val="single" w:sz="4" w:space="0" w:color="auto"/>
            </w:tcBorders>
            <w:shd w:val="clear" w:color="auto" w:fill="auto"/>
            <w:noWrap/>
            <w:vAlign w:val="bottom"/>
            <w:hideMark/>
          </w:tcPr>
          <w:p w14:paraId="0B410FA5" w14:textId="3A293C03" w:rsidR="00C718AD" w:rsidRPr="009F3FD5" w:rsidRDefault="00C718AD" w:rsidP="00C718AD">
            <w:pPr>
              <w:spacing w:after="0" w:line="240" w:lineRule="auto"/>
              <w:rPr>
                <w:rFonts w:ascii="Times New Roman" w:eastAsia="Times New Roman" w:hAnsi="Times New Roman"/>
                <w:color w:val="000000"/>
                <w:lang w:val="en-US"/>
              </w:rPr>
            </w:pPr>
            <w:proofErr w:type="spellStart"/>
            <w:r w:rsidRPr="00C22DCD">
              <w:rPr>
                <w:rFonts w:ascii="Times New Roman" w:eastAsia="Times New Roman" w:hAnsi="Times New Roman"/>
                <w:i/>
                <w:iCs/>
                <w:color w:val="000000"/>
              </w:rPr>
              <w:t>Juniperus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squamata</w:t>
            </w:r>
            <w:proofErr w:type="spellEnd"/>
            <w:r w:rsidRPr="00C22DCD">
              <w:rPr>
                <w:rFonts w:ascii="Times New Roman" w:eastAsia="Times New Roman" w:hAnsi="Times New Roman"/>
                <w:i/>
                <w:iCs/>
                <w:color w:val="000000"/>
              </w:rPr>
              <w:t xml:space="preserve"> </w:t>
            </w:r>
            <w:r>
              <w:rPr>
                <w:rFonts w:ascii="Times New Roman" w:eastAsia="Times New Roman" w:hAnsi="Times New Roman"/>
                <w:i/>
                <w:iCs/>
                <w:color w:val="000000"/>
                <w:lang w:val="en-US"/>
              </w:rPr>
              <w:t>‘</w:t>
            </w:r>
            <w:proofErr w:type="spellStart"/>
            <w:r w:rsidRPr="00C22DCD">
              <w:rPr>
                <w:rFonts w:ascii="Times New Roman" w:eastAsia="Times New Roman" w:hAnsi="Times New Roman"/>
                <w:i/>
                <w:iCs/>
                <w:color w:val="000000"/>
              </w:rPr>
              <w:t>Blue</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Carpet</w:t>
            </w:r>
            <w:proofErr w:type="spellEnd"/>
            <w:r>
              <w:rPr>
                <w:rFonts w:ascii="Times New Roman" w:eastAsia="Times New Roman" w:hAnsi="Times New Roman"/>
                <w:i/>
                <w:iCs/>
                <w:color w:val="000000"/>
                <w:lang w:val="en-US"/>
              </w:rPr>
              <w:t>’</w:t>
            </w:r>
          </w:p>
        </w:tc>
        <w:tc>
          <w:tcPr>
            <w:tcW w:w="708" w:type="dxa"/>
            <w:tcBorders>
              <w:top w:val="nil"/>
              <w:left w:val="nil"/>
              <w:bottom w:val="single" w:sz="4" w:space="0" w:color="auto"/>
              <w:right w:val="single" w:sz="4" w:space="0" w:color="auto"/>
            </w:tcBorders>
            <w:shd w:val="clear" w:color="auto" w:fill="auto"/>
            <w:noWrap/>
            <w:vAlign w:val="center"/>
            <w:hideMark/>
          </w:tcPr>
          <w:p w14:paraId="5A01F672"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hideMark/>
          </w:tcPr>
          <w:p w14:paraId="18585486"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0FAF5BBE"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555F514D"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44BEE98A"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6B12228E"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31C4901B" w14:textId="6312E212"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5CD932A6" w14:textId="42D66075"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1378F827"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5FC1C934" w14:textId="77777777" w:rsidTr="00C718AD">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43A6FBB" w14:textId="38353087"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26</w:t>
            </w:r>
          </w:p>
        </w:tc>
        <w:tc>
          <w:tcPr>
            <w:tcW w:w="3087" w:type="dxa"/>
            <w:tcBorders>
              <w:top w:val="nil"/>
              <w:left w:val="nil"/>
              <w:bottom w:val="single" w:sz="4" w:space="0" w:color="auto"/>
              <w:right w:val="single" w:sz="4" w:space="0" w:color="auto"/>
            </w:tcBorders>
            <w:shd w:val="clear" w:color="auto" w:fill="auto"/>
            <w:vAlign w:val="center"/>
          </w:tcPr>
          <w:p w14:paraId="69F4B6D7" w14:textId="77777777" w:rsidR="00C718AD" w:rsidRDefault="00C718AD" w:rsidP="00C718AD">
            <w:pPr>
              <w:spacing w:after="0" w:line="240" w:lineRule="auto"/>
              <w:rPr>
                <w:rFonts w:ascii="Times New Roman" w:eastAsia="Times New Roman" w:hAnsi="Times New Roman"/>
                <w:color w:val="000000"/>
              </w:rPr>
            </w:pPr>
            <w:r>
              <w:rPr>
                <w:rFonts w:ascii="Times New Roman" w:eastAsia="Times New Roman" w:hAnsi="Times New Roman"/>
                <w:color w:val="000000"/>
              </w:rPr>
              <w:t>Можжевельник виргинский</w:t>
            </w:r>
          </w:p>
          <w:p w14:paraId="60DD3E76" w14:textId="11726041" w:rsidR="00C718AD" w:rsidRPr="00C718AD" w:rsidRDefault="00C718AD" w:rsidP="00C718AD">
            <w:pPr>
              <w:spacing w:after="0" w:line="240" w:lineRule="auto"/>
              <w:rPr>
                <w:rFonts w:ascii="Times New Roman" w:eastAsia="Times New Roman" w:hAnsi="Times New Roman"/>
                <w:i/>
                <w:iCs/>
                <w:color w:val="000000"/>
              </w:rPr>
            </w:pP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Grey</w:t>
            </w:r>
            <w:proofErr w:type="spellEnd"/>
            <w:r w:rsidRPr="00C718AD">
              <w:rPr>
                <w:rFonts w:ascii="Times New Roman" w:eastAsia="Times New Roman" w:hAnsi="Times New Roman"/>
                <w:i/>
                <w:iCs/>
                <w:color w:val="000000"/>
              </w:rPr>
              <w:t xml:space="preserve"> </w:t>
            </w:r>
            <w:proofErr w:type="spellStart"/>
            <w:r w:rsidRPr="00C718AD">
              <w:rPr>
                <w:rFonts w:ascii="Times New Roman" w:eastAsia="Times New Roman" w:hAnsi="Times New Roman"/>
                <w:i/>
                <w:iCs/>
                <w:color w:val="000000"/>
              </w:rPr>
              <w:t>Owl</w:t>
            </w:r>
            <w:proofErr w:type="spellEnd"/>
            <w:r w:rsidRPr="00C718AD">
              <w:rPr>
                <w:rFonts w:ascii="Times New Roman" w:eastAsia="Times New Roman" w:hAnsi="Times New Roman"/>
                <w:i/>
                <w:iCs/>
                <w:color w:val="000000"/>
              </w:rPr>
              <w:t>’</w:t>
            </w:r>
          </w:p>
        </w:tc>
        <w:tc>
          <w:tcPr>
            <w:tcW w:w="3150" w:type="dxa"/>
            <w:tcBorders>
              <w:top w:val="nil"/>
              <w:left w:val="nil"/>
              <w:bottom w:val="single" w:sz="4" w:space="0" w:color="auto"/>
              <w:right w:val="single" w:sz="4" w:space="0" w:color="auto"/>
            </w:tcBorders>
            <w:shd w:val="clear" w:color="auto" w:fill="auto"/>
            <w:noWrap/>
            <w:vAlign w:val="center"/>
            <w:hideMark/>
          </w:tcPr>
          <w:p w14:paraId="22B2136E" w14:textId="04483CCF" w:rsidR="00C718AD" w:rsidRPr="009F3FD5" w:rsidRDefault="00C718AD" w:rsidP="00C718AD">
            <w:pPr>
              <w:spacing w:after="0" w:line="240" w:lineRule="auto"/>
              <w:rPr>
                <w:rFonts w:ascii="Times New Roman" w:eastAsia="Times New Roman" w:hAnsi="Times New Roman"/>
                <w:color w:val="000000"/>
                <w:lang w:val="en-US"/>
              </w:rPr>
            </w:pPr>
            <w:proofErr w:type="spellStart"/>
            <w:r w:rsidRPr="00C22DCD">
              <w:rPr>
                <w:rFonts w:ascii="Times New Roman" w:eastAsia="Times New Roman" w:hAnsi="Times New Roman"/>
                <w:i/>
                <w:iCs/>
                <w:color w:val="000000"/>
              </w:rPr>
              <w:t>Juniperus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virginiana</w:t>
            </w:r>
            <w:proofErr w:type="spellEnd"/>
            <w:r w:rsidRPr="00C22DCD">
              <w:rPr>
                <w:rFonts w:ascii="Times New Roman" w:eastAsia="Times New Roman" w:hAnsi="Times New Roman"/>
                <w:i/>
                <w:iCs/>
                <w:color w:val="000000"/>
              </w:rPr>
              <w:t xml:space="preserve"> </w:t>
            </w:r>
            <w:r>
              <w:rPr>
                <w:rFonts w:ascii="Times New Roman" w:eastAsia="Times New Roman" w:hAnsi="Times New Roman"/>
                <w:i/>
                <w:iCs/>
                <w:color w:val="000000"/>
                <w:lang w:val="en-US"/>
              </w:rPr>
              <w:t>‘</w:t>
            </w:r>
            <w:proofErr w:type="spellStart"/>
            <w:r w:rsidRPr="00C22DCD">
              <w:rPr>
                <w:rFonts w:ascii="Times New Roman" w:eastAsia="Times New Roman" w:hAnsi="Times New Roman"/>
                <w:i/>
                <w:iCs/>
                <w:color w:val="000000"/>
              </w:rPr>
              <w:t>Grey</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Owl</w:t>
            </w:r>
            <w:proofErr w:type="spellEnd"/>
            <w:r>
              <w:rPr>
                <w:rFonts w:ascii="Times New Roman" w:eastAsia="Times New Roman" w:hAnsi="Times New Roman"/>
                <w:i/>
                <w:iCs/>
                <w:color w:val="000000"/>
                <w:lang w:val="en-US"/>
              </w:rPr>
              <w:t>’</w:t>
            </w:r>
          </w:p>
        </w:tc>
        <w:tc>
          <w:tcPr>
            <w:tcW w:w="708" w:type="dxa"/>
            <w:tcBorders>
              <w:top w:val="nil"/>
              <w:left w:val="nil"/>
              <w:bottom w:val="single" w:sz="4" w:space="0" w:color="auto"/>
              <w:right w:val="single" w:sz="4" w:space="0" w:color="auto"/>
            </w:tcBorders>
            <w:shd w:val="clear" w:color="auto" w:fill="auto"/>
            <w:noWrap/>
            <w:vAlign w:val="center"/>
            <w:hideMark/>
          </w:tcPr>
          <w:p w14:paraId="24A01F48"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hideMark/>
          </w:tcPr>
          <w:p w14:paraId="2DDCC91A"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0A1BA9EA"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625223B6"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0430F5AE"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654DD1A6"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7570CB68" w14:textId="6677C4DF"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03384986" w14:textId="3F3807C8"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5</w:t>
            </w:r>
          </w:p>
        </w:tc>
        <w:tc>
          <w:tcPr>
            <w:tcW w:w="1135" w:type="dxa"/>
            <w:tcBorders>
              <w:top w:val="nil"/>
              <w:left w:val="nil"/>
              <w:bottom w:val="single" w:sz="4" w:space="0" w:color="auto"/>
              <w:right w:val="single" w:sz="4" w:space="0" w:color="auto"/>
            </w:tcBorders>
            <w:shd w:val="clear" w:color="auto" w:fill="auto"/>
            <w:noWrap/>
            <w:vAlign w:val="center"/>
            <w:hideMark/>
          </w:tcPr>
          <w:p w14:paraId="21694D28"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7927AF7C" w14:textId="77777777" w:rsidTr="00C718AD">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850C049" w14:textId="12724567"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27</w:t>
            </w:r>
          </w:p>
        </w:tc>
        <w:tc>
          <w:tcPr>
            <w:tcW w:w="3087" w:type="dxa"/>
            <w:tcBorders>
              <w:top w:val="nil"/>
              <w:left w:val="nil"/>
              <w:bottom w:val="single" w:sz="4" w:space="0" w:color="auto"/>
              <w:right w:val="single" w:sz="4" w:space="0" w:color="auto"/>
            </w:tcBorders>
            <w:shd w:val="clear" w:color="auto" w:fill="auto"/>
            <w:vAlign w:val="center"/>
          </w:tcPr>
          <w:p w14:paraId="3CED75AE" w14:textId="54150A0D" w:rsidR="00C718AD" w:rsidRPr="0017555C" w:rsidRDefault="00C718AD" w:rsidP="00C718AD">
            <w:pPr>
              <w:spacing w:after="0" w:line="240" w:lineRule="auto"/>
              <w:rPr>
                <w:rFonts w:ascii="Times New Roman" w:eastAsia="Times New Roman" w:hAnsi="Times New Roman"/>
                <w:color w:val="000000"/>
              </w:rPr>
            </w:pPr>
            <w:r w:rsidRPr="0017555C">
              <w:rPr>
                <w:rFonts w:ascii="Times New Roman" w:eastAsia="Times New Roman" w:hAnsi="Times New Roman"/>
                <w:color w:val="000000"/>
              </w:rPr>
              <w:t xml:space="preserve">Барбарис </w:t>
            </w:r>
            <w:proofErr w:type="spellStart"/>
            <w:r w:rsidR="009D3E8C">
              <w:rPr>
                <w:rFonts w:ascii="Times New Roman" w:eastAsia="Times New Roman" w:hAnsi="Times New Roman"/>
                <w:color w:val="000000"/>
              </w:rPr>
              <w:t>Т</w:t>
            </w:r>
            <w:r w:rsidRPr="0017555C">
              <w:rPr>
                <w:rFonts w:ascii="Times New Roman" w:eastAsia="Times New Roman" w:hAnsi="Times New Roman"/>
                <w:color w:val="000000"/>
              </w:rPr>
              <w:t>унберга</w:t>
            </w:r>
            <w:proofErr w:type="spellEnd"/>
            <w:r>
              <w:rPr>
                <w:rFonts w:ascii="Times New Roman" w:eastAsia="Times New Roman" w:hAnsi="Times New Roman"/>
                <w:color w:val="000000"/>
              </w:rPr>
              <w:t xml:space="preserve"> </w:t>
            </w: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Orange</w:t>
            </w:r>
            <w:proofErr w:type="spellEnd"/>
            <w:r w:rsidRPr="00C718AD">
              <w:rPr>
                <w:rFonts w:ascii="Times New Roman" w:eastAsia="Times New Roman" w:hAnsi="Times New Roman"/>
                <w:i/>
                <w:iCs/>
                <w:color w:val="000000"/>
              </w:rPr>
              <w:t xml:space="preserve"> </w:t>
            </w:r>
            <w:proofErr w:type="spellStart"/>
            <w:r w:rsidRPr="00C718AD">
              <w:rPr>
                <w:rFonts w:ascii="Times New Roman" w:eastAsia="Times New Roman" w:hAnsi="Times New Roman"/>
                <w:i/>
                <w:iCs/>
                <w:color w:val="000000"/>
              </w:rPr>
              <w:t>Rocket</w:t>
            </w:r>
            <w:proofErr w:type="spellEnd"/>
            <w:r w:rsidRPr="00C718AD">
              <w:rPr>
                <w:rFonts w:ascii="Times New Roman" w:eastAsia="Times New Roman" w:hAnsi="Times New Roman"/>
                <w:i/>
                <w:iCs/>
                <w:color w:val="000000"/>
              </w:rPr>
              <w:t>’</w:t>
            </w:r>
          </w:p>
        </w:tc>
        <w:tc>
          <w:tcPr>
            <w:tcW w:w="3150" w:type="dxa"/>
            <w:tcBorders>
              <w:top w:val="nil"/>
              <w:left w:val="nil"/>
              <w:bottom w:val="single" w:sz="4" w:space="0" w:color="auto"/>
              <w:right w:val="single" w:sz="4" w:space="0" w:color="auto"/>
            </w:tcBorders>
            <w:shd w:val="clear" w:color="auto" w:fill="auto"/>
            <w:noWrap/>
            <w:vAlign w:val="bottom"/>
            <w:hideMark/>
          </w:tcPr>
          <w:p w14:paraId="7CC860C9" w14:textId="08FF371B" w:rsidR="00C718AD" w:rsidRPr="009F3FD5" w:rsidRDefault="00C718AD" w:rsidP="00C718AD">
            <w:pPr>
              <w:spacing w:after="0" w:line="240" w:lineRule="auto"/>
              <w:rPr>
                <w:rFonts w:ascii="Times New Roman" w:eastAsia="Times New Roman" w:hAnsi="Times New Roman"/>
                <w:color w:val="000000"/>
                <w:lang w:val="en-US"/>
              </w:rPr>
            </w:pPr>
            <w:proofErr w:type="spellStart"/>
            <w:r w:rsidRPr="00C22DCD">
              <w:rPr>
                <w:rFonts w:ascii="Times New Roman" w:eastAsia="Times New Roman" w:hAnsi="Times New Roman"/>
                <w:i/>
                <w:iCs/>
                <w:color w:val="000000"/>
              </w:rPr>
              <w:t>Berberis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thunbergii</w:t>
            </w:r>
            <w:proofErr w:type="spellEnd"/>
            <w:r w:rsidRPr="00C22DCD">
              <w:rPr>
                <w:rFonts w:ascii="Times New Roman" w:eastAsia="Times New Roman" w:hAnsi="Times New Roman"/>
                <w:i/>
                <w:iCs/>
                <w:color w:val="000000"/>
              </w:rPr>
              <w:t xml:space="preserve"> </w:t>
            </w:r>
            <w:r>
              <w:rPr>
                <w:rFonts w:ascii="Times New Roman" w:eastAsia="Times New Roman" w:hAnsi="Times New Roman"/>
                <w:i/>
                <w:iCs/>
                <w:color w:val="000000"/>
                <w:lang w:val="en-US"/>
              </w:rPr>
              <w:t>‘</w:t>
            </w:r>
            <w:proofErr w:type="spellStart"/>
            <w:r w:rsidRPr="00C22DCD">
              <w:rPr>
                <w:rFonts w:ascii="Times New Roman" w:eastAsia="Times New Roman" w:hAnsi="Times New Roman"/>
                <w:i/>
                <w:iCs/>
                <w:color w:val="000000"/>
              </w:rPr>
              <w:t>Orange</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Rocket</w:t>
            </w:r>
            <w:proofErr w:type="spellEnd"/>
            <w:r>
              <w:rPr>
                <w:rFonts w:ascii="Times New Roman" w:eastAsia="Times New Roman" w:hAnsi="Times New Roman"/>
                <w:i/>
                <w:iCs/>
                <w:color w:val="000000"/>
                <w:lang w:val="en-US"/>
              </w:rPr>
              <w:t>’</w:t>
            </w:r>
          </w:p>
        </w:tc>
        <w:tc>
          <w:tcPr>
            <w:tcW w:w="708" w:type="dxa"/>
            <w:tcBorders>
              <w:top w:val="nil"/>
              <w:left w:val="nil"/>
              <w:bottom w:val="single" w:sz="4" w:space="0" w:color="auto"/>
              <w:right w:val="single" w:sz="4" w:space="0" w:color="auto"/>
            </w:tcBorders>
            <w:shd w:val="clear" w:color="auto" w:fill="auto"/>
            <w:noWrap/>
            <w:vAlign w:val="center"/>
            <w:hideMark/>
          </w:tcPr>
          <w:p w14:paraId="2E35F149"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hideMark/>
          </w:tcPr>
          <w:p w14:paraId="66765782"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6507F5D5"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7D6EE3E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222970CE"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2AD953B2"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6E6CAABA" w14:textId="1BC89447"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59DEA452" w14:textId="638F6429"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5</w:t>
            </w:r>
          </w:p>
        </w:tc>
        <w:tc>
          <w:tcPr>
            <w:tcW w:w="1135" w:type="dxa"/>
            <w:tcBorders>
              <w:top w:val="nil"/>
              <w:left w:val="nil"/>
              <w:bottom w:val="single" w:sz="4" w:space="0" w:color="auto"/>
              <w:right w:val="single" w:sz="4" w:space="0" w:color="auto"/>
            </w:tcBorders>
            <w:shd w:val="clear" w:color="auto" w:fill="auto"/>
            <w:noWrap/>
            <w:vAlign w:val="center"/>
            <w:hideMark/>
          </w:tcPr>
          <w:p w14:paraId="4D52B647"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5006ADA0" w14:textId="77777777" w:rsidTr="00C718AD">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2842542" w14:textId="74A9AF09"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28</w:t>
            </w:r>
          </w:p>
        </w:tc>
        <w:tc>
          <w:tcPr>
            <w:tcW w:w="3087" w:type="dxa"/>
            <w:tcBorders>
              <w:top w:val="nil"/>
              <w:left w:val="nil"/>
              <w:bottom w:val="single" w:sz="4" w:space="0" w:color="auto"/>
              <w:right w:val="single" w:sz="4" w:space="0" w:color="auto"/>
            </w:tcBorders>
            <w:shd w:val="clear" w:color="auto" w:fill="auto"/>
            <w:vAlign w:val="center"/>
          </w:tcPr>
          <w:p w14:paraId="2295F62C" w14:textId="287170CB" w:rsidR="00C718AD" w:rsidRPr="0017555C" w:rsidRDefault="00C718AD" w:rsidP="00C718AD">
            <w:pPr>
              <w:spacing w:after="0" w:line="240" w:lineRule="auto"/>
              <w:rPr>
                <w:rFonts w:ascii="Times New Roman" w:eastAsia="Times New Roman" w:hAnsi="Times New Roman"/>
                <w:color w:val="000000"/>
              </w:rPr>
            </w:pPr>
            <w:r w:rsidRPr="0017555C">
              <w:rPr>
                <w:rFonts w:ascii="Times New Roman" w:eastAsia="Times New Roman" w:hAnsi="Times New Roman"/>
                <w:color w:val="000000"/>
              </w:rPr>
              <w:t xml:space="preserve">Можжевельник </w:t>
            </w:r>
            <w:proofErr w:type="spellStart"/>
            <w:r w:rsidR="009D3E8C">
              <w:rPr>
                <w:rFonts w:ascii="Times New Roman" w:eastAsia="Times New Roman" w:hAnsi="Times New Roman"/>
                <w:color w:val="000000"/>
              </w:rPr>
              <w:t>П</w:t>
            </w:r>
            <w:r w:rsidRPr="0017555C">
              <w:rPr>
                <w:rFonts w:ascii="Times New Roman" w:eastAsia="Times New Roman" w:hAnsi="Times New Roman"/>
                <w:color w:val="000000"/>
              </w:rPr>
              <w:t>фитцера</w:t>
            </w:r>
            <w:proofErr w:type="spellEnd"/>
            <w:r>
              <w:rPr>
                <w:rFonts w:ascii="Times New Roman" w:eastAsia="Times New Roman" w:hAnsi="Times New Roman"/>
                <w:color w:val="000000"/>
              </w:rPr>
              <w:t xml:space="preserve"> </w:t>
            </w: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Mint</w:t>
            </w:r>
            <w:proofErr w:type="spellEnd"/>
            <w:r w:rsidRPr="00C718AD">
              <w:rPr>
                <w:rFonts w:ascii="Times New Roman" w:eastAsia="Times New Roman" w:hAnsi="Times New Roman"/>
                <w:i/>
                <w:iCs/>
                <w:color w:val="000000"/>
              </w:rPr>
              <w:t xml:space="preserve"> </w:t>
            </w:r>
            <w:proofErr w:type="spellStart"/>
            <w:r w:rsidRPr="00C718AD">
              <w:rPr>
                <w:rFonts w:ascii="Times New Roman" w:eastAsia="Times New Roman" w:hAnsi="Times New Roman"/>
                <w:i/>
                <w:iCs/>
                <w:color w:val="000000"/>
              </w:rPr>
              <w:t>Julep</w:t>
            </w:r>
            <w:proofErr w:type="spellEnd"/>
            <w:r w:rsidRPr="00C718AD">
              <w:rPr>
                <w:rFonts w:ascii="Times New Roman" w:eastAsia="Times New Roman" w:hAnsi="Times New Roman"/>
                <w:i/>
                <w:iCs/>
                <w:color w:val="000000"/>
              </w:rPr>
              <w:t>’</w:t>
            </w:r>
          </w:p>
        </w:tc>
        <w:tc>
          <w:tcPr>
            <w:tcW w:w="3150" w:type="dxa"/>
            <w:tcBorders>
              <w:top w:val="nil"/>
              <w:left w:val="nil"/>
              <w:bottom w:val="single" w:sz="4" w:space="0" w:color="auto"/>
              <w:right w:val="single" w:sz="4" w:space="0" w:color="auto"/>
            </w:tcBorders>
            <w:shd w:val="clear" w:color="auto" w:fill="auto"/>
            <w:noWrap/>
            <w:vAlign w:val="bottom"/>
            <w:hideMark/>
          </w:tcPr>
          <w:p w14:paraId="6E11BB5E" w14:textId="6F23C129" w:rsidR="00C718AD" w:rsidRPr="009350A0" w:rsidRDefault="00C718AD" w:rsidP="00C718AD">
            <w:pPr>
              <w:spacing w:after="0" w:line="240" w:lineRule="auto"/>
              <w:rPr>
                <w:rFonts w:ascii="Times New Roman" w:eastAsia="Times New Roman" w:hAnsi="Times New Roman"/>
                <w:color w:val="000000"/>
                <w:lang w:val="en-US"/>
              </w:rPr>
            </w:pPr>
            <w:proofErr w:type="spellStart"/>
            <w:r w:rsidRPr="009350A0">
              <w:rPr>
                <w:rFonts w:ascii="Times New Roman" w:eastAsia="Times New Roman" w:hAnsi="Times New Roman"/>
                <w:i/>
                <w:iCs/>
                <w:color w:val="000000"/>
                <w:lang w:val="en-US"/>
              </w:rPr>
              <w:t>Juniperus</w:t>
            </w:r>
            <w:proofErr w:type="spellEnd"/>
            <w:r w:rsidRPr="009350A0">
              <w:rPr>
                <w:rFonts w:ascii="Times New Roman" w:eastAsia="Times New Roman" w:hAnsi="Times New Roman"/>
                <w:i/>
                <w:iCs/>
                <w:color w:val="000000"/>
                <w:lang w:val="en-US"/>
              </w:rPr>
              <w:t xml:space="preserve"> x </w:t>
            </w:r>
            <w:proofErr w:type="spellStart"/>
            <w:r w:rsidRPr="009350A0">
              <w:rPr>
                <w:rFonts w:ascii="Times New Roman" w:eastAsia="Times New Roman" w:hAnsi="Times New Roman"/>
                <w:i/>
                <w:iCs/>
                <w:color w:val="000000"/>
                <w:lang w:val="en-US"/>
              </w:rPr>
              <w:t>pfitzeriana</w:t>
            </w:r>
            <w:proofErr w:type="spellEnd"/>
            <w:r w:rsidRPr="009350A0">
              <w:rPr>
                <w:rFonts w:ascii="Times New Roman" w:eastAsia="Times New Roman" w:hAnsi="Times New Roman"/>
                <w:i/>
                <w:iCs/>
                <w:color w:val="000000"/>
                <w:lang w:val="en-US"/>
              </w:rPr>
              <w:t xml:space="preserve"> </w:t>
            </w:r>
            <w:r>
              <w:rPr>
                <w:rFonts w:ascii="Times New Roman" w:eastAsia="Times New Roman" w:hAnsi="Times New Roman"/>
                <w:i/>
                <w:iCs/>
                <w:color w:val="000000"/>
                <w:lang w:val="en-US"/>
              </w:rPr>
              <w:t>‘</w:t>
            </w:r>
            <w:r w:rsidRPr="009350A0">
              <w:rPr>
                <w:rFonts w:ascii="Times New Roman" w:eastAsia="Times New Roman" w:hAnsi="Times New Roman"/>
                <w:i/>
                <w:iCs/>
                <w:color w:val="000000"/>
                <w:lang w:val="en-US"/>
              </w:rPr>
              <w:t>Mint Julep</w:t>
            </w:r>
            <w:r>
              <w:rPr>
                <w:rFonts w:ascii="Times New Roman" w:eastAsia="Times New Roman" w:hAnsi="Times New Roman"/>
                <w:i/>
                <w:iCs/>
                <w:color w:val="000000"/>
                <w:lang w:val="en-US"/>
              </w:rPr>
              <w:t>’</w:t>
            </w:r>
          </w:p>
        </w:tc>
        <w:tc>
          <w:tcPr>
            <w:tcW w:w="708" w:type="dxa"/>
            <w:tcBorders>
              <w:top w:val="nil"/>
              <w:left w:val="nil"/>
              <w:bottom w:val="single" w:sz="4" w:space="0" w:color="auto"/>
              <w:right w:val="single" w:sz="4" w:space="0" w:color="auto"/>
            </w:tcBorders>
            <w:shd w:val="clear" w:color="auto" w:fill="auto"/>
            <w:noWrap/>
            <w:vAlign w:val="center"/>
            <w:hideMark/>
          </w:tcPr>
          <w:p w14:paraId="394DFDA2"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12" w:type="dxa"/>
            <w:tcBorders>
              <w:top w:val="nil"/>
              <w:left w:val="nil"/>
              <w:bottom w:val="single" w:sz="4" w:space="0" w:color="auto"/>
              <w:right w:val="single" w:sz="4" w:space="0" w:color="auto"/>
            </w:tcBorders>
            <w:shd w:val="clear" w:color="auto" w:fill="auto"/>
            <w:noWrap/>
            <w:vAlign w:val="center"/>
            <w:hideMark/>
          </w:tcPr>
          <w:p w14:paraId="00080CB1"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4FDB97CD"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365B617A"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6AB749CD"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14973E6D"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0942A63B" w14:textId="78ED2588"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5CEFD59C" w14:textId="0F02774D"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5</w:t>
            </w:r>
          </w:p>
        </w:tc>
        <w:tc>
          <w:tcPr>
            <w:tcW w:w="1135" w:type="dxa"/>
            <w:tcBorders>
              <w:top w:val="nil"/>
              <w:left w:val="nil"/>
              <w:bottom w:val="single" w:sz="4" w:space="0" w:color="auto"/>
              <w:right w:val="single" w:sz="4" w:space="0" w:color="auto"/>
            </w:tcBorders>
            <w:shd w:val="clear" w:color="auto" w:fill="auto"/>
            <w:noWrap/>
            <w:vAlign w:val="center"/>
            <w:hideMark/>
          </w:tcPr>
          <w:p w14:paraId="77E2BA01"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7F59CA0A" w14:textId="77777777" w:rsidTr="00C718AD">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B3FB74E" w14:textId="7CDC9F09"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29</w:t>
            </w:r>
          </w:p>
        </w:tc>
        <w:tc>
          <w:tcPr>
            <w:tcW w:w="3087" w:type="dxa"/>
            <w:tcBorders>
              <w:top w:val="nil"/>
              <w:left w:val="nil"/>
              <w:bottom w:val="single" w:sz="4" w:space="0" w:color="auto"/>
              <w:right w:val="single" w:sz="4" w:space="0" w:color="auto"/>
            </w:tcBorders>
            <w:shd w:val="clear" w:color="auto" w:fill="auto"/>
            <w:vAlign w:val="center"/>
          </w:tcPr>
          <w:p w14:paraId="4667FF8E" w14:textId="77777777" w:rsidR="00C718AD" w:rsidRPr="0017555C" w:rsidRDefault="00C718AD" w:rsidP="00C718AD">
            <w:pPr>
              <w:spacing w:after="0" w:line="240" w:lineRule="auto"/>
              <w:rPr>
                <w:rFonts w:ascii="Times New Roman" w:eastAsia="Times New Roman" w:hAnsi="Times New Roman"/>
                <w:color w:val="000000"/>
              </w:rPr>
            </w:pPr>
            <w:r w:rsidRPr="0017555C">
              <w:rPr>
                <w:rFonts w:ascii="Times New Roman" w:eastAsia="Times New Roman" w:hAnsi="Times New Roman"/>
                <w:color w:val="000000"/>
              </w:rPr>
              <w:t>Спирея японская</w:t>
            </w:r>
          </w:p>
        </w:tc>
        <w:tc>
          <w:tcPr>
            <w:tcW w:w="3150" w:type="dxa"/>
            <w:tcBorders>
              <w:top w:val="nil"/>
              <w:left w:val="nil"/>
              <w:bottom w:val="single" w:sz="4" w:space="0" w:color="auto"/>
              <w:right w:val="single" w:sz="4" w:space="0" w:color="auto"/>
            </w:tcBorders>
            <w:shd w:val="clear" w:color="auto" w:fill="auto"/>
            <w:noWrap/>
            <w:vAlign w:val="bottom"/>
            <w:hideMark/>
          </w:tcPr>
          <w:p w14:paraId="1EC3CAB9" w14:textId="77777777" w:rsidR="00C718AD" w:rsidRPr="00C22DCD" w:rsidRDefault="00C718AD" w:rsidP="00C718AD">
            <w:pPr>
              <w:spacing w:after="0" w:line="240" w:lineRule="auto"/>
              <w:rPr>
                <w:rFonts w:ascii="Times New Roman" w:eastAsia="Times New Roman" w:hAnsi="Times New Roman"/>
                <w:color w:val="000000"/>
              </w:rPr>
            </w:pPr>
            <w:proofErr w:type="spellStart"/>
            <w:r w:rsidRPr="00C22DCD">
              <w:rPr>
                <w:rFonts w:ascii="Times New Roman" w:eastAsia="Times New Roman" w:hAnsi="Times New Roman"/>
                <w:i/>
                <w:iCs/>
                <w:color w:val="000000"/>
              </w:rPr>
              <w:t>Spiraea</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japonica</w:t>
            </w:r>
            <w:proofErr w:type="spellEnd"/>
          </w:p>
        </w:tc>
        <w:tc>
          <w:tcPr>
            <w:tcW w:w="708" w:type="dxa"/>
            <w:tcBorders>
              <w:top w:val="nil"/>
              <w:left w:val="nil"/>
              <w:bottom w:val="single" w:sz="4" w:space="0" w:color="auto"/>
              <w:right w:val="single" w:sz="4" w:space="0" w:color="auto"/>
            </w:tcBorders>
            <w:shd w:val="clear" w:color="auto" w:fill="auto"/>
            <w:noWrap/>
            <w:vAlign w:val="center"/>
            <w:hideMark/>
          </w:tcPr>
          <w:p w14:paraId="5844D068"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9</w:t>
            </w:r>
          </w:p>
        </w:tc>
        <w:tc>
          <w:tcPr>
            <w:tcW w:w="912" w:type="dxa"/>
            <w:tcBorders>
              <w:top w:val="nil"/>
              <w:left w:val="nil"/>
              <w:bottom w:val="single" w:sz="4" w:space="0" w:color="auto"/>
              <w:right w:val="single" w:sz="4" w:space="0" w:color="auto"/>
            </w:tcBorders>
            <w:shd w:val="clear" w:color="auto" w:fill="auto"/>
            <w:noWrap/>
            <w:vAlign w:val="center"/>
            <w:hideMark/>
          </w:tcPr>
          <w:p w14:paraId="62FBFE45"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78568AC2"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2B1631AF"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0D7CCE22" w14:textId="58EFD878"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4.5</w:t>
            </w:r>
          </w:p>
        </w:tc>
        <w:tc>
          <w:tcPr>
            <w:tcW w:w="1056" w:type="dxa"/>
            <w:tcBorders>
              <w:top w:val="nil"/>
              <w:left w:val="nil"/>
              <w:bottom w:val="single" w:sz="4" w:space="0" w:color="auto"/>
              <w:right w:val="single" w:sz="4" w:space="0" w:color="auto"/>
            </w:tcBorders>
            <w:shd w:val="clear" w:color="auto" w:fill="auto"/>
            <w:noWrap/>
            <w:vAlign w:val="center"/>
            <w:hideMark/>
          </w:tcPr>
          <w:p w14:paraId="07FCB3BD"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3,6</w:t>
            </w:r>
          </w:p>
        </w:tc>
        <w:tc>
          <w:tcPr>
            <w:tcW w:w="903" w:type="dxa"/>
            <w:tcBorders>
              <w:top w:val="nil"/>
              <w:left w:val="nil"/>
              <w:bottom w:val="single" w:sz="4" w:space="0" w:color="auto"/>
              <w:right w:val="single" w:sz="4" w:space="0" w:color="auto"/>
            </w:tcBorders>
            <w:shd w:val="clear" w:color="auto" w:fill="auto"/>
            <w:noWrap/>
            <w:vAlign w:val="center"/>
            <w:hideMark/>
          </w:tcPr>
          <w:p w14:paraId="048814C8" w14:textId="3CC5C605"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7391FC31" w14:textId="04504DD0"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4</w:t>
            </w:r>
          </w:p>
        </w:tc>
        <w:tc>
          <w:tcPr>
            <w:tcW w:w="1135" w:type="dxa"/>
            <w:tcBorders>
              <w:top w:val="nil"/>
              <w:left w:val="nil"/>
              <w:bottom w:val="single" w:sz="4" w:space="0" w:color="auto"/>
              <w:right w:val="single" w:sz="4" w:space="0" w:color="auto"/>
            </w:tcBorders>
            <w:shd w:val="clear" w:color="auto" w:fill="auto"/>
            <w:noWrap/>
            <w:vAlign w:val="center"/>
            <w:hideMark/>
          </w:tcPr>
          <w:p w14:paraId="4284E534" w14:textId="1A3D5D7B"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4</w:t>
            </w:r>
          </w:p>
        </w:tc>
      </w:tr>
      <w:tr w:rsidR="00C718AD" w:rsidRPr="00C22DCD" w14:paraId="529F05E5" w14:textId="77777777" w:rsidTr="00C718AD">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2A8CCC8" w14:textId="193321A5"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30</w:t>
            </w:r>
          </w:p>
        </w:tc>
        <w:tc>
          <w:tcPr>
            <w:tcW w:w="3087" w:type="dxa"/>
            <w:tcBorders>
              <w:top w:val="nil"/>
              <w:left w:val="nil"/>
              <w:bottom w:val="single" w:sz="4" w:space="0" w:color="auto"/>
              <w:right w:val="single" w:sz="4" w:space="0" w:color="auto"/>
            </w:tcBorders>
            <w:shd w:val="clear" w:color="auto" w:fill="auto"/>
            <w:vAlign w:val="center"/>
          </w:tcPr>
          <w:p w14:paraId="10C4E4E8" w14:textId="6568AB4E" w:rsidR="00C718AD" w:rsidRPr="0017555C" w:rsidRDefault="00C718AD" w:rsidP="00C718AD">
            <w:pPr>
              <w:spacing w:after="0" w:line="240" w:lineRule="auto"/>
              <w:rPr>
                <w:rFonts w:ascii="Times New Roman" w:eastAsia="Times New Roman" w:hAnsi="Times New Roman"/>
                <w:color w:val="000000"/>
              </w:rPr>
            </w:pPr>
            <w:r w:rsidRPr="0017555C">
              <w:rPr>
                <w:rFonts w:ascii="Times New Roman" w:eastAsia="Times New Roman" w:hAnsi="Times New Roman"/>
                <w:color w:val="000000"/>
              </w:rPr>
              <w:t>Можжевельник китайский</w:t>
            </w:r>
            <w:r>
              <w:rPr>
                <w:rFonts w:ascii="Times New Roman" w:eastAsia="Times New Roman" w:hAnsi="Times New Roman"/>
                <w:color w:val="000000"/>
              </w:rPr>
              <w:t xml:space="preserve"> </w:t>
            </w:r>
            <w:r w:rsidRPr="00C718AD">
              <w:rPr>
                <w:rFonts w:ascii="Times New Roman" w:eastAsia="Times New Roman" w:hAnsi="Times New Roman"/>
                <w:i/>
                <w:iCs/>
                <w:color w:val="000000"/>
              </w:rPr>
              <w:t>'</w:t>
            </w:r>
            <w:proofErr w:type="spellStart"/>
            <w:r w:rsidRPr="00C718AD">
              <w:rPr>
                <w:rFonts w:ascii="Times New Roman" w:eastAsia="Times New Roman" w:hAnsi="Times New Roman"/>
                <w:i/>
                <w:iCs/>
                <w:color w:val="000000"/>
              </w:rPr>
              <w:t>Kuriwao</w:t>
            </w:r>
            <w:proofErr w:type="spellEnd"/>
            <w:r w:rsidRPr="00C718AD">
              <w:rPr>
                <w:rFonts w:ascii="Times New Roman" w:eastAsia="Times New Roman" w:hAnsi="Times New Roman"/>
                <w:i/>
                <w:iCs/>
                <w:color w:val="000000"/>
              </w:rPr>
              <w:t xml:space="preserve"> </w:t>
            </w:r>
            <w:proofErr w:type="spellStart"/>
            <w:r w:rsidRPr="00C718AD">
              <w:rPr>
                <w:rFonts w:ascii="Times New Roman" w:eastAsia="Times New Roman" w:hAnsi="Times New Roman"/>
                <w:i/>
                <w:iCs/>
                <w:color w:val="000000"/>
              </w:rPr>
              <w:t>Gold</w:t>
            </w:r>
            <w:proofErr w:type="spellEnd"/>
            <w:r w:rsidRPr="00C718AD">
              <w:rPr>
                <w:rFonts w:ascii="Times New Roman" w:eastAsia="Times New Roman" w:hAnsi="Times New Roman"/>
                <w:i/>
                <w:iCs/>
                <w:color w:val="000000"/>
              </w:rPr>
              <w:t>'</w:t>
            </w:r>
          </w:p>
        </w:tc>
        <w:tc>
          <w:tcPr>
            <w:tcW w:w="3150" w:type="dxa"/>
            <w:tcBorders>
              <w:top w:val="nil"/>
              <w:left w:val="nil"/>
              <w:bottom w:val="single" w:sz="4" w:space="0" w:color="auto"/>
              <w:right w:val="single" w:sz="4" w:space="0" w:color="auto"/>
            </w:tcBorders>
            <w:shd w:val="clear" w:color="auto" w:fill="auto"/>
            <w:noWrap/>
            <w:vAlign w:val="bottom"/>
            <w:hideMark/>
          </w:tcPr>
          <w:p w14:paraId="6C8E605C" w14:textId="77777777" w:rsidR="00C718AD" w:rsidRPr="00C22DCD" w:rsidRDefault="00C718AD" w:rsidP="00C718AD">
            <w:pPr>
              <w:spacing w:after="0" w:line="240" w:lineRule="auto"/>
              <w:rPr>
                <w:rFonts w:ascii="Times New Roman" w:eastAsia="Times New Roman" w:hAnsi="Times New Roman"/>
                <w:color w:val="000000"/>
              </w:rPr>
            </w:pPr>
            <w:proofErr w:type="spellStart"/>
            <w:r w:rsidRPr="00C22DCD">
              <w:rPr>
                <w:rFonts w:ascii="Times New Roman" w:eastAsia="Times New Roman" w:hAnsi="Times New Roman"/>
                <w:i/>
                <w:iCs/>
                <w:color w:val="000000"/>
              </w:rPr>
              <w:t>Juniperus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chinensis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Kuriwao</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Gold</w:t>
            </w:r>
            <w:proofErr w:type="spellEnd"/>
            <w:r w:rsidRPr="00C22DCD">
              <w:rPr>
                <w:rFonts w:ascii="Times New Roman" w:eastAsia="Times New Roman" w:hAnsi="Times New Roman"/>
                <w:i/>
                <w:iCs/>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2D139F96"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hideMark/>
          </w:tcPr>
          <w:p w14:paraId="64DE023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34074E06"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1748FA7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65BCBF14"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14FB500A"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083A4715" w14:textId="0A4A9226"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3EC5B3FD" w14:textId="6CA788DB"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5</w:t>
            </w:r>
          </w:p>
        </w:tc>
        <w:tc>
          <w:tcPr>
            <w:tcW w:w="1135" w:type="dxa"/>
            <w:tcBorders>
              <w:top w:val="nil"/>
              <w:left w:val="nil"/>
              <w:bottom w:val="single" w:sz="4" w:space="0" w:color="auto"/>
              <w:right w:val="single" w:sz="4" w:space="0" w:color="auto"/>
            </w:tcBorders>
            <w:shd w:val="clear" w:color="auto" w:fill="auto"/>
            <w:noWrap/>
            <w:vAlign w:val="center"/>
            <w:hideMark/>
          </w:tcPr>
          <w:p w14:paraId="4196D610"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0C2B411A" w14:textId="77777777" w:rsidTr="00C718AD">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9B1F31D" w14:textId="2EC6ECA3"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31</w:t>
            </w:r>
          </w:p>
        </w:tc>
        <w:tc>
          <w:tcPr>
            <w:tcW w:w="3087" w:type="dxa"/>
            <w:tcBorders>
              <w:top w:val="nil"/>
              <w:left w:val="nil"/>
              <w:bottom w:val="single" w:sz="4" w:space="0" w:color="auto"/>
              <w:right w:val="single" w:sz="4" w:space="0" w:color="auto"/>
            </w:tcBorders>
            <w:shd w:val="clear" w:color="auto" w:fill="auto"/>
            <w:vAlign w:val="center"/>
          </w:tcPr>
          <w:p w14:paraId="7AC87FF7" w14:textId="77777777" w:rsidR="00C718AD" w:rsidRPr="0017555C" w:rsidRDefault="00C718AD" w:rsidP="00C718AD">
            <w:pPr>
              <w:spacing w:after="0" w:line="240" w:lineRule="auto"/>
              <w:rPr>
                <w:rFonts w:ascii="Times New Roman" w:eastAsia="Times New Roman" w:hAnsi="Times New Roman"/>
                <w:color w:val="000000"/>
              </w:rPr>
            </w:pPr>
            <w:r w:rsidRPr="0017555C">
              <w:rPr>
                <w:rFonts w:ascii="Times New Roman" w:eastAsia="Times New Roman" w:hAnsi="Times New Roman"/>
                <w:color w:val="000000"/>
              </w:rPr>
              <w:t>Миндаль низкий</w:t>
            </w:r>
          </w:p>
        </w:tc>
        <w:tc>
          <w:tcPr>
            <w:tcW w:w="3150" w:type="dxa"/>
            <w:tcBorders>
              <w:top w:val="nil"/>
              <w:left w:val="nil"/>
              <w:bottom w:val="single" w:sz="4" w:space="0" w:color="auto"/>
              <w:right w:val="single" w:sz="4" w:space="0" w:color="auto"/>
            </w:tcBorders>
            <w:shd w:val="clear" w:color="auto" w:fill="auto"/>
            <w:noWrap/>
            <w:vAlign w:val="center"/>
            <w:hideMark/>
          </w:tcPr>
          <w:p w14:paraId="78E21E2A" w14:textId="34883ED8" w:rsidR="00C718AD" w:rsidRPr="00C22DCD" w:rsidRDefault="00C718AD" w:rsidP="00C718AD">
            <w:pPr>
              <w:spacing w:after="0" w:line="240" w:lineRule="auto"/>
              <w:rPr>
                <w:rFonts w:ascii="Times New Roman" w:eastAsia="Times New Roman" w:hAnsi="Times New Roman"/>
                <w:color w:val="000000"/>
              </w:rPr>
            </w:pPr>
            <w:proofErr w:type="spellStart"/>
            <w:r w:rsidRPr="00AB3C28">
              <w:rPr>
                <w:rFonts w:ascii="Times New Roman" w:eastAsia="Times New Roman" w:hAnsi="Times New Roman"/>
                <w:i/>
                <w:color w:val="000000"/>
              </w:rPr>
              <w:t>Amygdalus</w:t>
            </w:r>
            <w:proofErr w:type="spellEnd"/>
            <w:r w:rsidRPr="00AB3C28">
              <w:rPr>
                <w:rFonts w:ascii="Times New Roman" w:eastAsia="Times New Roman" w:hAnsi="Times New Roman"/>
                <w:i/>
                <w:color w:val="000000"/>
              </w:rPr>
              <w:t xml:space="preserve"> </w:t>
            </w:r>
            <w:proofErr w:type="spellStart"/>
            <w:r w:rsidRPr="00AB3C28">
              <w:rPr>
                <w:rFonts w:ascii="Times New Roman" w:eastAsia="Times New Roman" w:hAnsi="Times New Roman"/>
                <w:i/>
                <w:color w:val="000000"/>
              </w:rPr>
              <w:t>nana</w:t>
            </w:r>
            <w:proofErr w:type="spellEnd"/>
            <w:r w:rsidRPr="00AB3C28">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15AC1FC8"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12" w:type="dxa"/>
            <w:tcBorders>
              <w:top w:val="nil"/>
              <w:left w:val="nil"/>
              <w:bottom w:val="single" w:sz="4" w:space="0" w:color="auto"/>
              <w:right w:val="single" w:sz="4" w:space="0" w:color="auto"/>
            </w:tcBorders>
            <w:shd w:val="clear" w:color="auto" w:fill="auto"/>
            <w:noWrap/>
            <w:vAlign w:val="center"/>
            <w:hideMark/>
          </w:tcPr>
          <w:p w14:paraId="074BEC2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53" w:type="dxa"/>
            <w:tcBorders>
              <w:top w:val="nil"/>
              <w:left w:val="nil"/>
              <w:bottom w:val="single" w:sz="4" w:space="0" w:color="auto"/>
              <w:right w:val="single" w:sz="4" w:space="0" w:color="auto"/>
            </w:tcBorders>
            <w:shd w:val="clear" w:color="auto" w:fill="auto"/>
            <w:noWrap/>
            <w:vAlign w:val="center"/>
            <w:hideMark/>
          </w:tcPr>
          <w:p w14:paraId="06AEC23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795CDCF0"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7A94EF26"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56" w:type="dxa"/>
            <w:tcBorders>
              <w:top w:val="nil"/>
              <w:left w:val="nil"/>
              <w:bottom w:val="single" w:sz="4" w:space="0" w:color="auto"/>
              <w:right w:val="single" w:sz="4" w:space="0" w:color="auto"/>
            </w:tcBorders>
            <w:shd w:val="clear" w:color="auto" w:fill="auto"/>
            <w:noWrap/>
            <w:vAlign w:val="center"/>
            <w:hideMark/>
          </w:tcPr>
          <w:p w14:paraId="3EA790B2"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3D66DB4D" w14:textId="69D57798"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2DF7DC42" w14:textId="723A2920"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5</w:t>
            </w:r>
          </w:p>
        </w:tc>
        <w:tc>
          <w:tcPr>
            <w:tcW w:w="1135" w:type="dxa"/>
            <w:tcBorders>
              <w:top w:val="nil"/>
              <w:left w:val="nil"/>
              <w:bottom w:val="single" w:sz="4" w:space="0" w:color="auto"/>
              <w:right w:val="single" w:sz="4" w:space="0" w:color="auto"/>
            </w:tcBorders>
            <w:shd w:val="clear" w:color="auto" w:fill="auto"/>
            <w:noWrap/>
            <w:vAlign w:val="center"/>
            <w:hideMark/>
          </w:tcPr>
          <w:p w14:paraId="18C9AE2A"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18739D35" w14:textId="77777777" w:rsidTr="00C718AD">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26D2CA1" w14:textId="294470A2"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32</w:t>
            </w:r>
          </w:p>
        </w:tc>
        <w:tc>
          <w:tcPr>
            <w:tcW w:w="3087" w:type="dxa"/>
            <w:tcBorders>
              <w:top w:val="nil"/>
              <w:left w:val="nil"/>
              <w:bottom w:val="single" w:sz="4" w:space="0" w:color="auto"/>
              <w:right w:val="single" w:sz="4" w:space="0" w:color="auto"/>
            </w:tcBorders>
            <w:shd w:val="clear" w:color="auto" w:fill="auto"/>
            <w:vAlign w:val="center"/>
          </w:tcPr>
          <w:p w14:paraId="61560071" w14:textId="77777777" w:rsidR="00C718AD" w:rsidRPr="0017555C" w:rsidRDefault="00C718AD" w:rsidP="00C718AD">
            <w:pPr>
              <w:spacing w:after="0" w:line="240" w:lineRule="auto"/>
              <w:rPr>
                <w:rFonts w:ascii="Times New Roman" w:eastAsia="Times New Roman" w:hAnsi="Times New Roman"/>
                <w:color w:val="000000"/>
              </w:rPr>
            </w:pPr>
            <w:r w:rsidRPr="0017555C">
              <w:rPr>
                <w:rFonts w:ascii="Times New Roman" w:eastAsia="Times New Roman" w:hAnsi="Times New Roman"/>
                <w:color w:val="000000"/>
              </w:rPr>
              <w:t xml:space="preserve">Боярышник </w:t>
            </w:r>
            <w:proofErr w:type="spellStart"/>
            <w:r w:rsidRPr="0017555C">
              <w:rPr>
                <w:rFonts w:ascii="Times New Roman" w:eastAsia="Times New Roman" w:hAnsi="Times New Roman"/>
                <w:color w:val="000000"/>
              </w:rPr>
              <w:t>зеленоплодный</w:t>
            </w:r>
            <w:proofErr w:type="spellEnd"/>
          </w:p>
        </w:tc>
        <w:tc>
          <w:tcPr>
            <w:tcW w:w="3150" w:type="dxa"/>
            <w:tcBorders>
              <w:top w:val="nil"/>
              <w:left w:val="nil"/>
              <w:bottom w:val="single" w:sz="4" w:space="0" w:color="auto"/>
              <w:right w:val="single" w:sz="4" w:space="0" w:color="auto"/>
            </w:tcBorders>
            <w:shd w:val="clear" w:color="auto" w:fill="auto"/>
            <w:noWrap/>
            <w:vAlign w:val="bottom"/>
            <w:hideMark/>
          </w:tcPr>
          <w:p w14:paraId="3B5BD4E1" w14:textId="77777777" w:rsidR="00C718AD" w:rsidRPr="009350A0" w:rsidRDefault="00C718AD" w:rsidP="00C718AD">
            <w:pPr>
              <w:spacing w:after="0" w:line="240" w:lineRule="auto"/>
              <w:rPr>
                <w:rFonts w:ascii="Times New Roman" w:eastAsia="Times New Roman" w:hAnsi="Times New Roman"/>
                <w:color w:val="000000"/>
                <w:lang w:val="en-US"/>
              </w:rPr>
            </w:pPr>
            <w:proofErr w:type="spellStart"/>
            <w:r w:rsidRPr="009350A0">
              <w:rPr>
                <w:rFonts w:ascii="Times New Roman" w:eastAsia="Times New Roman" w:hAnsi="Times New Roman"/>
                <w:i/>
                <w:iCs/>
                <w:color w:val="000000"/>
                <w:lang w:val="en-US"/>
              </w:rPr>
              <w:t>Crataegus</w:t>
            </w:r>
            <w:proofErr w:type="spellEnd"/>
            <w:r w:rsidRPr="009350A0">
              <w:rPr>
                <w:rFonts w:ascii="Times New Roman" w:eastAsia="Times New Roman" w:hAnsi="Times New Roman"/>
                <w:i/>
                <w:iCs/>
                <w:color w:val="000000"/>
                <w:lang w:val="en-US"/>
              </w:rPr>
              <w:t xml:space="preserve"> </w:t>
            </w:r>
            <w:proofErr w:type="spellStart"/>
            <w:r w:rsidRPr="009350A0">
              <w:rPr>
                <w:rFonts w:ascii="Times New Roman" w:eastAsia="Times New Roman" w:hAnsi="Times New Roman"/>
                <w:i/>
                <w:iCs/>
                <w:color w:val="000000"/>
                <w:lang w:val="en-US"/>
              </w:rPr>
              <w:t>chlorocarpa</w:t>
            </w:r>
            <w:proofErr w:type="spellEnd"/>
            <w:r w:rsidRPr="009350A0">
              <w:rPr>
                <w:rFonts w:ascii="Times New Roman" w:eastAsia="Times New Roman" w:hAnsi="Times New Roman"/>
                <w:color w:val="000000"/>
                <w:lang w:val="en-US"/>
              </w:rPr>
              <w:t xml:space="preserve"> </w:t>
            </w:r>
            <w:proofErr w:type="spellStart"/>
            <w:r w:rsidRPr="009350A0">
              <w:rPr>
                <w:rFonts w:ascii="Times New Roman" w:eastAsia="Times New Roman" w:hAnsi="Times New Roman"/>
                <w:color w:val="000000"/>
                <w:lang w:val="en-US"/>
              </w:rPr>
              <w:t>Lenne</w:t>
            </w:r>
            <w:proofErr w:type="spellEnd"/>
            <w:r w:rsidRPr="009350A0">
              <w:rPr>
                <w:rFonts w:ascii="Times New Roman" w:eastAsia="Times New Roman" w:hAnsi="Times New Roman"/>
                <w:color w:val="000000"/>
                <w:lang w:val="en-US"/>
              </w:rPr>
              <w:t xml:space="preserve"> &amp; K. Koch</w:t>
            </w:r>
          </w:p>
        </w:tc>
        <w:tc>
          <w:tcPr>
            <w:tcW w:w="708" w:type="dxa"/>
            <w:tcBorders>
              <w:top w:val="nil"/>
              <w:left w:val="nil"/>
              <w:bottom w:val="single" w:sz="4" w:space="0" w:color="auto"/>
              <w:right w:val="single" w:sz="4" w:space="0" w:color="auto"/>
            </w:tcBorders>
            <w:shd w:val="clear" w:color="auto" w:fill="auto"/>
            <w:noWrap/>
            <w:vAlign w:val="center"/>
            <w:hideMark/>
          </w:tcPr>
          <w:p w14:paraId="4D028FCF" w14:textId="77777777" w:rsidR="00C718AD" w:rsidRPr="009350A0" w:rsidRDefault="00C718AD" w:rsidP="00C718AD">
            <w:pPr>
              <w:spacing w:after="0" w:line="240" w:lineRule="auto"/>
              <w:jc w:val="center"/>
              <w:rPr>
                <w:rFonts w:ascii="Times New Roman" w:eastAsia="Times New Roman" w:hAnsi="Times New Roman"/>
                <w:color w:val="000000"/>
                <w:lang w:val="en-US"/>
              </w:rPr>
            </w:pPr>
          </w:p>
        </w:tc>
        <w:tc>
          <w:tcPr>
            <w:tcW w:w="912" w:type="dxa"/>
            <w:tcBorders>
              <w:top w:val="nil"/>
              <w:left w:val="nil"/>
              <w:bottom w:val="single" w:sz="4" w:space="0" w:color="auto"/>
              <w:right w:val="single" w:sz="4" w:space="0" w:color="auto"/>
            </w:tcBorders>
            <w:shd w:val="clear" w:color="auto" w:fill="auto"/>
            <w:noWrap/>
            <w:vAlign w:val="center"/>
            <w:hideMark/>
          </w:tcPr>
          <w:p w14:paraId="7653CA64" w14:textId="40D0FE45" w:rsidR="00C718AD" w:rsidRPr="009350A0"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4</w:t>
            </w:r>
          </w:p>
        </w:tc>
        <w:tc>
          <w:tcPr>
            <w:tcW w:w="953" w:type="dxa"/>
            <w:tcBorders>
              <w:top w:val="nil"/>
              <w:left w:val="nil"/>
              <w:bottom w:val="single" w:sz="4" w:space="0" w:color="auto"/>
              <w:right w:val="single" w:sz="4" w:space="0" w:color="auto"/>
            </w:tcBorders>
            <w:shd w:val="clear" w:color="auto" w:fill="auto"/>
            <w:noWrap/>
            <w:vAlign w:val="center"/>
            <w:hideMark/>
          </w:tcPr>
          <w:p w14:paraId="07886880" w14:textId="77777777" w:rsidR="00C718AD" w:rsidRPr="009350A0" w:rsidRDefault="00C718AD" w:rsidP="00C718AD">
            <w:pPr>
              <w:spacing w:after="0" w:line="240" w:lineRule="auto"/>
              <w:jc w:val="center"/>
              <w:rPr>
                <w:rFonts w:ascii="Times New Roman" w:eastAsia="Times New Roman" w:hAnsi="Times New Roman"/>
                <w:color w:val="000000"/>
                <w:lang w:val="en-US"/>
              </w:rPr>
            </w:pPr>
          </w:p>
        </w:tc>
        <w:tc>
          <w:tcPr>
            <w:tcW w:w="814" w:type="dxa"/>
            <w:tcBorders>
              <w:top w:val="nil"/>
              <w:left w:val="nil"/>
              <w:bottom w:val="single" w:sz="4" w:space="0" w:color="auto"/>
              <w:right w:val="single" w:sz="4" w:space="0" w:color="auto"/>
            </w:tcBorders>
            <w:shd w:val="clear" w:color="auto" w:fill="auto"/>
            <w:noWrap/>
            <w:vAlign w:val="center"/>
            <w:hideMark/>
          </w:tcPr>
          <w:p w14:paraId="171DA7E1"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2</w:t>
            </w:r>
          </w:p>
        </w:tc>
        <w:tc>
          <w:tcPr>
            <w:tcW w:w="1072" w:type="dxa"/>
            <w:tcBorders>
              <w:top w:val="nil"/>
              <w:left w:val="nil"/>
              <w:bottom w:val="single" w:sz="4" w:space="0" w:color="auto"/>
              <w:right w:val="single" w:sz="4" w:space="0" w:color="auto"/>
            </w:tcBorders>
            <w:shd w:val="clear" w:color="auto" w:fill="auto"/>
            <w:noWrap/>
            <w:vAlign w:val="center"/>
            <w:hideMark/>
          </w:tcPr>
          <w:p w14:paraId="67BE311C"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066EFF3A"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6B4217CE" w14:textId="3D5A0079" w:rsidR="00C718AD" w:rsidRPr="008F32B7" w:rsidRDefault="00C718AD" w:rsidP="00C718AD">
            <w:pPr>
              <w:spacing w:after="0" w:line="240" w:lineRule="auto"/>
              <w:jc w:val="center"/>
              <w:rPr>
                <w:rFonts w:ascii="Times New Roman" w:eastAsia="Times New Roman" w:hAnsi="Times New Roman"/>
                <w:color w:val="000000"/>
                <w:lang w:val="en-US"/>
              </w:rPr>
            </w:pPr>
            <w:r>
              <w:rPr>
                <w:rFonts w:ascii="Times New Roman" w:eastAsia="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center"/>
            <w:hideMark/>
          </w:tcPr>
          <w:p w14:paraId="61981B77"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23629826"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08909F1F" w14:textId="77777777" w:rsidTr="00C718AD">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662C4F6" w14:textId="7407338D"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33</w:t>
            </w:r>
          </w:p>
        </w:tc>
        <w:tc>
          <w:tcPr>
            <w:tcW w:w="3087" w:type="dxa"/>
            <w:tcBorders>
              <w:top w:val="nil"/>
              <w:left w:val="nil"/>
              <w:bottom w:val="single" w:sz="4" w:space="0" w:color="auto"/>
              <w:right w:val="single" w:sz="4" w:space="0" w:color="auto"/>
            </w:tcBorders>
            <w:shd w:val="clear" w:color="auto" w:fill="auto"/>
            <w:vAlign w:val="center"/>
          </w:tcPr>
          <w:p w14:paraId="362AC884" w14:textId="77777777" w:rsidR="00C718AD" w:rsidRPr="0017555C" w:rsidRDefault="00C718AD" w:rsidP="00C718AD">
            <w:pPr>
              <w:spacing w:after="0" w:line="240" w:lineRule="auto"/>
              <w:rPr>
                <w:rFonts w:ascii="Times New Roman" w:eastAsia="Times New Roman" w:hAnsi="Times New Roman"/>
                <w:color w:val="000000"/>
              </w:rPr>
            </w:pPr>
            <w:r w:rsidRPr="0017555C">
              <w:rPr>
                <w:rFonts w:ascii="Times New Roman" w:eastAsia="Times New Roman" w:hAnsi="Times New Roman"/>
                <w:color w:val="000000"/>
              </w:rPr>
              <w:t>Кизильник блестящий</w:t>
            </w:r>
          </w:p>
        </w:tc>
        <w:tc>
          <w:tcPr>
            <w:tcW w:w="3150" w:type="dxa"/>
            <w:tcBorders>
              <w:top w:val="nil"/>
              <w:left w:val="nil"/>
              <w:bottom w:val="single" w:sz="4" w:space="0" w:color="auto"/>
              <w:right w:val="single" w:sz="4" w:space="0" w:color="auto"/>
            </w:tcBorders>
            <w:shd w:val="clear" w:color="auto" w:fill="auto"/>
            <w:noWrap/>
            <w:vAlign w:val="bottom"/>
            <w:hideMark/>
          </w:tcPr>
          <w:p w14:paraId="225B3DCE" w14:textId="77777777" w:rsidR="00C718AD" w:rsidRPr="00C22DCD" w:rsidRDefault="00C718AD" w:rsidP="00C718AD">
            <w:pPr>
              <w:spacing w:after="0" w:line="240" w:lineRule="auto"/>
              <w:rPr>
                <w:rFonts w:ascii="Times New Roman" w:eastAsia="Times New Roman" w:hAnsi="Times New Roman"/>
                <w:color w:val="000000"/>
              </w:rPr>
            </w:pPr>
            <w:proofErr w:type="spellStart"/>
            <w:r w:rsidRPr="00C22DCD">
              <w:rPr>
                <w:rFonts w:ascii="Times New Roman" w:eastAsia="Times New Roman" w:hAnsi="Times New Roman"/>
                <w:i/>
                <w:iCs/>
                <w:color w:val="000000"/>
              </w:rPr>
              <w:t>Cotoneaster</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lucidus</w:t>
            </w:r>
            <w:proofErr w:type="spellEnd"/>
          </w:p>
        </w:tc>
        <w:tc>
          <w:tcPr>
            <w:tcW w:w="708" w:type="dxa"/>
            <w:tcBorders>
              <w:top w:val="nil"/>
              <w:left w:val="nil"/>
              <w:bottom w:val="single" w:sz="4" w:space="0" w:color="auto"/>
              <w:right w:val="single" w:sz="4" w:space="0" w:color="auto"/>
            </w:tcBorders>
            <w:shd w:val="clear" w:color="auto" w:fill="auto"/>
            <w:noWrap/>
            <w:vAlign w:val="center"/>
            <w:hideMark/>
          </w:tcPr>
          <w:p w14:paraId="215ED71D"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12" w:type="dxa"/>
            <w:tcBorders>
              <w:top w:val="nil"/>
              <w:left w:val="nil"/>
              <w:bottom w:val="single" w:sz="4" w:space="0" w:color="auto"/>
              <w:right w:val="single" w:sz="4" w:space="0" w:color="auto"/>
            </w:tcBorders>
            <w:shd w:val="clear" w:color="auto" w:fill="auto"/>
            <w:noWrap/>
            <w:vAlign w:val="center"/>
            <w:hideMark/>
          </w:tcPr>
          <w:p w14:paraId="4E6F2DC1"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2</w:t>
            </w:r>
          </w:p>
        </w:tc>
        <w:tc>
          <w:tcPr>
            <w:tcW w:w="953" w:type="dxa"/>
            <w:tcBorders>
              <w:top w:val="nil"/>
              <w:left w:val="nil"/>
              <w:bottom w:val="single" w:sz="4" w:space="0" w:color="auto"/>
              <w:right w:val="single" w:sz="4" w:space="0" w:color="auto"/>
            </w:tcBorders>
            <w:shd w:val="clear" w:color="auto" w:fill="auto"/>
            <w:noWrap/>
            <w:vAlign w:val="center"/>
            <w:hideMark/>
          </w:tcPr>
          <w:p w14:paraId="1A3B2420"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69E59F63"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25</w:t>
            </w:r>
          </w:p>
        </w:tc>
        <w:tc>
          <w:tcPr>
            <w:tcW w:w="1072" w:type="dxa"/>
            <w:tcBorders>
              <w:top w:val="nil"/>
              <w:left w:val="nil"/>
              <w:bottom w:val="single" w:sz="4" w:space="0" w:color="auto"/>
              <w:right w:val="single" w:sz="4" w:space="0" w:color="auto"/>
            </w:tcBorders>
            <w:shd w:val="clear" w:color="auto" w:fill="auto"/>
            <w:noWrap/>
            <w:vAlign w:val="center"/>
            <w:hideMark/>
          </w:tcPr>
          <w:p w14:paraId="292088E9"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6031145B"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55E6CC5C"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hideMark/>
          </w:tcPr>
          <w:p w14:paraId="123AD571"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761B18BA"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72F54432" w14:textId="77777777" w:rsidTr="00C718AD">
        <w:trPr>
          <w:trHeight w:val="6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F350C01" w14:textId="7FCE02B9"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34</w:t>
            </w:r>
          </w:p>
        </w:tc>
        <w:tc>
          <w:tcPr>
            <w:tcW w:w="3087" w:type="dxa"/>
            <w:tcBorders>
              <w:top w:val="nil"/>
              <w:left w:val="nil"/>
              <w:bottom w:val="single" w:sz="4" w:space="0" w:color="auto"/>
              <w:right w:val="single" w:sz="4" w:space="0" w:color="auto"/>
            </w:tcBorders>
            <w:shd w:val="clear" w:color="auto" w:fill="auto"/>
            <w:vAlign w:val="center"/>
            <w:hideMark/>
          </w:tcPr>
          <w:p w14:paraId="211A4E7E" w14:textId="7B80CC9D" w:rsidR="00C718AD" w:rsidRPr="00C22DCD" w:rsidRDefault="00C718AD" w:rsidP="00C718AD">
            <w:pPr>
              <w:spacing w:after="0" w:line="240" w:lineRule="auto"/>
              <w:rPr>
                <w:rFonts w:ascii="Times New Roman" w:eastAsia="Times New Roman" w:hAnsi="Times New Roman"/>
                <w:color w:val="000000"/>
              </w:rPr>
            </w:pPr>
            <w:r w:rsidRPr="00C22DCD">
              <w:rPr>
                <w:rFonts w:ascii="Times New Roman" w:eastAsia="Times New Roman" w:hAnsi="Times New Roman"/>
                <w:color w:val="000000"/>
              </w:rPr>
              <w:t xml:space="preserve">Девичий виноград </w:t>
            </w:r>
            <w:proofErr w:type="spellStart"/>
            <w:r w:rsidRPr="00C22DCD">
              <w:rPr>
                <w:rFonts w:ascii="Times New Roman" w:eastAsia="Times New Roman" w:hAnsi="Times New Roman"/>
                <w:color w:val="000000"/>
              </w:rPr>
              <w:t>пятилисточковый</w:t>
            </w:r>
            <w:proofErr w:type="spellEnd"/>
            <w:r w:rsidRPr="00C22DCD">
              <w:rPr>
                <w:rFonts w:ascii="Times New Roman" w:eastAsia="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bottom"/>
            <w:hideMark/>
          </w:tcPr>
          <w:p w14:paraId="0942003C" w14:textId="77777777" w:rsidR="00C718AD" w:rsidRPr="00C22DCD" w:rsidRDefault="00C718AD" w:rsidP="00C718AD">
            <w:pPr>
              <w:spacing w:after="0" w:line="240" w:lineRule="auto"/>
              <w:rPr>
                <w:rFonts w:ascii="Times New Roman" w:eastAsia="Times New Roman" w:hAnsi="Times New Roman"/>
                <w:color w:val="000000"/>
              </w:rPr>
            </w:pPr>
            <w:proofErr w:type="spellStart"/>
            <w:r w:rsidRPr="00C22DCD">
              <w:rPr>
                <w:rFonts w:ascii="Times New Roman" w:eastAsia="Times New Roman" w:hAnsi="Times New Roman"/>
                <w:i/>
                <w:iCs/>
                <w:color w:val="000000"/>
              </w:rPr>
              <w:t>Parthenocissus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quinquefolia</w:t>
            </w:r>
            <w:proofErr w:type="spellEnd"/>
            <w:r w:rsidRPr="00C22DCD">
              <w:rPr>
                <w:rFonts w:ascii="Times New Roman" w:eastAsia="Times New Roman" w:hAnsi="Times New Roman"/>
                <w:color w:val="000000"/>
              </w:rPr>
              <w:t xml:space="preserve"> (L.) </w:t>
            </w:r>
            <w:proofErr w:type="spellStart"/>
            <w:r w:rsidRPr="00C22DCD">
              <w:rPr>
                <w:rFonts w:ascii="Times New Roman" w:eastAsia="Times New Roman" w:hAnsi="Times New Roman"/>
                <w:color w:val="000000"/>
              </w:rPr>
              <w:t>Planch</w:t>
            </w:r>
            <w:proofErr w:type="spellEnd"/>
            <w:r w:rsidRPr="00C22DCD">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hideMark/>
          </w:tcPr>
          <w:p w14:paraId="440FA3B6"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12" w:type="dxa"/>
            <w:tcBorders>
              <w:top w:val="nil"/>
              <w:left w:val="nil"/>
              <w:bottom w:val="single" w:sz="4" w:space="0" w:color="auto"/>
              <w:right w:val="single" w:sz="4" w:space="0" w:color="auto"/>
            </w:tcBorders>
            <w:shd w:val="clear" w:color="auto" w:fill="auto"/>
            <w:noWrap/>
            <w:vAlign w:val="center"/>
            <w:hideMark/>
          </w:tcPr>
          <w:p w14:paraId="27085383"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53" w:type="dxa"/>
            <w:tcBorders>
              <w:top w:val="nil"/>
              <w:left w:val="nil"/>
              <w:bottom w:val="single" w:sz="4" w:space="0" w:color="auto"/>
              <w:right w:val="single" w:sz="4" w:space="0" w:color="auto"/>
            </w:tcBorders>
            <w:shd w:val="clear" w:color="auto" w:fill="auto"/>
            <w:noWrap/>
            <w:vAlign w:val="center"/>
            <w:hideMark/>
          </w:tcPr>
          <w:p w14:paraId="05788CA1"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7CB7AD4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1072" w:type="dxa"/>
            <w:tcBorders>
              <w:top w:val="nil"/>
              <w:left w:val="nil"/>
              <w:bottom w:val="single" w:sz="4" w:space="0" w:color="auto"/>
              <w:right w:val="single" w:sz="4" w:space="0" w:color="auto"/>
            </w:tcBorders>
            <w:shd w:val="clear" w:color="auto" w:fill="auto"/>
            <w:noWrap/>
            <w:vAlign w:val="center"/>
            <w:hideMark/>
          </w:tcPr>
          <w:p w14:paraId="2D7EED0F"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79592CE4"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6D1C1BDD"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96" w:type="dxa"/>
            <w:tcBorders>
              <w:top w:val="nil"/>
              <w:left w:val="nil"/>
              <w:bottom w:val="single" w:sz="4" w:space="0" w:color="auto"/>
              <w:right w:val="single" w:sz="4" w:space="0" w:color="auto"/>
            </w:tcBorders>
            <w:shd w:val="clear" w:color="auto" w:fill="auto"/>
            <w:noWrap/>
            <w:vAlign w:val="center"/>
            <w:hideMark/>
          </w:tcPr>
          <w:p w14:paraId="6A65E2FF"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61C23843"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r w:rsidR="00C718AD" w:rsidRPr="00C22DCD" w14:paraId="759D0A5D" w14:textId="77777777" w:rsidTr="00C718AD">
        <w:trPr>
          <w:trHeight w:val="30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646148B" w14:textId="701C118B" w:rsidR="00C718AD" w:rsidRPr="00C22DCD" w:rsidRDefault="00C718AD" w:rsidP="00C718A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35</w:t>
            </w:r>
          </w:p>
        </w:tc>
        <w:tc>
          <w:tcPr>
            <w:tcW w:w="3087" w:type="dxa"/>
            <w:tcBorders>
              <w:top w:val="nil"/>
              <w:left w:val="nil"/>
              <w:bottom w:val="single" w:sz="4" w:space="0" w:color="auto"/>
              <w:right w:val="single" w:sz="4" w:space="0" w:color="auto"/>
            </w:tcBorders>
            <w:shd w:val="clear" w:color="auto" w:fill="auto"/>
            <w:noWrap/>
            <w:vAlign w:val="center"/>
            <w:hideMark/>
          </w:tcPr>
          <w:p w14:paraId="098F055F" w14:textId="77777777" w:rsidR="00C718AD" w:rsidRPr="00C22DCD" w:rsidRDefault="00C718AD" w:rsidP="00C718AD">
            <w:pPr>
              <w:spacing w:after="0" w:line="240" w:lineRule="auto"/>
              <w:rPr>
                <w:rFonts w:ascii="Times New Roman" w:eastAsia="Times New Roman" w:hAnsi="Times New Roman"/>
                <w:color w:val="000000"/>
              </w:rPr>
            </w:pPr>
            <w:r w:rsidRPr="00C22DCD">
              <w:rPr>
                <w:rFonts w:ascii="Times New Roman" w:eastAsia="Times New Roman" w:hAnsi="Times New Roman"/>
                <w:color w:val="000000"/>
              </w:rPr>
              <w:t>Рябина обыкновенная</w:t>
            </w:r>
          </w:p>
        </w:tc>
        <w:tc>
          <w:tcPr>
            <w:tcW w:w="3150" w:type="dxa"/>
            <w:tcBorders>
              <w:top w:val="nil"/>
              <w:left w:val="nil"/>
              <w:bottom w:val="single" w:sz="4" w:space="0" w:color="auto"/>
              <w:right w:val="single" w:sz="4" w:space="0" w:color="auto"/>
            </w:tcBorders>
            <w:shd w:val="clear" w:color="auto" w:fill="auto"/>
            <w:noWrap/>
            <w:vAlign w:val="bottom"/>
            <w:hideMark/>
          </w:tcPr>
          <w:p w14:paraId="4ECDBE11" w14:textId="77777777" w:rsidR="00C718AD" w:rsidRPr="00C22DCD" w:rsidRDefault="00C718AD" w:rsidP="00C718AD">
            <w:pPr>
              <w:spacing w:after="0" w:line="240" w:lineRule="auto"/>
              <w:rPr>
                <w:rFonts w:ascii="Times New Roman" w:eastAsia="Times New Roman" w:hAnsi="Times New Roman"/>
                <w:color w:val="000000"/>
              </w:rPr>
            </w:pPr>
            <w:proofErr w:type="spellStart"/>
            <w:r w:rsidRPr="00B50A64">
              <w:rPr>
                <w:rFonts w:ascii="Times New Roman" w:eastAsia="Times New Roman" w:hAnsi="Times New Roman"/>
                <w:i/>
                <w:iCs/>
                <w:color w:val="000000"/>
              </w:rPr>
              <w:t>Sorbus</w:t>
            </w:r>
            <w:proofErr w:type="spellEnd"/>
            <w:r w:rsidRPr="00B50A64">
              <w:rPr>
                <w:rFonts w:ascii="Times New Roman" w:eastAsia="Times New Roman" w:hAnsi="Times New Roman"/>
                <w:i/>
                <w:iCs/>
                <w:color w:val="000000"/>
              </w:rPr>
              <w:t xml:space="preserve"> </w:t>
            </w:r>
            <w:proofErr w:type="spellStart"/>
            <w:r w:rsidRPr="00B50A64">
              <w:rPr>
                <w:rFonts w:ascii="Times New Roman" w:eastAsia="Times New Roman" w:hAnsi="Times New Roman"/>
                <w:i/>
                <w:iCs/>
                <w:color w:val="000000"/>
              </w:rPr>
              <w:t>aucuparia</w:t>
            </w:r>
            <w:proofErr w:type="spellEnd"/>
            <w:r w:rsidRPr="00C22DCD">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hideMark/>
          </w:tcPr>
          <w:p w14:paraId="460160A0"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912" w:type="dxa"/>
            <w:tcBorders>
              <w:top w:val="nil"/>
              <w:left w:val="nil"/>
              <w:bottom w:val="single" w:sz="4" w:space="0" w:color="auto"/>
              <w:right w:val="single" w:sz="4" w:space="0" w:color="auto"/>
            </w:tcBorders>
            <w:shd w:val="clear" w:color="auto" w:fill="auto"/>
            <w:noWrap/>
            <w:vAlign w:val="center"/>
            <w:hideMark/>
          </w:tcPr>
          <w:p w14:paraId="3DE4BAC8"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53" w:type="dxa"/>
            <w:tcBorders>
              <w:top w:val="nil"/>
              <w:left w:val="nil"/>
              <w:bottom w:val="single" w:sz="4" w:space="0" w:color="auto"/>
              <w:right w:val="single" w:sz="4" w:space="0" w:color="auto"/>
            </w:tcBorders>
            <w:shd w:val="clear" w:color="auto" w:fill="auto"/>
            <w:noWrap/>
            <w:vAlign w:val="center"/>
            <w:hideMark/>
          </w:tcPr>
          <w:p w14:paraId="0ADE70A3" w14:textId="77777777" w:rsidR="00C718AD" w:rsidRPr="00C22DCD" w:rsidRDefault="00C718AD" w:rsidP="00C718AD">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hideMark/>
          </w:tcPr>
          <w:p w14:paraId="1293D8DC"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72" w:type="dxa"/>
            <w:tcBorders>
              <w:top w:val="nil"/>
              <w:left w:val="nil"/>
              <w:bottom w:val="single" w:sz="4" w:space="0" w:color="auto"/>
              <w:right w:val="single" w:sz="4" w:space="0" w:color="auto"/>
            </w:tcBorders>
            <w:shd w:val="clear" w:color="auto" w:fill="auto"/>
            <w:noWrap/>
            <w:vAlign w:val="center"/>
            <w:hideMark/>
          </w:tcPr>
          <w:p w14:paraId="4CF339E0"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hideMark/>
          </w:tcPr>
          <w:p w14:paraId="2A002AEE"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hideMark/>
          </w:tcPr>
          <w:p w14:paraId="637BBD28"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hideMark/>
          </w:tcPr>
          <w:p w14:paraId="1D14996D"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hideMark/>
          </w:tcPr>
          <w:p w14:paraId="3A4EA1AC" w14:textId="77777777" w:rsidR="00C718AD" w:rsidRPr="00C22DCD" w:rsidRDefault="00C718AD" w:rsidP="00C718AD">
            <w:pPr>
              <w:spacing w:after="0" w:line="240" w:lineRule="auto"/>
              <w:jc w:val="center"/>
              <w:rPr>
                <w:rFonts w:ascii="Times New Roman" w:eastAsia="Times New Roman" w:hAnsi="Times New Roman"/>
                <w:color w:val="000000"/>
              </w:rPr>
            </w:pPr>
            <w:r w:rsidRPr="00C22DCD">
              <w:rPr>
                <w:rFonts w:ascii="Times New Roman" w:eastAsia="Times New Roman" w:hAnsi="Times New Roman"/>
                <w:color w:val="000000"/>
              </w:rPr>
              <w:t>5</w:t>
            </w:r>
          </w:p>
        </w:tc>
      </w:tr>
    </w:tbl>
    <w:p w14:paraId="6A91D166" w14:textId="523E4904" w:rsidR="00815BCE" w:rsidRPr="00B6701B" w:rsidRDefault="00177045" w:rsidP="00B6701B">
      <w:pPr>
        <w:pStyle w:val="a3"/>
        <w:spacing w:after="240" w:line="360" w:lineRule="auto"/>
        <w:jc w:val="both"/>
        <w:rPr>
          <w:rFonts w:ascii="Times New Roman" w:hAnsi="Times New Roman" w:cs="Times New Roman"/>
          <w:sz w:val="24"/>
          <w:szCs w:val="24"/>
        </w:rPr>
      </w:pPr>
      <w:r w:rsidRPr="00B6701B">
        <w:rPr>
          <w:rFonts w:ascii="Times New Roman" w:hAnsi="Times New Roman" w:cs="Times New Roman"/>
          <w:sz w:val="24"/>
          <w:szCs w:val="24"/>
        </w:rPr>
        <w:lastRenderedPageBreak/>
        <w:t xml:space="preserve">Таблица </w:t>
      </w:r>
      <w:r w:rsidR="00B6701B" w:rsidRPr="00B6701B">
        <w:rPr>
          <w:rFonts w:ascii="Times New Roman" w:hAnsi="Times New Roman" w:cs="Times New Roman"/>
          <w:sz w:val="24"/>
          <w:szCs w:val="24"/>
        </w:rPr>
        <w:t>22</w:t>
      </w:r>
      <w:r w:rsidR="00C7153A" w:rsidRPr="00B6701B">
        <w:rPr>
          <w:rFonts w:ascii="Times New Roman" w:hAnsi="Times New Roman" w:cs="Times New Roman"/>
          <w:sz w:val="24"/>
          <w:szCs w:val="24"/>
        </w:rPr>
        <w:t xml:space="preserve"> </w:t>
      </w:r>
      <w:r w:rsidRPr="00B6701B">
        <w:rPr>
          <w:rFonts w:ascii="Times New Roman" w:hAnsi="Times New Roman" w:cs="Times New Roman"/>
          <w:sz w:val="24"/>
          <w:szCs w:val="24"/>
        </w:rPr>
        <w:t>–</w:t>
      </w:r>
      <w:r w:rsidR="00815BCE" w:rsidRPr="00B6701B">
        <w:rPr>
          <w:rFonts w:ascii="Times New Roman" w:hAnsi="Times New Roman" w:cs="Times New Roman"/>
          <w:sz w:val="24"/>
          <w:szCs w:val="24"/>
        </w:rPr>
        <w:t xml:space="preserve"> </w:t>
      </w:r>
      <w:bookmarkStart w:id="17" w:name="_Hlk116890835"/>
      <w:r w:rsidR="00C7153A" w:rsidRPr="00B6701B">
        <w:rPr>
          <w:rFonts w:ascii="Times New Roman" w:hAnsi="Times New Roman" w:cs="Times New Roman"/>
          <w:sz w:val="24"/>
          <w:szCs w:val="24"/>
        </w:rPr>
        <w:t xml:space="preserve">Замечания и рекомендации по содержанию зеленых насаждений </w:t>
      </w:r>
      <w:bookmarkEnd w:id="17"/>
      <w:r w:rsidR="00C7153A" w:rsidRPr="00B6701B">
        <w:rPr>
          <w:rFonts w:ascii="Times New Roman" w:hAnsi="Times New Roman" w:cs="Times New Roman"/>
          <w:sz w:val="24"/>
          <w:szCs w:val="24"/>
        </w:rPr>
        <w:t>по про</w:t>
      </w:r>
      <w:r w:rsidR="00815BCE" w:rsidRPr="00B6701B">
        <w:rPr>
          <w:rFonts w:ascii="Times New Roman" w:hAnsi="Times New Roman" w:cs="Times New Roman"/>
          <w:sz w:val="24"/>
          <w:szCs w:val="24"/>
        </w:rPr>
        <w:t>спекту Абая</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693"/>
        <w:gridCol w:w="2977"/>
        <w:gridCol w:w="6378"/>
      </w:tblGrid>
      <w:tr w:rsidR="007E59A0" w:rsidRPr="00177045" w14:paraId="5D34B941" w14:textId="77777777" w:rsidTr="00177045">
        <w:trPr>
          <w:trHeight w:val="300"/>
        </w:trPr>
        <w:tc>
          <w:tcPr>
            <w:tcW w:w="2689" w:type="dxa"/>
            <w:shd w:val="clear" w:color="auto" w:fill="auto"/>
            <w:vAlign w:val="center"/>
            <w:hideMark/>
          </w:tcPr>
          <w:p w14:paraId="374B55A1" w14:textId="60D8FFBF" w:rsidR="007E59A0" w:rsidRPr="00177045" w:rsidRDefault="005D7A35" w:rsidP="00791FA6">
            <w:pPr>
              <w:spacing w:after="0" w:line="240" w:lineRule="auto"/>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Вид</w:t>
            </w:r>
          </w:p>
        </w:tc>
        <w:tc>
          <w:tcPr>
            <w:tcW w:w="2693" w:type="dxa"/>
            <w:shd w:val="clear" w:color="auto" w:fill="auto"/>
            <w:noWrap/>
            <w:vAlign w:val="bottom"/>
            <w:hideMark/>
          </w:tcPr>
          <w:p w14:paraId="6020CB71" w14:textId="77777777" w:rsidR="007E59A0" w:rsidRPr="005D7A35" w:rsidRDefault="007E59A0" w:rsidP="00791FA6">
            <w:pPr>
              <w:spacing w:after="0" w:line="240" w:lineRule="auto"/>
              <w:jc w:val="center"/>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Болезни</w:t>
            </w:r>
          </w:p>
        </w:tc>
        <w:tc>
          <w:tcPr>
            <w:tcW w:w="2977" w:type="dxa"/>
            <w:shd w:val="clear" w:color="auto" w:fill="auto"/>
            <w:noWrap/>
            <w:vAlign w:val="bottom"/>
            <w:hideMark/>
          </w:tcPr>
          <w:p w14:paraId="6529929A" w14:textId="77777777" w:rsidR="007E59A0" w:rsidRPr="005D7A35" w:rsidRDefault="007E59A0" w:rsidP="00791FA6">
            <w:pPr>
              <w:spacing w:after="0" w:line="240" w:lineRule="auto"/>
              <w:jc w:val="center"/>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Замечания</w:t>
            </w:r>
          </w:p>
        </w:tc>
        <w:tc>
          <w:tcPr>
            <w:tcW w:w="6378" w:type="dxa"/>
            <w:shd w:val="clear" w:color="auto" w:fill="auto"/>
            <w:noWrap/>
            <w:vAlign w:val="bottom"/>
            <w:hideMark/>
          </w:tcPr>
          <w:p w14:paraId="06EA1503" w14:textId="77777777" w:rsidR="007E59A0" w:rsidRPr="005D7A35" w:rsidRDefault="007E59A0" w:rsidP="00791FA6">
            <w:pPr>
              <w:spacing w:after="0" w:line="240" w:lineRule="auto"/>
              <w:jc w:val="center"/>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Мероприятия</w:t>
            </w:r>
          </w:p>
        </w:tc>
      </w:tr>
      <w:tr w:rsidR="008D5763" w:rsidRPr="00177045" w14:paraId="0BC31D58" w14:textId="77777777" w:rsidTr="00177045">
        <w:trPr>
          <w:trHeight w:val="300"/>
        </w:trPr>
        <w:tc>
          <w:tcPr>
            <w:tcW w:w="2689" w:type="dxa"/>
            <w:shd w:val="clear" w:color="auto" w:fill="auto"/>
            <w:vAlign w:val="center"/>
          </w:tcPr>
          <w:p w14:paraId="6542E454" w14:textId="57497AE8" w:rsidR="008D5763" w:rsidRDefault="008D5763" w:rsidP="00791FA6">
            <w:pPr>
              <w:spacing w:after="0" w:line="240" w:lineRule="auto"/>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1</w:t>
            </w:r>
          </w:p>
        </w:tc>
        <w:tc>
          <w:tcPr>
            <w:tcW w:w="2693" w:type="dxa"/>
            <w:shd w:val="clear" w:color="auto" w:fill="auto"/>
            <w:noWrap/>
            <w:vAlign w:val="bottom"/>
          </w:tcPr>
          <w:p w14:paraId="523E694B" w14:textId="38FCEA20" w:rsidR="008D5763" w:rsidRPr="005D7A35" w:rsidRDefault="008D5763" w:rsidP="00791FA6">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w:t>
            </w:r>
          </w:p>
        </w:tc>
        <w:tc>
          <w:tcPr>
            <w:tcW w:w="2977" w:type="dxa"/>
            <w:shd w:val="clear" w:color="auto" w:fill="auto"/>
            <w:noWrap/>
            <w:vAlign w:val="bottom"/>
          </w:tcPr>
          <w:p w14:paraId="3F5A48F9" w14:textId="59AEB147" w:rsidR="008D5763" w:rsidRPr="005D7A35" w:rsidRDefault="008D5763" w:rsidP="00791FA6">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w:t>
            </w:r>
          </w:p>
        </w:tc>
        <w:tc>
          <w:tcPr>
            <w:tcW w:w="6378" w:type="dxa"/>
            <w:shd w:val="clear" w:color="auto" w:fill="auto"/>
            <w:noWrap/>
            <w:vAlign w:val="bottom"/>
          </w:tcPr>
          <w:p w14:paraId="05AE536D" w14:textId="1DD3E0F7" w:rsidR="008D5763" w:rsidRPr="005D7A35" w:rsidRDefault="008D5763" w:rsidP="00791FA6">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4</w:t>
            </w:r>
          </w:p>
        </w:tc>
      </w:tr>
      <w:tr w:rsidR="007E59A0" w:rsidRPr="00177045" w14:paraId="6E21F412" w14:textId="77777777" w:rsidTr="00177045">
        <w:trPr>
          <w:trHeight w:val="683"/>
        </w:trPr>
        <w:tc>
          <w:tcPr>
            <w:tcW w:w="2689" w:type="dxa"/>
            <w:shd w:val="clear" w:color="auto" w:fill="auto"/>
            <w:noWrap/>
            <w:vAlign w:val="center"/>
            <w:hideMark/>
          </w:tcPr>
          <w:p w14:paraId="7C4061CB" w14:textId="7F02179B"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Ясень </w:t>
            </w:r>
            <w:proofErr w:type="spellStart"/>
            <w:r w:rsidRPr="005D7A35">
              <w:rPr>
                <w:rFonts w:ascii="Times New Roman" w:eastAsia="Times New Roman" w:hAnsi="Times New Roman"/>
                <w:color w:val="000000"/>
                <w:sz w:val="24"/>
                <w:szCs w:val="24"/>
              </w:rPr>
              <w:t>пенсильванский</w:t>
            </w:r>
            <w:proofErr w:type="spellEnd"/>
          </w:p>
        </w:tc>
        <w:tc>
          <w:tcPr>
            <w:tcW w:w="2693" w:type="dxa"/>
            <w:shd w:val="clear" w:color="auto" w:fill="auto"/>
            <w:vAlign w:val="center"/>
            <w:hideMark/>
          </w:tcPr>
          <w:p w14:paraId="4CF49731" w14:textId="39D1165A"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паутинный клещ, долгоносик, хлороз, некроз кра</w:t>
            </w:r>
            <w:r w:rsidR="00F37A7B" w:rsidRPr="005D7A35">
              <w:rPr>
                <w:rFonts w:ascii="Times New Roman" w:eastAsia="Times New Roman" w:hAnsi="Times New Roman"/>
                <w:color w:val="000000"/>
                <w:sz w:val="24"/>
                <w:szCs w:val="24"/>
              </w:rPr>
              <w:t>я</w:t>
            </w:r>
            <w:r w:rsidRPr="005D7A35">
              <w:rPr>
                <w:rFonts w:ascii="Times New Roman" w:eastAsia="Times New Roman" w:hAnsi="Times New Roman"/>
                <w:color w:val="000000"/>
                <w:sz w:val="24"/>
                <w:szCs w:val="24"/>
              </w:rPr>
              <w:t xml:space="preserve"> ли</w:t>
            </w:r>
            <w:r w:rsidR="00F37A7B" w:rsidRPr="005D7A35">
              <w:rPr>
                <w:rFonts w:ascii="Times New Roman" w:eastAsia="Times New Roman" w:hAnsi="Times New Roman"/>
                <w:color w:val="000000"/>
                <w:sz w:val="24"/>
                <w:szCs w:val="24"/>
              </w:rPr>
              <w:t>с</w:t>
            </w:r>
            <w:r w:rsidRPr="005D7A35">
              <w:rPr>
                <w:rFonts w:ascii="Times New Roman" w:eastAsia="Times New Roman" w:hAnsi="Times New Roman"/>
                <w:color w:val="000000"/>
                <w:sz w:val="24"/>
                <w:szCs w:val="24"/>
              </w:rPr>
              <w:t>тьев</w:t>
            </w:r>
          </w:p>
        </w:tc>
        <w:tc>
          <w:tcPr>
            <w:tcW w:w="2977" w:type="dxa"/>
            <w:shd w:val="clear" w:color="auto" w:fill="auto"/>
            <w:noWrap/>
            <w:vAlign w:val="center"/>
            <w:hideMark/>
          </w:tcPr>
          <w:p w14:paraId="5E5902BF" w14:textId="77777777"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деревья </w:t>
            </w:r>
            <w:proofErr w:type="spellStart"/>
            <w:r w:rsidRPr="005D7A35">
              <w:rPr>
                <w:rFonts w:ascii="Times New Roman" w:eastAsia="Times New Roman" w:hAnsi="Times New Roman"/>
                <w:color w:val="000000"/>
                <w:sz w:val="24"/>
                <w:szCs w:val="24"/>
              </w:rPr>
              <w:t>кронированы</w:t>
            </w:r>
            <w:proofErr w:type="spellEnd"/>
          </w:p>
        </w:tc>
        <w:tc>
          <w:tcPr>
            <w:tcW w:w="6378" w:type="dxa"/>
            <w:shd w:val="clear" w:color="auto" w:fill="auto"/>
            <w:vAlign w:val="center"/>
            <w:hideMark/>
          </w:tcPr>
          <w:p w14:paraId="17CB5253" w14:textId="56CC04A4" w:rsidR="007E59A0" w:rsidRPr="005D7A35" w:rsidRDefault="00F37A7B"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ф</w:t>
            </w:r>
            <w:r w:rsidR="007E59A0" w:rsidRPr="005D7A35">
              <w:rPr>
                <w:rFonts w:ascii="Times New Roman" w:eastAsia="Times New Roman" w:hAnsi="Times New Roman"/>
                <w:color w:val="000000"/>
                <w:sz w:val="24"/>
                <w:szCs w:val="24"/>
              </w:rPr>
              <w:t>итосанитарный контроль и защитные мероприятия, формовка кроны</w:t>
            </w:r>
          </w:p>
        </w:tc>
      </w:tr>
      <w:tr w:rsidR="007E59A0" w:rsidRPr="00177045" w14:paraId="740FA902" w14:textId="77777777" w:rsidTr="00177045">
        <w:trPr>
          <w:trHeight w:val="706"/>
        </w:trPr>
        <w:tc>
          <w:tcPr>
            <w:tcW w:w="2689" w:type="dxa"/>
            <w:tcBorders>
              <w:bottom w:val="single" w:sz="4" w:space="0" w:color="auto"/>
            </w:tcBorders>
            <w:shd w:val="clear" w:color="auto" w:fill="auto"/>
            <w:noWrap/>
            <w:vAlign w:val="center"/>
            <w:hideMark/>
          </w:tcPr>
          <w:p w14:paraId="279D400A" w14:textId="5E75987B"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Сосна обыкновенная</w:t>
            </w:r>
          </w:p>
        </w:tc>
        <w:tc>
          <w:tcPr>
            <w:tcW w:w="2693" w:type="dxa"/>
            <w:tcBorders>
              <w:bottom w:val="single" w:sz="4" w:space="0" w:color="auto"/>
            </w:tcBorders>
            <w:shd w:val="clear" w:color="auto" w:fill="auto"/>
            <w:vAlign w:val="center"/>
            <w:hideMark/>
          </w:tcPr>
          <w:p w14:paraId="56AE8FE1" w14:textId="4B34BAB4"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Усач, побеговьюн, тля, повреждение ствола трим</w:t>
            </w:r>
            <w:r w:rsidR="00F37A7B" w:rsidRPr="005D7A35">
              <w:rPr>
                <w:rFonts w:ascii="Times New Roman" w:eastAsia="Times New Roman" w:hAnsi="Times New Roman"/>
                <w:color w:val="000000"/>
                <w:sz w:val="24"/>
                <w:szCs w:val="24"/>
              </w:rPr>
              <w:t>м</w:t>
            </w:r>
            <w:r w:rsidRPr="005D7A35">
              <w:rPr>
                <w:rFonts w:ascii="Times New Roman" w:eastAsia="Times New Roman" w:hAnsi="Times New Roman"/>
                <w:color w:val="000000"/>
                <w:sz w:val="24"/>
                <w:szCs w:val="24"/>
              </w:rPr>
              <w:t xml:space="preserve">ером, </w:t>
            </w:r>
            <w:proofErr w:type="spellStart"/>
            <w:r w:rsidRPr="005D7A35">
              <w:rPr>
                <w:rFonts w:ascii="Times New Roman" w:eastAsia="Times New Roman" w:hAnsi="Times New Roman"/>
                <w:color w:val="000000"/>
                <w:sz w:val="24"/>
                <w:szCs w:val="24"/>
              </w:rPr>
              <w:t>суховершинность</w:t>
            </w:r>
            <w:proofErr w:type="spellEnd"/>
          </w:p>
        </w:tc>
        <w:tc>
          <w:tcPr>
            <w:tcW w:w="2977" w:type="dxa"/>
            <w:tcBorders>
              <w:bottom w:val="single" w:sz="4" w:space="0" w:color="auto"/>
            </w:tcBorders>
            <w:shd w:val="clear" w:color="auto" w:fill="auto"/>
            <w:vAlign w:val="center"/>
            <w:hideMark/>
          </w:tcPr>
          <w:p w14:paraId="01D29930" w14:textId="60678910"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высажены в затенение под кронами старых деревьев</w:t>
            </w:r>
          </w:p>
        </w:tc>
        <w:tc>
          <w:tcPr>
            <w:tcW w:w="6378" w:type="dxa"/>
            <w:tcBorders>
              <w:bottom w:val="single" w:sz="4" w:space="0" w:color="auto"/>
            </w:tcBorders>
            <w:shd w:val="clear" w:color="auto" w:fill="auto"/>
            <w:vAlign w:val="center"/>
            <w:hideMark/>
          </w:tcPr>
          <w:p w14:paraId="074B6FE0" w14:textId="372B4965" w:rsidR="007E59A0" w:rsidRPr="005D7A35" w:rsidRDefault="00F37A7B"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р</w:t>
            </w:r>
            <w:r w:rsidR="007E59A0" w:rsidRPr="005D7A35">
              <w:rPr>
                <w:rFonts w:ascii="Times New Roman" w:eastAsia="Times New Roman" w:hAnsi="Times New Roman"/>
                <w:color w:val="000000"/>
                <w:sz w:val="24"/>
                <w:szCs w:val="24"/>
              </w:rPr>
              <w:t>еконструкция насаждений, пересадка деревьев на открытое пространство, обработка от вредителей, предохранение от механических повреждений</w:t>
            </w:r>
          </w:p>
        </w:tc>
      </w:tr>
      <w:tr w:rsidR="007E59A0" w:rsidRPr="00177045" w14:paraId="3E5FA917" w14:textId="77777777" w:rsidTr="00177045">
        <w:trPr>
          <w:trHeight w:val="547"/>
        </w:trPr>
        <w:tc>
          <w:tcPr>
            <w:tcW w:w="2689" w:type="dxa"/>
            <w:tcBorders>
              <w:bottom w:val="single" w:sz="4" w:space="0" w:color="auto"/>
            </w:tcBorders>
            <w:shd w:val="clear" w:color="auto" w:fill="auto"/>
            <w:noWrap/>
            <w:vAlign w:val="center"/>
            <w:hideMark/>
          </w:tcPr>
          <w:p w14:paraId="17D3B13F" w14:textId="77777777"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Лиственница сибирская</w:t>
            </w:r>
          </w:p>
        </w:tc>
        <w:tc>
          <w:tcPr>
            <w:tcW w:w="2693" w:type="dxa"/>
            <w:tcBorders>
              <w:bottom w:val="single" w:sz="4" w:space="0" w:color="auto"/>
            </w:tcBorders>
            <w:shd w:val="clear" w:color="auto" w:fill="auto"/>
            <w:noWrap/>
            <w:vAlign w:val="center"/>
            <w:hideMark/>
          </w:tcPr>
          <w:p w14:paraId="2F438E70" w14:textId="374C9FF1" w:rsidR="007E59A0" w:rsidRPr="005D7A35" w:rsidRDefault="00ED70FE"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2977" w:type="dxa"/>
            <w:tcBorders>
              <w:bottom w:val="single" w:sz="4" w:space="0" w:color="auto"/>
            </w:tcBorders>
            <w:shd w:val="clear" w:color="auto" w:fill="auto"/>
            <w:vAlign w:val="center"/>
            <w:hideMark/>
          </w:tcPr>
          <w:p w14:paraId="4DBC1C47" w14:textId="77777777"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Соблюдения сроков обрезки, чувствительна к загазованности</w:t>
            </w:r>
          </w:p>
        </w:tc>
        <w:tc>
          <w:tcPr>
            <w:tcW w:w="6378" w:type="dxa"/>
            <w:tcBorders>
              <w:bottom w:val="single" w:sz="4" w:space="0" w:color="auto"/>
            </w:tcBorders>
            <w:shd w:val="clear" w:color="auto" w:fill="auto"/>
            <w:vAlign w:val="center"/>
            <w:hideMark/>
          </w:tcPr>
          <w:p w14:paraId="4495B579" w14:textId="6F9471CA"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фитосанитарный контроль, </w:t>
            </w:r>
            <w:r w:rsidR="00F37A7B" w:rsidRPr="005D7A35">
              <w:rPr>
                <w:rFonts w:ascii="Times New Roman" w:eastAsia="Times New Roman" w:hAnsi="Times New Roman"/>
                <w:color w:val="000000"/>
                <w:sz w:val="24"/>
                <w:szCs w:val="24"/>
              </w:rPr>
              <w:t>сан. обрезка</w:t>
            </w:r>
            <w:r w:rsidRPr="005D7A35">
              <w:rPr>
                <w:rFonts w:ascii="Times New Roman" w:eastAsia="Times New Roman" w:hAnsi="Times New Roman"/>
                <w:color w:val="000000"/>
                <w:sz w:val="24"/>
                <w:szCs w:val="24"/>
              </w:rPr>
              <w:t>, реконструкция насаждений, формовка кроны</w:t>
            </w:r>
          </w:p>
        </w:tc>
      </w:tr>
      <w:tr w:rsidR="007E59A0" w:rsidRPr="00177045" w14:paraId="04C9A541" w14:textId="77777777" w:rsidTr="00177045">
        <w:trPr>
          <w:trHeight w:val="283"/>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6B1CA" w14:textId="43092568"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Ясень американский</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F9BCE" w14:textId="77777777"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паутинный клещ</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8E669" w14:textId="021C590F" w:rsidR="007E59A0" w:rsidRPr="005D7A35" w:rsidRDefault="00ED70FE"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Усыхающие ветки</w:t>
            </w:r>
          </w:p>
        </w:tc>
        <w:tc>
          <w:tcPr>
            <w:tcW w:w="6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C02F0" w14:textId="11AAC0C9"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фитосанитарный контроль, </w:t>
            </w:r>
            <w:r w:rsidR="00F37A7B" w:rsidRPr="005D7A35">
              <w:rPr>
                <w:rFonts w:ascii="Times New Roman" w:eastAsia="Times New Roman" w:hAnsi="Times New Roman"/>
                <w:color w:val="000000"/>
                <w:sz w:val="24"/>
                <w:szCs w:val="24"/>
              </w:rPr>
              <w:t>сан. обрезка</w:t>
            </w:r>
          </w:p>
        </w:tc>
      </w:tr>
      <w:tr w:rsidR="007E59A0" w:rsidRPr="00177045" w14:paraId="0F9C47BE" w14:textId="77777777" w:rsidTr="00177045">
        <w:trPr>
          <w:trHeight w:val="544"/>
        </w:trPr>
        <w:tc>
          <w:tcPr>
            <w:tcW w:w="2689" w:type="dxa"/>
            <w:tcBorders>
              <w:top w:val="single" w:sz="4" w:space="0" w:color="auto"/>
            </w:tcBorders>
            <w:shd w:val="clear" w:color="auto" w:fill="auto"/>
            <w:noWrap/>
            <w:vAlign w:val="center"/>
            <w:hideMark/>
          </w:tcPr>
          <w:p w14:paraId="46D56FF3" w14:textId="2C748E49"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Вяз низкий</w:t>
            </w:r>
          </w:p>
        </w:tc>
        <w:tc>
          <w:tcPr>
            <w:tcW w:w="2693" w:type="dxa"/>
            <w:tcBorders>
              <w:top w:val="single" w:sz="4" w:space="0" w:color="auto"/>
            </w:tcBorders>
            <w:shd w:val="clear" w:color="auto" w:fill="auto"/>
            <w:vAlign w:val="center"/>
            <w:hideMark/>
          </w:tcPr>
          <w:p w14:paraId="0534A61B" w14:textId="77777777"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ильмовый пилильщик, бурое слизетечение, клопы, гниль</w:t>
            </w:r>
          </w:p>
        </w:tc>
        <w:tc>
          <w:tcPr>
            <w:tcW w:w="2977" w:type="dxa"/>
            <w:tcBorders>
              <w:top w:val="single" w:sz="4" w:space="0" w:color="auto"/>
            </w:tcBorders>
            <w:shd w:val="clear" w:color="auto" w:fill="auto"/>
            <w:vAlign w:val="center"/>
            <w:hideMark/>
          </w:tcPr>
          <w:p w14:paraId="4FD511B4" w14:textId="77777777"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трещины в стволе, уклон, морозобоины в стволе</w:t>
            </w:r>
          </w:p>
        </w:tc>
        <w:tc>
          <w:tcPr>
            <w:tcW w:w="6378" w:type="dxa"/>
            <w:tcBorders>
              <w:top w:val="single" w:sz="4" w:space="0" w:color="auto"/>
            </w:tcBorders>
            <w:shd w:val="clear" w:color="auto" w:fill="auto"/>
            <w:vAlign w:val="center"/>
            <w:hideMark/>
          </w:tcPr>
          <w:p w14:paraId="3C151390" w14:textId="6ADEE718"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фитосанитарный контроль, </w:t>
            </w:r>
            <w:r w:rsidR="00F37A7B" w:rsidRPr="005D7A35">
              <w:rPr>
                <w:rFonts w:ascii="Times New Roman" w:eastAsia="Times New Roman" w:hAnsi="Times New Roman"/>
                <w:color w:val="000000"/>
                <w:sz w:val="24"/>
                <w:szCs w:val="24"/>
              </w:rPr>
              <w:t>сан. обрезка</w:t>
            </w:r>
            <w:r w:rsidRPr="005D7A35">
              <w:rPr>
                <w:rFonts w:ascii="Times New Roman" w:eastAsia="Times New Roman" w:hAnsi="Times New Roman"/>
                <w:color w:val="000000"/>
                <w:sz w:val="24"/>
                <w:szCs w:val="24"/>
              </w:rPr>
              <w:t>, формовка кроны</w:t>
            </w:r>
          </w:p>
        </w:tc>
      </w:tr>
      <w:tr w:rsidR="007E59A0" w:rsidRPr="00177045" w14:paraId="242D79CA" w14:textId="77777777" w:rsidTr="00177045">
        <w:trPr>
          <w:trHeight w:val="545"/>
        </w:trPr>
        <w:tc>
          <w:tcPr>
            <w:tcW w:w="2689" w:type="dxa"/>
            <w:shd w:val="clear" w:color="auto" w:fill="auto"/>
            <w:noWrap/>
            <w:vAlign w:val="center"/>
            <w:hideMark/>
          </w:tcPr>
          <w:p w14:paraId="797901FC" w14:textId="0E835725"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Береза повислая</w:t>
            </w:r>
          </w:p>
        </w:tc>
        <w:tc>
          <w:tcPr>
            <w:tcW w:w="2693" w:type="dxa"/>
            <w:shd w:val="clear" w:color="auto" w:fill="auto"/>
            <w:noWrap/>
            <w:vAlign w:val="center"/>
            <w:hideMark/>
          </w:tcPr>
          <w:p w14:paraId="324E2911" w14:textId="77777777"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тля, некроз листьев</w:t>
            </w:r>
          </w:p>
        </w:tc>
        <w:tc>
          <w:tcPr>
            <w:tcW w:w="2977" w:type="dxa"/>
            <w:shd w:val="clear" w:color="auto" w:fill="auto"/>
            <w:vAlign w:val="center"/>
            <w:hideMark/>
          </w:tcPr>
          <w:p w14:paraId="7B8A4937" w14:textId="77777777"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нужен полив, уклон, сухая вершина, забиты вязом</w:t>
            </w:r>
          </w:p>
        </w:tc>
        <w:tc>
          <w:tcPr>
            <w:tcW w:w="6378" w:type="dxa"/>
            <w:shd w:val="clear" w:color="auto" w:fill="auto"/>
            <w:vAlign w:val="center"/>
            <w:hideMark/>
          </w:tcPr>
          <w:p w14:paraId="0327AD3C" w14:textId="48A59820"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фитосанитарный контроль, </w:t>
            </w:r>
            <w:r w:rsidR="00F37A7B" w:rsidRPr="005D7A35">
              <w:rPr>
                <w:rFonts w:ascii="Times New Roman" w:eastAsia="Times New Roman" w:hAnsi="Times New Roman"/>
                <w:color w:val="000000"/>
                <w:sz w:val="24"/>
                <w:szCs w:val="24"/>
              </w:rPr>
              <w:t>сан. обрезка</w:t>
            </w:r>
          </w:p>
        </w:tc>
      </w:tr>
      <w:tr w:rsidR="007E59A0" w:rsidRPr="00177045" w14:paraId="4B470EA4" w14:textId="77777777" w:rsidTr="00177045">
        <w:trPr>
          <w:trHeight w:val="293"/>
        </w:trPr>
        <w:tc>
          <w:tcPr>
            <w:tcW w:w="2689" w:type="dxa"/>
            <w:shd w:val="clear" w:color="auto" w:fill="auto"/>
            <w:vAlign w:val="center"/>
            <w:hideMark/>
          </w:tcPr>
          <w:p w14:paraId="7FA60D8D" w14:textId="5FB2EB00"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Яблоня сибирская</w:t>
            </w:r>
          </w:p>
        </w:tc>
        <w:tc>
          <w:tcPr>
            <w:tcW w:w="2693" w:type="dxa"/>
            <w:shd w:val="clear" w:color="auto" w:fill="auto"/>
            <w:noWrap/>
            <w:vAlign w:val="center"/>
            <w:hideMark/>
          </w:tcPr>
          <w:p w14:paraId="2062E2E5" w14:textId="6DEE408E"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тля, плодожорка</w:t>
            </w:r>
          </w:p>
        </w:tc>
        <w:tc>
          <w:tcPr>
            <w:tcW w:w="2977" w:type="dxa"/>
            <w:shd w:val="clear" w:color="auto" w:fill="auto"/>
            <w:noWrap/>
            <w:vAlign w:val="center"/>
            <w:hideMark/>
          </w:tcPr>
          <w:p w14:paraId="0CA72AA9" w14:textId="2E011D1A" w:rsidR="007E59A0" w:rsidRPr="005D7A35" w:rsidRDefault="00ED70FE"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6378" w:type="dxa"/>
            <w:shd w:val="clear" w:color="auto" w:fill="auto"/>
            <w:vAlign w:val="center"/>
            <w:hideMark/>
          </w:tcPr>
          <w:p w14:paraId="041C431B" w14:textId="7640D4EF"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фитосанитарный контроль, </w:t>
            </w:r>
            <w:r w:rsidR="00F37A7B" w:rsidRPr="005D7A35">
              <w:rPr>
                <w:rFonts w:ascii="Times New Roman" w:eastAsia="Times New Roman" w:hAnsi="Times New Roman"/>
                <w:color w:val="000000"/>
                <w:sz w:val="24"/>
                <w:szCs w:val="24"/>
              </w:rPr>
              <w:t>сан. обрезка</w:t>
            </w:r>
          </w:p>
        </w:tc>
      </w:tr>
      <w:tr w:rsidR="007E59A0" w:rsidRPr="00177045" w14:paraId="1A746A8B" w14:textId="77777777" w:rsidTr="00177045">
        <w:trPr>
          <w:trHeight w:val="1118"/>
        </w:trPr>
        <w:tc>
          <w:tcPr>
            <w:tcW w:w="2689" w:type="dxa"/>
            <w:shd w:val="clear" w:color="auto" w:fill="auto"/>
            <w:noWrap/>
            <w:vAlign w:val="center"/>
            <w:hideMark/>
          </w:tcPr>
          <w:p w14:paraId="00098D63" w14:textId="77777777"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Клен </w:t>
            </w:r>
            <w:proofErr w:type="spellStart"/>
            <w:r w:rsidRPr="005D7A35">
              <w:rPr>
                <w:rFonts w:ascii="Times New Roman" w:eastAsia="Times New Roman" w:hAnsi="Times New Roman"/>
                <w:color w:val="000000"/>
                <w:sz w:val="24"/>
                <w:szCs w:val="24"/>
              </w:rPr>
              <w:t>ясенелистный</w:t>
            </w:r>
            <w:proofErr w:type="spellEnd"/>
          </w:p>
        </w:tc>
        <w:tc>
          <w:tcPr>
            <w:tcW w:w="2693" w:type="dxa"/>
            <w:shd w:val="clear" w:color="auto" w:fill="auto"/>
            <w:vAlign w:val="center"/>
            <w:hideMark/>
          </w:tcPr>
          <w:p w14:paraId="0981C059" w14:textId="562F67C4" w:rsidR="007E59A0" w:rsidRPr="005D7A35" w:rsidRDefault="007E59A0" w:rsidP="00FA2A30">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паутинный </w:t>
            </w:r>
            <w:r w:rsidR="009D3E8C" w:rsidRPr="005D7A35">
              <w:rPr>
                <w:rFonts w:ascii="Times New Roman" w:eastAsia="Times New Roman" w:hAnsi="Times New Roman"/>
                <w:color w:val="000000"/>
                <w:sz w:val="24"/>
                <w:szCs w:val="24"/>
              </w:rPr>
              <w:t>клещ, мучнистая</w:t>
            </w:r>
            <w:r w:rsidRPr="005D7A35">
              <w:rPr>
                <w:rFonts w:ascii="Times New Roman" w:eastAsia="Times New Roman" w:hAnsi="Times New Roman"/>
                <w:color w:val="000000"/>
                <w:sz w:val="24"/>
                <w:szCs w:val="24"/>
              </w:rPr>
              <w:t xml:space="preserve"> роса, ржавчина,</w:t>
            </w:r>
          </w:p>
        </w:tc>
        <w:tc>
          <w:tcPr>
            <w:tcW w:w="2977" w:type="dxa"/>
            <w:shd w:val="clear" w:color="auto" w:fill="auto"/>
            <w:vAlign w:val="center"/>
            <w:hideMark/>
          </w:tcPr>
          <w:p w14:paraId="51BCBE58" w14:textId="5928748E"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уклон, </w:t>
            </w:r>
            <w:proofErr w:type="spellStart"/>
            <w:r w:rsidRPr="005D7A35">
              <w:rPr>
                <w:rFonts w:ascii="Times New Roman" w:eastAsia="Times New Roman" w:hAnsi="Times New Roman"/>
                <w:color w:val="000000"/>
                <w:sz w:val="24"/>
                <w:szCs w:val="24"/>
              </w:rPr>
              <w:t>кронирование</w:t>
            </w:r>
            <w:proofErr w:type="spellEnd"/>
            <w:r w:rsidRPr="005D7A35">
              <w:rPr>
                <w:rFonts w:ascii="Times New Roman" w:eastAsia="Times New Roman" w:hAnsi="Times New Roman"/>
                <w:color w:val="000000"/>
                <w:sz w:val="24"/>
                <w:szCs w:val="24"/>
              </w:rPr>
              <w:t>, трещина в стволе, сильное повреждение корней, обрезка с пеньками, встречаются очень старые деревья</w:t>
            </w:r>
          </w:p>
        </w:tc>
        <w:tc>
          <w:tcPr>
            <w:tcW w:w="6378" w:type="dxa"/>
            <w:shd w:val="clear" w:color="auto" w:fill="auto"/>
            <w:vAlign w:val="center"/>
            <w:hideMark/>
          </w:tcPr>
          <w:p w14:paraId="50DF1D50" w14:textId="7FDDEA12"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Реконструкция насаждений, фитосанитарный контроль, </w:t>
            </w:r>
            <w:r w:rsidR="00F37A7B" w:rsidRPr="005D7A35">
              <w:rPr>
                <w:rFonts w:ascii="Times New Roman" w:eastAsia="Times New Roman" w:hAnsi="Times New Roman"/>
                <w:color w:val="000000"/>
                <w:sz w:val="24"/>
                <w:szCs w:val="24"/>
              </w:rPr>
              <w:t>сан. обрезка</w:t>
            </w:r>
            <w:r w:rsidRPr="005D7A35">
              <w:rPr>
                <w:rFonts w:ascii="Times New Roman" w:eastAsia="Times New Roman" w:hAnsi="Times New Roman"/>
                <w:color w:val="000000"/>
                <w:sz w:val="24"/>
                <w:szCs w:val="24"/>
              </w:rPr>
              <w:t>, пересадка деревьев на открытое пространство, стары</w:t>
            </w:r>
            <w:r w:rsidR="00FA2A30">
              <w:rPr>
                <w:rFonts w:ascii="Times New Roman" w:eastAsia="Times New Roman" w:hAnsi="Times New Roman"/>
                <w:color w:val="000000"/>
                <w:sz w:val="24"/>
                <w:szCs w:val="24"/>
              </w:rPr>
              <w:t>м</w:t>
            </w:r>
            <w:r w:rsidRPr="005D7A35">
              <w:rPr>
                <w:rFonts w:ascii="Times New Roman" w:eastAsia="Times New Roman" w:hAnsi="Times New Roman"/>
                <w:color w:val="000000"/>
                <w:sz w:val="24"/>
                <w:szCs w:val="24"/>
              </w:rPr>
              <w:t xml:space="preserve"> растения</w:t>
            </w:r>
            <w:r w:rsidR="00FA2A30">
              <w:rPr>
                <w:rFonts w:ascii="Times New Roman" w:eastAsia="Times New Roman" w:hAnsi="Times New Roman"/>
                <w:color w:val="000000"/>
                <w:sz w:val="24"/>
                <w:szCs w:val="24"/>
              </w:rPr>
              <w:t>м</w:t>
            </w:r>
            <w:r w:rsidRPr="005D7A35">
              <w:rPr>
                <w:rFonts w:ascii="Times New Roman" w:eastAsia="Times New Roman" w:hAnsi="Times New Roman"/>
                <w:color w:val="000000"/>
                <w:sz w:val="24"/>
                <w:szCs w:val="24"/>
              </w:rPr>
              <w:t xml:space="preserve"> необходима замена.</w:t>
            </w:r>
          </w:p>
        </w:tc>
      </w:tr>
      <w:tr w:rsidR="007E59A0" w:rsidRPr="00177045" w14:paraId="3E87E89E" w14:textId="77777777" w:rsidTr="00177045">
        <w:trPr>
          <w:trHeight w:val="525"/>
        </w:trPr>
        <w:tc>
          <w:tcPr>
            <w:tcW w:w="2689" w:type="dxa"/>
            <w:shd w:val="clear" w:color="auto" w:fill="auto"/>
            <w:noWrap/>
            <w:vAlign w:val="center"/>
            <w:hideMark/>
          </w:tcPr>
          <w:p w14:paraId="7F282039" w14:textId="000C4820"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Тополь бальзамический</w:t>
            </w:r>
          </w:p>
        </w:tc>
        <w:tc>
          <w:tcPr>
            <w:tcW w:w="2693" w:type="dxa"/>
            <w:shd w:val="clear" w:color="auto" w:fill="auto"/>
            <w:vAlign w:val="center"/>
            <w:hideMark/>
          </w:tcPr>
          <w:p w14:paraId="416920B8" w14:textId="7237B39C"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долгоносик, мучнистый червец, тля,</w:t>
            </w:r>
          </w:p>
        </w:tc>
        <w:tc>
          <w:tcPr>
            <w:tcW w:w="2977" w:type="dxa"/>
            <w:shd w:val="clear" w:color="auto" w:fill="auto"/>
            <w:vAlign w:val="center"/>
            <w:hideMark/>
          </w:tcPr>
          <w:p w14:paraId="79190FFA" w14:textId="5DF26C85" w:rsidR="007E59A0" w:rsidRPr="005D7A35" w:rsidRDefault="007E59A0"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повреждение ствола, деревья </w:t>
            </w:r>
            <w:proofErr w:type="spellStart"/>
            <w:r w:rsidRPr="005D7A35">
              <w:rPr>
                <w:rFonts w:ascii="Times New Roman" w:eastAsia="Times New Roman" w:hAnsi="Times New Roman"/>
                <w:color w:val="000000"/>
                <w:sz w:val="24"/>
                <w:szCs w:val="24"/>
              </w:rPr>
              <w:t>кронированы</w:t>
            </w:r>
            <w:proofErr w:type="spellEnd"/>
          </w:p>
        </w:tc>
        <w:tc>
          <w:tcPr>
            <w:tcW w:w="6378" w:type="dxa"/>
            <w:shd w:val="clear" w:color="auto" w:fill="auto"/>
            <w:vAlign w:val="center"/>
            <w:hideMark/>
          </w:tcPr>
          <w:p w14:paraId="5186E18E" w14:textId="3A6174E2" w:rsidR="007E59A0" w:rsidRPr="005D7A35" w:rsidRDefault="00F37A7B" w:rsidP="00177045">
            <w:pPr>
              <w:spacing w:after="0" w:line="240" w:lineRule="auto"/>
              <w:jc w:val="both"/>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сан. обрезка</w:t>
            </w:r>
            <w:r w:rsidR="007E59A0" w:rsidRPr="005D7A35">
              <w:rPr>
                <w:rFonts w:ascii="Times New Roman" w:eastAsia="Times New Roman" w:hAnsi="Times New Roman"/>
                <w:color w:val="000000"/>
                <w:sz w:val="24"/>
                <w:szCs w:val="24"/>
              </w:rPr>
              <w:t xml:space="preserve">, нужна </w:t>
            </w:r>
            <w:r w:rsidRPr="005D7A35">
              <w:rPr>
                <w:rFonts w:ascii="Times New Roman" w:eastAsia="Times New Roman" w:hAnsi="Times New Roman"/>
                <w:color w:val="000000"/>
                <w:sz w:val="24"/>
                <w:szCs w:val="24"/>
              </w:rPr>
              <w:t>по</w:t>
            </w:r>
            <w:r w:rsidR="007E59A0" w:rsidRPr="005D7A35">
              <w:rPr>
                <w:rFonts w:ascii="Times New Roman" w:eastAsia="Times New Roman" w:hAnsi="Times New Roman"/>
                <w:color w:val="000000"/>
                <w:sz w:val="24"/>
                <w:szCs w:val="24"/>
              </w:rPr>
              <w:t>дсадка тем же видом</w:t>
            </w:r>
          </w:p>
        </w:tc>
      </w:tr>
      <w:tr w:rsidR="007E59A0" w:rsidRPr="00177045" w14:paraId="482CE115" w14:textId="77777777" w:rsidTr="00177045">
        <w:trPr>
          <w:trHeight w:val="300"/>
        </w:trPr>
        <w:tc>
          <w:tcPr>
            <w:tcW w:w="2689" w:type="dxa"/>
            <w:shd w:val="clear" w:color="auto" w:fill="auto"/>
            <w:noWrap/>
            <w:vAlign w:val="center"/>
            <w:hideMark/>
          </w:tcPr>
          <w:p w14:paraId="7EF3BBAD" w14:textId="2714294E" w:rsidR="007E59A0" w:rsidRPr="005D7A35" w:rsidRDefault="007E59A0" w:rsidP="00177045">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Клен остролистный</w:t>
            </w:r>
          </w:p>
        </w:tc>
        <w:tc>
          <w:tcPr>
            <w:tcW w:w="2693" w:type="dxa"/>
            <w:shd w:val="clear" w:color="auto" w:fill="auto"/>
            <w:noWrap/>
            <w:vAlign w:val="center"/>
            <w:hideMark/>
          </w:tcPr>
          <w:p w14:paraId="6773EA95" w14:textId="31D91D9C" w:rsidR="007E59A0" w:rsidRPr="005D7A35" w:rsidRDefault="001F02DC" w:rsidP="00177045">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2977" w:type="dxa"/>
            <w:shd w:val="clear" w:color="auto" w:fill="auto"/>
            <w:noWrap/>
            <w:vAlign w:val="center"/>
            <w:hideMark/>
          </w:tcPr>
          <w:p w14:paraId="64FB5761" w14:textId="619DAFC6" w:rsidR="007E59A0" w:rsidRPr="005D7A35" w:rsidRDefault="001F02DC" w:rsidP="00177045">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6378" w:type="dxa"/>
            <w:shd w:val="clear" w:color="auto" w:fill="auto"/>
            <w:noWrap/>
            <w:vAlign w:val="center"/>
            <w:hideMark/>
          </w:tcPr>
          <w:p w14:paraId="19540ABE" w14:textId="400766E7" w:rsidR="007E59A0" w:rsidRPr="005D7A35" w:rsidRDefault="001F02DC" w:rsidP="00177045">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замена другим видом вдоль магистрали, рекомендован в парковых зонах.</w:t>
            </w:r>
          </w:p>
        </w:tc>
      </w:tr>
    </w:tbl>
    <w:p w14:paraId="4A82CE47" w14:textId="09A5DFB7" w:rsidR="00FC0228" w:rsidRPr="00B6701B" w:rsidRDefault="008D5763" w:rsidP="00FC0228">
      <w:pPr>
        <w:pStyle w:val="a3"/>
        <w:spacing w:after="240" w:line="360" w:lineRule="auto"/>
        <w:jc w:val="both"/>
        <w:rPr>
          <w:rFonts w:ascii="Times New Roman" w:hAnsi="Times New Roman" w:cs="Times New Roman"/>
          <w:sz w:val="24"/>
          <w:szCs w:val="24"/>
        </w:rPr>
      </w:pPr>
      <w:r w:rsidRPr="00B6701B">
        <w:rPr>
          <w:rFonts w:ascii="Times New Roman" w:hAnsi="Times New Roman" w:cs="Times New Roman"/>
          <w:sz w:val="24"/>
          <w:szCs w:val="24"/>
        </w:rPr>
        <w:lastRenderedPageBreak/>
        <w:t xml:space="preserve">Продолжение таблицы </w:t>
      </w:r>
      <w:r w:rsidR="00B6701B">
        <w:rPr>
          <w:rFonts w:ascii="Times New Roman" w:hAnsi="Times New Roman" w:cs="Times New Roman"/>
          <w:sz w:val="24"/>
          <w:szCs w:val="24"/>
        </w:rPr>
        <w:t>22</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693"/>
        <w:gridCol w:w="2977"/>
        <w:gridCol w:w="6378"/>
      </w:tblGrid>
      <w:tr w:rsidR="00FC0228" w:rsidRPr="00177045" w14:paraId="638F6B87" w14:textId="77777777" w:rsidTr="00FC0228">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064CB" w14:textId="77777777" w:rsidR="00FC0228" w:rsidRPr="005D7A35" w:rsidRDefault="00FC0228" w:rsidP="00D1688E">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781E9" w14:textId="77777777" w:rsidR="00FC0228" w:rsidRPr="005D7A35" w:rsidRDefault="00FC0228" w:rsidP="00D1688E">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F8A07" w14:textId="77777777" w:rsidR="00FC0228" w:rsidRPr="005D7A35" w:rsidRDefault="00FC0228" w:rsidP="00D1688E">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F2C34" w14:textId="77777777" w:rsidR="00FC0228" w:rsidRPr="005D7A35" w:rsidRDefault="00FC0228" w:rsidP="00D1688E">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4</w:t>
            </w:r>
          </w:p>
        </w:tc>
      </w:tr>
      <w:tr w:rsidR="00FC0228" w:rsidRPr="00177045" w14:paraId="0D2F547B" w14:textId="77777777" w:rsidTr="00FC0228">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6064E" w14:textId="77777777" w:rsidR="00FC0228" w:rsidRPr="005D7A35" w:rsidRDefault="00FC0228"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Вяз голый </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CA97C" w14:textId="77777777" w:rsidR="00FC0228" w:rsidRPr="005D7A35" w:rsidRDefault="00FC0228" w:rsidP="00FC0228">
            <w:pPr>
              <w:spacing w:after="0" w:line="240" w:lineRule="auto"/>
              <w:rPr>
                <w:rFonts w:ascii="Times New Roman" w:eastAsia="Times New Roman" w:hAnsi="Times New Roman"/>
                <w:color w:val="000000"/>
                <w:sz w:val="24"/>
                <w:szCs w:val="24"/>
              </w:rPr>
            </w:pPr>
            <w:proofErr w:type="spellStart"/>
            <w:r w:rsidRPr="005D7A35">
              <w:rPr>
                <w:rFonts w:ascii="Times New Roman" w:eastAsia="Times New Roman" w:hAnsi="Times New Roman"/>
                <w:color w:val="000000"/>
                <w:sz w:val="24"/>
                <w:szCs w:val="24"/>
              </w:rPr>
              <w:t>листоблошка</w:t>
            </w:r>
            <w:proofErr w:type="spellEnd"/>
            <w:r w:rsidRPr="005D7A35">
              <w:rPr>
                <w:rFonts w:ascii="Times New Roman" w:eastAsia="Times New Roman" w:hAnsi="Times New Roman"/>
                <w:color w:val="000000"/>
                <w:sz w:val="24"/>
                <w:szCs w:val="24"/>
              </w:rPr>
              <w:t>, галловая тля</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F015F" w14:textId="77777777" w:rsidR="00FC0228" w:rsidRPr="005D7A35" w:rsidRDefault="00FC0228"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повреждение ствола, уклон </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44EC8" w14:textId="77777777" w:rsidR="00FC0228" w:rsidRPr="005D7A35" w:rsidRDefault="00FC0228"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сан. обрезка</w:t>
            </w:r>
          </w:p>
        </w:tc>
      </w:tr>
      <w:tr w:rsidR="008D5763" w:rsidRPr="00177045" w14:paraId="5CD78C1A"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8DF23"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Ель сибирская </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529DE"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нет</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3EF8F"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A067B"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полив, дождевание</w:t>
            </w:r>
          </w:p>
        </w:tc>
      </w:tr>
      <w:tr w:rsidR="008D5763" w:rsidRPr="00177045" w14:paraId="13FE5C1E"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69F1B" w14:textId="52BECFE4"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Барбарис </w:t>
            </w:r>
            <w:proofErr w:type="spellStart"/>
            <w:r w:rsidR="009D3E8C">
              <w:rPr>
                <w:rFonts w:ascii="Times New Roman" w:eastAsia="Times New Roman" w:hAnsi="Times New Roman"/>
                <w:color w:val="000000"/>
                <w:sz w:val="24"/>
                <w:szCs w:val="24"/>
              </w:rPr>
              <w:t>Т</w:t>
            </w:r>
            <w:r w:rsidRPr="005D7A35">
              <w:rPr>
                <w:rFonts w:ascii="Times New Roman" w:eastAsia="Times New Roman" w:hAnsi="Times New Roman"/>
                <w:color w:val="000000"/>
                <w:sz w:val="24"/>
                <w:szCs w:val="24"/>
              </w:rPr>
              <w:t>унберга</w:t>
            </w:r>
            <w:proofErr w:type="spellEnd"/>
            <w:r w:rsidRPr="005D7A35">
              <w:rPr>
                <w:rFonts w:ascii="Times New Roman" w:eastAsia="Times New Roman" w:hAnsi="Times New Roman"/>
                <w:color w:val="000000"/>
                <w:sz w:val="24"/>
                <w:szCs w:val="24"/>
              </w:rPr>
              <w:t xml:space="preserve"> (темно-пурпурный) </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2AA98"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7769E"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E465E"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полив</w:t>
            </w:r>
          </w:p>
        </w:tc>
      </w:tr>
      <w:tr w:rsidR="008D5763" w:rsidRPr="00177045" w14:paraId="39D83BB8"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0A7D1" w14:textId="77777777" w:rsidR="008D5763" w:rsidRPr="008D5763" w:rsidRDefault="008D5763" w:rsidP="00FC0228">
            <w:pPr>
              <w:spacing w:after="0" w:line="240" w:lineRule="auto"/>
              <w:rPr>
                <w:rFonts w:ascii="Times New Roman" w:eastAsia="Times New Roman" w:hAnsi="Times New Roman"/>
                <w:color w:val="000000"/>
                <w:sz w:val="24"/>
                <w:szCs w:val="24"/>
              </w:rPr>
            </w:pPr>
            <w:r w:rsidRPr="008D5763">
              <w:rPr>
                <w:rFonts w:ascii="Times New Roman" w:eastAsia="Times New Roman" w:hAnsi="Times New Roman"/>
                <w:color w:val="000000"/>
                <w:sz w:val="24"/>
                <w:szCs w:val="24"/>
              </w:rPr>
              <w:t>Липа сердцевидная</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2CA41"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тля</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5E478"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ACD07"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фитосанитарный контроль</w:t>
            </w:r>
          </w:p>
        </w:tc>
      </w:tr>
      <w:tr w:rsidR="008D5763" w:rsidRPr="00177045" w14:paraId="692FD343"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7C1D5" w14:textId="7376AA10" w:rsidR="008D5763" w:rsidRPr="005D7A35" w:rsidRDefault="009D3E8C"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Кизильник</w:t>
            </w:r>
            <w:r>
              <w:rPr>
                <w:rFonts w:ascii="Times New Roman" w:eastAsia="Times New Roman" w:hAnsi="Times New Roman"/>
                <w:color w:val="000000"/>
                <w:sz w:val="24"/>
                <w:szCs w:val="24"/>
              </w:rPr>
              <w:t xml:space="preserve"> </w:t>
            </w:r>
            <w:r w:rsidR="008D5763" w:rsidRPr="005D7A35">
              <w:rPr>
                <w:rFonts w:ascii="Times New Roman" w:eastAsia="Times New Roman" w:hAnsi="Times New Roman"/>
                <w:color w:val="000000"/>
                <w:sz w:val="24"/>
                <w:szCs w:val="24"/>
              </w:rPr>
              <w:t xml:space="preserve"> блестящий</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3E6DE"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тля</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C8800"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A2810"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фитосанитарный контроль</w:t>
            </w:r>
          </w:p>
        </w:tc>
      </w:tr>
      <w:tr w:rsidR="008D5763" w:rsidRPr="00177045" w14:paraId="45A2F11C"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8AF4B"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Сирень обыкновенная</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9B70D"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 </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0294B"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CE53C"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сан. обрезка</w:t>
            </w:r>
          </w:p>
        </w:tc>
      </w:tr>
      <w:tr w:rsidR="008D5763" w:rsidRPr="00177045" w14:paraId="03FE974A"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88F7F"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Карагана древовидная</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5CA30"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мучнистая роса </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A5F1D"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посадка под кронами</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FC6E9"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фитосанитарный контроль</w:t>
            </w:r>
          </w:p>
        </w:tc>
      </w:tr>
      <w:tr w:rsidR="008D5763" w:rsidRPr="00177045" w14:paraId="3E8162C4"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E9FAA"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Ель колючая</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015EC"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5DE6B"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повреждены верхушка, обвиты </w:t>
            </w:r>
            <w:proofErr w:type="spellStart"/>
            <w:r w:rsidRPr="005D7A35">
              <w:rPr>
                <w:rFonts w:ascii="Times New Roman" w:eastAsia="Times New Roman" w:hAnsi="Times New Roman"/>
                <w:color w:val="000000"/>
                <w:sz w:val="24"/>
                <w:szCs w:val="24"/>
              </w:rPr>
              <w:t>въюном</w:t>
            </w:r>
            <w:proofErr w:type="spellEnd"/>
            <w:r w:rsidRPr="005D7A35">
              <w:rPr>
                <w:rFonts w:ascii="Times New Roman" w:eastAsia="Times New Roman" w:hAnsi="Times New Roman"/>
                <w:color w:val="000000"/>
                <w:sz w:val="24"/>
                <w:szCs w:val="24"/>
              </w:rPr>
              <w:t xml:space="preserve"> </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286FD"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полив, дождевание</w:t>
            </w:r>
          </w:p>
        </w:tc>
      </w:tr>
      <w:tr w:rsidR="008D5763" w:rsidRPr="00177045" w14:paraId="4B56FE77"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6BE4A"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Ива белая</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EE27D"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нет</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3CBCC"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E2AA7"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полив</w:t>
            </w:r>
          </w:p>
        </w:tc>
      </w:tr>
      <w:tr w:rsidR="008D5763" w:rsidRPr="00177045" w14:paraId="0896A95D"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D051A"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Боярышник </w:t>
            </w:r>
            <w:proofErr w:type="spellStart"/>
            <w:r w:rsidRPr="005D7A35">
              <w:rPr>
                <w:rFonts w:ascii="Times New Roman" w:eastAsia="Times New Roman" w:hAnsi="Times New Roman"/>
                <w:color w:val="000000"/>
                <w:sz w:val="24"/>
                <w:szCs w:val="24"/>
              </w:rPr>
              <w:t>зеленоплодный</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9A988"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9C69C"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52057"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полив и сан. обрезка</w:t>
            </w:r>
          </w:p>
        </w:tc>
      </w:tr>
      <w:tr w:rsidR="008D5763" w:rsidRPr="00177045" w14:paraId="437B5371" w14:textId="77777777" w:rsidTr="008D5763">
        <w:trPr>
          <w:trHeight w:val="131"/>
          <w:jc w:val="center"/>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BFCBA"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 xml:space="preserve">Рябинник </w:t>
            </w:r>
            <w:proofErr w:type="spellStart"/>
            <w:r w:rsidRPr="005D7A35">
              <w:rPr>
                <w:rFonts w:ascii="Times New Roman" w:eastAsia="Times New Roman" w:hAnsi="Times New Roman"/>
                <w:color w:val="000000"/>
                <w:sz w:val="24"/>
                <w:szCs w:val="24"/>
              </w:rPr>
              <w:t>рябинолистный</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B17ED"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E1CD51"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нет</w:t>
            </w:r>
          </w:p>
        </w:tc>
        <w:tc>
          <w:tcPr>
            <w:tcW w:w="63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E7DC2" w14:textId="77777777" w:rsidR="008D5763" w:rsidRPr="005D7A35" w:rsidRDefault="008D5763" w:rsidP="00FC0228">
            <w:pPr>
              <w:spacing w:after="0" w:line="240" w:lineRule="auto"/>
              <w:rPr>
                <w:rFonts w:ascii="Times New Roman" w:eastAsia="Times New Roman" w:hAnsi="Times New Roman"/>
                <w:color w:val="000000"/>
                <w:sz w:val="24"/>
                <w:szCs w:val="24"/>
              </w:rPr>
            </w:pPr>
            <w:r w:rsidRPr="005D7A35">
              <w:rPr>
                <w:rFonts w:ascii="Times New Roman" w:eastAsia="Times New Roman" w:hAnsi="Times New Roman"/>
                <w:color w:val="000000"/>
                <w:sz w:val="24"/>
                <w:szCs w:val="24"/>
              </w:rPr>
              <w:t>полив</w:t>
            </w:r>
          </w:p>
        </w:tc>
      </w:tr>
    </w:tbl>
    <w:p w14:paraId="01781C55" w14:textId="21BAF9B4" w:rsidR="008D5763" w:rsidRDefault="008D5763" w:rsidP="00F504EB">
      <w:pPr>
        <w:pStyle w:val="a3"/>
        <w:spacing w:line="360" w:lineRule="auto"/>
        <w:ind w:firstLine="720"/>
        <w:jc w:val="both"/>
        <w:rPr>
          <w:rFonts w:ascii="Times New Roman" w:hAnsi="Times New Roman" w:cs="Times New Roman"/>
          <w:b/>
          <w:bCs/>
          <w:sz w:val="24"/>
          <w:szCs w:val="24"/>
        </w:rPr>
        <w:sectPr w:rsidR="008D5763" w:rsidSect="001F02DC">
          <w:pgSz w:w="16838" w:h="11906" w:orient="landscape"/>
          <w:pgMar w:top="1701" w:right="1134" w:bottom="851" w:left="1134" w:header="709" w:footer="709" w:gutter="0"/>
          <w:cols w:space="708"/>
          <w:docGrid w:linePitch="360"/>
        </w:sectPr>
      </w:pPr>
    </w:p>
    <w:p w14:paraId="125C6D9E" w14:textId="29B894E7" w:rsidR="003A0A25" w:rsidRDefault="00727C67" w:rsidP="00727C67">
      <w:pPr>
        <w:pStyle w:val="a3"/>
        <w:spacing w:line="360" w:lineRule="auto"/>
        <w:ind w:firstLine="720"/>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3.3 </w:t>
      </w:r>
      <w:r w:rsidR="00C22DCD" w:rsidRPr="00815BCE">
        <w:rPr>
          <w:rFonts w:ascii="Times New Roman" w:hAnsi="Times New Roman" w:cs="Times New Roman"/>
          <w:b/>
          <w:bCs/>
          <w:sz w:val="24"/>
          <w:szCs w:val="24"/>
        </w:rPr>
        <w:t>Модельный участок по проспекту Назарбаева</w:t>
      </w:r>
    </w:p>
    <w:p w14:paraId="13008D07" w14:textId="6D0EF29F" w:rsidR="00A0231B" w:rsidRPr="00A0231B" w:rsidRDefault="00C22DCD" w:rsidP="00996864">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Был обследован промежуток пр. Назарбаева между </w:t>
      </w:r>
      <w:r w:rsidRPr="009625A3">
        <w:rPr>
          <w:rFonts w:ascii="Times New Roman" w:hAnsi="Times New Roman" w:cs="Times New Roman"/>
          <w:sz w:val="24"/>
          <w:szCs w:val="24"/>
        </w:rPr>
        <w:t xml:space="preserve">пр. Абая </w:t>
      </w:r>
      <w:r>
        <w:rPr>
          <w:rFonts w:ascii="Times New Roman" w:hAnsi="Times New Roman" w:cs="Times New Roman"/>
          <w:sz w:val="24"/>
          <w:szCs w:val="24"/>
        </w:rPr>
        <w:t>и</w:t>
      </w:r>
      <w:r w:rsidRPr="009625A3">
        <w:rPr>
          <w:rFonts w:ascii="Times New Roman" w:hAnsi="Times New Roman" w:cs="Times New Roman"/>
          <w:sz w:val="24"/>
          <w:szCs w:val="24"/>
        </w:rPr>
        <w:t xml:space="preserve"> ул. </w:t>
      </w:r>
      <w:proofErr w:type="spellStart"/>
      <w:r w:rsidRPr="009625A3">
        <w:rPr>
          <w:rFonts w:ascii="Times New Roman" w:hAnsi="Times New Roman" w:cs="Times New Roman"/>
          <w:sz w:val="24"/>
          <w:szCs w:val="24"/>
        </w:rPr>
        <w:t>Майлина</w:t>
      </w:r>
      <w:proofErr w:type="spellEnd"/>
      <w:r>
        <w:rPr>
          <w:rFonts w:ascii="Times New Roman" w:hAnsi="Times New Roman" w:cs="Times New Roman"/>
          <w:sz w:val="24"/>
          <w:szCs w:val="24"/>
        </w:rPr>
        <w:t xml:space="preserve"> с обеих сторон </w:t>
      </w:r>
      <w:r w:rsidRPr="00FB6B0D">
        <w:rPr>
          <w:rFonts w:ascii="Times New Roman" w:hAnsi="Times New Roman" w:cs="Times New Roman"/>
          <w:sz w:val="24"/>
          <w:szCs w:val="24"/>
        </w:rPr>
        <w:t>проезжей части</w:t>
      </w:r>
      <w:r w:rsidR="00222BD8" w:rsidRPr="00FB6B0D">
        <w:rPr>
          <w:rFonts w:ascii="Times New Roman" w:hAnsi="Times New Roman" w:cs="Times New Roman"/>
          <w:sz w:val="24"/>
          <w:szCs w:val="24"/>
        </w:rPr>
        <w:t xml:space="preserve"> протяженностью 2,15км</w:t>
      </w:r>
      <w:r w:rsidRPr="00FB6B0D">
        <w:rPr>
          <w:rFonts w:ascii="Times New Roman" w:hAnsi="Times New Roman" w:cs="Times New Roman"/>
          <w:sz w:val="24"/>
          <w:szCs w:val="24"/>
        </w:rPr>
        <w:t xml:space="preserve">. Зафиксировано </w:t>
      </w:r>
      <w:r w:rsidR="003E5DC6" w:rsidRPr="00FB6B0D">
        <w:rPr>
          <w:rFonts w:ascii="Times New Roman" w:hAnsi="Times New Roman" w:cs="Times New Roman"/>
          <w:sz w:val="24"/>
          <w:szCs w:val="24"/>
        </w:rPr>
        <w:t>в озеленении проспекта 15 таксонов</w:t>
      </w:r>
      <w:r w:rsidR="005C45FA" w:rsidRPr="00FB6B0D">
        <w:rPr>
          <w:rFonts w:ascii="Times New Roman" w:hAnsi="Times New Roman" w:cs="Times New Roman"/>
          <w:sz w:val="24"/>
          <w:szCs w:val="24"/>
        </w:rPr>
        <w:t xml:space="preserve"> (таблица </w:t>
      </w:r>
      <w:r w:rsidR="00DB4EF7" w:rsidRPr="00FB6B0D">
        <w:rPr>
          <w:rFonts w:ascii="Times New Roman" w:hAnsi="Times New Roman" w:cs="Times New Roman"/>
          <w:sz w:val="24"/>
          <w:szCs w:val="24"/>
        </w:rPr>
        <w:t>23-24</w:t>
      </w:r>
      <w:r w:rsidR="005C45FA" w:rsidRPr="00FB6B0D">
        <w:rPr>
          <w:rFonts w:ascii="Times New Roman" w:hAnsi="Times New Roman" w:cs="Times New Roman"/>
          <w:sz w:val="24"/>
          <w:szCs w:val="24"/>
        </w:rPr>
        <w:t xml:space="preserve">), обследовано 679 растений. </w:t>
      </w:r>
      <w:r w:rsidR="009A7048" w:rsidRPr="00FB6B0D">
        <w:rPr>
          <w:rFonts w:ascii="Times New Roman" w:hAnsi="Times New Roman" w:cs="Times New Roman"/>
          <w:sz w:val="24"/>
          <w:szCs w:val="24"/>
        </w:rPr>
        <w:t>Из х</w:t>
      </w:r>
      <w:r w:rsidR="003E5DC6" w:rsidRPr="00FB6B0D">
        <w:rPr>
          <w:rFonts w:ascii="Times New Roman" w:hAnsi="Times New Roman" w:cs="Times New Roman"/>
          <w:sz w:val="24"/>
          <w:szCs w:val="24"/>
        </w:rPr>
        <w:t>войны</w:t>
      </w:r>
      <w:r w:rsidR="009A7048" w:rsidRPr="00FB6B0D">
        <w:rPr>
          <w:rFonts w:ascii="Times New Roman" w:hAnsi="Times New Roman" w:cs="Times New Roman"/>
          <w:sz w:val="24"/>
          <w:szCs w:val="24"/>
        </w:rPr>
        <w:t>х</w:t>
      </w:r>
      <w:r w:rsidR="003E5DC6" w:rsidRPr="00FB6B0D">
        <w:rPr>
          <w:rFonts w:ascii="Times New Roman" w:hAnsi="Times New Roman" w:cs="Times New Roman"/>
          <w:sz w:val="24"/>
          <w:szCs w:val="24"/>
        </w:rPr>
        <w:t xml:space="preserve"> растени</w:t>
      </w:r>
      <w:r w:rsidR="009A7048" w:rsidRPr="00FB6B0D">
        <w:rPr>
          <w:rFonts w:ascii="Times New Roman" w:hAnsi="Times New Roman" w:cs="Times New Roman"/>
          <w:sz w:val="24"/>
          <w:szCs w:val="24"/>
        </w:rPr>
        <w:t>й</w:t>
      </w:r>
      <w:r w:rsidR="003E5DC6" w:rsidRPr="00FB6B0D">
        <w:rPr>
          <w:rFonts w:ascii="Times New Roman" w:hAnsi="Times New Roman" w:cs="Times New Roman"/>
          <w:sz w:val="24"/>
          <w:szCs w:val="24"/>
        </w:rPr>
        <w:t xml:space="preserve"> небольшим количеством </w:t>
      </w:r>
      <w:r w:rsidR="009A7048" w:rsidRPr="00FB6B0D">
        <w:rPr>
          <w:rFonts w:ascii="Times New Roman" w:hAnsi="Times New Roman" w:cs="Times New Roman"/>
          <w:sz w:val="24"/>
          <w:szCs w:val="24"/>
        </w:rPr>
        <w:t xml:space="preserve">представлена </w:t>
      </w:r>
      <w:r w:rsidR="003E5DC6" w:rsidRPr="00FB6B0D">
        <w:rPr>
          <w:rFonts w:ascii="Times New Roman" w:hAnsi="Times New Roman" w:cs="Times New Roman"/>
          <w:sz w:val="24"/>
          <w:szCs w:val="24"/>
        </w:rPr>
        <w:t>Сосн</w:t>
      </w:r>
      <w:r w:rsidR="009A7048" w:rsidRPr="00FB6B0D">
        <w:rPr>
          <w:rFonts w:ascii="Times New Roman" w:hAnsi="Times New Roman" w:cs="Times New Roman"/>
          <w:sz w:val="24"/>
          <w:szCs w:val="24"/>
        </w:rPr>
        <w:t>а</w:t>
      </w:r>
      <w:r w:rsidR="003E5DC6" w:rsidRPr="00FB6B0D">
        <w:rPr>
          <w:rFonts w:ascii="Times New Roman" w:hAnsi="Times New Roman" w:cs="Times New Roman"/>
          <w:sz w:val="24"/>
          <w:szCs w:val="24"/>
        </w:rPr>
        <w:t xml:space="preserve"> обыкновенн</w:t>
      </w:r>
      <w:r w:rsidR="009A7048" w:rsidRPr="00FB6B0D">
        <w:rPr>
          <w:rFonts w:ascii="Times New Roman" w:hAnsi="Times New Roman" w:cs="Times New Roman"/>
          <w:sz w:val="24"/>
          <w:szCs w:val="24"/>
        </w:rPr>
        <w:t>ая (21 дерево)</w:t>
      </w:r>
      <w:r w:rsidR="003E5DC6" w:rsidRPr="00FB6B0D">
        <w:rPr>
          <w:rFonts w:ascii="Times New Roman" w:hAnsi="Times New Roman" w:cs="Times New Roman"/>
          <w:sz w:val="24"/>
          <w:szCs w:val="24"/>
        </w:rPr>
        <w:t xml:space="preserve"> </w:t>
      </w:r>
      <w:r w:rsidR="005C45FA" w:rsidRPr="00FB6B0D">
        <w:rPr>
          <w:rFonts w:ascii="Times New Roman" w:hAnsi="Times New Roman" w:cs="Times New Roman"/>
          <w:sz w:val="24"/>
          <w:szCs w:val="24"/>
        </w:rPr>
        <w:t xml:space="preserve">с </w:t>
      </w:r>
      <w:r w:rsidR="003E5DC6" w:rsidRPr="00FB6B0D">
        <w:rPr>
          <w:rFonts w:ascii="Times New Roman" w:hAnsi="Times New Roman" w:cs="Times New Roman"/>
          <w:sz w:val="24"/>
          <w:szCs w:val="24"/>
        </w:rPr>
        <w:t>СОУ 4,8</w:t>
      </w:r>
      <w:r w:rsidR="005C45FA" w:rsidRPr="00FB6B0D">
        <w:rPr>
          <w:rFonts w:ascii="Times New Roman" w:hAnsi="Times New Roman" w:cs="Times New Roman"/>
          <w:sz w:val="24"/>
          <w:szCs w:val="24"/>
        </w:rPr>
        <w:t xml:space="preserve"> балла,</w:t>
      </w:r>
      <w:r w:rsidR="00A0231B" w:rsidRPr="00FB6B0D">
        <w:rPr>
          <w:rFonts w:ascii="Times New Roman" w:hAnsi="Times New Roman" w:cs="Times New Roman"/>
          <w:sz w:val="24"/>
          <w:szCs w:val="24"/>
        </w:rPr>
        <w:t xml:space="preserve"> единичными экземплярами Ту</w:t>
      </w:r>
      <w:r w:rsidR="009A7048" w:rsidRPr="00FB6B0D">
        <w:rPr>
          <w:rFonts w:ascii="Times New Roman" w:hAnsi="Times New Roman" w:cs="Times New Roman"/>
          <w:sz w:val="24"/>
          <w:szCs w:val="24"/>
        </w:rPr>
        <w:t>я</w:t>
      </w:r>
      <w:r w:rsidR="00A0231B" w:rsidRPr="00FB6B0D">
        <w:rPr>
          <w:rFonts w:ascii="Times New Roman" w:hAnsi="Times New Roman" w:cs="Times New Roman"/>
          <w:sz w:val="24"/>
          <w:szCs w:val="24"/>
        </w:rPr>
        <w:t xml:space="preserve"> западн</w:t>
      </w:r>
      <w:r w:rsidR="009A7048" w:rsidRPr="00FB6B0D">
        <w:rPr>
          <w:rFonts w:ascii="Times New Roman" w:hAnsi="Times New Roman" w:cs="Times New Roman"/>
          <w:sz w:val="24"/>
          <w:szCs w:val="24"/>
        </w:rPr>
        <w:t>ая</w:t>
      </w:r>
      <w:r w:rsidR="00A0231B" w:rsidRPr="00FB6B0D">
        <w:rPr>
          <w:rFonts w:ascii="Times New Roman" w:hAnsi="Times New Roman" w:cs="Times New Roman"/>
          <w:sz w:val="24"/>
          <w:szCs w:val="24"/>
        </w:rPr>
        <w:t xml:space="preserve"> и Ел</w:t>
      </w:r>
      <w:r w:rsidR="009A7048" w:rsidRPr="00FB6B0D">
        <w:rPr>
          <w:rFonts w:ascii="Times New Roman" w:hAnsi="Times New Roman" w:cs="Times New Roman"/>
          <w:sz w:val="24"/>
          <w:szCs w:val="24"/>
        </w:rPr>
        <w:t>ь</w:t>
      </w:r>
      <w:r w:rsidR="00A0231B" w:rsidRPr="00FB6B0D">
        <w:rPr>
          <w:rFonts w:ascii="Times New Roman" w:hAnsi="Times New Roman" w:cs="Times New Roman"/>
          <w:sz w:val="24"/>
          <w:szCs w:val="24"/>
        </w:rPr>
        <w:t xml:space="preserve"> колюч</w:t>
      </w:r>
      <w:r w:rsidR="009A7048" w:rsidRPr="00FB6B0D">
        <w:rPr>
          <w:rFonts w:ascii="Times New Roman" w:hAnsi="Times New Roman" w:cs="Times New Roman"/>
          <w:sz w:val="24"/>
          <w:szCs w:val="24"/>
        </w:rPr>
        <w:t>ая с максимальными баллами устойчивости (</w:t>
      </w:r>
      <w:r w:rsidR="00DB4EF7" w:rsidRPr="00FB6B0D">
        <w:rPr>
          <w:rFonts w:ascii="Times New Roman" w:hAnsi="Times New Roman" w:cs="Times New Roman"/>
          <w:sz w:val="24"/>
          <w:szCs w:val="24"/>
        </w:rPr>
        <w:t>т</w:t>
      </w:r>
      <w:r w:rsidR="009A7048" w:rsidRPr="00FB6B0D">
        <w:rPr>
          <w:rFonts w:ascii="Times New Roman" w:hAnsi="Times New Roman" w:cs="Times New Roman"/>
          <w:sz w:val="24"/>
          <w:szCs w:val="24"/>
        </w:rPr>
        <w:t xml:space="preserve">аблица </w:t>
      </w:r>
      <w:r w:rsidR="00DB4EF7" w:rsidRPr="00FB6B0D">
        <w:rPr>
          <w:rFonts w:ascii="Times New Roman" w:hAnsi="Times New Roman" w:cs="Times New Roman"/>
          <w:sz w:val="24"/>
          <w:szCs w:val="24"/>
        </w:rPr>
        <w:t>23</w:t>
      </w:r>
      <w:r w:rsidR="009A7048" w:rsidRPr="00FB6B0D">
        <w:rPr>
          <w:rFonts w:ascii="Times New Roman" w:hAnsi="Times New Roman" w:cs="Times New Roman"/>
          <w:sz w:val="24"/>
          <w:szCs w:val="24"/>
        </w:rPr>
        <w:t>).</w:t>
      </w:r>
      <w:r w:rsidR="0031354F" w:rsidRPr="00FB6B0D">
        <w:rPr>
          <w:rFonts w:ascii="Times New Roman" w:hAnsi="Times New Roman" w:cs="Times New Roman"/>
          <w:sz w:val="24"/>
          <w:szCs w:val="24"/>
        </w:rPr>
        <w:t xml:space="preserve"> На этом участке улицы практически все насаждения находятся в хорошем состоянии. </w:t>
      </w:r>
      <w:r w:rsidR="00A0231B" w:rsidRPr="00FB6B0D">
        <w:rPr>
          <w:rFonts w:ascii="Times New Roman" w:hAnsi="Times New Roman" w:cs="Times New Roman"/>
          <w:sz w:val="24"/>
          <w:szCs w:val="24"/>
        </w:rPr>
        <w:t>В озеленении</w:t>
      </w:r>
      <w:r w:rsidR="00A0231B" w:rsidRPr="00A0231B">
        <w:rPr>
          <w:rFonts w:ascii="Times New Roman" w:hAnsi="Times New Roman" w:cs="Times New Roman"/>
          <w:sz w:val="24"/>
          <w:szCs w:val="24"/>
        </w:rPr>
        <w:t xml:space="preserve"> проспекта основную часть занимают </w:t>
      </w:r>
      <w:r w:rsidR="00DE770F">
        <w:rPr>
          <w:rFonts w:ascii="Times New Roman" w:hAnsi="Times New Roman" w:cs="Times New Roman"/>
          <w:sz w:val="24"/>
          <w:szCs w:val="24"/>
        </w:rPr>
        <w:t xml:space="preserve">молодые </w:t>
      </w:r>
      <w:r w:rsidR="00A0231B" w:rsidRPr="00A0231B">
        <w:rPr>
          <w:rFonts w:ascii="Times New Roman" w:hAnsi="Times New Roman" w:cs="Times New Roman"/>
          <w:sz w:val="24"/>
          <w:szCs w:val="24"/>
        </w:rPr>
        <w:t>посадки Тополя итальянского</w:t>
      </w:r>
      <w:r w:rsidR="00DE770F">
        <w:rPr>
          <w:rFonts w:ascii="Times New Roman" w:hAnsi="Times New Roman" w:cs="Times New Roman"/>
          <w:sz w:val="24"/>
          <w:szCs w:val="24"/>
        </w:rPr>
        <w:t xml:space="preserve"> (314 деревьев)</w:t>
      </w:r>
      <w:r w:rsidR="00A0231B" w:rsidRPr="00A0231B">
        <w:rPr>
          <w:rFonts w:ascii="Times New Roman" w:hAnsi="Times New Roman" w:cs="Times New Roman"/>
          <w:sz w:val="24"/>
          <w:szCs w:val="24"/>
        </w:rPr>
        <w:t>, Т.</w:t>
      </w:r>
      <w:r w:rsidR="00DE770F">
        <w:rPr>
          <w:rFonts w:ascii="Times New Roman" w:hAnsi="Times New Roman" w:cs="Times New Roman"/>
          <w:sz w:val="24"/>
          <w:szCs w:val="24"/>
        </w:rPr>
        <w:t xml:space="preserve"> </w:t>
      </w:r>
      <w:r w:rsidR="00C17403">
        <w:rPr>
          <w:rFonts w:ascii="Times New Roman" w:hAnsi="Times New Roman" w:cs="Times New Roman"/>
          <w:sz w:val="24"/>
          <w:szCs w:val="24"/>
        </w:rPr>
        <w:t>ч</w:t>
      </w:r>
      <w:r w:rsidR="00A0231B" w:rsidRPr="00A0231B">
        <w:rPr>
          <w:rFonts w:ascii="Times New Roman" w:hAnsi="Times New Roman" w:cs="Times New Roman"/>
          <w:sz w:val="24"/>
          <w:szCs w:val="24"/>
        </w:rPr>
        <w:t>ерного</w:t>
      </w:r>
      <w:r w:rsidR="00DE770F">
        <w:rPr>
          <w:rFonts w:ascii="Times New Roman" w:hAnsi="Times New Roman" w:cs="Times New Roman"/>
          <w:sz w:val="24"/>
          <w:szCs w:val="24"/>
        </w:rPr>
        <w:t xml:space="preserve"> (142 дерева) с</w:t>
      </w:r>
      <w:r w:rsidR="00C56638">
        <w:rPr>
          <w:rFonts w:ascii="Times New Roman" w:hAnsi="Times New Roman" w:cs="Times New Roman"/>
          <w:sz w:val="24"/>
          <w:szCs w:val="24"/>
        </w:rPr>
        <w:t>о</w:t>
      </w:r>
      <w:r w:rsidR="00A0231B" w:rsidRPr="00A0231B">
        <w:rPr>
          <w:rFonts w:ascii="Times New Roman" w:hAnsi="Times New Roman" w:cs="Times New Roman"/>
          <w:sz w:val="24"/>
          <w:szCs w:val="24"/>
        </w:rPr>
        <w:t xml:space="preserve"> СОУ 4,6-4,7</w:t>
      </w:r>
      <w:r w:rsidR="00DE770F">
        <w:rPr>
          <w:rFonts w:ascii="Times New Roman" w:hAnsi="Times New Roman" w:cs="Times New Roman"/>
          <w:sz w:val="24"/>
          <w:szCs w:val="24"/>
        </w:rPr>
        <w:t xml:space="preserve"> балла</w:t>
      </w:r>
      <w:r w:rsidR="005C45FA">
        <w:rPr>
          <w:rFonts w:ascii="Times New Roman" w:hAnsi="Times New Roman" w:cs="Times New Roman"/>
          <w:sz w:val="24"/>
          <w:szCs w:val="24"/>
        </w:rPr>
        <w:t>.</w:t>
      </w:r>
      <w:r w:rsidR="00A0231B" w:rsidRPr="00A0231B">
        <w:rPr>
          <w:rFonts w:ascii="Times New Roman" w:hAnsi="Times New Roman" w:cs="Times New Roman"/>
          <w:sz w:val="24"/>
          <w:szCs w:val="24"/>
        </w:rPr>
        <w:t xml:space="preserve"> </w:t>
      </w:r>
      <w:r w:rsidR="0031354F">
        <w:rPr>
          <w:rFonts w:ascii="Times New Roman" w:hAnsi="Times New Roman" w:cs="Times New Roman"/>
          <w:sz w:val="24"/>
          <w:szCs w:val="24"/>
        </w:rPr>
        <w:t>Н</w:t>
      </w:r>
      <w:r w:rsidR="00A0231B" w:rsidRPr="00A0231B">
        <w:rPr>
          <w:rFonts w:ascii="Times New Roman" w:hAnsi="Times New Roman" w:cs="Times New Roman"/>
          <w:sz w:val="24"/>
          <w:szCs w:val="24"/>
        </w:rPr>
        <w:t>а растениях были</w:t>
      </w:r>
      <w:r w:rsidR="00DE770F">
        <w:rPr>
          <w:rFonts w:ascii="Times New Roman" w:hAnsi="Times New Roman" w:cs="Times New Roman"/>
          <w:sz w:val="24"/>
          <w:szCs w:val="24"/>
        </w:rPr>
        <w:t xml:space="preserve"> </w:t>
      </w:r>
      <w:r w:rsidR="00A0231B" w:rsidRPr="00A0231B">
        <w:rPr>
          <w:rFonts w:ascii="Times New Roman" w:hAnsi="Times New Roman" w:cs="Times New Roman"/>
          <w:sz w:val="24"/>
          <w:szCs w:val="24"/>
        </w:rPr>
        <w:t>зафиксированы гал</w:t>
      </w:r>
      <w:r w:rsidR="005C45FA">
        <w:rPr>
          <w:rFonts w:ascii="Times New Roman" w:hAnsi="Times New Roman" w:cs="Times New Roman"/>
          <w:sz w:val="24"/>
          <w:szCs w:val="24"/>
        </w:rPr>
        <w:t>л</w:t>
      </w:r>
      <w:r w:rsidR="00A0231B" w:rsidRPr="00A0231B">
        <w:rPr>
          <w:rFonts w:ascii="Times New Roman" w:hAnsi="Times New Roman" w:cs="Times New Roman"/>
          <w:sz w:val="24"/>
          <w:szCs w:val="24"/>
        </w:rPr>
        <w:t>ы, тля, некроз и пятнистость листьев, приствольные круги не</w:t>
      </w:r>
      <w:r w:rsidR="00DE770F" w:rsidRP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пропалываются, в них растет поросль карагача, либо приствольные круги отсутствуют,</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имеется загущение в рядовых посадках, растения посажены очень близко друг к другу и к</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проезжей части. Необходимо произвести прореживание (пересадку лишних растений в</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другое место), санитарную обрезку сухих ветвей и обработку от вредителей, наладить</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регулярный полив растений для их успешного произрастания. Тополь бальзамический –</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СОУ 4,9, представлен возрастными растениями, основная часть которых подвергалась</w:t>
      </w:r>
      <w:r w:rsidR="00DE770F">
        <w:rPr>
          <w:rFonts w:ascii="Times New Roman" w:hAnsi="Times New Roman" w:cs="Times New Roman"/>
          <w:sz w:val="24"/>
          <w:szCs w:val="24"/>
        </w:rPr>
        <w:t xml:space="preserve"> </w:t>
      </w:r>
      <w:proofErr w:type="spellStart"/>
      <w:r w:rsidR="00DE770F" w:rsidRPr="00A0231B">
        <w:rPr>
          <w:rFonts w:ascii="Times New Roman" w:hAnsi="Times New Roman" w:cs="Times New Roman"/>
          <w:sz w:val="24"/>
          <w:szCs w:val="24"/>
        </w:rPr>
        <w:t>кронированию</w:t>
      </w:r>
      <w:proofErr w:type="spellEnd"/>
      <w:r w:rsidR="00DE770F" w:rsidRPr="00A0231B">
        <w:rPr>
          <w:rFonts w:ascii="Times New Roman" w:hAnsi="Times New Roman" w:cs="Times New Roman"/>
          <w:sz w:val="24"/>
          <w:szCs w:val="24"/>
        </w:rPr>
        <w:t>, что улучшило их физиологическое состояние и внешний вид, на растениях</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заметна тля и встречается мучнистая роса, необходимо произвести обработку от</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вредителей, сан</w:t>
      </w:r>
      <w:r w:rsidR="0031354F">
        <w:rPr>
          <w:rFonts w:ascii="Times New Roman" w:hAnsi="Times New Roman" w:cs="Times New Roman"/>
          <w:sz w:val="24"/>
          <w:szCs w:val="24"/>
        </w:rPr>
        <w:t xml:space="preserve">. </w:t>
      </w:r>
      <w:r w:rsidR="00C17403">
        <w:rPr>
          <w:rFonts w:ascii="Times New Roman" w:hAnsi="Times New Roman" w:cs="Times New Roman"/>
          <w:sz w:val="24"/>
          <w:szCs w:val="24"/>
        </w:rPr>
        <w:t>о</w:t>
      </w:r>
      <w:r w:rsidR="00DE770F" w:rsidRPr="00A0231B">
        <w:rPr>
          <w:rFonts w:ascii="Times New Roman" w:hAnsi="Times New Roman" w:cs="Times New Roman"/>
          <w:sz w:val="24"/>
          <w:szCs w:val="24"/>
        </w:rPr>
        <w:t>брезк</w:t>
      </w:r>
      <w:r w:rsidR="0031354F">
        <w:rPr>
          <w:rFonts w:ascii="Times New Roman" w:hAnsi="Times New Roman" w:cs="Times New Roman"/>
          <w:sz w:val="24"/>
          <w:szCs w:val="24"/>
        </w:rPr>
        <w:t>у сухих ветвей</w:t>
      </w:r>
      <w:r w:rsidR="00DE770F" w:rsidRPr="00A0231B">
        <w:rPr>
          <w:rFonts w:ascii="Times New Roman" w:hAnsi="Times New Roman" w:cs="Times New Roman"/>
          <w:sz w:val="24"/>
          <w:szCs w:val="24"/>
        </w:rPr>
        <w:t xml:space="preserve"> и формирование крон. Клен </w:t>
      </w:r>
      <w:proofErr w:type="spellStart"/>
      <w:r w:rsidR="00DE770F" w:rsidRPr="00A0231B">
        <w:rPr>
          <w:rFonts w:ascii="Times New Roman" w:hAnsi="Times New Roman" w:cs="Times New Roman"/>
          <w:sz w:val="24"/>
          <w:szCs w:val="24"/>
        </w:rPr>
        <w:t>ясенелистный</w:t>
      </w:r>
      <w:proofErr w:type="spellEnd"/>
      <w:r w:rsidR="00DE770F" w:rsidRPr="00A0231B">
        <w:rPr>
          <w:rFonts w:ascii="Times New Roman" w:hAnsi="Times New Roman" w:cs="Times New Roman"/>
          <w:sz w:val="24"/>
          <w:szCs w:val="24"/>
        </w:rPr>
        <w:t>, Береза повислая</w:t>
      </w:r>
      <w:proofErr w:type="gramStart"/>
      <w:r w:rsidR="00B11FE7" w:rsidRPr="00A0231B">
        <w:rPr>
          <w:rFonts w:ascii="Times New Roman" w:hAnsi="Times New Roman" w:cs="Times New Roman"/>
          <w:sz w:val="24"/>
          <w:szCs w:val="24"/>
        </w:rPr>
        <w:t>,</w:t>
      </w:r>
      <w:r w:rsidR="00B11FE7">
        <w:rPr>
          <w:rFonts w:ascii="Times New Roman" w:hAnsi="Times New Roman" w:cs="Times New Roman"/>
          <w:sz w:val="24"/>
          <w:szCs w:val="24"/>
        </w:rPr>
        <w:t xml:space="preserve"> В</w:t>
      </w:r>
      <w:r w:rsidR="00B11FE7" w:rsidRPr="00A0231B">
        <w:rPr>
          <w:rFonts w:ascii="Times New Roman" w:hAnsi="Times New Roman" w:cs="Times New Roman"/>
          <w:sz w:val="24"/>
          <w:szCs w:val="24"/>
        </w:rPr>
        <w:t>яз</w:t>
      </w:r>
      <w:proofErr w:type="gramEnd"/>
      <w:r w:rsidR="00DE770F" w:rsidRPr="00A0231B">
        <w:rPr>
          <w:rFonts w:ascii="Times New Roman" w:hAnsi="Times New Roman" w:cs="Times New Roman"/>
          <w:sz w:val="24"/>
          <w:szCs w:val="24"/>
        </w:rPr>
        <w:t xml:space="preserve"> низкий часто встречаются в озеленении этого проспекта,</w:t>
      </w:r>
      <w:r w:rsidR="00C17403">
        <w:rPr>
          <w:rFonts w:ascii="Times New Roman" w:hAnsi="Times New Roman" w:cs="Times New Roman"/>
          <w:sz w:val="24"/>
          <w:szCs w:val="24"/>
        </w:rPr>
        <w:t xml:space="preserve"> имеют</w:t>
      </w:r>
      <w:r w:rsidR="00DE770F" w:rsidRPr="00A0231B">
        <w:rPr>
          <w:rFonts w:ascii="Times New Roman" w:hAnsi="Times New Roman" w:cs="Times New Roman"/>
          <w:sz w:val="24"/>
          <w:szCs w:val="24"/>
        </w:rPr>
        <w:t xml:space="preserve"> СОУ от 4,5 до 4,9</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баллов. Клен</w:t>
      </w:r>
      <w:r w:rsidR="00C17403">
        <w:rPr>
          <w:rFonts w:ascii="Times New Roman" w:hAnsi="Times New Roman" w:cs="Times New Roman"/>
          <w:sz w:val="24"/>
          <w:szCs w:val="24"/>
        </w:rPr>
        <w:t xml:space="preserve"> </w:t>
      </w:r>
      <w:proofErr w:type="spellStart"/>
      <w:r w:rsidR="00C17403">
        <w:rPr>
          <w:rFonts w:ascii="Times New Roman" w:hAnsi="Times New Roman" w:cs="Times New Roman"/>
          <w:sz w:val="24"/>
          <w:szCs w:val="24"/>
        </w:rPr>
        <w:t>ясенелистный</w:t>
      </w:r>
      <w:proofErr w:type="spellEnd"/>
      <w:r w:rsidR="00DE770F" w:rsidRPr="00A0231B">
        <w:rPr>
          <w:rFonts w:ascii="Times New Roman" w:hAnsi="Times New Roman" w:cs="Times New Roman"/>
          <w:sz w:val="24"/>
          <w:szCs w:val="24"/>
        </w:rPr>
        <w:t xml:space="preserve"> </w:t>
      </w:r>
      <w:r w:rsidR="00C17403">
        <w:rPr>
          <w:rFonts w:ascii="Times New Roman" w:hAnsi="Times New Roman" w:cs="Times New Roman"/>
          <w:sz w:val="24"/>
          <w:szCs w:val="24"/>
        </w:rPr>
        <w:t xml:space="preserve">вдоль проезжей части </w:t>
      </w:r>
      <w:r w:rsidR="0084095E">
        <w:rPr>
          <w:rFonts w:ascii="Times New Roman" w:hAnsi="Times New Roman" w:cs="Times New Roman"/>
          <w:sz w:val="24"/>
          <w:szCs w:val="24"/>
        </w:rPr>
        <w:t>–</w:t>
      </w:r>
      <w:r w:rsidR="00C17403">
        <w:rPr>
          <w:rFonts w:ascii="Times New Roman" w:hAnsi="Times New Roman" w:cs="Times New Roman"/>
          <w:sz w:val="24"/>
          <w:szCs w:val="24"/>
        </w:rPr>
        <w:t xml:space="preserve"> это</w:t>
      </w:r>
      <w:r w:rsidR="00DE770F" w:rsidRPr="00A0231B">
        <w:rPr>
          <w:rFonts w:ascii="Times New Roman" w:hAnsi="Times New Roman" w:cs="Times New Roman"/>
          <w:sz w:val="24"/>
          <w:szCs w:val="24"/>
        </w:rPr>
        <w:t xml:space="preserve"> возрастные растения</w:t>
      </w:r>
      <w:r w:rsidR="00C17403">
        <w:rPr>
          <w:rFonts w:ascii="Times New Roman" w:hAnsi="Times New Roman" w:cs="Times New Roman"/>
          <w:sz w:val="24"/>
          <w:szCs w:val="24"/>
        </w:rPr>
        <w:t>.</w:t>
      </w:r>
      <w:r w:rsidR="00DE770F" w:rsidRPr="00A0231B">
        <w:rPr>
          <w:rFonts w:ascii="Times New Roman" w:hAnsi="Times New Roman" w:cs="Times New Roman"/>
          <w:sz w:val="24"/>
          <w:szCs w:val="24"/>
        </w:rPr>
        <w:t xml:space="preserve"> </w:t>
      </w:r>
      <w:r w:rsidR="00C17403">
        <w:rPr>
          <w:rFonts w:ascii="Times New Roman" w:hAnsi="Times New Roman" w:cs="Times New Roman"/>
          <w:sz w:val="24"/>
          <w:szCs w:val="24"/>
        </w:rPr>
        <w:t>Н</w:t>
      </w:r>
      <w:r w:rsidR="00DE770F" w:rsidRPr="00A0231B">
        <w:rPr>
          <w:rFonts w:ascii="Times New Roman" w:hAnsi="Times New Roman" w:cs="Times New Roman"/>
          <w:sz w:val="24"/>
          <w:szCs w:val="24"/>
        </w:rPr>
        <w:t xml:space="preserve">а них зафиксированы </w:t>
      </w:r>
      <w:r w:rsidR="00120E1C">
        <w:rPr>
          <w:rFonts w:ascii="Times New Roman" w:hAnsi="Times New Roman" w:cs="Times New Roman"/>
          <w:sz w:val="24"/>
          <w:szCs w:val="24"/>
        </w:rPr>
        <w:t>вредители и болез</w:t>
      </w:r>
      <w:r w:rsidR="00B11FE7">
        <w:rPr>
          <w:rFonts w:ascii="Times New Roman" w:hAnsi="Times New Roman" w:cs="Times New Roman"/>
          <w:sz w:val="24"/>
          <w:szCs w:val="24"/>
        </w:rPr>
        <w:t>н</w:t>
      </w:r>
      <w:r w:rsidR="00120E1C">
        <w:rPr>
          <w:rFonts w:ascii="Times New Roman" w:hAnsi="Times New Roman" w:cs="Times New Roman"/>
          <w:sz w:val="24"/>
          <w:szCs w:val="24"/>
        </w:rPr>
        <w:t>и</w:t>
      </w:r>
      <w:r w:rsidR="00DE770F" w:rsidRPr="00A0231B">
        <w:rPr>
          <w:rFonts w:ascii="Times New Roman" w:hAnsi="Times New Roman" w:cs="Times New Roman"/>
          <w:sz w:val="24"/>
          <w:szCs w:val="24"/>
        </w:rPr>
        <w:t xml:space="preserve">, некроз и хлороз листьев, в кронах наблюдается усыхание, </w:t>
      </w:r>
      <w:proofErr w:type="spellStart"/>
      <w:r w:rsidR="00DE770F" w:rsidRPr="00A0231B">
        <w:rPr>
          <w:rFonts w:ascii="Times New Roman" w:hAnsi="Times New Roman" w:cs="Times New Roman"/>
          <w:sz w:val="24"/>
          <w:szCs w:val="24"/>
        </w:rPr>
        <w:t>суховершинность</w:t>
      </w:r>
      <w:proofErr w:type="spellEnd"/>
      <w:r w:rsidR="00DE770F" w:rsidRPr="00A0231B">
        <w:rPr>
          <w:rFonts w:ascii="Times New Roman" w:hAnsi="Times New Roman" w:cs="Times New Roman"/>
          <w:sz w:val="24"/>
          <w:szCs w:val="24"/>
        </w:rPr>
        <w:t>, уклон</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ствола, повреждения ствола, необходимо произвести сан</w:t>
      </w:r>
      <w:r w:rsidR="0031354F">
        <w:rPr>
          <w:rFonts w:ascii="Times New Roman" w:hAnsi="Times New Roman" w:cs="Times New Roman"/>
          <w:sz w:val="24"/>
          <w:szCs w:val="24"/>
        </w:rPr>
        <w:t xml:space="preserve">. </w:t>
      </w:r>
      <w:r w:rsidR="00DE770F" w:rsidRPr="00A0231B">
        <w:rPr>
          <w:rFonts w:ascii="Times New Roman" w:hAnsi="Times New Roman" w:cs="Times New Roman"/>
          <w:sz w:val="24"/>
          <w:szCs w:val="24"/>
        </w:rPr>
        <w:t>обрезку и лечение деревьев. На</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 xml:space="preserve">некоторых экземплярах </w:t>
      </w:r>
      <w:r w:rsidR="00C17403">
        <w:rPr>
          <w:rFonts w:ascii="Times New Roman" w:hAnsi="Times New Roman" w:cs="Times New Roman"/>
          <w:sz w:val="24"/>
          <w:szCs w:val="24"/>
        </w:rPr>
        <w:t>В</w:t>
      </w:r>
      <w:r w:rsidR="00DE770F" w:rsidRPr="00A0231B">
        <w:rPr>
          <w:rFonts w:ascii="Times New Roman" w:hAnsi="Times New Roman" w:cs="Times New Roman"/>
          <w:sz w:val="24"/>
          <w:szCs w:val="24"/>
        </w:rPr>
        <w:t>яза есть бурое слизетечение, необходимо лечение. На березе</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повреждений и вредителей не зафиксировано. Небольшим количеством представлены</w:t>
      </w:r>
      <w:r w:rsidR="00DE770F">
        <w:rPr>
          <w:rFonts w:ascii="Times New Roman" w:hAnsi="Times New Roman" w:cs="Times New Roman"/>
          <w:sz w:val="24"/>
          <w:szCs w:val="24"/>
        </w:rPr>
        <w:t xml:space="preserve"> </w:t>
      </w:r>
      <w:r w:rsidR="00DE770F" w:rsidRPr="00A0231B">
        <w:rPr>
          <w:rFonts w:ascii="Times New Roman" w:hAnsi="Times New Roman" w:cs="Times New Roman"/>
          <w:sz w:val="24"/>
          <w:szCs w:val="24"/>
        </w:rPr>
        <w:t xml:space="preserve">Ясень </w:t>
      </w:r>
      <w:proofErr w:type="spellStart"/>
      <w:r w:rsidR="00DE770F" w:rsidRPr="00A0231B">
        <w:rPr>
          <w:rFonts w:ascii="Times New Roman" w:hAnsi="Times New Roman" w:cs="Times New Roman"/>
          <w:sz w:val="24"/>
          <w:szCs w:val="24"/>
        </w:rPr>
        <w:t>пенсильванский</w:t>
      </w:r>
      <w:proofErr w:type="spellEnd"/>
      <w:proofErr w:type="gramStart"/>
      <w:r w:rsidR="00DE770F" w:rsidRPr="00A0231B">
        <w:rPr>
          <w:rFonts w:ascii="Times New Roman" w:hAnsi="Times New Roman" w:cs="Times New Roman"/>
          <w:sz w:val="24"/>
          <w:szCs w:val="24"/>
        </w:rPr>
        <w:t>, Вяз</w:t>
      </w:r>
      <w:proofErr w:type="gramEnd"/>
      <w:r w:rsidR="00DE770F" w:rsidRPr="00A0231B">
        <w:rPr>
          <w:rFonts w:ascii="Times New Roman" w:hAnsi="Times New Roman" w:cs="Times New Roman"/>
          <w:sz w:val="24"/>
          <w:szCs w:val="24"/>
        </w:rPr>
        <w:t xml:space="preserve"> голый и Яблоня сибирская, у всех </w:t>
      </w:r>
      <w:r w:rsidR="0031354F">
        <w:rPr>
          <w:rFonts w:ascii="Times New Roman" w:hAnsi="Times New Roman" w:cs="Times New Roman"/>
          <w:sz w:val="24"/>
          <w:szCs w:val="24"/>
        </w:rPr>
        <w:t>устойчивость в</w:t>
      </w:r>
      <w:r w:rsidR="00DE770F" w:rsidRPr="00A0231B">
        <w:rPr>
          <w:rFonts w:ascii="Times New Roman" w:hAnsi="Times New Roman" w:cs="Times New Roman"/>
          <w:sz w:val="24"/>
          <w:szCs w:val="24"/>
        </w:rPr>
        <w:t xml:space="preserve"> 4,5-5 баллов</w:t>
      </w:r>
      <w:r w:rsidR="00A40D22">
        <w:rPr>
          <w:rFonts w:ascii="Times New Roman" w:hAnsi="Times New Roman" w:cs="Times New Roman"/>
          <w:sz w:val="24"/>
          <w:szCs w:val="24"/>
        </w:rPr>
        <w:t xml:space="preserve">. </w:t>
      </w:r>
      <w:r w:rsidR="0031354F">
        <w:rPr>
          <w:rFonts w:ascii="Times New Roman" w:hAnsi="Times New Roman" w:cs="Times New Roman"/>
          <w:sz w:val="24"/>
          <w:szCs w:val="24"/>
        </w:rPr>
        <w:t>В</w:t>
      </w:r>
      <w:r w:rsidR="00DE770F" w:rsidRPr="00A0231B">
        <w:rPr>
          <w:rFonts w:ascii="Times New Roman" w:hAnsi="Times New Roman" w:cs="Times New Roman"/>
          <w:sz w:val="24"/>
          <w:szCs w:val="24"/>
        </w:rPr>
        <w:t>яз</w:t>
      </w:r>
      <w:r w:rsidR="0031354F">
        <w:rPr>
          <w:rFonts w:ascii="Times New Roman" w:hAnsi="Times New Roman" w:cs="Times New Roman"/>
          <w:sz w:val="24"/>
          <w:szCs w:val="24"/>
        </w:rPr>
        <w:t xml:space="preserve"> </w:t>
      </w:r>
      <w:r w:rsidR="00DE770F" w:rsidRPr="00A0231B">
        <w:rPr>
          <w:rFonts w:ascii="Times New Roman" w:hAnsi="Times New Roman" w:cs="Times New Roman"/>
          <w:sz w:val="24"/>
          <w:szCs w:val="24"/>
        </w:rPr>
        <w:t>голый нуждается в проведении сан</w:t>
      </w:r>
      <w:r w:rsidR="0031354F">
        <w:rPr>
          <w:rFonts w:ascii="Times New Roman" w:hAnsi="Times New Roman" w:cs="Times New Roman"/>
          <w:sz w:val="24"/>
          <w:szCs w:val="24"/>
        </w:rPr>
        <w:t xml:space="preserve">. </w:t>
      </w:r>
      <w:r w:rsidR="00DE770F" w:rsidRPr="00A0231B">
        <w:rPr>
          <w:rFonts w:ascii="Times New Roman" w:hAnsi="Times New Roman" w:cs="Times New Roman"/>
          <w:sz w:val="24"/>
          <w:szCs w:val="24"/>
        </w:rPr>
        <w:t>обрезки. Кустарников в количественном отношении</w:t>
      </w:r>
      <w:r w:rsidR="0031354F">
        <w:rPr>
          <w:rFonts w:ascii="Times New Roman" w:hAnsi="Times New Roman" w:cs="Times New Roman"/>
          <w:sz w:val="24"/>
          <w:szCs w:val="24"/>
        </w:rPr>
        <w:t xml:space="preserve"> </w:t>
      </w:r>
      <w:r w:rsidR="00DE770F" w:rsidRPr="00A0231B">
        <w:rPr>
          <w:rFonts w:ascii="Times New Roman" w:hAnsi="Times New Roman" w:cs="Times New Roman"/>
          <w:sz w:val="24"/>
          <w:szCs w:val="24"/>
        </w:rPr>
        <w:t>очень мало</w:t>
      </w:r>
      <w:r w:rsidR="0031354F">
        <w:rPr>
          <w:rFonts w:ascii="Times New Roman" w:hAnsi="Times New Roman" w:cs="Times New Roman"/>
          <w:sz w:val="24"/>
          <w:szCs w:val="24"/>
        </w:rPr>
        <w:t>, это -</w:t>
      </w:r>
      <w:r w:rsidR="00DE770F" w:rsidRPr="00A0231B">
        <w:rPr>
          <w:rFonts w:ascii="Times New Roman" w:hAnsi="Times New Roman" w:cs="Times New Roman"/>
          <w:sz w:val="24"/>
          <w:szCs w:val="24"/>
        </w:rPr>
        <w:t xml:space="preserve"> Сирень обыкновенная, Черемуха обыкновенная и Облепиха </w:t>
      </w:r>
      <w:proofErr w:type="spellStart"/>
      <w:r w:rsidR="00DE770F" w:rsidRPr="00A0231B">
        <w:rPr>
          <w:rFonts w:ascii="Times New Roman" w:hAnsi="Times New Roman" w:cs="Times New Roman"/>
          <w:sz w:val="24"/>
          <w:szCs w:val="24"/>
        </w:rPr>
        <w:t>крушиновидная</w:t>
      </w:r>
      <w:proofErr w:type="spellEnd"/>
      <w:r w:rsidR="00DE770F" w:rsidRPr="00A0231B">
        <w:rPr>
          <w:rFonts w:ascii="Times New Roman" w:hAnsi="Times New Roman" w:cs="Times New Roman"/>
          <w:sz w:val="24"/>
          <w:szCs w:val="24"/>
        </w:rPr>
        <w:t xml:space="preserve"> </w:t>
      </w:r>
      <w:r w:rsidR="0031354F">
        <w:rPr>
          <w:rFonts w:ascii="Times New Roman" w:hAnsi="Times New Roman" w:cs="Times New Roman"/>
          <w:sz w:val="24"/>
          <w:szCs w:val="24"/>
        </w:rPr>
        <w:t>(</w:t>
      </w:r>
      <w:r w:rsidR="00DE770F" w:rsidRPr="00A0231B">
        <w:rPr>
          <w:rFonts w:ascii="Times New Roman" w:hAnsi="Times New Roman" w:cs="Times New Roman"/>
          <w:sz w:val="24"/>
          <w:szCs w:val="24"/>
        </w:rPr>
        <w:t>СОУ 4,8-5,0</w:t>
      </w:r>
      <w:r w:rsidR="0031354F">
        <w:rPr>
          <w:rFonts w:ascii="Times New Roman" w:hAnsi="Times New Roman" w:cs="Times New Roman"/>
          <w:sz w:val="24"/>
          <w:szCs w:val="24"/>
        </w:rPr>
        <w:t xml:space="preserve">). </w:t>
      </w:r>
      <w:r w:rsidR="00DE770F" w:rsidRPr="00A0231B">
        <w:rPr>
          <w:rFonts w:ascii="Times New Roman" w:hAnsi="Times New Roman" w:cs="Times New Roman"/>
          <w:sz w:val="24"/>
          <w:szCs w:val="24"/>
        </w:rPr>
        <w:t xml:space="preserve"> </w:t>
      </w:r>
      <w:r w:rsidR="0031354F">
        <w:rPr>
          <w:rFonts w:ascii="Times New Roman" w:hAnsi="Times New Roman" w:cs="Times New Roman"/>
          <w:sz w:val="24"/>
          <w:szCs w:val="24"/>
        </w:rPr>
        <w:t>Р</w:t>
      </w:r>
      <w:r w:rsidR="00DE770F" w:rsidRPr="00A0231B">
        <w:rPr>
          <w:rFonts w:ascii="Times New Roman" w:hAnsi="Times New Roman" w:cs="Times New Roman"/>
          <w:sz w:val="24"/>
          <w:szCs w:val="24"/>
        </w:rPr>
        <w:t>екомендуе</w:t>
      </w:r>
      <w:r w:rsidR="0031354F">
        <w:rPr>
          <w:rFonts w:ascii="Times New Roman" w:hAnsi="Times New Roman" w:cs="Times New Roman"/>
          <w:sz w:val="24"/>
          <w:szCs w:val="24"/>
        </w:rPr>
        <w:t>м</w:t>
      </w:r>
      <w:r w:rsidR="00DE770F" w:rsidRPr="00A0231B">
        <w:rPr>
          <w:rFonts w:ascii="Times New Roman" w:hAnsi="Times New Roman" w:cs="Times New Roman"/>
          <w:sz w:val="24"/>
          <w:szCs w:val="24"/>
        </w:rPr>
        <w:t xml:space="preserve"> шире использовать кустарники в озеленении проспекта.</w:t>
      </w:r>
      <w:r w:rsidR="00C17403" w:rsidRPr="00C17403">
        <w:rPr>
          <w:rFonts w:ascii="Times New Roman" w:hAnsi="Times New Roman" w:cs="Times New Roman"/>
          <w:sz w:val="24"/>
          <w:szCs w:val="24"/>
        </w:rPr>
        <w:t xml:space="preserve"> </w:t>
      </w:r>
      <w:r w:rsidR="00C17403">
        <w:rPr>
          <w:rFonts w:ascii="Times New Roman" w:hAnsi="Times New Roman" w:cs="Times New Roman"/>
          <w:sz w:val="24"/>
          <w:szCs w:val="24"/>
        </w:rPr>
        <w:t xml:space="preserve">Рекомендации по содержанию насаждений проспекта </w:t>
      </w:r>
      <w:r w:rsidR="00C17403" w:rsidRPr="00FB6B0D">
        <w:rPr>
          <w:rFonts w:ascii="Times New Roman" w:hAnsi="Times New Roman" w:cs="Times New Roman"/>
          <w:sz w:val="24"/>
          <w:szCs w:val="24"/>
        </w:rPr>
        <w:t xml:space="preserve">представлены в Таблице </w:t>
      </w:r>
      <w:r w:rsidR="00DB4EF7" w:rsidRPr="00FB6B0D">
        <w:rPr>
          <w:rFonts w:ascii="Times New Roman" w:hAnsi="Times New Roman" w:cs="Times New Roman"/>
          <w:sz w:val="24"/>
          <w:szCs w:val="24"/>
        </w:rPr>
        <w:t>24</w:t>
      </w:r>
      <w:r w:rsidR="00C17403" w:rsidRPr="00FB6B0D">
        <w:rPr>
          <w:rFonts w:ascii="Times New Roman" w:hAnsi="Times New Roman" w:cs="Times New Roman"/>
          <w:sz w:val="24"/>
          <w:szCs w:val="24"/>
        </w:rPr>
        <w:t>.</w:t>
      </w:r>
      <w:r w:rsidR="00996864" w:rsidRPr="00FB6B0D">
        <w:rPr>
          <w:rFonts w:ascii="Times New Roman" w:hAnsi="Times New Roman" w:cs="Times New Roman"/>
          <w:sz w:val="24"/>
          <w:szCs w:val="24"/>
        </w:rPr>
        <w:t xml:space="preserve"> </w:t>
      </w:r>
      <w:r w:rsidR="00DE770F" w:rsidRPr="00FB6B0D">
        <w:rPr>
          <w:rFonts w:ascii="Times New Roman" w:hAnsi="Times New Roman" w:cs="Times New Roman"/>
          <w:sz w:val="24"/>
          <w:szCs w:val="24"/>
        </w:rPr>
        <w:t>Общая рекомендация</w:t>
      </w:r>
      <w:r w:rsidR="0031354F">
        <w:rPr>
          <w:rFonts w:ascii="Times New Roman" w:hAnsi="Times New Roman" w:cs="Times New Roman"/>
          <w:sz w:val="24"/>
          <w:szCs w:val="24"/>
        </w:rPr>
        <w:t>:</w:t>
      </w:r>
      <w:r w:rsidR="00DE770F" w:rsidRPr="00A0231B">
        <w:rPr>
          <w:rFonts w:ascii="Times New Roman" w:hAnsi="Times New Roman" w:cs="Times New Roman"/>
          <w:sz w:val="24"/>
          <w:szCs w:val="24"/>
        </w:rPr>
        <w:t xml:space="preserve"> – наладить полив, проводить регулярные</w:t>
      </w:r>
      <w:r w:rsidR="007B7C2B">
        <w:rPr>
          <w:rFonts w:ascii="Times New Roman" w:hAnsi="Times New Roman" w:cs="Times New Roman"/>
          <w:sz w:val="24"/>
          <w:szCs w:val="24"/>
        </w:rPr>
        <w:t xml:space="preserve"> </w:t>
      </w:r>
      <w:proofErr w:type="spellStart"/>
      <w:r w:rsidR="00DE770F" w:rsidRPr="00A0231B">
        <w:rPr>
          <w:rFonts w:ascii="Times New Roman" w:hAnsi="Times New Roman" w:cs="Times New Roman"/>
          <w:sz w:val="24"/>
          <w:szCs w:val="24"/>
        </w:rPr>
        <w:t>уходные</w:t>
      </w:r>
      <w:proofErr w:type="spellEnd"/>
      <w:r w:rsidR="00DE770F" w:rsidRPr="00A0231B">
        <w:rPr>
          <w:rFonts w:ascii="Times New Roman" w:hAnsi="Times New Roman" w:cs="Times New Roman"/>
          <w:sz w:val="24"/>
          <w:szCs w:val="24"/>
        </w:rPr>
        <w:t xml:space="preserve"> работы (сан</w:t>
      </w:r>
      <w:r w:rsidR="00A240E6">
        <w:rPr>
          <w:rFonts w:ascii="Times New Roman" w:hAnsi="Times New Roman" w:cs="Times New Roman"/>
          <w:sz w:val="24"/>
          <w:szCs w:val="24"/>
        </w:rPr>
        <w:t>итарную</w:t>
      </w:r>
      <w:r w:rsidR="0031354F">
        <w:rPr>
          <w:rFonts w:ascii="Times New Roman" w:hAnsi="Times New Roman" w:cs="Times New Roman"/>
          <w:sz w:val="24"/>
          <w:szCs w:val="24"/>
        </w:rPr>
        <w:t xml:space="preserve"> </w:t>
      </w:r>
      <w:r w:rsidR="00DE770F" w:rsidRPr="00A0231B">
        <w:rPr>
          <w:rFonts w:ascii="Times New Roman" w:hAnsi="Times New Roman" w:cs="Times New Roman"/>
          <w:sz w:val="24"/>
          <w:szCs w:val="24"/>
        </w:rPr>
        <w:t xml:space="preserve">обрезку, </w:t>
      </w:r>
      <w:proofErr w:type="spellStart"/>
      <w:r w:rsidR="00DE770F" w:rsidRPr="00A0231B">
        <w:rPr>
          <w:rFonts w:ascii="Times New Roman" w:hAnsi="Times New Roman" w:cs="Times New Roman"/>
          <w:sz w:val="24"/>
          <w:szCs w:val="24"/>
        </w:rPr>
        <w:t>кронирование</w:t>
      </w:r>
      <w:proofErr w:type="spellEnd"/>
      <w:r w:rsidR="00DE770F" w:rsidRPr="00A0231B">
        <w:rPr>
          <w:rFonts w:ascii="Times New Roman" w:hAnsi="Times New Roman" w:cs="Times New Roman"/>
          <w:sz w:val="24"/>
          <w:szCs w:val="24"/>
        </w:rPr>
        <w:t xml:space="preserve"> у возрастных растений, обработку от</w:t>
      </w:r>
      <w:r w:rsidR="007B7C2B">
        <w:rPr>
          <w:rFonts w:ascii="Times New Roman" w:hAnsi="Times New Roman" w:cs="Times New Roman"/>
          <w:sz w:val="24"/>
          <w:szCs w:val="24"/>
        </w:rPr>
        <w:t xml:space="preserve"> </w:t>
      </w:r>
      <w:r w:rsidR="00DE770F" w:rsidRPr="00A0231B">
        <w:rPr>
          <w:rFonts w:ascii="Times New Roman" w:hAnsi="Times New Roman" w:cs="Times New Roman"/>
          <w:sz w:val="24"/>
          <w:szCs w:val="24"/>
        </w:rPr>
        <w:t xml:space="preserve">вредителей, подкормку удобрениями). При выпаде растений </w:t>
      </w:r>
      <w:r w:rsidR="00845291">
        <w:rPr>
          <w:rFonts w:ascii="Times New Roman" w:hAnsi="Times New Roman" w:cs="Times New Roman"/>
          <w:sz w:val="24"/>
          <w:szCs w:val="24"/>
        </w:rPr>
        <w:t xml:space="preserve">в аллейных </w:t>
      </w:r>
      <w:r w:rsidR="00FA2A30">
        <w:rPr>
          <w:rFonts w:ascii="Times New Roman" w:hAnsi="Times New Roman" w:cs="Times New Roman"/>
          <w:sz w:val="24"/>
          <w:szCs w:val="24"/>
        </w:rPr>
        <w:t xml:space="preserve">насаждениях </w:t>
      </w:r>
      <w:r w:rsidR="0031354F">
        <w:rPr>
          <w:rFonts w:ascii="Times New Roman" w:hAnsi="Times New Roman" w:cs="Times New Roman"/>
          <w:sz w:val="24"/>
          <w:szCs w:val="24"/>
        </w:rPr>
        <w:t>под</w:t>
      </w:r>
      <w:r w:rsidR="00DE770F" w:rsidRPr="00A0231B">
        <w:rPr>
          <w:rFonts w:ascii="Times New Roman" w:hAnsi="Times New Roman" w:cs="Times New Roman"/>
          <w:sz w:val="24"/>
          <w:szCs w:val="24"/>
        </w:rPr>
        <w:t>садку производить тем ж</w:t>
      </w:r>
      <w:r w:rsidR="007B7C2B">
        <w:rPr>
          <w:rFonts w:ascii="Times New Roman" w:hAnsi="Times New Roman" w:cs="Times New Roman"/>
          <w:sz w:val="24"/>
          <w:szCs w:val="24"/>
        </w:rPr>
        <w:t xml:space="preserve">е </w:t>
      </w:r>
      <w:r w:rsidR="00DE770F" w:rsidRPr="00A0231B">
        <w:rPr>
          <w:rFonts w:ascii="Times New Roman" w:hAnsi="Times New Roman" w:cs="Times New Roman"/>
          <w:sz w:val="24"/>
          <w:szCs w:val="24"/>
        </w:rPr>
        <w:t>видом, которые растут рядом.</w:t>
      </w:r>
      <w:r w:rsidR="00C4145C">
        <w:rPr>
          <w:rFonts w:ascii="Times New Roman" w:hAnsi="Times New Roman" w:cs="Times New Roman"/>
          <w:sz w:val="24"/>
          <w:szCs w:val="24"/>
        </w:rPr>
        <w:t xml:space="preserve"> </w:t>
      </w:r>
    </w:p>
    <w:p w14:paraId="597222F0" w14:textId="534BF101" w:rsidR="00486A06" w:rsidRDefault="00486A06" w:rsidP="00DE770F">
      <w:pPr>
        <w:pStyle w:val="a3"/>
        <w:spacing w:line="360" w:lineRule="auto"/>
        <w:jc w:val="both"/>
        <w:rPr>
          <w:rFonts w:ascii="Times New Roman" w:hAnsi="Times New Roman" w:cs="Times New Roman"/>
          <w:sz w:val="24"/>
          <w:szCs w:val="24"/>
        </w:rPr>
        <w:sectPr w:rsidR="00486A06" w:rsidSect="002142DF">
          <w:pgSz w:w="11906" w:h="16838"/>
          <w:pgMar w:top="1134" w:right="851" w:bottom="1134" w:left="1701" w:header="709" w:footer="709" w:gutter="0"/>
          <w:cols w:space="708"/>
          <w:docGrid w:linePitch="360"/>
        </w:sectPr>
      </w:pPr>
    </w:p>
    <w:p w14:paraId="68C98A29" w14:textId="3A6959F1" w:rsidR="00C70328" w:rsidRPr="00DB4EF7" w:rsidRDefault="00C70328" w:rsidP="009A7048">
      <w:pPr>
        <w:pStyle w:val="a3"/>
        <w:spacing w:line="360" w:lineRule="auto"/>
        <w:jc w:val="both"/>
        <w:rPr>
          <w:rFonts w:ascii="Times New Roman" w:hAnsi="Times New Roman" w:cs="Times New Roman"/>
          <w:sz w:val="24"/>
          <w:szCs w:val="24"/>
        </w:rPr>
      </w:pPr>
      <w:r w:rsidRPr="00DB4EF7">
        <w:rPr>
          <w:rFonts w:ascii="Times New Roman" w:hAnsi="Times New Roman" w:cs="Times New Roman"/>
          <w:sz w:val="24"/>
          <w:szCs w:val="24"/>
        </w:rPr>
        <w:lastRenderedPageBreak/>
        <w:t xml:space="preserve">Таблица </w:t>
      </w:r>
      <w:r w:rsidR="00DB4EF7" w:rsidRPr="00DB4EF7">
        <w:rPr>
          <w:rFonts w:ascii="Times New Roman" w:hAnsi="Times New Roman" w:cs="Times New Roman"/>
          <w:sz w:val="24"/>
          <w:szCs w:val="24"/>
        </w:rPr>
        <w:t>23</w:t>
      </w:r>
      <w:r w:rsidRPr="00DB4EF7">
        <w:rPr>
          <w:rFonts w:ascii="Times New Roman" w:hAnsi="Times New Roman" w:cs="Times New Roman"/>
          <w:sz w:val="24"/>
          <w:szCs w:val="24"/>
        </w:rPr>
        <w:t xml:space="preserve"> – </w:t>
      </w:r>
      <w:bookmarkStart w:id="18" w:name="_Hlk116909184"/>
      <w:r w:rsidR="009A7048" w:rsidRPr="00DB4EF7">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bookmarkEnd w:id="18"/>
      <w:r w:rsidR="00815BCE" w:rsidRPr="00DB4EF7">
        <w:rPr>
          <w:rFonts w:ascii="Times New Roman" w:hAnsi="Times New Roman" w:cs="Times New Roman"/>
          <w:sz w:val="24"/>
          <w:szCs w:val="24"/>
        </w:rPr>
        <w:t>проспект</w:t>
      </w:r>
      <w:r w:rsidR="009A7048" w:rsidRPr="00DB4EF7">
        <w:rPr>
          <w:rFonts w:ascii="Times New Roman" w:hAnsi="Times New Roman" w:cs="Times New Roman"/>
          <w:sz w:val="24"/>
          <w:szCs w:val="24"/>
        </w:rPr>
        <w:t>а</w:t>
      </w:r>
      <w:r w:rsidR="00815BCE" w:rsidRPr="00DB4EF7">
        <w:rPr>
          <w:rFonts w:ascii="Times New Roman" w:hAnsi="Times New Roman" w:cs="Times New Roman"/>
          <w:sz w:val="24"/>
          <w:szCs w:val="24"/>
        </w:rPr>
        <w:t xml:space="preserve"> Назарбаева</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C70328" w:rsidRPr="00C70328" w14:paraId="3368A8BE" w14:textId="77777777" w:rsidTr="00C27096">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B4B0BAD"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 п/п</w:t>
            </w:r>
          </w:p>
        </w:tc>
        <w:tc>
          <w:tcPr>
            <w:tcW w:w="28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90BA552"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Род. Вид</w:t>
            </w:r>
          </w:p>
        </w:tc>
        <w:tc>
          <w:tcPr>
            <w:tcW w:w="31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ED1FA7A"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83034C"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Кол-во (</w:t>
            </w:r>
            <w:proofErr w:type="spellStart"/>
            <w:r w:rsidRPr="00C70328">
              <w:rPr>
                <w:rFonts w:ascii="Times New Roman" w:eastAsia="Times New Roman" w:hAnsi="Times New Roman"/>
                <w:color w:val="000000"/>
              </w:rPr>
              <w:t>шт</w:t>
            </w:r>
            <w:proofErr w:type="spellEnd"/>
            <w:r w:rsidRPr="00C70328">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224071"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3E0F13FB"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637E516F" w14:textId="77777777" w:rsidR="00C70328" w:rsidRPr="00C70328" w:rsidRDefault="00C70328" w:rsidP="00C27096">
            <w:pPr>
              <w:spacing w:after="0" w:line="240" w:lineRule="auto"/>
              <w:jc w:val="center"/>
              <w:rPr>
                <w:rFonts w:ascii="Times New Roman" w:eastAsia="Times New Roman" w:hAnsi="Times New Roman"/>
                <w:color w:val="000000"/>
              </w:rPr>
            </w:pPr>
            <w:proofErr w:type="spellStart"/>
            <w:r w:rsidRPr="00C70328">
              <w:rPr>
                <w:rFonts w:ascii="Times New Roman" w:eastAsia="Times New Roman" w:hAnsi="Times New Roman"/>
                <w:color w:val="000000"/>
              </w:rPr>
              <w:t>Сохран</w:t>
            </w:r>
            <w:proofErr w:type="spellEnd"/>
            <w:r w:rsidRPr="00C70328">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0006F395"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Декора-</w:t>
            </w:r>
            <w:proofErr w:type="spellStart"/>
            <w:r w:rsidRPr="00C70328">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25BB4FF5"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Цвете-</w:t>
            </w:r>
            <w:proofErr w:type="spellStart"/>
            <w:r w:rsidRPr="00C70328">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1DF71FA8" w14:textId="77777777" w:rsidR="00C70328" w:rsidRPr="00C70328" w:rsidRDefault="00C70328" w:rsidP="00C27096">
            <w:pPr>
              <w:spacing w:after="0" w:line="240" w:lineRule="auto"/>
              <w:jc w:val="center"/>
              <w:rPr>
                <w:rFonts w:ascii="Times New Roman" w:eastAsia="Times New Roman" w:hAnsi="Times New Roman"/>
                <w:color w:val="000000"/>
              </w:rPr>
            </w:pPr>
            <w:proofErr w:type="spellStart"/>
            <w:r w:rsidRPr="00C70328">
              <w:rPr>
                <w:rFonts w:ascii="Times New Roman" w:eastAsia="Times New Roman" w:hAnsi="Times New Roman"/>
                <w:color w:val="000000"/>
              </w:rPr>
              <w:t>Жаро</w:t>
            </w:r>
            <w:proofErr w:type="spellEnd"/>
            <w:r w:rsidRPr="00C70328">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2C86333E" w14:textId="777777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средняя оценка устойчив.</w:t>
            </w:r>
          </w:p>
        </w:tc>
      </w:tr>
      <w:tr w:rsidR="00C70328" w:rsidRPr="00C70328" w14:paraId="183785BC" w14:textId="77777777" w:rsidTr="00C27096">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11E44FC" w14:textId="77777777" w:rsidR="00C70328" w:rsidRPr="00C70328" w:rsidRDefault="00C70328" w:rsidP="00C27096">
            <w:pPr>
              <w:spacing w:after="0" w:line="240" w:lineRule="auto"/>
              <w:jc w:val="center"/>
              <w:rPr>
                <w:rFonts w:ascii="Times New Roman" w:eastAsia="Times New Roman" w:hAnsi="Times New Roman"/>
                <w:color w:val="000000"/>
              </w:rPr>
            </w:pPr>
          </w:p>
        </w:tc>
        <w:tc>
          <w:tcPr>
            <w:tcW w:w="2808" w:type="dxa"/>
            <w:vMerge/>
            <w:tcBorders>
              <w:top w:val="single" w:sz="4" w:space="0" w:color="auto"/>
              <w:left w:val="single" w:sz="4" w:space="0" w:color="auto"/>
              <w:bottom w:val="single" w:sz="4" w:space="0" w:color="000000"/>
              <w:right w:val="single" w:sz="4" w:space="0" w:color="auto"/>
            </w:tcBorders>
            <w:vAlign w:val="center"/>
            <w:hideMark/>
          </w:tcPr>
          <w:p w14:paraId="114947B9" w14:textId="77777777" w:rsidR="00C70328" w:rsidRPr="00C70328" w:rsidRDefault="00C70328" w:rsidP="005B298E">
            <w:pPr>
              <w:spacing w:after="0" w:line="240" w:lineRule="auto"/>
              <w:rPr>
                <w:rFonts w:ascii="Times New Roman" w:eastAsia="Times New Roman" w:hAnsi="Times New Roman"/>
                <w:color w:val="000000"/>
              </w:rPr>
            </w:pPr>
          </w:p>
        </w:tc>
        <w:tc>
          <w:tcPr>
            <w:tcW w:w="3150" w:type="dxa"/>
            <w:vMerge/>
            <w:tcBorders>
              <w:top w:val="single" w:sz="4" w:space="0" w:color="auto"/>
              <w:left w:val="single" w:sz="4" w:space="0" w:color="auto"/>
              <w:bottom w:val="single" w:sz="4" w:space="0" w:color="000000"/>
              <w:right w:val="single" w:sz="4" w:space="0" w:color="auto"/>
            </w:tcBorders>
            <w:vAlign w:val="center"/>
            <w:hideMark/>
          </w:tcPr>
          <w:p w14:paraId="43514552" w14:textId="77777777" w:rsidR="00C70328" w:rsidRPr="00C70328" w:rsidRDefault="00C70328" w:rsidP="005B298E">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1FDD2EB6" w14:textId="77777777" w:rsidR="00C70328" w:rsidRPr="00C70328" w:rsidRDefault="00C70328" w:rsidP="005B298E">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0355C062" w14:textId="77777777" w:rsidR="00C70328" w:rsidRPr="00C70328" w:rsidRDefault="00C70328" w:rsidP="005B298E">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BC20EED" w14:textId="77777777" w:rsidR="00C70328" w:rsidRPr="00C70328" w:rsidRDefault="00C70328" w:rsidP="005B298E">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2EC34ABA" w14:textId="77777777" w:rsidR="00C70328" w:rsidRPr="00C70328" w:rsidRDefault="00C70328" w:rsidP="005B298E">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151696FE" w14:textId="77777777" w:rsidR="00C70328" w:rsidRPr="00C70328" w:rsidRDefault="00C70328" w:rsidP="005B298E">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1EAB4473" w14:textId="77777777" w:rsidR="00C70328" w:rsidRPr="00C70328" w:rsidRDefault="00C70328" w:rsidP="005B298E">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2B6DAFC5" w14:textId="77777777" w:rsidR="00C70328" w:rsidRPr="00C70328" w:rsidRDefault="00C70328" w:rsidP="005B298E">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29FCD0B0" w14:textId="77777777" w:rsidR="00C70328" w:rsidRPr="00C70328" w:rsidRDefault="00C70328" w:rsidP="005B298E">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62DECBA6" w14:textId="77777777" w:rsidR="00C70328" w:rsidRPr="00C70328" w:rsidRDefault="00C70328" w:rsidP="005B298E">
            <w:pPr>
              <w:spacing w:after="0" w:line="240" w:lineRule="auto"/>
              <w:jc w:val="center"/>
              <w:rPr>
                <w:rFonts w:ascii="Times New Roman" w:eastAsia="Times New Roman" w:hAnsi="Times New Roman"/>
                <w:color w:val="000000"/>
              </w:rPr>
            </w:pPr>
          </w:p>
        </w:tc>
      </w:tr>
      <w:tr w:rsidR="00C70328" w:rsidRPr="00C70328" w14:paraId="0BD41A9C"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5123C63" w14:textId="6EC2763B"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w:t>
            </w:r>
          </w:p>
        </w:tc>
        <w:tc>
          <w:tcPr>
            <w:tcW w:w="2808" w:type="dxa"/>
            <w:tcBorders>
              <w:top w:val="nil"/>
              <w:left w:val="nil"/>
              <w:bottom w:val="single" w:sz="4" w:space="0" w:color="auto"/>
              <w:right w:val="single" w:sz="4" w:space="0" w:color="auto"/>
            </w:tcBorders>
            <w:shd w:val="clear" w:color="auto" w:fill="auto"/>
            <w:noWrap/>
            <w:vAlign w:val="center"/>
          </w:tcPr>
          <w:p w14:paraId="47A3798E" w14:textId="36E88E62"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Тополь итальянский</w:t>
            </w:r>
          </w:p>
        </w:tc>
        <w:tc>
          <w:tcPr>
            <w:tcW w:w="3150" w:type="dxa"/>
            <w:tcBorders>
              <w:top w:val="nil"/>
              <w:left w:val="nil"/>
              <w:bottom w:val="single" w:sz="4" w:space="0" w:color="auto"/>
              <w:right w:val="single" w:sz="4" w:space="0" w:color="auto"/>
            </w:tcBorders>
            <w:shd w:val="clear" w:color="auto" w:fill="auto"/>
            <w:noWrap/>
            <w:vAlign w:val="center"/>
          </w:tcPr>
          <w:p w14:paraId="657B2363" w14:textId="12AB0E96" w:rsidR="00C70328" w:rsidRPr="00C70328" w:rsidRDefault="00C70328" w:rsidP="00C27096">
            <w:pPr>
              <w:spacing w:after="0" w:line="240" w:lineRule="auto"/>
              <w:rPr>
                <w:rFonts w:ascii="Times New Roman" w:eastAsia="Times New Roman" w:hAnsi="Times New Roman"/>
                <w:color w:val="000000"/>
                <w:lang w:val="en-US"/>
              </w:rPr>
            </w:pPr>
            <w:r w:rsidRPr="001B2D63">
              <w:rPr>
                <w:rFonts w:ascii="Times New Roman" w:eastAsia="Times New Roman" w:hAnsi="Times New Roman"/>
                <w:i/>
                <w:iCs/>
                <w:color w:val="000000"/>
                <w:lang w:val="en-US"/>
              </w:rPr>
              <w:t>Populus </w:t>
            </w:r>
            <w:proofErr w:type="spellStart"/>
            <w:r w:rsidRPr="001B2D63">
              <w:rPr>
                <w:rFonts w:ascii="Times New Roman" w:eastAsia="Times New Roman" w:hAnsi="Times New Roman"/>
                <w:i/>
                <w:iCs/>
                <w:color w:val="000000"/>
                <w:lang w:val="en-US"/>
              </w:rPr>
              <w:t>italica</w:t>
            </w:r>
            <w:proofErr w:type="spellEnd"/>
            <w:r w:rsidRPr="001B2D63">
              <w:rPr>
                <w:rFonts w:ascii="Times New Roman" w:eastAsia="Times New Roman" w:hAnsi="Times New Roman"/>
                <w:color w:val="000000"/>
                <w:lang w:val="en-US"/>
              </w:rPr>
              <w:t xml:space="preserve"> (Du Roi) </w:t>
            </w:r>
            <w:proofErr w:type="spellStart"/>
            <w:r w:rsidRPr="001B2D63">
              <w:rPr>
                <w:rFonts w:ascii="Times New Roman" w:eastAsia="Times New Roman" w:hAnsi="Times New Roman"/>
                <w:color w:val="000000"/>
                <w:lang w:val="en-US"/>
              </w:rPr>
              <w:t>Moench</w:t>
            </w:r>
            <w:proofErr w:type="spellEnd"/>
          </w:p>
        </w:tc>
        <w:tc>
          <w:tcPr>
            <w:tcW w:w="708" w:type="dxa"/>
            <w:tcBorders>
              <w:top w:val="nil"/>
              <w:left w:val="nil"/>
              <w:bottom w:val="single" w:sz="4" w:space="0" w:color="auto"/>
              <w:right w:val="single" w:sz="4" w:space="0" w:color="auto"/>
            </w:tcBorders>
            <w:shd w:val="clear" w:color="auto" w:fill="auto"/>
            <w:noWrap/>
            <w:vAlign w:val="center"/>
          </w:tcPr>
          <w:p w14:paraId="40096EE5" w14:textId="475B40D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314</w:t>
            </w:r>
          </w:p>
        </w:tc>
        <w:tc>
          <w:tcPr>
            <w:tcW w:w="912" w:type="dxa"/>
            <w:tcBorders>
              <w:top w:val="nil"/>
              <w:left w:val="nil"/>
              <w:bottom w:val="single" w:sz="4" w:space="0" w:color="auto"/>
              <w:right w:val="single" w:sz="4" w:space="0" w:color="auto"/>
            </w:tcBorders>
            <w:shd w:val="clear" w:color="auto" w:fill="auto"/>
            <w:noWrap/>
            <w:vAlign w:val="center"/>
          </w:tcPr>
          <w:p w14:paraId="44F0308A" w14:textId="12D29833"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2,68</w:t>
            </w:r>
          </w:p>
        </w:tc>
        <w:tc>
          <w:tcPr>
            <w:tcW w:w="953" w:type="dxa"/>
            <w:tcBorders>
              <w:top w:val="nil"/>
              <w:left w:val="nil"/>
              <w:bottom w:val="single" w:sz="4" w:space="0" w:color="auto"/>
              <w:right w:val="single" w:sz="4" w:space="0" w:color="auto"/>
            </w:tcBorders>
            <w:shd w:val="clear" w:color="auto" w:fill="auto"/>
            <w:noWrap/>
            <w:vAlign w:val="center"/>
          </w:tcPr>
          <w:p w14:paraId="4D8306CF" w14:textId="3425A330"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3,5</w:t>
            </w:r>
          </w:p>
        </w:tc>
        <w:tc>
          <w:tcPr>
            <w:tcW w:w="814" w:type="dxa"/>
            <w:tcBorders>
              <w:top w:val="nil"/>
              <w:left w:val="nil"/>
              <w:bottom w:val="single" w:sz="4" w:space="0" w:color="auto"/>
              <w:right w:val="single" w:sz="4" w:space="0" w:color="auto"/>
            </w:tcBorders>
            <w:shd w:val="clear" w:color="auto" w:fill="auto"/>
            <w:noWrap/>
            <w:vAlign w:val="center"/>
          </w:tcPr>
          <w:p w14:paraId="36A90386" w14:textId="22F226E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0,95</w:t>
            </w:r>
          </w:p>
        </w:tc>
        <w:tc>
          <w:tcPr>
            <w:tcW w:w="1072" w:type="dxa"/>
            <w:tcBorders>
              <w:top w:val="nil"/>
              <w:left w:val="nil"/>
              <w:bottom w:val="single" w:sz="4" w:space="0" w:color="auto"/>
              <w:right w:val="single" w:sz="4" w:space="0" w:color="auto"/>
            </w:tcBorders>
            <w:shd w:val="clear" w:color="auto" w:fill="auto"/>
            <w:noWrap/>
            <w:vAlign w:val="center"/>
          </w:tcPr>
          <w:p w14:paraId="0CF8FABC" w14:textId="3ECC3EA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4,6</w:t>
            </w:r>
          </w:p>
        </w:tc>
        <w:tc>
          <w:tcPr>
            <w:tcW w:w="1056" w:type="dxa"/>
            <w:tcBorders>
              <w:top w:val="nil"/>
              <w:left w:val="nil"/>
              <w:bottom w:val="single" w:sz="4" w:space="0" w:color="auto"/>
              <w:right w:val="single" w:sz="4" w:space="0" w:color="auto"/>
            </w:tcBorders>
            <w:shd w:val="clear" w:color="auto" w:fill="auto"/>
            <w:noWrap/>
            <w:vAlign w:val="center"/>
          </w:tcPr>
          <w:p w14:paraId="46B7A39C" w14:textId="3C8D078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4,6</w:t>
            </w:r>
          </w:p>
        </w:tc>
        <w:tc>
          <w:tcPr>
            <w:tcW w:w="903" w:type="dxa"/>
            <w:tcBorders>
              <w:top w:val="nil"/>
              <w:left w:val="nil"/>
              <w:bottom w:val="single" w:sz="4" w:space="0" w:color="auto"/>
              <w:right w:val="single" w:sz="4" w:space="0" w:color="auto"/>
            </w:tcBorders>
            <w:shd w:val="clear" w:color="auto" w:fill="auto"/>
            <w:noWrap/>
            <w:vAlign w:val="center"/>
          </w:tcPr>
          <w:p w14:paraId="0E0C830C" w14:textId="0499CBF7" w:rsidR="00C70328" w:rsidRPr="00C70328" w:rsidRDefault="00DE770F"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110C2201" w14:textId="41D3E9F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c>
          <w:tcPr>
            <w:tcW w:w="1135" w:type="dxa"/>
            <w:tcBorders>
              <w:top w:val="nil"/>
              <w:left w:val="nil"/>
              <w:bottom w:val="single" w:sz="4" w:space="0" w:color="auto"/>
              <w:right w:val="single" w:sz="4" w:space="0" w:color="auto"/>
            </w:tcBorders>
            <w:shd w:val="clear" w:color="auto" w:fill="auto"/>
            <w:noWrap/>
            <w:vAlign w:val="center"/>
          </w:tcPr>
          <w:p w14:paraId="19812E26" w14:textId="79C40FE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4,7</w:t>
            </w:r>
          </w:p>
        </w:tc>
      </w:tr>
      <w:tr w:rsidR="00C70328" w:rsidRPr="00C70328" w14:paraId="45C74D3F"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30D8BFD" w14:textId="353EB0EB"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w:t>
            </w:r>
          </w:p>
        </w:tc>
        <w:tc>
          <w:tcPr>
            <w:tcW w:w="2808" w:type="dxa"/>
            <w:tcBorders>
              <w:top w:val="nil"/>
              <w:left w:val="nil"/>
              <w:bottom w:val="single" w:sz="4" w:space="0" w:color="auto"/>
              <w:right w:val="single" w:sz="4" w:space="0" w:color="auto"/>
            </w:tcBorders>
            <w:shd w:val="clear" w:color="auto" w:fill="auto"/>
            <w:noWrap/>
            <w:vAlign w:val="center"/>
          </w:tcPr>
          <w:p w14:paraId="19C06764" w14:textId="71A238CD"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Тополь бальзамический</w:t>
            </w:r>
          </w:p>
        </w:tc>
        <w:tc>
          <w:tcPr>
            <w:tcW w:w="3150" w:type="dxa"/>
            <w:tcBorders>
              <w:top w:val="nil"/>
              <w:left w:val="nil"/>
              <w:bottom w:val="single" w:sz="4" w:space="0" w:color="auto"/>
              <w:right w:val="single" w:sz="4" w:space="0" w:color="auto"/>
            </w:tcBorders>
            <w:shd w:val="clear" w:color="auto" w:fill="auto"/>
            <w:noWrap/>
            <w:vAlign w:val="center"/>
          </w:tcPr>
          <w:p w14:paraId="054B322F" w14:textId="7769F94B" w:rsidR="00C70328" w:rsidRPr="00C70328" w:rsidRDefault="00C70328" w:rsidP="00C27096">
            <w:pPr>
              <w:spacing w:after="0" w:line="240" w:lineRule="auto"/>
              <w:rPr>
                <w:rFonts w:ascii="Times New Roman" w:eastAsia="Times New Roman" w:hAnsi="Times New Roman"/>
                <w:color w:val="000000"/>
              </w:rPr>
            </w:pPr>
            <w:proofErr w:type="spellStart"/>
            <w:r w:rsidRPr="00C70328">
              <w:rPr>
                <w:rFonts w:ascii="Times New Roman" w:eastAsia="Times New Roman" w:hAnsi="Times New Roman"/>
                <w:i/>
                <w:iCs/>
                <w:color w:val="000000"/>
              </w:rPr>
              <w:t>Populus</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balsamifera</w:t>
            </w:r>
            <w:proofErr w:type="spellEnd"/>
            <w:r w:rsidRPr="00C70328">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30D0FA29" w14:textId="378DB6F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34</w:t>
            </w:r>
          </w:p>
        </w:tc>
        <w:tc>
          <w:tcPr>
            <w:tcW w:w="912" w:type="dxa"/>
            <w:tcBorders>
              <w:top w:val="nil"/>
              <w:left w:val="nil"/>
              <w:bottom w:val="single" w:sz="4" w:space="0" w:color="auto"/>
              <w:right w:val="single" w:sz="4" w:space="0" w:color="auto"/>
            </w:tcBorders>
            <w:shd w:val="clear" w:color="auto" w:fill="auto"/>
            <w:noWrap/>
            <w:vAlign w:val="center"/>
          </w:tcPr>
          <w:p w14:paraId="5C19BC80" w14:textId="52B02FC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9,13</w:t>
            </w:r>
          </w:p>
        </w:tc>
        <w:tc>
          <w:tcPr>
            <w:tcW w:w="953" w:type="dxa"/>
            <w:tcBorders>
              <w:top w:val="nil"/>
              <w:left w:val="nil"/>
              <w:bottom w:val="single" w:sz="4" w:space="0" w:color="auto"/>
              <w:right w:val="single" w:sz="4" w:space="0" w:color="auto"/>
            </w:tcBorders>
            <w:shd w:val="clear" w:color="auto" w:fill="auto"/>
            <w:noWrap/>
            <w:vAlign w:val="center"/>
          </w:tcPr>
          <w:p w14:paraId="626170E3" w14:textId="4C25417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39,04</w:t>
            </w:r>
          </w:p>
        </w:tc>
        <w:tc>
          <w:tcPr>
            <w:tcW w:w="814" w:type="dxa"/>
            <w:tcBorders>
              <w:top w:val="nil"/>
              <w:left w:val="nil"/>
              <w:bottom w:val="single" w:sz="4" w:space="0" w:color="auto"/>
              <w:right w:val="single" w:sz="4" w:space="0" w:color="auto"/>
            </w:tcBorders>
            <w:shd w:val="clear" w:color="auto" w:fill="auto"/>
            <w:noWrap/>
            <w:vAlign w:val="center"/>
          </w:tcPr>
          <w:p w14:paraId="4F348E01" w14:textId="4C4DC5E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5,78</w:t>
            </w:r>
          </w:p>
        </w:tc>
        <w:tc>
          <w:tcPr>
            <w:tcW w:w="1072" w:type="dxa"/>
            <w:tcBorders>
              <w:top w:val="nil"/>
              <w:left w:val="nil"/>
              <w:bottom w:val="single" w:sz="4" w:space="0" w:color="auto"/>
              <w:right w:val="single" w:sz="4" w:space="0" w:color="auto"/>
            </w:tcBorders>
            <w:shd w:val="clear" w:color="auto" w:fill="auto"/>
            <w:noWrap/>
            <w:vAlign w:val="center"/>
          </w:tcPr>
          <w:p w14:paraId="2E389887" w14:textId="5EAE0DE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c>
          <w:tcPr>
            <w:tcW w:w="1056" w:type="dxa"/>
            <w:tcBorders>
              <w:top w:val="nil"/>
              <w:left w:val="nil"/>
              <w:bottom w:val="single" w:sz="4" w:space="0" w:color="auto"/>
              <w:right w:val="single" w:sz="4" w:space="0" w:color="auto"/>
            </w:tcBorders>
            <w:shd w:val="clear" w:color="auto" w:fill="auto"/>
            <w:noWrap/>
            <w:vAlign w:val="center"/>
          </w:tcPr>
          <w:p w14:paraId="4C40368E" w14:textId="56592339"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c>
          <w:tcPr>
            <w:tcW w:w="903" w:type="dxa"/>
            <w:tcBorders>
              <w:top w:val="nil"/>
              <w:left w:val="nil"/>
              <w:bottom w:val="single" w:sz="4" w:space="0" w:color="auto"/>
              <w:right w:val="single" w:sz="4" w:space="0" w:color="auto"/>
            </w:tcBorders>
            <w:shd w:val="clear" w:color="auto" w:fill="auto"/>
            <w:noWrap/>
            <w:vAlign w:val="center"/>
          </w:tcPr>
          <w:p w14:paraId="5679B250" w14:textId="66A28A20" w:rsidR="00C70328" w:rsidRPr="00C70328" w:rsidRDefault="00DE770F"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15BA80E8" w14:textId="59E2956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c>
          <w:tcPr>
            <w:tcW w:w="1135" w:type="dxa"/>
            <w:tcBorders>
              <w:top w:val="nil"/>
              <w:left w:val="nil"/>
              <w:bottom w:val="single" w:sz="4" w:space="0" w:color="auto"/>
              <w:right w:val="single" w:sz="4" w:space="0" w:color="auto"/>
            </w:tcBorders>
            <w:shd w:val="clear" w:color="auto" w:fill="auto"/>
            <w:noWrap/>
            <w:vAlign w:val="center"/>
          </w:tcPr>
          <w:p w14:paraId="2EEFEF97" w14:textId="64898F8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r>
      <w:tr w:rsidR="00C70328" w:rsidRPr="00C70328" w14:paraId="50D1CE90" w14:textId="77777777" w:rsidTr="00C27096">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4C852" w14:textId="4115E809"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w:t>
            </w:r>
          </w:p>
        </w:tc>
        <w:tc>
          <w:tcPr>
            <w:tcW w:w="2808" w:type="dxa"/>
            <w:tcBorders>
              <w:top w:val="single" w:sz="4" w:space="0" w:color="auto"/>
              <w:left w:val="nil"/>
              <w:bottom w:val="single" w:sz="4" w:space="0" w:color="auto"/>
              <w:right w:val="single" w:sz="4" w:space="0" w:color="auto"/>
            </w:tcBorders>
            <w:shd w:val="clear" w:color="auto" w:fill="auto"/>
            <w:noWrap/>
            <w:vAlign w:val="center"/>
          </w:tcPr>
          <w:p w14:paraId="3DF591C9" w14:textId="73759F1C"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Сосна обыкновенная </w:t>
            </w:r>
          </w:p>
        </w:tc>
        <w:tc>
          <w:tcPr>
            <w:tcW w:w="3150" w:type="dxa"/>
            <w:tcBorders>
              <w:top w:val="single" w:sz="4" w:space="0" w:color="auto"/>
              <w:left w:val="nil"/>
              <w:bottom w:val="single" w:sz="4" w:space="0" w:color="auto"/>
              <w:right w:val="single" w:sz="4" w:space="0" w:color="auto"/>
            </w:tcBorders>
            <w:shd w:val="clear" w:color="auto" w:fill="auto"/>
            <w:noWrap/>
            <w:vAlign w:val="center"/>
          </w:tcPr>
          <w:p w14:paraId="10E69501" w14:textId="0265F6CD"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Pinus</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sylvestris</w:t>
            </w:r>
            <w:proofErr w:type="spellEnd"/>
            <w:r w:rsidRPr="00C70328">
              <w:rPr>
                <w:rFonts w:ascii="Times New Roman" w:eastAsia="Times New Roman" w:hAnsi="Times New Roman"/>
                <w:i/>
                <w:iCs/>
                <w:color w:val="000000"/>
              </w:rPr>
              <w:t xml:space="preserve"> </w:t>
            </w:r>
            <w:r w:rsidRPr="00C70328">
              <w:rPr>
                <w:rFonts w:ascii="Times New Roman" w:eastAsia="Times New Roman" w:hAnsi="Times New Roman"/>
                <w:color w:val="000000"/>
              </w:rPr>
              <w:t>L.</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78EF0EB1" w14:textId="1CB9D33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31</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06139983" w14:textId="1FE9B0E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6,27</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38F4D7C9" w14:textId="6334E51C"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14,33</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2406FF68" w14:textId="7F4656C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3,92</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3B80F3E6" w14:textId="487C4146"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5D19A475" w14:textId="61E0F5C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3BC6F78B" w14:textId="0E414A2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4,6</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5B135D92" w14:textId="79C68DDC"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10F98E39" w14:textId="513D2D0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r>
      <w:tr w:rsidR="00C70328" w:rsidRPr="00C70328" w14:paraId="0D9F9064"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248CFC5" w14:textId="007371BF"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4</w:t>
            </w:r>
          </w:p>
        </w:tc>
        <w:tc>
          <w:tcPr>
            <w:tcW w:w="2808" w:type="dxa"/>
            <w:tcBorders>
              <w:top w:val="nil"/>
              <w:left w:val="nil"/>
              <w:bottom w:val="single" w:sz="4" w:space="0" w:color="auto"/>
              <w:right w:val="single" w:sz="4" w:space="0" w:color="auto"/>
            </w:tcBorders>
            <w:shd w:val="clear" w:color="auto" w:fill="auto"/>
            <w:noWrap/>
            <w:vAlign w:val="center"/>
          </w:tcPr>
          <w:p w14:paraId="5E578E0F" w14:textId="32F45169"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Тополь черный</w:t>
            </w:r>
          </w:p>
        </w:tc>
        <w:tc>
          <w:tcPr>
            <w:tcW w:w="3150" w:type="dxa"/>
            <w:tcBorders>
              <w:top w:val="nil"/>
              <w:left w:val="nil"/>
              <w:bottom w:val="single" w:sz="4" w:space="0" w:color="auto"/>
              <w:right w:val="single" w:sz="4" w:space="0" w:color="auto"/>
            </w:tcBorders>
            <w:shd w:val="clear" w:color="auto" w:fill="auto"/>
            <w:noWrap/>
            <w:vAlign w:val="center"/>
          </w:tcPr>
          <w:p w14:paraId="5FF1C474" w14:textId="61E3FF03"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Populus</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nigra</w:t>
            </w:r>
            <w:proofErr w:type="spellEnd"/>
            <w:r w:rsidRPr="00C70328">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590A86FB" w14:textId="02BAF61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142</w:t>
            </w:r>
          </w:p>
        </w:tc>
        <w:tc>
          <w:tcPr>
            <w:tcW w:w="912" w:type="dxa"/>
            <w:tcBorders>
              <w:top w:val="nil"/>
              <w:left w:val="nil"/>
              <w:bottom w:val="single" w:sz="4" w:space="0" w:color="auto"/>
              <w:right w:val="single" w:sz="4" w:space="0" w:color="auto"/>
            </w:tcBorders>
            <w:shd w:val="clear" w:color="auto" w:fill="auto"/>
            <w:noWrap/>
            <w:vAlign w:val="center"/>
          </w:tcPr>
          <w:p w14:paraId="03E93A28" w14:textId="597F048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2,84</w:t>
            </w:r>
          </w:p>
        </w:tc>
        <w:tc>
          <w:tcPr>
            <w:tcW w:w="953" w:type="dxa"/>
            <w:tcBorders>
              <w:top w:val="nil"/>
              <w:left w:val="nil"/>
              <w:bottom w:val="single" w:sz="4" w:space="0" w:color="auto"/>
              <w:right w:val="single" w:sz="4" w:space="0" w:color="auto"/>
            </w:tcBorders>
            <w:shd w:val="clear" w:color="auto" w:fill="auto"/>
            <w:noWrap/>
            <w:vAlign w:val="center"/>
          </w:tcPr>
          <w:p w14:paraId="2568C462" w14:textId="78DD8FC6"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6,8</w:t>
            </w:r>
          </w:p>
        </w:tc>
        <w:tc>
          <w:tcPr>
            <w:tcW w:w="814" w:type="dxa"/>
            <w:tcBorders>
              <w:top w:val="nil"/>
              <w:left w:val="nil"/>
              <w:bottom w:val="single" w:sz="4" w:space="0" w:color="auto"/>
              <w:right w:val="single" w:sz="4" w:space="0" w:color="auto"/>
            </w:tcBorders>
            <w:shd w:val="clear" w:color="auto" w:fill="auto"/>
            <w:noWrap/>
            <w:vAlign w:val="center"/>
          </w:tcPr>
          <w:p w14:paraId="3F42B1C1" w14:textId="66E1A2E0"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1,45</w:t>
            </w:r>
          </w:p>
        </w:tc>
        <w:tc>
          <w:tcPr>
            <w:tcW w:w="1072" w:type="dxa"/>
            <w:tcBorders>
              <w:top w:val="nil"/>
              <w:left w:val="nil"/>
              <w:bottom w:val="single" w:sz="4" w:space="0" w:color="auto"/>
              <w:right w:val="single" w:sz="4" w:space="0" w:color="auto"/>
            </w:tcBorders>
            <w:shd w:val="clear" w:color="auto" w:fill="auto"/>
            <w:noWrap/>
            <w:vAlign w:val="center"/>
          </w:tcPr>
          <w:p w14:paraId="7CA9FDE5" w14:textId="793266A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c>
          <w:tcPr>
            <w:tcW w:w="1056" w:type="dxa"/>
            <w:tcBorders>
              <w:top w:val="nil"/>
              <w:left w:val="nil"/>
              <w:bottom w:val="single" w:sz="4" w:space="0" w:color="auto"/>
              <w:right w:val="single" w:sz="4" w:space="0" w:color="auto"/>
            </w:tcBorders>
            <w:shd w:val="clear" w:color="auto" w:fill="auto"/>
            <w:noWrap/>
            <w:vAlign w:val="center"/>
          </w:tcPr>
          <w:p w14:paraId="207E30A8" w14:textId="1D9826F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c>
          <w:tcPr>
            <w:tcW w:w="903" w:type="dxa"/>
            <w:tcBorders>
              <w:top w:val="nil"/>
              <w:left w:val="nil"/>
              <w:bottom w:val="single" w:sz="4" w:space="0" w:color="auto"/>
              <w:right w:val="single" w:sz="4" w:space="0" w:color="auto"/>
            </w:tcBorders>
            <w:shd w:val="clear" w:color="auto" w:fill="auto"/>
            <w:noWrap/>
            <w:vAlign w:val="center"/>
          </w:tcPr>
          <w:p w14:paraId="241D5741" w14:textId="711BFB4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3,7</w:t>
            </w:r>
          </w:p>
        </w:tc>
        <w:tc>
          <w:tcPr>
            <w:tcW w:w="896" w:type="dxa"/>
            <w:tcBorders>
              <w:top w:val="nil"/>
              <w:left w:val="nil"/>
              <w:bottom w:val="single" w:sz="4" w:space="0" w:color="auto"/>
              <w:right w:val="single" w:sz="4" w:space="0" w:color="auto"/>
            </w:tcBorders>
            <w:shd w:val="clear" w:color="auto" w:fill="auto"/>
            <w:noWrap/>
            <w:vAlign w:val="center"/>
          </w:tcPr>
          <w:p w14:paraId="14A91143" w14:textId="5984481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3507F71B" w14:textId="42CF285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4,6</w:t>
            </w:r>
          </w:p>
        </w:tc>
      </w:tr>
      <w:tr w:rsidR="00C70328" w:rsidRPr="00C70328" w14:paraId="7002F290"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7C19029" w14:textId="67DF6302"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2808" w:type="dxa"/>
            <w:tcBorders>
              <w:top w:val="nil"/>
              <w:left w:val="nil"/>
              <w:bottom w:val="single" w:sz="4" w:space="0" w:color="auto"/>
              <w:right w:val="single" w:sz="4" w:space="0" w:color="auto"/>
            </w:tcBorders>
            <w:shd w:val="clear" w:color="auto" w:fill="auto"/>
            <w:noWrap/>
            <w:vAlign w:val="center"/>
          </w:tcPr>
          <w:p w14:paraId="77C430C2" w14:textId="204ABCF0"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Туя западная</w:t>
            </w:r>
          </w:p>
        </w:tc>
        <w:tc>
          <w:tcPr>
            <w:tcW w:w="3150" w:type="dxa"/>
            <w:tcBorders>
              <w:top w:val="nil"/>
              <w:left w:val="nil"/>
              <w:bottom w:val="single" w:sz="4" w:space="0" w:color="auto"/>
              <w:right w:val="single" w:sz="4" w:space="0" w:color="auto"/>
            </w:tcBorders>
            <w:shd w:val="clear" w:color="auto" w:fill="auto"/>
            <w:noWrap/>
            <w:vAlign w:val="center"/>
          </w:tcPr>
          <w:p w14:paraId="3C8F87B3" w14:textId="6E3F1349"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color w:val="000000"/>
              </w:rPr>
              <w:t>Thuja</w:t>
            </w:r>
            <w:proofErr w:type="spellEnd"/>
            <w:r w:rsidRPr="00C70328">
              <w:rPr>
                <w:rFonts w:ascii="Times New Roman" w:eastAsia="Times New Roman" w:hAnsi="Times New Roman"/>
                <w:color w:val="000000"/>
              </w:rPr>
              <w:t> </w:t>
            </w:r>
            <w:proofErr w:type="spellStart"/>
            <w:r w:rsidRPr="00C70328">
              <w:rPr>
                <w:rFonts w:ascii="Times New Roman" w:eastAsia="Times New Roman" w:hAnsi="Times New Roman"/>
                <w:color w:val="000000"/>
              </w:rPr>
              <w:t>occidentalis</w:t>
            </w:r>
            <w:proofErr w:type="spellEnd"/>
            <w:r w:rsidRPr="00C70328">
              <w:rPr>
                <w:rFonts w:ascii="Times New Roman" w:eastAsia="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tcPr>
          <w:p w14:paraId="6955B65E" w14:textId="04D3B80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tcPr>
          <w:p w14:paraId="184213E9" w14:textId="4947BC9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w:t>
            </w:r>
          </w:p>
        </w:tc>
        <w:tc>
          <w:tcPr>
            <w:tcW w:w="953" w:type="dxa"/>
            <w:tcBorders>
              <w:top w:val="nil"/>
              <w:left w:val="nil"/>
              <w:bottom w:val="single" w:sz="4" w:space="0" w:color="auto"/>
              <w:right w:val="single" w:sz="4" w:space="0" w:color="auto"/>
            </w:tcBorders>
            <w:shd w:val="clear" w:color="auto" w:fill="auto"/>
            <w:noWrap/>
            <w:vAlign w:val="center"/>
          </w:tcPr>
          <w:p w14:paraId="3A028A5E" w14:textId="550EEE4B" w:rsidR="00C70328" w:rsidRPr="00C70328" w:rsidRDefault="00C70328" w:rsidP="00C27096">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tcPr>
          <w:p w14:paraId="0E82FEE2" w14:textId="753B747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0,3</w:t>
            </w:r>
          </w:p>
        </w:tc>
        <w:tc>
          <w:tcPr>
            <w:tcW w:w="1072" w:type="dxa"/>
            <w:tcBorders>
              <w:top w:val="nil"/>
              <w:left w:val="nil"/>
              <w:bottom w:val="single" w:sz="4" w:space="0" w:color="auto"/>
              <w:right w:val="single" w:sz="4" w:space="0" w:color="auto"/>
            </w:tcBorders>
            <w:shd w:val="clear" w:color="auto" w:fill="auto"/>
            <w:noWrap/>
            <w:vAlign w:val="center"/>
          </w:tcPr>
          <w:p w14:paraId="5278E98F" w14:textId="04EEFEA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056" w:type="dxa"/>
            <w:tcBorders>
              <w:top w:val="nil"/>
              <w:left w:val="nil"/>
              <w:bottom w:val="single" w:sz="4" w:space="0" w:color="auto"/>
              <w:right w:val="single" w:sz="4" w:space="0" w:color="auto"/>
            </w:tcBorders>
            <w:shd w:val="clear" w:color="auto" w:fill="auto"/>
            <w:noWrap/>
            <w:vAlign w:val="center"/>
          </w:tcPr>
          <w:p w14:paraId="03A4FB67" w14:textId="5FABF9D9"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903" w:type="dxa"/>
            <w:tcBorders>
              <w:top w:val="nil"/>
              <w:left w:val="nil"/>
              <w:bottom w:val="single" w:sz="4" w:space="0" w:color="auto"/>
              <w:right w:val="single" w:sz="4" w:space="0" w:color="auto"/>
            </w:tcBorders>
            <w:shd w:val="clear" w:color="auto" w:fill="auto"/>
            <w:noWrap/>
            <w:vAlign w:val="center"/>
          </w:tcPr>
          <w:p w14:paraId="6B4D59D5" w14:textId="38D89BEC" w:rsidR="00C70328" w:rsidRPr="00C70328" w:rsidRDefault="00C70328" w:rsidP="00C27096">
            <w:pPr>
              <w:spacing w:after="0" w:line="240" w:lineRule="auto"/>
              <w:jc w:val="center"/>
              <w:rPr>
                <w:rFonts w:ascii="Times New Roman" w:eastAsia="Times New Roman" w:hAnsi="Times New Roman"/>
                <w:color w:val="000000"/>
              </w:rPr>
            </w:pPr>
          </w:p>
        </w:tc>
        <w:tc>
          <w:tcPr>
            <w:tcW w:w="896" w:type="dxa"/>
            <w:tcBorders>
              <w:top w:val="nil"/>
              <w:left w:val="nil"/>
              <w:bottom w:val="single" w:sz="4" w:space="0" w:color="auto"/>
              <w:right w:val="single" w:sz="4" w:space="0" w:color="auto"/>
            </w:tcBorders>
            <w:shd w:val="clear" w:color="auto" w:fill="auto"/>
            <w:noWrap/>
            <w:vAlign w:val="center"/>
          </w:tcPr>
          <w:p w14:paraId="117C4228" w14:textId="157C3C1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6702C315" w14:textId="5A1AD34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r>
      <w:tr w:rsidR="00C70328" w:rsidRPr="00C70328" w14:paraId="666EF302"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6B959A8" w14:textId="7FE62D86"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6</w:t>
            </w:r>
          </w:p>
        </w:tc>
        <w:tc>
          <w:tcPr>
            <w:tcW w:w="2808" w:type="dxa"/>
            <w:tcBorders>
              <w:top w:val="nil"/>
              <w:left w:val="nil"/>
              <w:bottom w:val="single" w:sz="4" w:space="0" w:color="auto"/>
              <w:right w:val="single" w:sz="4" w:space="0" w:color="auto"/>
            </w:tcBorders>
            <w:shd w:val="clear" w:color="auto" w:fill="auto"/>
            <w:noWrap/>
            <w:vAlign w:val="center"/>
          </w:tcPr>
          <w:p w14:paraId="0FB12494" w14:textId="5228A4E9"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Облепиха </w:t>
            </w:r>
            <w:proofErr w:type="spellStart"/>
            <w:r w:rsidRPr="00C70328">
              <w:rPr>
                <w:rFonts w:ascii="Times New Roman" w:eastAsia="Times New Roman" w:hAnsi="Times New Roman"/>
                <w:color w:val="000000"/>
              </w:rPr>
              <w:t>крушиновидная</w:t>
            </w:r>
            <w:proofErr w:type="spellEnd"/>
            <w:r w:rsidRPr="00C70328">
              <w:rPr>
                <w:rFonts w:ascii="Times New Roman" w:eastAsia="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center"/>
          </w:tcPr>
          <w:p w14:paraId="19D4EB21" w14:textId="7C4B4F1D"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Hippophae</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rhamnoides</w:t>
            </w:r>
            <w:proofErr w:type="spellEnd"/>
            <w:r w:rsidRPr="00C70328">
              <w:rPr>
                <w:rFonts w:ascii="Times New Roman" w:eastAsia="Times New Roman" w:hAnsi="Times New Roman"/>
                <w:i/>
                <w:iCs/>
                <w:color w:val="000000"/>
              </w:rPr>
              <w:t xml:space="preserve"> </w:t>
            </w:r>
            <w:r w:rsidRPr="00C70328">
              <w:rPr>
                <w:rFonts w:ascii="Times New Roman" w:eastAsia="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184D0EA8" w14:textId="70270EE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5F380950" w14:textId="2572DDF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3,8</w:t>
            </w:r>
          </w:p>
        </w:tc>
        <w:tc>
          <w:tcPr>
            <w:tcW w:w="953" w:type="dxa"/>
            <w:tcBorders>
              <w:top w:val="nil"/>
              <w:left w:val="nil"/>
              <w:bottom w:val="single" w:sz="4" w:space="0" w:color="auto"/>
              <w:right w:val="single" w:sz="4" w:space="0" w:color="auto"/>
            </w:tcBorders>
            <w:shd w:val="clear" w:color="auto" w:fill="auto"/>
            <w:noWrap/>
            <w:vAlign w:val="center"/>
          </w:tcPr>
          <w:p w14:paraId="03CA2A71" w14:textId="42BA8C9F"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9,87</w:t>
            </w:r>
          </w:p>
        </w:tc>
        <w:tc>
          <w:tcPr>
            <w:tcW w:w="814" w:type="dxa"/>
            <w:tcBorders>
              <w:top w:val="nil"/>
              <w:left w:val="nil"/>
              <w:bottom w:val="single" w:sz="4" w:space="0" w:color="auto"/>
              <w:right w:val="single" w:sz="4" w:space="0" w:color="auto"/>
            </w:tcBorders>
            <w:shd w:val="clear" w:color="auto" w:fill="auto"/>
            <w:noWrap/>
            <w:vAlign w:val="center"/>
          </w:tcPr>
          <w:p w14:paraId="7DCAE57F" w14:textId="09B19093"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w:t>
            </w:r>
          </w:p>
        </w:tc>
        <w:tc>
          <w:tcPr>
            <w:tcW w:w="1072" w:type="dxa"/>
            <w:tcBorders>
              <w:top w:val="nil"/>
              <w:left w:val="nil"/>
              <w:bottom w:val="single" w:sz="4" w:space="0" w:color="auto"/>
              <w:right w:val="single" w:sz="4" w:space="0" w:color="auto"/>
            </w:tcBorders>
            <w:shd w:val="clear" w:color="auto" w:fill="auto"/>
            <w:noWrap/>
            <w:vAlign w:val="center"/>
          </w:tcPr>
          <w:p w14:paraId="6BD33F08" w14:textId="7C03FE96"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056" w:type="dxa"/>
            <w:tcBorders>
              <w:top w:val="nil"/>
              <w:left w:val="nil"/>
              <w:bottom w:val="single" w:sz="4" w:space="0" w:color="auto"/>
              <w:right w:val="single" w:sz="4" w:space="0" w:color="auto"/>
            </w:tcBorders>
            <w:shd w:val="clear" w:color="auto" w:fill="auto"/>
            <w:noWrap/>
            <w:vAlign w:val="center"/>
          </w:tcPr>
          <w:p w14:paraId="22260687" w14:textId="404AC09F"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903" w:type="dxa"/>
            <w:tcBorders>
              <w:top w:val="nil"/>
              <w:left w:val="nil"/>
              <w:bottom w:val="single" w:sz="4" w:space="0" w:color="auto"/>
              <w:right w:val="single" w:sz="4" w:space="0" w:color="auto"/>
            </w:tcBorders>
            <w:shd w:val="clear" w:color="auto" w:fill="auto"/>
            <w:noWrap/>
            <w:vAlign w:val="center"/>
          </w:tcPr>
          <w:p w14:paraId="27D51CD2" w14:textId="0ECC5E9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4,0</w:t>
            </w:r>
          </w:p>
        </w:tc>
        <w:tc>
          <w:tcPr>
            <w:tcW w:w="896" w:type="dxa"/>
            <w:tcBorders>
              <w:top w:val="nil"/>
              <w:left w:val="nil"/>
              <w:bottom w:val="single" w:sz="4" w:space="0" w:color="auto"/>
              <w:right w:val="single" w:sz="4" w:space="0" w:color="auto"/>
            </w:tcBorders>
            <w:shd w:val="clear" w:color="auto" w:fill="auto"/>
            <w:noWrap/>
            <w:vAlign w:val="center"/>
          </w:tcPr>
          <w:p w14:paraId="35BF6B79" w14:textId="5156987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0B8AC9DE" w14:textId="022492A9"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r>
      <w:tr w:rsidR="00C70328" w:rsidRPr="00C70328" w14:paraId="644903D8"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CF9DCF0" w14:textId="3C6D6544"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7</w:t>
            </w:r>
          </w:p>
        </w:tc>
        <w:tc>
          <w:tcPr>
            <w:tcW w:w="2808" w:type="dxa"/>
            <w:tcBorders>
              <w:top w:val="nil"/>
              <w:left w:val="nil"/>
              <w:bottom w:val="single" w:sz="4" w:space="0" w:color="auto"/>
              <w:right w:val="single" w:sz="4" w:space="0" w:color="auto"/>
            </w:tcBorders>
            <w:shd w:val="clear" w:color="auto" w:fill="auto"/>
            <w:noWrap/>
            <w:vAlign w:val="center"/>
          </w:tcPr>
          <w:p w14:paraId="389D93E4" w14:textId="501B070E"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Черемуха обыкновенная </w:t>
            </w:r>
          </w:p>
        </w:tc>
        <w:tc>
          <w:tcPr>
            <w:tcW w:w="3150" w:type="dxa"/>
            <w:tcBorders>
              <w:top w:val="nil"/>
              <w:left w:val="nil"/>
              <w:bottom w:val="single" w:sz="4" w:space="0" w:color="auto"/>
              <w:right w:val="single" w:sz="4" w:space="0" w:color="auto"/>
            </w:tcBorders>
            <w:shd w:val="clear" w:color="auto" w:fill="auto"/>
            <w:noWrap/>
            <w:vAlign w:val="center"/>
          </w:tcPr>
          <w:p w14:paraId="103F6E38" w14:textId="37EA7DA1"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Padus</w:t>
            </w:r>
            <w:proofErr w:type="spellEnd"/>
            <w:r w:rsidRPr="00C70328">
              <w:rPr>
                <w:rFonts w:ascii="Times New Roman" w:eastAsia="Times New Roman" w:hAnsi="Times New Roman"/>
                <w:i/>
                <w:iCs/>
                <w:color w:val="000000"/>
              </w:rPr>
              <w:t> </w:t>
            </w:r>
            <w:proofErr w:type="spellStart"/>
            <w:r w:rsidRPr="00C70328">
              <w:rPr>
                <w:rFonts w:ascii="Times New Roman" w:eastAsia="Times New Roman" w:hAnsi="Times New Roman"/>
                <w:i/>
                <w:iCs/>
                <w:color w:val="000000"/>
              </w:rPr>
              <w:t>avium</w:t>
            </w:r>
            <w:proofErr w:type="spellEnd"/>
            <w:r w:rsidRPr="00C70328">
              <w:rPr>
                <w:rFonts w:ascii="Times New Roman" w:eastAsia="Times New Roman" w:hAnsi="Times New Roman"/>
                <w:color w:val="000000"/>
              </w:rPr>
              <w:t> </w:t>
            </w:r>
            <w:proofErr w:type="spellStart"/>
            <w:r w:rsidRPr="00C70328">
              <w:rPr>
                <w:rFonts w:ascii="Times New Roman" w:eastAsia="Times New Roman" w:hAnsi="Times New Roman"/>
                <w:color w:val="000000"/>
              </w:rPr>
              <w:t>Mill</w:t>
            </w:r>
            <w:proofErr w:type="spellEnd"/>
            <w:r w:rsidRPr="00C70328">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6C740C65" w14:textId="39E2564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3B0C656B" w14:textId="3B1535B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2,25</w:t>
            </w:r>
          </w:p>
        </w:tc>
        <w:tc>
          <w:tcPr>
            <w:tcW w:w="953" w:type="dxa"/>
            <w:tcBorders>
              <w:top w:val="nil"/>
              <w:left w:val="nil"/>
              <w:bottom w:val="single" w:sz="4" w:space="0" w:color="auto"/>
              <w:right w:val="single" w:sz="4" w:space="0" w:color="auto"/>
            </w:tcBorders>
            <w:shd w:val="clear" w:color="auto" w:fill="auto"/>
            <w:noWrap/>
            <w:vAlign w:val="center"/>
          </w:tcPr>
          <w:p w14:paraId="659B94E8" w14:textId="68E27D0E" w:rsidR="00C70328" w:rsidRPr="00C70328" w:rsidRDefault="00C70328" w:rsidP="00C27096">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tcPr>
          <w:p w14:paraId="1CAC7CB9" w14:textId="659048F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1,5</w:t>
            </w:r>
          </w:p>
        </w:tc>
        <w:tc>
          <w:tcPr>
            <w:tcW w:w="1072" w:type="dxa"/>
            <w:tcBorders>
              <w:top w:val="nil"/>
              <w:left w:val="nil"/>
              <w:bottom w:val="single" w:sz="4" w:space="0" w:color="auto"/>
              <w:right w:val="single" w:sz="4" w:space="0" w:color="auto"/>
            </w:tcBorders>
            <w:shd w:val="clear" w:color="auto" w:fill="auto"/>
            <w:noWrap/>
            <w:vAlign w:val="center"/>
          </w:tcPr>
          <w:p w14:paraId="20398306" w14:textId="6B4BD01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056" w:type="dxa"/>
            <w:tcBorders>
              <w:top w:val="nil"/>
              <w:left w:val="nil"/>
              <w:bottom w:val="single" w:sz="4" w:space="0" w:color="auto"/>
              <w:right w:val="single" w:sz="4" w:space="0" w:color="auto"/>
            </w:tcBorders>
            <w:shd w:val="clear" w:color="auto" w:fill="auto"/>
            <w:noWrap/>
            <w:vAlign w:val="center"/>
          </w:tcPr>
          <w:p w14:paraId="59645166" w14:textId="567A200C"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903" w:type="dxa"/>
            <w:tcBorders>
              <w:top w:val="nil"/>
              <w:left w:val="nil"/>
              <w:bottom w:val="single" w:sz="4" w:space="0" w:color="auto"/>
              <w:right w:val="single" w:sz="4" w:space="0" w:color="auto"/>
            </w:tcBorders>
            <w:shd w:val="clear" w:color="auto" w:fill="auto"/>
            <w:noWrap/>
            <w:vAlign w:val="center"/>
          </w:tcPr>
          <w:p w14:paraId="7893962F" w14:textId="53E4777F" w:rsidR="00C70328" w:rsidRPr="00C70328" w:rsidRDefault="00C70328" w:rsidP="00C27096">
            <w:pPr>
              <w:spacing w:after="0" w:line="240" w:lineRule="auto"/>
              <w:jc w:val="center"/>
              <w:rPr>
                <w:rFonts w:ascii="Times New Roman" w:eastAsia="Times New Roman" w:hAnsi="Times New Roman"/>
                <w:color w:val="000000"/>
              </w:rPr>
            </w:pPr>
          </w:p>
        </w:tc>
        <w:tc>
          <w:tcPr>
            <w:tcW w:w="896" w:type="dxa"/>
            <w:tcBorders>
              <w:top w:val="nil"/>
              <w:left w:val="nil"/>
              <w:bottom w:val="single" w:sz="4" w:space="0" w:color="auto"/>
              <w:right w:val="single" w:sz="4" w:space="0" w:color="auto"/>
            </w:tcBorders>
            <w:shd w:val="clear" w:color="auto" w:fill="auto"/>
            <w:noWrap/>
            <w:vAlign w:val="center"/>
          </w:tcPr>
          <w:p w14:paraId="50F58B00" w14:textId="0F81B6A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76E257A3" w14:textId="7E49EB6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r>
      <w:tr w:rsidR="00C70328" w:rsidRPr="00C70328" w14:paraId="6861320B"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D67385B" w14:textId="4BD2B7A5"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8</w:t>
            </w:r>
          </w:p>
        </w:tc>
        <w:tc>
          <w:tcPr>
            <w:tcW w:w="2808" w:type="dxa"/>
            <w:tcBorders>
              <w:top w:val="nil"/>
              <w:left w:val="nil"/>
              <w:bottom w:val="single" w:sz="4" w:space="0" w:color="auto"/>
              <w:right w:val="single" w:sz="4" w:space="0" w:color="auto"/>
            </w:tcBorders>
            <w:shd w:val="clear" w:color="auto" w:fill="auto"/>
            <w:noWrap/>
            <w:vAlign w:val="center"/>
          </w:tcPr>
          <w:p w14:paraId="0BE9CE9C" w14:textId="74D9B9F8"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Клен </w:t>
            </w:r>
            <w:proofErr w:type="spellStart"/>
            <w:r w:rsidRPr="00C70328">
              <w:rPr>
                <w:rFonts w:ascii="Times New Roman" w:eastAsia="Times New Roman" w:hAnsi="Times New Roman"/>
                <w:color w:val="000000"/>
              </w:rPr>
              <w:t>ясенелистный</w:t>
            </w:r>
            <w:proofErr w:type="spellEnd"/>
            <w:r w:rsidRPr="00C70328">
              <w:rPr>
                <w:rFonts w:ascii="Times New Roman" w:eastAsia="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center"/>
          </w:tcPr>
          <w:p w14:paraId="23A7E38E" w14:textId="5FC04538"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Acer</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negundo</w:t>
            </w:r>
            <w:proofErr w:type="spellEnd"/>
            <w:r w:rsidRPr="00C70328">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7AD190DB" w14:textId="6E2C655C"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56</w:t>
            </w:r>
          </w:p>
        </w:tc>
        <w:tc>
          <w:tcPr>
            <w:tcW w:w="912" w:type="dxa"/>
            <w:tcBorders>
              <w:top w:val="nil"/>
              <w:left w:val="nil"/>
              <w:bottom w:val="single" w:sz="4" w:space="0" w:color="auto"/>
              <w:right w:val="single" w:sz="4" w:space="0" w:color="auto"/>
            </w:tcBorders>
            <w:shd w:val="clear" w:color="auto" w:fill="auto"/>
            <w:noWrap/>
            <w:vAlign w:val="center"/>
          </w:tcPr>
          <w:p w14:paraId="54AF0C55" w14:textId="383969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8,26</w:t>
            </w:r>
          </w:p>
        </w:tc>
        <w:tc>
          <w:tcPr>
            <w:tcW w:w="953" w:type="dxa"/>
            <w:tcBorders>
              <w:top w:val="nil"/>
              <w:left w:val="nil"/>
              <w:bottom w:val="single" w:sz="4" w:space="0" w:color="auto"/>
              <w:right w:val="single" w:sz="4" w:space="0" w:color="auto"/>
            </w:tcBorders>
            <w:shd w:val="clear" w:color="auto" w:fill="auto"/>
            <w:noWrap/>
            <w:vAlign w:val="center"/>
          </w:tcPr>
          <w:p w14:paraId="5A78EC93" w14:textId="0D8FDB9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26,47</w:t>
            </w:r>
          </w:p>
        </w:tc>
        <w:tc>
          <w:tcPr>
            <w:tcW w:w="814" w:type="dxa"/>
            <w:tcBorders>
              <w:top w:val="nil"/>
              <w:left w:val="nil"/>
              <w:bottom w:val="single" w:sz="4" w:space="0" w:color="auto"/>
              <w:right w:val="single" w:sz="4" w:space="0" w:color="auto"/>
            </w:tcBorders>
            <w:shd w:val="clear" w:color="auto" w:fill="auto"/>
            <w:noWrap/>
            <w:vAlign w:val="center"/>
          </w:tcPr>
          <w:p w14:paraId="6C18991E" w14:textId="62E6FB4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5,51</w:t>
            </w:r>
          </w:p>
        </w:tc>
        <w:tc>
          <w:tcPr>
            <w:tcW w:w="1072" w:type="dxa"/>
            <w:tcBorders>
              <w:top w:val="nil"/>
              <w:left w:val="nil"/>
              <w:bottom w:val="single" w:sz="4" w:space="0" w:color="auto"/>
              <w:right w:val="single" w:sz="4" w:space="0" w:color="auto"/>
            </w:tcBorders>
            <w:shd w:val="clear" w:color="auto" w:fill="auto"/>
            <w:noWrap/>
            <w:vAlign w:val="center"/>
          </w:tcPr>
          <w:p w14:paraId="06B70C50" w14:textId="5242B61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4,4</w:t>
            </w:r>
          </w:p>
        </w:tc>
        <w:tc>
          <w:tcPr>
            <w:tcW w:w="1056" w:type="dxa"/>
            <w:tcBorders>
              <w:top w:val="nil"/>
              <w:left w:val="nil"/>
              <w:bottom w:val="single" w:sz="4" w:space="0" w:color="auto"/>
              <w:right w:val="single" w:sz="4" w:space="0" w:color="auto"/>
            </w:tcBorders>
            <w:shd w:val="clear" w:color="auto" w:fill="auto"/>
            <w:noWrap/>
            <w:vAlign w:val="center"/>
          </w:tcPr>
          <w:p w14:paraId="376008A5" w14:textId="644FC43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4,3</w:t>
            </w:r>
          </w:p>
        </w:tc>
        <w:tc>
          <w:tcPr>
            <w:tcW w:w="903" w:type="dxa"/>
            <w:tcBorders>
              <w:top w:val="nil"/>
              <w:left w:val="nil"/>
              <w:bottom w:val="single" w:sz="4" w:space="0" w:color="auto"/>
              <w:right w:val="single" w:sz="4" w:space="0" w:color="auto"/>
            </w:tcBorders>
            <w:shd w:val="clear" w:color="auto" w:fill="auto"/>
            <w:noWrap/>
            <w:vAlign w:val="center"/>
          </w:tcPr>
          <w:p w14:paraId="7A386287" w14:textId="6327D04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896" w:type="dxa"/>
            <w:tcBorders>
              <w:top w:val="nil"/>
              <w:left w:val="nil"/>
              <w:bottom w:val="single" w:sz="4" w:space="0" w:color="auto"/>
              <w:right w:val="single" w:sz="4" w:space="0" w:color="auto"/>
            </w:tcBorders>
            <w:shd w:val="clear" w:color="auto" w:fill="auto"/>
            <w:noWrap/>
            <w:vAlign w:val="center"/>
          </w:tcPr>
          <w:p w14:paraId="6028C4E9" w14:textId="096EA45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4,3</w:t>
            </w:r>
          </w:p>
        </w:tc>
        <w:tc>
          <w:tcPr>
            <w:tcW w:w="1135" w:type="dxa"/>
            <w:tcBorders>
              <w:top w:val="nil"/>
              <w:left w:val="nil"/>
              <w:bottom w:val="single" w:sz="4" w:space="0" w:color="auto"/>
              <w:right w:val="single" w:sz="4" w:space="0" w:color="auto"/>
            </w:tcBorders>
            <w:shd w:val="clear" w:color="auto" w:fill="auto"/>
            <w:noWrap/>
            <w:vAlign w:val="center"/>
          </w:tcPr>
          <w:p w14:paraId="1716FFD4" w14:textId="74A26D7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4,5</w:t>
            </w:r>
          </w:p>
        </w:tc>
      </w:tr>
      <w:tr w:rsidR="00C70328" w:rsidRPr="00C70328" w14:paraId="5FADDCC7"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9F85067" w14:textId="6DDC1BE4"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9</w:t>
            </w:r>
          </w:p>
        </w:tc>
        <w:tc>
          <w:tcPr>
            <w:tcW w:w="2808" w:type="dxa"/>
            <w:tcBorders>
              <w:top w:val="nil"/>
              <w:left w:val="nil"/>
              <w:bottom w:val="single" w:sz="4" w:space="0" w:color="auto"/>
              <w:right w:val="single" w:sz="4" w:space="0" w:color="auto"/>
            </w:tcBorders>
            <w:shd w:val="clear" w:color="auto" w:fill="auto"/>
            <w:noWrap/>
            <w:vAlign w:val="center"/>
          </w:tcPr>
          <w:p w14:paraId="363151FD" w14:textId="288C17DF"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Ясень </w:t>
            </w:r>
            <w:proofErr w:type="spellStart"/>
            <w:r w:rsidRPr="00C70328">
              <w:rPr>
                <w:rFonts w:ascii="Times New Roman" w:eastAsia="Times New Roman" w:hAnsi="Times New Roman"/>
                <w:color w:val="000000"/>
              </w:rPr>
              <w:t>пенсильванский</w:t>
            </w:r>
            <w:proofErr w:type="spellEnd"/>
            <w:r w:rsidRPr="00C70328">
              <w:rPr>
                <w:rFonts w:ascii="Times New Roman" w:eastAsia="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center"/>
          </w:tcPr>
          <w:p w14:paraId="1D233732" w14:textId="217CA0AD"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Fraxinus</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pennsylvanica</w:t>
            </w:r>
            <w:proofErr w:type="spellEnd"/>
            <w:r w:rsidRPr="00C70328">
              <w:rPr>
                <w:rFonts w:ascii="Times New Roman" w:eastAsia="Times New Roman" w:hAnsi="Times New Roman"/>
                <w:color w:val="000000"/>
              </w:rPr>
              <w:t xml:space="preserve"> </w:t>
            </w:r>
            <w:proofErr w:type="spellStart"/>
            <w:r w:rsidRPr="00C70328">
              <w:rPr>
                <w:rFonts w:ascii="Times New Roman" w:eastAsia="Times New Roman" w:hAnsi="Times New Roman"/>
                <w:color w:val="000000"/>
              </w:rPr>
              <w:t>Marshall</w:t>
            </w:r>
            <w:proofErr w:type="spellEnd"/>
          </w:p>
        </w:tc>
        <w:tc>
          <w:tcPr>
            <w:tcW w:w="708" w:type="dxa"/>
            <w:tcBorders>
              <w:top w:val="nil"/>
              <w:left w:val="nil"/>
              <w:bottom w:val="single" w:sz="4" w:space="0" w:color="auto"/>
              <w:right w:val="single" w:sz="4" w:space="0" w:color="auto"/>
            </w:tcBorders>
            <w:shd w:val="clear" w:color="auto" w:fill="auto"/>
            <w:noWrap/>
            <w:vAlign w:val="center"/>
          </w:tcPr>
          <w:p w14:paraId="6B093C4C" w14:textId="452CDE7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7</w:t>
            </w:r>
          </w:p>
        </w:tc>
        <w:tc>
          <w:tcPr>
            <w:tcW w:w="912" w:type="dxa"/>
            <w:tcBorders>
              <w:top w:val="nil"/>
              <w:left w:val="nil"/>
              <w:bottom w:val="single" w:sz="4" w:space="0" w:color="auto"/>
              <w:right w:val="single" w:sz="4" w:space="0" w:color="auto"/>
            </w:tcBorders>
            <w:shd w:val="clear" w:color="auto" w:fill="auto"/>
            <w:noWrap/>
            <w:vAlign w:val="center"/>
          </w:tcPr>
          <w:p w14:paraId="5C5B2638" w14:textId="655E8DD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5,93</w:t>
            </w:r>
          </w:p>
        </w:tc>
        <w:tc>
          <w:tcPr>
            <w:tcW w:w="953" w:type="dxa"/>
            <w:tcBorders>
              <w:top w:val="nil"/>
              <w:left w:val="nil"/>
              <w:bottom w:val="single" w:sz="4" w:space="0" w:color="auto"/>
              <w:right w:val="single" w:sz="4" w:space="0" w:color="auto"/>
            </w:tcBorders>
            <w:shd w:val="clear" w:color="auto" w:fill="auto"/>
            <w:noWrap/>
            <w:vAlign w:val="center"/>
          </w:tcPr>
          <w:p w14:paraId="2FD620DD" w14:textId="77741D16"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13,47</w:t>
            </w:r>
          </w:p>
        </w:tc>
        <w:tc>
          <w:tcPr>
            <w:tcW w:w="814" w:type="dxa"/>
            <w:tcBorders>
              <w:top w:val="nil"/>
              <w:left w:val="nil"/>
              <w:bottom w:val="single" w:sz="4" w:space="0" w:color="auto"/>
              <w:right w:val="single" w:sz="4" w:space="0" w:color="auto"/>
            </w:tcBorders>
            <w:shd w:val="clear" w:color="auto" w:fill="auto"/>
            <w:noWrap/>
            <w:vAlign w:val="center"/>
          </w:tcPr>
          <w:p w14:paraId="44B7950D" w14:textId="3C8CC6BC"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3,83</w:t>
            </w:r>
          </w:p>
        </w:tc>
        <w:tc>
          <w:tcPr>
            <w:tcW w:w="1072" w:type="dxa"/>
            <w:tcBorders>
              <w:top w:val="nil"/>
              <w:left w:val="nil"/>
              <w:bottom w:val="single" w:sz="4" w:space="0" w:color="auto"/>
              <w:right w:val="single" w:sz="4" w:space="0" w:color="auto"/>
            </w:tcBorders>
            <w:shd w:val="clear" w:color="auto" w:fill="auto"/>
            <w:noWrap/>
            <w:vAlign w:val="center"/>
          </w:tcPr>
          <w:p w14:paraId="51DDFA99" w14:textId="7FB0E9F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056" w:type="dxa"/>
            <w:tcBorders>
              <w:top w:val="nil"/>
              <w:left w:val="nil"/>
              <w:bottom w:val="single" w:sz="4" w:space="0" w:color="auto"/>
              <w:right w:val="single" w:sz="4" w:space="0" w:color="auto"/>
            </w:tcBorders>
            <w:shd w:val="clear" w:color="auto" w:fill="auto"/>
            <w:noWrap/>
            <w:vAlign w:val="center"/>
          </w:tcPr>
          <w:p w14:paraId="4BE3A87B" w14:textId="410BC5F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903" w:type="dxa"/>
            <w:tcBorders>
              <w:top w:val="nil"/>
              <w:left w:val="nil"/>
              <w:bottom w:val="single" w:sz="4" w:space="0" w:color="auto"/>
              <w:right w:val="single" w:sz="4" w:space="0" w:color="auto"/>
            </w:tcBorders>
            <w:shd w:val="clear" w:color="auto" w:fill="auto"/>
            <w:noWrap/>
            <w:vAlign w:val="center"/>
          </w:tcPr>
          <w:p w14:paraId="77C35BE9" w14:textId="7EC9352D" w:rsidR="00C70328" w:rsidRPr="00C70328" w:rsidRDefault="00C70328" w:rsidP="00C27096">
            <w:pPr>
              <w:spacing w:after="0" w:line="240" w:lineRule="auto"/>
              <w:jc w:val="center"/>
              <w:rPr>
                <w:rFonts w:ascii="Times New Roman" w:eastAsia="Times New Roman" w:hAnsi="Times New Roman"/>
                <w:color w:val="000000"/>
              </w:rPr>
            </w:pPr>
          </w:p>
        </w:tc>
        <w:tc>
          <w:tcPr>
            <w:tcW w:w="896" w:type="dxa"/>
            <w:tcBorders>
              <w:top w:val="nil"/>
              <w:left w:val="nil"/>
              <w:bottom w:val="single" w:sz="4" w:space="0" w:color="auto"/>
              <w:right w:val="single" w:sz="4" w:space="0" w:color="auto"/>
            </w:tcBorders>
            <w:shd w:val="clear" w:color="auto" w:fill="auto"/>
            <w:noWrap/>
            <w:vAlign w:val="center"/>
          </w:tcPr>
          <w:p w14:paraId="1CA9E2B2" w14:textId="2FB17C73"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3C6A939E" w14:textId="47001E0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r>
      <w:tr w:rsidR="00C70328" w:rsidRPr="00C70328" w14:paraId="0D0FFD2D"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15575FE" w14:textId="5FE032D8"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10</w:t>
            </w:r>
          </w:p>
        </w:tc>
        <w:tc>
          <w:tcPr>
            <w:tcW w:w="2808" w:type="dxa"/>
            <w:tcBorders>
              <w:top w:val="nil"/>
              <w:left w:val="nil"/>
              <w:bottom w:val="single" w:sz="4" w:space="0" w:color="auto"/>
              <w:right w:val="single" w:sz="4" w:space="0" w:color="auto"/>
            </w:tcBorders>
            <w:shd w:val="clear" w:color="auto" w:fill="auto"/>
            <w:noWrap/>
            <w:vAlign w:val="center"/>
          </w:tcPr>
          <w:p w14:paraId="469C3850" w14:textId="6A8C8247"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Береза повислая </w:t>
            </w:r>
          </w:p>
        </w:tc>
        <w:tc>
          <w:tcPr>
            <w:tcW w:w="3150" w:type="dxa"/>
            <w:tcBorders>
              <w:top w:val="nil"/>
              <w:left w:val="nil"/>
              <w:bottom w:val="single" w:sz="4" w:space="0" w:color="auto"/>
              <w:right w:val="single" w:sz="4" w:space="0" w:color="auto"/>
            </w:tcBorders>
            <w:shd w:val="clear" w:color="auto" w:fill="auto"/>
            <w:noWrap/>
            <w:vAlign w:val="center"/>
          </w:tcPr>
          <w:p w14:paraId="722920E3" w14:textId="2B6EBD2E"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Betula</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pendula</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color w:val="000000"/>
              </w:rPr>
              <w:t>Roth</w:t>
            </w:r>
            <w:proofErr w:type="spellEnd"/>
            <w:r w:rsidRPr="00C70328">
              <w:rPr>
                <w:rFonts w:ascii="Times New Roman" w:eastAsia="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2EDFA93D" w14:textId="525C49F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44</w:t>
            </w:r>
          </w:p>
        </w:tc>
        <w:tc>
          <w:tcPr>
            <w:tcW w:w="912" w:type="dxa"/>
            <w:tcBorders>
              <w:top w:val="nil"/>
              <w:left w:val="nil"/>
              <w:bottom w:val="single" w:sz="4" w:space="0" w:color="auto"/>
              <w:right w:val="single" w:sz="4" w:space="0" w:color="auto"/>
            </w:tcBorders>
            <w:shd w:val="clear" w:color="auto" w:fill="auto"/>
            <w:noWrap/>
            <w:vAlign w:val="center"/>
          </w:tcPr>
          <w:p w14:paraId="556C5DE7" w14:textId="398DF0F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6,43</w:t>
            </w:r>
          </w:p>
        </w:tc>
        <w:tc>
          <w:tcPr>
            <w:tcW w:w="953" w:type="dxa"/>
            <w:tcBorders>
              <w:top w:val="nil"/>
              <w:left w:val="nil"/>
              <w:bottom w:val="single" w:sz="4" w:space="0" w:color="auto"/>
              <w:right w:val="single" w:sz="4" w:space="0" w:color="auto"/>
            </w:tcBorders>
            <w:shd w:val="clear" w:color="auto" w:fill="auto"/>
            <w:noWrap/>
            <w:vAlign w:val="center"/>
          </w:tcPr>
          <w:p w14:paraId="395B5177" w14:textId="156290C6"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11,69</w:t>
            </w:r>
          </w:p>
        </w:tc>
        <w:tc>
          <w:tcPr>
            <w:tcW w:w="814" w:type="dxa"/>
            <w:tcBorders>
              <w:top w:val="nil"/>
              <w:left w:val="nil"/>
              <w:bottom w:val="single" w:sz="4" w:space="0" w:color="auto"/>
              <w:right w:val="single" w:sz="4" w:space="0" w:color="auto"/>
            </w:tcBorders>
            <w:shd w:val="clear" w:color="auto" w:fill="auto"/>
            <w:noWrap/>
            <w:vAlign w:val="center"/>
          </w:tcPr>
          <w:p w14:paraId="7F51274E" w14:textId="0158A94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4,3</w:t>
            </w:r>
          </w:p>
        </w:tc>
        <w:tc>
          <w:tcPr>
            <w:tcW w:w="1072" w:type="dxa"/>
            <w:tcBorders>
              <w:top w:val="nil"/>
              <w:left w:val="nil"/>
              <w:bottom w:val="single" w:sz="4" w:space="0" w:color="auto"/>
              <w:right w:val="single" w:sz="4" w:space="0" w:color="auto"/>
            </w:tcBorders>
            <w:shd w:val="clear" w:color="auto" w:fill="auto"/>
            <w:noWrap/>
            <w:vAlign w:val="center"/>
          </w:tcPr>
          <w:p w14:paraId="675DDCCF" w14:textId="4162450F"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4,4</w:t>
            </w:r>
          </w:p>
        </w:tc>
        <w:tc>
          <w:tcPr>
            <w:tcW w:w="1056" w:type="dxa"/>
            <w:tcBorders>
              <w:top w:val="nil"/>
              <w:left w:val="nil"/>
              <w:bottom w:val="single" w:sz="4" w:space="0" w:color="auto"/>
              <w:right w:val="single" w:sz="4" w:space="0" w:color="auto"/>
            </w:tcBorders>
            <w:shd w:val="clear" w:color="auto" w:fill="auto"/>
            <w:noWrap/>
            <w:vAlign w:val="center"/>
          </w:tcPr>
          <w:p w14:paraId="16ECEC9C" w14:textId="7200227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4,3</w:t>
            </w:r>
          </w:p>
        </w:tc>
        <w:tc>
          <w:tcPr>
            <w:tcW w:w="903" w:type="dxa"/>
            <w:tcBorders>
              <w:top w:val="nil"/>
              <w:left w:val="nil"/>
              <w:bottom w:val="single" w:sz="4" w:space="0" w:color="auto"/>
              <w:right w:val="single" w:sz="4" w:space="0" w:color="auto"/>
            </w:tcBorders>
            <w:shd w:val="clear" w:color="auto" w:fill="auto"/>
            <w:noWrap/>
            <w:vAlign w:val="center"/>
          </w:tcPr>
          <w:p w14:paraId="1A3DD65F" w14:textId="0A384379"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4,6</w:t>
            </w:r>
          </w:p>
        </w:tc>
        <w:tc>
          <w:tcPr>
            <w:tcW w:w="896" w:type="dxa"/>
            <w:tcBorders>
              <w:top w:val="nil"/>
              <w:left w:val="nil"/>
              <w:bottom w:val="single" w:sz="4" w:space="0" w:color="auto"/>
              <w:right w:val="single" w:sz="4" w:space="0" w:color="auto"/>
            </w:tcBorders>
            <w:shd w:val="clear" w:color="auto" w:fill="auto"/>
            <w:noWrap/>
            <w:vAlign w:val="center"/>
          </w:tcPr>
          <w:p w14:paraId="5155A8BE" w14:textId="2B812AA3"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c>
          <w:tcPr>
            <w:tcW w:w="1135" w:type="dxa"/>
            <w:tcBorders>
              <w:top w:val="nil"/>
              <w:left w:val="nil"/>
              <w:bottom w:val="single" w:sz="4" w:space="0" w:color="auto"/>
              <w:right w:val="single" w:sz="4" w:space="0" w:color="auto"/>
            </w:tcBorders>
            <w:shd w:val="clear" w:color="auto" w:fill="auto"/>
            <w:noWrap/>
            <w:vAlign w:val="center"/>
          </w:tcPr>
          <w:p w14:paraId="5E375DA2" w14:textId="154D731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4,5</w:t>
            </w:r>
          </w:p>
        </w:tc>
      </w:tr>
      <w:tr w:rsidR="00C70328" w:rsidRPr="00C70328" w14:paraId="2C96C912"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FB29A43" w14:textId="4E287B72"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11</w:t>
            </w:r>
          </w:p>
        </w:tc>
        <w:tc>
          <w:tcPr>
            <w:tcW w:w="2808" w:type="dxa"/>
            <w:tcBorders>
              <w:top w:val="nil"/>
              <w:left w:val="nil"/>
              <w:bottom w:val="single" w:sz="4" w:space="0" w:color="auto"/>
              <w:right w:val="single" w:sz="4" w:space="0" w:color="auto"/>
            </w:tcBorders>
            <w:shd w:val="clear" w:color="auto" w:fill="auto"/>
            <w:noWrap/>
            <w:vAlign w:val="center"/>
          </w:tcPr>
          <w:p w14:paraId="51D4C1A6" w14:textId="574575A6"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Вяз голый </w:t>
            </w:r>
          </w:p>
        </w:tc>
        <w:tc>
          <w:tcPr>
            <w:tcW w:w="3150" w:type="dxa"/>
            <w:tcBorders>
              <w:top w:val="nil"/>
              <w:left w:val="nil"/>
              <w:bottom w:val="single" w:sz="4" w:space="0" w:color="auto"/>
              <w:right w:val="single" w:sz="4" w:space="0" w:color="auto"/>
            </w:tcBorders>
            <w:shd w:val="clear" w:color="auto" w:fill="auto"/>
            <w:noWrap/>
            <w:vAlign w:val="center"/>
          </w:tcPr>
          <w:p w14:paraId="6A15D7D1" w14:textId="1EBF4CE7"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Ulmus</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glabra</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color w:val="000000"/>
              </w:rPr>
              <w:t>Huds</w:t>
            </w:r>
            <w:proofErr w:type="spellEnd"/>
            <w:r w:rsidRPr="00C70328">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630556F3" w14:textId="2BF60D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6</w:t>
            </w:r>
          </w:p>
        </w:tc>
        <w:tc>
          <w:tcPr>
            <w:tcW w:w="912" w:type="dxa"/>
            <w:tcBorders>
              <w:top w:val="nil"/>
              <w:left w:val="nil"/>
              <w:bottom w:val="single" w:sz="4" w:space="0" w:color="auto"/>
              <w:right w:val="single" w:sz="4" w:space="0" w:color="auto"/>
            </w:tcBorders>
            <w:shd w:val="clear" w:color="auto" w:fill="auto"/>
            <w:noWrap/>
            <w:vAlign w:val="center"/>
          </w:tcPr>
          <w:p w14:paraId="5EE582F0" w14:textId="196F560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6,5</w:t>
            </w:r>
          </w:p>
        </w:tc>
        <w:tc>
          <w:tcPr>
            <w:tcW w:w="953" w:type="dxa"/>
            <w:tcBorders>
              <w:top w:val="nil"/>
              <w:left w:val="nil"/>
              <w:bottom w:val="single" w:sz="4" w:space="0" w:color="auto"/>
              <w:right w:val="single" w:sz="4" w:space="0" w:color="auto"/>
            </w:tcBorders>
            <w:shd w:val="clear" w:color="auto" w:fill="auto"/>
            <w:noWrap/>
            <w:vAlign w:val="center"/>
          </w:tcPr>
          <w:p w14:paraId="25DD2926" w14:textId="5F438B60"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13,31</w:t>
            </w:r>
          </w:p>
        </w:tc>
        <w:tc>
          <w:tcPr>
            <w:tcW w:w="814" w:type="dxa"/>
            <w:tcBorders>
              <w:top w:val="nil"/>
              <w:left w:val="nil"/>
              <w:bottom w:val="single" w:sz="4" w:space="0" w:color="auto"/>
              <w:right w:val="single" w:sz="4" w:space="0" w:color="auto"/>
            </w:tcBorders>
            <w:shd w:val="clear" w:color="auto" w:fill="auto"/>
            <w:noWrap/>
            <w:vAlign w:val="center"/>
          </w:tcPr>
          <w:p w14:paraId="3080693A" w14:textId="3D46DD5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w:t>
            </w:r>
          </w:p>
        </w:tc>
        <w:tc>
          <w:tcPr>
            <w:tcW w:w="1072" w:type="dxa"/>
            <w:tcBorders>
              <w:top w:val="nil"/>
              <w:left w:val="nil"/>
              <w:bottom w:val="single" w:sz="4" w:space="0" w:color="auto"/>
              <w:right w:val="single" w:sz="4" w:space="0" w:color="auto"/>
            </w:tcBorders>
            <w:shd w:val="clear" w:color="auto" w:fill="auto"/>
            <w:noWrap/>
            <w:vAlign w:val="center"/>
          </w:tcPr>
          <w:p w14:paraId="4951A86B" w14:textId="62A6D31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tcPr>
          <w:p w14:paraId="5CB6DC3F" w14:textId="34FCC377"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4,5</w:t>
            </w:r>
          </w:p>
        </w:tc>
        <w:tc>
          <w:tcPr>
            <w:tcW w:w="903" w:type="dxa"/>
            <w:tcBorders>
              <w:top w:val="nil"/>
              <w:left w:val="nil"/>
              <w:bottom w:val="single" w:sz="4" w:space="0" w:color="auto"/>
              <w:right w:val="single" w:sz="4" w:space="0" w:color="auto"/>
            </w:tcBorders>
            <w:shd w:val="clear" w:color="auto" w:fill="auto"/>
            <w:noWrap/>
            <w:vAlign w:val="center"/>
          </w:tcPr>
          <w:p w14:paraId="6E2C52BF" w14:textId="0809EAB9" w:rsidR="00C70328" w:rsidRPr="00C70328" w:rsidRDefault="00C70328" w:rsidP="00C27096">
            <w:pPr>
              <w:spacing w:after="0" w:line="240" w:lineRule="auto"/>
              <w:jc w:val="center"/>
              <w:rPr>
                <w:rFonts w:ascii="Times New Roman" w:eastAsia="Times New Roman" w:hAnsi="Times New Roman"/>
                <w:color w:val="000000"/>
              </w:rPr>
            </w:pPr>
          </w:p>
        </w:tc>
        <w:tc>
          <w:tcPr>
            <w:tcW w:w="896" w:type="dxa"/>
            <w:tcBorders>
              <w:top w:val="nil"/>
              <w:left w:val="nil"/>
              <w:bottom w:val="single" w:sz="4" w:space="0" w:color="auto"/>
              <w:right w:val="single" w:sz="4" w:space="0" w:color="auto"/>
            </w:tcBorders>
            <w:shd w:val="clear" w:color="auto" w:fill="auto"/>
            <w:noWrap/>
            <w:vAlign w:val="center"/>
          </w:tcPr>
          <w:p w14:paraId="356F5EE0" w14:textId="3713ECC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4,5</w:t>
            </w:r>
          </w:p>
        </w:tc>
        <w:tc>
          <w:tcPr>
            <w:tcW w:w="1135" w:type="dxa"/>
            <w:tcBorders>
              <w:top w:val="nil"/>
              <w:left w:val="nil"/>
              <w:bottom w:val="single" w:sz="4" w:space="0" w:color="auto"/>
              <w:right w:val="single" w:sz="4" w:space="0" w:color="auto"/>
            </w:tcBorders>
            <w:shd w:val="clear" w:color="auto" w:fill="auto"/>
            <w:noWrap/>
            <w:vAlign w:val="center"/>
          </w:tcPr>
          <w:p w14:paraId="0C978A06" w14:textId="126F7A6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4,5</w:t>
            </w:r>
          </w:p>
        </w:tc>
      </w:tr>
      <w:tr w:rsidR="00C70328" w:rsidRPr="00C70328" w14:paraId="66DA3A8B"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461CBFD" w14:textId="6A0B2C2C"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12</w:t>
            </w:r>
          </w:p>
        </w:tc>
        <w:tc>
          <w:tcPr>
            <w:tcW w:w="2808" w:type="dxa"/>
            <w:tcBorders>
              <w:top w:val="nil"/>
              <w:left w:val="nil"/>
              <w:bottom w:val="single" w:sz="4" w:space="0" w:color="auto"/>
              <w:right w:val="single" w:sz="4" w:space="0" w:color="auto"/>
            </w:tcBorders>
            <w:shd w:val="clear" w:color="auto" w:fill="auto"/>
            <w:noWrap/>
            <w:vAlign w:val="center"/>
          </w:tcPr>
          <w:p w14:paraId="46DB8EAA" w14:textId="59B81277"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Вяз низкий </w:t>
            </w:r>
          </w:p>
        </w:tc>
        <w:tc>
          <w:tcPr>
            <w:tcW w:w="3150" w:type="dxa"/>
            <w:tcBorders>
              <w:top w:val="nil"/>
              <w:left w:val="nil"/>
              <w:bottom w:val="single" w:sz="4" w:space="0" w:color="auto"/>
              <w:right w:val="single" w:sz="4" w:space="0" w:color="auto"/>
            </w:tcBorders>
            <w:shd w:val="clear" w:color="auto" w:fill="auto"/>
            <w:noWrap/>
            <w:vAlign w:val="center"/>
          </w:tcPr>
          <w:p w14:paraId="6FFCDCDB" w14:textId="05A956E5"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Ulmus</w:t>
            </w:r>
            <w:proofErr w:type="spellEnd"/>
            <w:r w:rsidRPr="00C70328">
              <w:rPr>
                <w:rFonts w:ascii="Times New Roman" w:eastAsia="Times New Roman" w:hAnsi="Times New Roman"/>
                <w:i/>
                <w:iCs/>
                <w:color w:val="000000"/>
              </w:rPr>
              <w:t> </w:t>
            </w:r>
            <w:proofErr w:type="spellStart"/>
            <w:r w:rsidRPr="00C70328">
              <w:rPr>
                <w:rFonts w:ascii="Times New Roman" w:eastAsia="Times New Roman" w:hAnsi="Times New Roman"/>
                <w:i/>
                <w:iCs/>
                <w:color w:val="000000"/>
              </w:rPr>
              <w:t>pumila</w:t>
            </w:r>
            <w:proofErr w:type="spellEnd"/>
            <w:r w:rsidRPr="00C70328">
              <w:rPr>
                <w:rFonts w:ascii="Times New Roman" w:eastAsia="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tcPr>
          <w:p w14:paraId="52B1BA3D" w14:textId="4C7745B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27</w:t>
            </w:r>
          </w:p>
        </w:tc>
        <w:tc>
          <w:tcPr>
            <w:tcW w:w="912" w:type="dxa"/>
            <w:tcBorders>
              <w:top w:val="nil"/>
              <w:left w:val="nil"/>
              <w:bottom w:val="single" w:sz="4" w:space="0" w:color="auto"/>
              <w:right w:val="single" w:sz="4" w:space="0" w:color="auto"/>
            </w:tcBorders>
            <w:shd w:val="clear" w:color="auto" w:fill="auto"/>
            <w:noWrap/>
            <w:vAlign w:val="center"/>
          </w:tcPr>
          <w:p w14:paraId="07429998" w14:textId="16BB467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7,46</w:t>
            </w:r>
          </w:p>
        </w:tc>
        <w:tc>
          <w:tcPr>
            <w:tcW w:w="953" w:type="dxa"/>
            <w:tcBorders>
              <w:top w:val="nil"/>
              <w:left w:val="nil"/>
              <w:bottom w:val="single" w:sz="4" w:space="0" w:color="auto"/>
              <w:right w:val="single" w:sz="4" w:space="0" w:color="auto"/>
            </w:tcBorders>
            <w:shd w:val="clear" w:color="auto" w:fill="auto"/>
            <w:noWrap/>
            <w:vAlign w:val="center"/>
          </w:tcPr>
          <w:p w14:paraId="210B111F" w14:textId="298C19A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28,48</w:t>
            </w:r>
          </w:p>
        </w:tc>
        <w:tc>
          <w:tcPr>
            <w:tcW w:w="814" w:type="dxa"/>
            <w:tcBorders>
              <w:top w:val="nil"/>
              <w:left w:val="nil"/>
              <w:bottom w:val="single" w:sz="4" w:space="0" w:color="auto"/>
              <w:right w:val="single" w:sz="4" w:space="0" w:color="auto"/>
            </w:tcBorders>
            <w:shd w:val="clear" w:color="auto" w:fill="auto"/>
            <w:noWrap/>
            <w:vAlign w:val="center"/>
          </w:tcPr>
          <w:p w14:paraId="409C8EE1" w14:textId="7EC0F940"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5,29</w:t>
            </w:r>
          </w:p>
        </w:tc>
        <w:tc>
          <w:tcPr>
            <w:tcW w:w="1072" w:type="dxa"/>
            <w:tcBorders>
              <w:top w:val="nil"/>
              <w:left w:val="nil"/>
              <w:bottom w:val="single" w:sz="4" w:space="0" w:color="auto"/>
              <w:right w:val="single" w:sz="4" w:space="0" w:color="auto"/>
            </w:tcBorders>
            <w:shd w:val="clear" w:color="auto" w:fill="auto"/>
            <w:noWrap/>
            <w:vAlign w:val="center"/>
          </w:tcPr>
          <w:p w14:paraId="5122258E" w14:textId="4C27076F"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c>
          <w:tcPr>
            <w:tcW w:w="1056" w:type="dxa"/>
            <w:tcBorders>
              <w:top w:val="nil"/>
              <w:left w:val="nil"/>
              <w:bottom w:val="single" w:sz="4" w:space="0" w:color="auto"/>
              <w:right w:val="single" w:sz="4" w:space="0" w:color="auto"/>
            </w:tcBorders>
            <w:shd w:val="clear" w:color="auto" w:fill="auto"/>
            <w:noWrap/>
            <w:vAlign w:val="center"/>
          </w:tcPr>
          <w:p w14:paraId="26078DEE" w14:textId="1054F87B"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c>
          <w:tcPr>
            <w:tcW w:w="903" w:type="dxa"/>
            <w:tcBorders>
              <w:top w:val="nil"/>
              <w:left w:val="nil"/>
              <w:bottom w:val="single" w:sz="4" w:space="0" w:color="auto"/>
              <w:right w:val="single" w:sz="4" w:space="0" w:color="auto"/>
            </w:tcBorders>
            <w:shd w:val="clear" w:color="auto" w:fill="auto"/>
            <w:noWrap/>
            <w:vAlign w:val="center"/>
          </w:tcPr>
          <w:p w14:paraId="0ADCB908" w14:textId="26CD414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896" w:type="dxa"/>
            <w:tcBorders>
              <w:top w:val="nil"/>
              <w:left w:val="nil"/>
              <w:bottom w:val="single" w:sz="4" w:space="0" w:color="auto"/>
              <w:right w:val="single" w:sz="4" w:space="0" w:color="auto"/>
            </w:tcBorders>
            <w:shd w:val="clear" w:color="auto" w:fill="auto"/>
            <w:noWrap/>
            <w:vAlign w:val="center"/>
          </w:tcPr>
          <w:p w14:paraId="50B32C04" w14:textId="2B4E1C4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04AC7391" w14:textId="6E9FC7A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r>
      <w:tr w:rsidR="00C70328" w:rsidRPr="00C70328" w14:paraId="59949CDF"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3E60411" w14:textId="3006BDFC"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13</w:t>
            </w:r>
          </w:p>
        </w:tc>
        <w:tc>
          <w:tcPr>
            <w:tcW w:w="2808" w:type="dxa"/>
            <w:tcBorders>
              <w:top w:val="nil"/>
              <w:left w:val="nil"/>
              <w:bottom w:val="single" w:sz="4" w:space="0" w:color="auto"/>
              <w:right w:val="single" w:sz="4" w:space="0" w:color="auto"/>
            </w:tcBorders>
            <w:shd w:val="clear" w:color="auto" w:fill="auto"/>
            <w:noWrap/>
            <w:vAlign w:val="center"/>
          </w:tcPr>
          <w:p w14:paraId="0A36E4A9" w14:textId="02BC29AB"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Сирень обыкновенная</w:t>
            </w:r>
          </w:p>
        </w:tc>
        <w:tc>
          <w:tcPr>
            <w:tcW w:w="3150" w:type="dxa"/>
            <w:tcBorders>
              <w:top w:val="nil"/>
              <w:left w:val="nil"/>
              <w:bottom w:val="single" w:sz="4" w:space="0" w:color="auto"/>
              <w:right w:val="single" w:sz="4" w:space="0" w:color="auto"/>
            </w:tcBorders>
            <w:shd w:val="clear" w:color="auto" w:fill="auto"/>
            <w:noWrap/>
            <w:vAlign w:val="center"/>
          </w:tcPr>
          <w:p w14:paraId="76EECAC2" w14:textId="0797354E"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Syringa</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vulgaris</w:t>
            </w:r>
            <w:proofErr w:type="spellEnd"/>
            <w:r w:rsidRPr="00C70328">
              <w:rPr>
                <w:rFonts w:ascii="Times New Roman" w:eastAsia="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41E56A7D" w14:textId="4EE49CF2"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7</w:t>
            </w:r>
          </w:p>
        </w:tc>
        <w:tc>
          <w:tcPr>
            <w:tcW w:w="912" w:type="dxa"/>
            <w:tcBorders>
              <w:top w:val="nil"/>
              <w:left w:val="nil"/>
              <w:bottom w:val="single" w:sz="4" w:space="0" w:color="auto"/>
              <w:right w:val="single" w:sz="4" w:space="0" w:color="auto"/>
            </w:tcBorders>
            <w:shd w:val="clear" w:color="auto" w:fill="auto"/>
            <w:noWrap/>
            <w:vAlign w:val="center"/>
          </w:tcPr>
          <w:p w14:paraId="19331A8C" w14:textId="3365D5CF"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3,33</w:t>
            </w:r>
          </w:p>
        </w:tc>
        <w:tc>
          <w:tcPr>
            <w:tcW w:w="953" w:type="dxa"/>
            <w:tcBorders>
              <w:top w:val="nil"/>
              <w:left w:val="nil"/>
              <w:bottom w:val="single" w:sz="4" w:space="0" w:color="auto"/>
              <w:right w:val="single" w:sz="4" w:space="0" w:color="auto"/>
            </w:tcBorders>
            <w:shd w:val="clear" w:color="auto" w:fill="auto"/>
            <w:noWrap/>
            <w:vAlign w:val="center"/>
          </w:tcPr>
          <w:p w14:paraId="588E3E3B" w14:textId="7F7E79EB" w:rsidR="00C70328" w:rsidRPr="00C70328" w:rsidRDefault="00C70328" w:rsidP="00C27096">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tcPr>
          <w:p w14:paraId="63F64150" w14:textId="6F31299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2,83</w:t>
            </w:r>
          </w:p>
        </w:tc>
        <w:tc>
          <w:tcPr>
            <w:tcW w:w="1072" w:type="dxa"/>
            <w:tcBorders>
              <w:top w:val="nil"/>
              <w:left w:val="nil"/>
              <w:bottom w:val="single" w:sz="4" w:space="0" w:color="auto"/>
              <w:right w:val="single" w:sz="4" w:space="0" w:color="auto"/>
            </w:tcBorders>
            <w:shd w:val="clear" w:color="auto" w:fill="auto"/>
            <w:noWrap/>
            <w:vAlign w:val="center"/>
          </w:tcPr>
          <w:p w14:paraId="793478C5" w14:textId="4C16734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center"/>
          </w:tcPr>
          <w:p w14:paraId="6D0A0E2E" w14:textId="145165C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4,9</w:t>
            </w:r>
          </w:p>
        </w:tc>
        <w:tc>
          <w:tcPr>
            <w:tcW w:w="903" w:type="dxa"/>
            <w:tcBorders>
              <w:top w:val="nil"/>
              <w:left w:val="nil"/>
              <w:bottom w:val="single" w:sz="4" w:space="0" w:color="auto"/>
              <w:right w:val="single" w:sz="4" w:space="0" w:color="auto"/>
            </w:tcBorders>
            <w:shd w:val="clear" w:color="auto" w:fill="auto"/>
            <w:noWrap/>
            <w:vAlign w:val="center"/>
          </w:tcPr>
          <w:p w14:paraId="35CEFB37" w14:textId="11B9535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c>
          <w:tcPr>
            <w:tcW w:w="896" w:type="dxa"/>
            <w:tcBorders>
              <w:top w:val="nil"/>
              <w:left w:val="nil"/>
              <w:bottom w:val="single" w:sz="4" w:space="0" w:color="auto"/>
              <w:right w:val="single" w:sz="4" w:space="0" w:color="auto"/>
            </w:tcBorders>
            <w:shd w:val="clear" w:color="auto" w:fill="auto"/>
            <w:noWrap/>
            <w:vAlign w:val="center"/>
          </w:tcPr>
          <w:p w14:paraId="6088343C" w14:textId="0DBFDDBF"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6448D808" w14:textId="14AA9C6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4,8</w:t>
            </w:r>
          </w:p>
        </w:tc>
      </w:tr>
      <w:tr w:rsidR="00C70328" w:rsidRPr="00C70328" w14:paraId="095B4C3C"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63BEC2B" w14:textId="2F94ED2D"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14</w:t>
            </w:r>
          </w:p>
        </w:tc>
        <w:tc>
          <w:tcPr>
            <w:tcW w:w="2808" w:type="dxa"/>
            <w:tcBorders>
              <w:top w:val="nil"/>
              <w:left w:val="nil"/>
              <w:bottom w:val="single" w:sz="4" w:space="0" w:color="auto"/>
              <w:right w:val="single" w:sz="4" w:space="0" w:color="auto"/>
            </w:tcBorders>
            <w:shd w:val="clear" w:color="auto" w:fill="auto"/>
            <w:noWrap/>
            <w:vAlign w:val="center"/>
          </w:tcPr>
          <w:p w14:paraId="23E02C07" w14:textId="703E5E0D"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Ель колючая </w:t>
            </w:r>
          </w:p>
        </w:tc>
        <w:tc>
          <w:tcPr>
            <w:tcW w:w="3150" w:type="dxa"/>
            <w:tcBorders>
              <w:top w:val="nil"/>
              <w:left w:val="nil"/>
              <w:bottom w:val="single" w:sz="4" w:space="0" w:color="auto"/>
              <w:right w:val="single" w:sz="4" w:space="0" w:color="auto"/>
            </w:tcBorders>
            <w:shd w:val="clear" w:color="auto" w:fill="auto"/>
            <w:noWrap/>
            <w:vAlign w:val="center"/>
          </w:tcPr>
          <w:p w14:paraId="6A05CC6D" w14:textId="23AAFBA1" w:rsidR="00C70328" w:rsidRPr="00C70328" w:rsidRDefault="00C70328" w:rsidP="00C27096">
            <w:pPr>
              <w:spacing w:after="0" w:line="240" w:lineRule="auto"/>
              <w:rPr>
                <w:rFonts w:ascii="Times New Roman" w:eastAsia="Times New Roman" w:hAnsi="Times New Roman"/>
                <w:i/>
                <w:iCs/>
                <w:color w:val="000000"/>
              </w:rPr>
            </w:pPr>
            <w:proofErr w:type="spellStart"/>
            <w:r w:rsidRPr="00C70328">
              <w:rPr>
                <w:rFonts w:ascii="Times New Roman" w:eastAsia="Times New Roman" w:hAnsi="Times New Roman"/>
                <w:i/>
                <w:iCs/>
                <w:color w:val="000000"/>
              </w:rPr>
              <w:t>Picea</w:t>
            </w:r>
            <w:proofErr w:type="spellEnd"/>
            <w:r w:rsidRPr="00C70328">
              <w:rPr>
                <w:rFonts w:ascii="Times New Roman" w:eastAsia="Times New Roman" w:hAnsi="Times New Roman"/>
                <w:i/>
                <w:iCs/>
                <w:color w:val="000000"/>
              </w:rPr>
              <w:t xml:space="preserve"> </w:t>
            </w:r>
            <w:proofErr w:type="spellStart"/>
            <w:r w:rsidRPr="00C70328">
              <w:rPr>
                <w:rFonts w:ascii="Times New Roman" w:eastAsia="Times New Roman" w:hAnsi="Times New Roman"/>
                <w:i/>
                <w:iCs/>
                <w:color w:val="000000"/>
              </w:rPr>
              <w:t>pungens</w:t>
            </w:r>
            <w:proofErr w:type="spellEnd"/>
            <w:r w:rsidRPr="00C70328">
              <w:rPr>
                <w:rFonts w:ascii="Times New Roman" w:eastAsia="Times New Roman" w:hAnsi="Times New Roman"/>
                <w:color w:val="000000"/>
              </w:rPr>
              <w:t xml:space="preserve"> </w:t>
            </w:r>
            <w:proofErr w:type="spellStart"/>
            <w:r w:rsidRPr="00C70328">
              <w:rPr>
                <w:rFonts w:ascii="Times New Roman" w:eastAsia="Times New Roman" w:hAnsi="Times New Roman"/>
                <w:color w:val="000000"/>
              </w:rPr>
              <w:t>Engelm</w:t>
            </w:r>
            <w:proofErr w:type="spellEnd"/>
            <w:r w:rsidRPr="00C70328">
              <w:rPr>
                <w:rFonts w:ascii="Times New Roman" w:eastAsia="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7B80612A" w14:textId="7184205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71C73DC" w14:textId="74D95CB4"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8</w:t>
            </w:r>
          </w:p>
        </w:tc>
        <w:tc>
          <w:tcPr>
            <w:tcW w:w="953" w:type="dxa"/>
            <w:tcBorders>
              <w:top w:val="nil"/>
              <w:left w:val="nil"/>
              <w:bottom w:val="single" w:sz="4" w:space="0" w:color="auto"/>
              <w:right w:val="single" w:sz="4" w:space="0" w:color="auto"/>
            </w:tcBorders>
            <w:shd w:val="clear" w:color="auto" w:fill="auto"/>
            <w:noWrap/>
            <w:vAlign w:val="center"/>
          </w:tcPr>
          <w:p w14:paraId="69956C1A" w14:textId="32182DD9" w:rsidR="00C70328" w:rsidRPr="00C70328" w:rsidRDefault="00C70328" w:rsidP="00C27096">
            <w:pPr>
              <w:spacing w:after="0" w:line="240" w:lineRule="auto"/>
              <w:jc w:val="center"/>
              <w:rPr>
                <w:rFonts w:ascii="Times New Roman" w:eastAsia="Times New Roman" w:hAnsi="Times New Roman"/>
                <w:color w:val="000000"/>
              </w:rPr>
            </w:pPr>
          </w:p>
        </w:tc>
        <w:tc>
          <w:tcPr>
            <w:tcW w:w="814" w:type="dxa"/>
            <w:tcBorders>
              <w:top w:val="nil"/>
              <w:left w:val="nil"/>
              <w:bottom w:val="single" w:sz="4" w:space="0" w:color="auto"/>
              <w:right w:val="single" w:sz="4" w:space="0" w:color="auto"/>
            </w:tcBorders>
            <w:shd w:val="clear" w:color="auto" w:fill="auto"/>
            <w:noWrap/>
            <w:vAlign w:val="center"/>
          </w:tcPr>
          <w:p w14:paraId="24610F98" w14:textId="4287D1B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3,5</w:t>
            </w:r>
          </w:p>
        </w:tc>
        <w:tc>
          <w:tcPr>
            <w:tcW w:w="1072" w:type="dxa"/>
            <w:tcBorders>
              <w:top w:val="nil"/>
              <w:left w:val="nil"/>
              <w:bottom w:val="single" w:sz="4" w:space="0" w:color="auto"/>
              <w:right w:val="single" w:sz="4" w:space="0" w:color="auto"/>
            </w:tcBorders>
            <w:shd w:val="clear" w:color="auto" w:fill="auto"/>
            <w:noWrap/>
            <w:vAlign w:val="center"/>
          </w:tcPr>
          <w:p w14:paraId="3A9FEE25" w14:textId="6F8597A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056" w:type="dxa"/>
            <w:tcBorders>
              <w:top w:val="nil"/>
              <w:left w:val="nil"/>
              <w:bottom w:val="single" w:sz="4" w:space="0" w:color="auto"/>
              <w:right w:val="single" w:sz="4" w:space="0" w:color="auto"/>
            </w:tcBorders>
            <w:shd w:val="clear" w:color="auto" w:fill="auto"/>
            <w:noWrap/>
            <w:vAlign w:val="center"/>
          </w:tcPr>
          <w:p w14:paraId="247FD690" w14:textId="7317954A"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903" w:type="dxa"/>
            <w:tcBorders>
              <w:top w:val="nil"/>
              <w:left w:val="nil"/>
              <w:bottom w:val="single" w:sz="4" w:space="0" w:color="auto"/>
              <w:right w:val="single" w:sz="4" w:space="0" w:color="auto"/>
            </w:tcBorders>
            <w:shd w:val="clear" w:color="auto" w:fill="auto"/>
            <w:noWrap/>
            <w:vAlign w:val="center"/>
          </w:tcPr>
          <w:p w14:paraId="575712F9" w14:textId="6AC73DE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896" w:type="dxa"/>
            <w:tcBorders>
              <w:top w:val="nil"/>
              <w:left w:val="nil"/>
              <w:bottom w:val="single" w:sz="4" w:space="0" w:color="auto"/>
              <w:right w:val="single" w:sz="4" w:space="0" w:color="auto"/>
            </w:tcBorders>
            <w:shd w:val="clear" w:color="auto" w:fill="auto"/>
            <w:noWrap/>
            <w:vAlign w:val="center"/>
          </w:tcPr>
          <w:p w14:paraId="427FD14B" w14:textId="789FABA6"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3C8D073C" w14:textId="2088F791"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r>
      <w:tr w:rsidR="00C70328" w:rsidRPr="00C70328" w14:paraId="70E711D0" w14:textId="77777777" w:rsidTr="00C27096">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C099E94" w14:textId="7902EEA1" w:rsidR="00C70328" w:rsidRPr="00C70328" w:rsidRDefault="00C70328" w:rsidP="00C2709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15</w:t>
            </w:r>
          </w:p>
        </w:tc>
        <w:tc>
          <w:tcPr>
            <w:tcW w:w="2808" w:type="dxa"/>
            <w:tcBorders>
              <w:top w:val="nil"/>
              <w:left w:val="nil"/>
              <w:bottom w:val="single" w:sz="4" w:space="0" w:color="auto"/>
              <w:right w:val="single" w:sz="4" w:space="0" w:color="auto"/>
            </w:tcBorders>
            <w:shd w:val="clear" w:color="auto" w:fill="auto"/>
            <w:noWrap/>
            <w:vAlign w:val="center"/>
          </w:tcPr>
          <w:p w14:paraId="381546CB" w14:textId="6BA33C97" w:rsidR="00C70328" w:rsidRPr="00C70328" w:rsidRDefault="00C70328" w:rsidP="00C27096">
            <w:pPr>
              <w:spacing w:after="0" w:line="240" w:lineRule="auto"/>
              <w:rPr>
                <w:rFonts w:ascii="Times New Roman" w:eastAsia="Times New Roman" w:hAnsi="Times New Roman"/>
                <w:color w:val="000000"/>
              </w:rPr>
            </w:pPr>
            <w:r w:rsidRPr="00C70328">
              <w:rPr>
                <w:rFonts w:ascii="Times New Roman" w:eastAsia="Times New Roman" w:hAnsi="Times New Roman"/>
                <w:color w:val="000000"/>
              </w:rPr>
              <w:t xml:space="preserve">Яблоня сибирская </w:t>
            </w:r>
          </w:p>
        </w:tc>
        <w:tc>
          <w:tcPr>
            <w:tcW w:w="3150" w:type="dxa"/>
            <w:tcBorders>
              <w:top w:val="nil"/>
              <w:left w:val="nil"/>
              <w:bottom w:val="single" w:sz="4" w:space="0" w:color="auto"/>
              <w:right w:val="single" w:sz="4" w:space="0" w:color="auto"/>
            </w:tcBorders>
            <w:shd w:val="clear" w:color="auto" w:fill="auto"/>
            <w:noWrap/>
            <w:vAlign w:val="center"/>
          </w:tcPr>
          <w:p w14:paraId="2349A7F9" w14:textId="70585993" w:rsidR="00C70328" w:rsidRPr="00C70328" w:rsidRDefault="00C70328" w:rsidP="00C27096">
            <w:pPr>
              <w:spacing w:after="0" w:line="240" w:lineRule="auto"/>
              <w:rPr>
                <w:rFonts w:ascii="Times New Roman" w:eastAsia="Times New Roman" w:hAnsi="Times New Roman"/>
                <w:i/>
                <w:iCs/>
                <w:color w:val="000000"/>
              </w:rPr>
            </w:pPr>
            <w:r w:rsidRPr="001B2D63">
              <w:rPr>
                <w:rFonts w:ascii="Times New Roman" w:eastAsia="Times New Roman" w:hAnsi="Times New Roman"/>
                <w:i/>
                <w:iCs/>
                <w:color w:val="000000"/>
                <w:lang w:val="en-US"/>
              </w:rPr>
              <w:t xml:space="preserve">Malus </w:t>
            </w:r>
            <w:proofErr w:type="spellStart"/>
            <w:r w:rsidRPr="001B2D63">
              <w:rPr>
                <w:rFonts w:ascii="Times New Roman" w:eastAsia="Times New Roman" w:hAnsi="Times New Roman"/>
                <w:i/>
                <w:iCs/>
                <w:color w:val="000000"/>
                <w:lang w:val="en-US"/>
              </w:rPr>
              <w:t>baccata</w:t>
            </w:r>
            <w:proofErr w:type="spellEnd"/>
            <w:r w:rsidRPr="001B2D63">
              <w:rPr>
                <w:rFonts w:ascii="Times New Roman" w:eastAsia="Times New Roman" w:hAnsi="Times New Roman"/>
                <w:color w:val="000000"/>
                <w:lang w:val="en-US"/>
              </w:rPr>
              <w:t xml:space="preserve"> var.</w:t>
            </w:r>
            <w:r w:rsidRPr="001B2D63">
              <w:rPr>
                <w:rFonts w:ascii="Times New Roman" w:eastAsia="Times New Roman" w:hAnsi="Times New Roman"/>
                <w:i/>
                <w:iCs/>
                <w:color w:val="000000"/>
                <w:lang w:val="en-US"/>
              </w:rPr>
              <w:t xml:space="preserve"> </w:t>
            </w:r>
            <w:proofErr w:type="spellStart"/>
            <w:r w:rsidRPr="001B2D63">
              <w:rPr>
                <w:rFonts w:ascii="Times New Roman" w:eastAsia="Times New Roman" w:hAnsi="Times New Roman"/>
                <w:i/>
                <w:iCs/>
                <w:color w:val="000000"/>
                <w:lang w:val="en-US"/>
              </w:rPr>
              <w:t>sibirica</w:t>
            </w:r>
            <w:proofErr w:type="spellEnd"/>
            <w:r w:rsidRPr="001B2D63">
              <w:rPr>
                <w:rFonts w:ascii="Times New Roman" w:eastAsia="Times New Roman" w:hAnsi="Times New Roman"/>
                <w:i/>
                <w:iCs/>
                <w:color w:val="000000"/>
                <w:lang w:val="en-US"/>
              </w:rPr>
              <w:t xml:space="preserve"> </w:t>
            </w:r>
            <w:r w:rsidRPr="001B2D63">
              <w:rPr>
                <w:rFonts w:ascii="Times New Roman" w:eastAsia="Times New Roman" w:hAnsi="Times New Roman"/>
                <w:color w:val="000000"/>
                <w:lang w:val="en-US"/>
              </w:rPr>
              <w:t>(</w:t>
            </w:r>
            <w:proofErr w:type="spellStart"/>
            <w:r w:rsidRPr="001B2D63">
              <w:rPr>
                <w:rFonts w:ascii="Times New Roman" w:eastAsia="Times New Roman" w:hAnsi="Times New Roman"/>
                <w:color w:val="000000"/>
                <w:lang w:val="en-US"/>
              </w:rPr>
              <w:t>Borkh</w:t>
            </w:r>
            <w:proofErr w:type="spellEnd"/>
            <w:r w:rsidRPr="001B2D63">
              <w:rPr>
                <w:rFonts w:ascii="Times New Roman" w:eastAsia="Times New Roman" w:hAnsi="Times New Roman"/>
                <w:color w:val="000000"/>
                <w:lang w:val="en-US"/>
              </w:rPr>
              <w:t xml:space="preserve">.) </w:t>
            </w:r>
            <w:r w:rsidRPr="00C70328">
              <w:rPr>
                <w:rFonts w:ascii="Times New Roman" w:eastAsia="Times New Roman" w:hAnsi="Times New Roman"/>
                <w:color w:val="000000"/>
              </w:rPr>
              <w:t xml:space="preserve">C.K. </w:t>
            </w:r>
            <w:proofErr w:type="spellStart"/>
            <w:r w:rsidRPr="00C70328">
              <w:rPr>
                <w:rFonts w:ascii="Times New Roman" w:eastAsia="Times New Roman" w:hAnsi="Times New Roman"/>
                <w:color w:val="000000"/>
              </w:rPr>
              <w:t>Schneid</w:t>
            </w:r>
            <w:proofErr w:type="spellEnd"/>
            <w:r w:rsidRPr="00C70328">
              <w:rPr>
                <w:rFonts w:ascii="Times New Roman" w:eastAsia="Times New Roman" w:hAnsi="Times New Roman"/>
                <w:color w:val="000000"/>
              </w:rPr>
              <w:t>. *</w:t>
            </w:r>
          </w:p>
        </w:tc>
        <w:tc>
          <w:tcPr>
            <w:tcW w:w="708" w:type="dxa"/>
            <w:tcBorders>
              <w:top w:val="nil"/>
              <w:left w:val="nil"/>
              <w:bottom w:val="single" w:sz="4" w:space="0" w:color="auto"/>
              <w:right w:val="single" w:sz="4" w:space="0" w:color="auto"/>
            </w:tcBorders>
            <w:shd w:val="clear" w:color="auto" w:fill="auto"/>
            <w:noWrap/>
            <w:vAlign w:val="center"/>
          </w:tcPr>
          <w:p w14:paraId="5BBDC735" w14:textId="08714BD3"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tcPr>
          <w:p w14:paraId="1A902E99" w14:textId="7D769505"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w:t>
            </w:r>
          </w:p>
        </w:tc>
        <w:tc>
          <w:tcPr>
            <w:tcW w:w="953" w:type="dxa"/>
            <w:tcBorders>
              <w:top w:val="nil"/>
              <w:left w:val="nil"/>
              <w:bottom w:val="single" w:sz="4" w:space="0" w:color="auto"/>
              <w:right w:val="single" w:sz="4" w:space="0" w:color="auto"/>
            </w:tcBorders>
            <w:shd w:val="clear" w:color="auto" w:fill="auto"/>
            <w:noWrap/>
            <w:vAlign w:val="center"/>
          </w:tcPr>
          <w:p w14:paraId="28585E1A" w14:textId="493FE9EF"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5,89</w:t>
            </w:r>
          </w:p>
        </w:tc>
        <w:tc>
          <w:tcPr>
            <w:tcW w:w="814" w:type="dxa"/>
            <w:tcBorders>
              <w:top w:val="nil"/>
              <w:left w:val="nil"/>
              <w:bottom w:val="single" w:sz="4" w:space="0" w:color="auto"/>
              <w:right w:val="single" w:sz="4" w:space="0" w:color="auto"/>
            </w:tcBorders>
            <w:shd w:val="clear" w:color="auto" w:fill="auto"/>
            <w:noWrap/>
            <w:vAlign w:val="center"/>
          </w:tcPr>
          <w:p w14:paraId="611EDFF6" w14:textId="33FE5F40"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3</w:t>
            </w:r>
          </w:p>
        </w:tc>
        <w:tc>
          <w:tcPr>
            <w:tcW w:w="1072" w:type="dxa"/>
            <w:tcBorders>
              <w:top w:val="nil"/>
              <w:left w:val="nil"/>
              <w:bottom w:val="single" w:sz="4" w:space="0" w:color="auto"/>
              <w:right w:val="single" w:sz="4" w:space="0" w:color="auto"/>
            </w:tcBorders>
            <w:shd w:val="clear" w:color="auto" w:fill="auto"/>
            <w:noWrap/>
            <w:vAlign w:val="center"/>
          </w:tcPr>
          <w:p w14:paraId="7882DC5F" w14:textId="4098E38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056" w:type="dxa"/>
            <w:tcBorders>
              <w:top w:val="nil"/>
              <w:left w:val="nil"/>
              <w:bottom w:val="single" w:sz="4" w:space="0" w:color="auto"/>
              <w:right w:val="single" w:sz="4" w:space="0" w:color="auto"/>
            </w:tcBorders>
            <w:shd w:val="clear" w:color="auto" w:fill="auto"/>
            <w:noWrap/>
            <w:vAlign w:val="center"/>
          </w:tcPr>
          <w:p w14:paraId="4F4D19F4" w14:textId="445DA49C"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903" w:type="dxa"/>
            <w:tcBorders>
              <w:top w:val="nil"/>
              <w:left w:val="nil"/>
              <w:bottom w:val="single" w:sz="4" w:space="0" w:color="auto"/>
              <w:right w:val="single" w:sz="4" w:space="0" w:color="auto"/>
            </w:tcBorders>
            <w:shd w:val="clear" w:color="auto" w:fill="auto"/>
            <w:noWrap/>
            <w:vAlign w:val="center"/>
          </w:tcPr>
          <w:p w14:paraId="5BE97FC7" w14:textId="5780C418"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896" w:type="dxa"/>
            <w:tcBorders>
              <w:top w:val="nil"/>
              <w:left w:val="nil"/>
              <w:bottom w:val="single" w:sz="4" w:space="0" w:color="auto"/>
              <w:right w:val="single" w:sz="4" w:space="0" w:color="auto"/>
            </w:tcBorders>
            <w:shd w:val="clear" w:color="auto" w:fill="auto"/>
            <w:noWrap/>
            <w:vAlign w:val="center"/>
          </w:tcPr>
          <w:p w14:paraId="27D7E2D7" w14:textId="01EFBB3E"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c>
          <w:tcPr>
            <w:tcW w:w="1135" w:type="dxa"/>
            <w:tcBorders>
              <w:top w:val="nil"/>
              <w:left w:val="nil"/>
              <w:bottom w:val="single" w:sz="4" w:space="0" w:color="auto"/>
              <w:right w:val="single" w:sz="4" w:space="0" w:color="auto"/>
            </w:tcBorders>
            <w:shd w:val="clear" w:color="auto" w:fill="auto"/>
            <w:noWrap/>
            <w:vAlign w:val="center"/>
          </w:tcPr>
          <w:p w14:paraId="20261B03" w14:textId="64EEE9ED" w:rsidR="00C70328" w:rsidRPr="00C70328" w:rsidRDefault="00C70328" w:rsidP="00C27096">
            <w:pPr>
              <w:spacing w:after="0" w:line="240" w:lineRule="auto"/>
              <w:jc w:val="center"/>
              <w:rPr>
                <w:rFonts w:ascii="Times New Roman" w:eastAsia="Times New Roman" w:hAnsi="Times New Roman"/>
                <w:color w:val="000000"/>
              </w:rPr>
            </w:pPr>
            <w:r w:rsidRPr="00C70328">
              <w:rPr>
                <w:rFonts w:ascii="Times New Roman" w:eastAsia="Times New Roman" w:hAnsi="Times New Roman"/>
                <w:color w:val="000000"/>
              </w:rPr>
              <w:t>5,0</w:t>
            </w:r>
          </w:p>
        </w:tc>
      </w:tr>
    </w:tbl>
    <w:p w14:paraId="3DB67248" w14:textId="77D2AB23" w:rsidR="00C70328" w:rsidRDefault="00C70328" w:rsidP="00C70328">
      <w:pPr>
        <w:pStyle w:val="a3"/>
        <w:spacing w:line="360" w:lineRule="auto"/>
        <w:jc w:val="both"/>
        <w:rPr>
          <w:rFonts w:ascii="Times New Roman" w:hAnsi="Times New Roman" w:cs="Times New Roman"/>
          <w:sz w:val="24"/>
          <w:szCs w:val="24"/>
        </w:rPr>
      </w:pPr>
    </w:p>
    <w:p w14:paraId="67FC4FD4" w14:textId="558F6A6E" w:rsidR="00C27096" w:rsidRDefault="00C27096" w:rsidP="00C70328">
      <w:pPr>
        <w:pStyle w:val="a3"/>
        <w:spacing w:line="360" w:lineRule="auto"/>
        <w:jc w:val="both"/>
        <w:rPr>
          <w:rFonts w:ascii="Times New Roman" w:hAnsi="Times New Roman" w:cs="Times New Roman"/>
          <w:sz w:val="24"/>
          <w:szCs w:val="24"/>
        </w:rPr>
      </w:pPr>
    </w:p>
    <w:p w14:paraId="79F2E5CF" w14:textId="76672CF5" w:rsidR="00C27096" w:rsidRDefault="00C27096" w:rsidP="00C70328">
      <w:pPr>
        <w:pStyle w:val="a3"/>
        <w:spacing w:line="360" w:lineRule="auto"/>
        <w:jc w:val="both"/>
        <w:rPr>
          <w:rFonts w:ascii="Times New Roman" w:hAnsi="Times New Roman" w:cs="Times New Roman"/>
          <w:sz w:val="24"/>
          <w:szCs w:val="24"/>
        </w:rPr>
      </w:pPr>
    </w:p>
    <w:p w14:paraId="1DB66D9A" w14:textId="5409F0CF" w:rsidR="00D82236" w:rsidRDefault="00D82236" w:rsidP="00C70328">
      <w:pPr>
        <w:pStyle w:val="a3"/>
        <w:spacing w:line="360" w:lineRule="auto"/>
        <w:jc w:val="both"/>
        <w:rPr>
          <w:rFonts w:ascii="Times New Roman" w:hAnsi="Times New Roman" w:cs="Times New Roman"/>
          <w:sz w:val="24"/>
          <w:szCs w:val="24"/>
        </w:rPr>
      </w:pPr>
    </w:p>
    <w:p w14:paraId="1C680FF1" w14:textId="77777777" w:rsidR="00BD2115" w:rsidRDefault="00BD2115" w:rsidP="00C70328">
      <w:pPr>
        <w:pStyle w:val="a3"/>
        <w:spacing w:line="360" w:lineRule="auto"/>
        <w:jc w:val="both"/>
        <w:rPr>
          <w:rFonts w:ascii="Times New Roman" w:hAnsi="Times New Roman" w:cs="Times New Roman"/>
          <w:sz w:val="24"/>
          <w:szCs w:val="24"/>
        </w:rPr>
      </w:pPr>
    </w:p>
    <w:p w14:paraId="2D3882C3" w14:textId="3E5A6719" w:rsidR="00C27096" w:rsidRPr="00DB4EF7" w:rsidRDefault="00C27096" w:rsidP="00DB4EF7">
      <w:pPr>
        <w:pStyle w:val="a3"/>
        <w:spacing w:line="360" w:lineRule="auto"/>
        <w:jc w:val="both"/>
        <w:rPr>
          <w:rFonts w:ascii="Times New Roman" w:hAnsi="Times New Roman" w:cs="Times New Roman"/>
          <w:sz w:val="24"/>
          <w:szCs w:val="24"/>
        </w:rPr>
      </w:pPr>
      <w:r w:rsidRPr="00DB4EF7">
        <w:rPr>
          <w:rFonts w:ascii="Times New Roman" w:hAnsi="Times New Roman" w:cs="Times New Roman"/>
          <w:sz w:val="24"/>
          <w:szCs w:val="24"/>
        </w:rPr>
        <w:lastRenderedPageBreak/>
        <w:t xml:space="preserve">Таблица </w:t>
      </w:r>
      <w:r w:rsidR="00DB4EF7" w:rsidRPr="00DB4EF7">
        <w:rPr>
          <w:rFonts w:ascii="Times New Roman" w:hAnsi="Times New Roman" w:cs="Times New Roman"/>
          <w:sz w:val="24"/>
          <w:szCs w:val="24"/>
        </w:rPr>
        <w:t>24</w:t>
      </w:r>
      <w:r w:rsidRPr="00DB4EF7">
        <w:rPr>
          <w:rFonts w:ascii="Times New Roman" w:hAnsi="Times New Roman" w:cs="Times New Roman"/>
          <w:sz w:val="24"/>
          <w:szCs w:val="24"/>
        </w:rPr>
        <w:t xml:space="preserve"> – </w:t>
      </w:r>
      <w:bookmarkStart w:id="19" w:name="_Hlk116908892"/>
      <w:r w:rsidR="00C56638" w:rsidRPr="00DB4EF7">
        <w:rPr>
          <w:rFonts w:ascii="Times New Roman" w:hAnsi="Times New Roman" w:cs="Times New Roman"/>
          <w:sz w:val="24"/>
          <w:szCs w:val="24"/>
        </w:rPr>
        <w:t xml:space="preserve">Замечания и рекомендации по содержанию зеленых насаждений </w:t>
      </w:r>
      <w:bookmarkEnd w:id="19"/>
      <w:r w:rsidR="00815BCE" w:rsidRPr="00DB4EF7">
        <w:rPr>
          <w:rFonts w:ascii="Times New Roman" w:hAnsi="Times New Roman" w:cs="Times New Roman"/>
          <w:sz w:val="24"/>
          <w:szCs w:val="24"/>
        </w:rPr>
        <w:t>по проспекту Назарбаева</w:t>
      </w:r>
    </w:p>
    <w:tbl>
      <w:tblPr>
        <w:tblW w:w="14596" w:type="dxa"/>
        <w:tblLook w:val="04A0" w:firstRow="1" w:lastRow="0" w:firstColumn="1" w:lastColumn="0" w:noHBand="0" w:noVBand="1"/>
      </w:tblPr>
      <w:tblGrid>
        <w:gridCol w:w="3680"/>
        <w:gridCol w:w="2978"/>
        <w:gridCol w:w="3827"/>
        <w:gridCol w:w="4111"/>
      </w:tblGrid>
      <w:tr w:rsidR="00C27096" w:rsidRPr="00C27096" w14:paraId="511C365A" w14:textId="77777777" w:rsidTr="00C27096">
        <w:trPr>
          <w:trHeight w:val="600"/>
        </w:trPr>
        <w:tc>
          <w:tcPr>
            <w:tcW w:w="3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2EDC7" w14:textId="58D73208" w:rsidR="00C27096" w:rsidRPr="00C27096" w:rsidRDefault="009C1810" w:rsidP="00C27096">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Род, Вид</w:t>
            </w:r>
          </w:p>
        </w:tc>
        <w:tc>
          <w:tcPr>
            <w:tcW w:w="2978" w:type="dxa"/>
            <w:tcBorders>
              <w:top w:val="single" w:sz="4" w:space="0" w:color="auto"/>
              <w:left w:val="nil"/>
              <w:bottom w:val="single" w:sz="4" w:space="0" w:color="auto"/>
              <w:right w:val="single" w:sz="4" w:space="0" w:color="auto"/>
            </w:tcBorders>
            <w:shd w:val="clear" w:color="auto" w:fill="auto"/>
            <w:noWrap/>
            <w:vAlign w:val="center"/>
            <w:hideMark/>
          </w:tcPr>
          <w:p w14:paraId="1CB8ADD5" w14:textId="77777777" w:rsidR="00C27096" w:rsidRPr="00C27096" w:rsidRDefault="00C27096" w:rsidP="00C27096">
            <w:pPr>
              <w:spacing w:after="0" w:line="240" w:lineRule="auto"/>
              <w:jc w:val="center"/>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Болезни</w:t>
            </w:r>
          </w:p>
        </w:tc>
        <w:tc>
          <w:tcPr>
            <w:tcW w:w="3827" w:type="dxa"/>
            <w:tcBorders>
              <w:top w:val="single" w:sz="4" w:space="0" w:color="auto"/>
              <w:left w:val="nil"/>
              <w:bottom w:val="single" w:sz="4" w:space="0" w:color="auto"/>
              <w:right w:val="single" w:sz="4" w:space="0" w:color="auto"/>
            </w:tcBorders>
            <w:shd w:val="clear" w:color="auto" w:fill="auto"/>
            <w:noWrap/>
            <w:vAlign w:val="center"/>
            <w:hideMark/>
          </w:tcPr>
          <w:p w14:paraId="73F1833E" w14:textId="77777777" w:rsidR="00C27096" w:rsidRPr="00C27096" w:rsidRDefault="00C27096" w:rsidP="00C27096">
            <w:pPr>
              <w:spacing w:after="0" w:line="240" w:lineRule="auto"/>
              <w:jc w:val="center"/>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Замечания</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1344CA93" w14:textId="77777777" w:rsidR="00C27096" w:rsidRPr="00C27096" w:rsidRDefault="00C27096" w:rsidP="00C27096">
            <w:pPr>
              <w:spacing w:after="0" w:line="240" w:lineRule="auto"/>
              <w:jc w:val="center"/>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Мероприятия</w:t>
            </w:r>
          </w:p>
        </w:tc>
      </w:tr>
      <w:tr w:rsidR="00C27096" w:rsidRPr="00C27096" w14:paraId="0356C980" w14:textId="77777777" w:rsidTr="00C27096">
        <w:trPr>
          <w:trHeight w:val="12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425E0971" w14:textId="77777777"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Тополь итальянский</w:t>
            </w:r>
          </w:p>
        </w:tc>
        <w:tc>
          <w:tcPr>
            <w:tcW w:w="2978" w:type="dxa"/>
            <w:tcBorders>
              <w:top w:val="nil"/>
              <w:left w:val="nil"/>
              <w:bottom w:val="single" w:sz="4" w:space="0" w:color="auto"/>
              <w:right w:val="single" w:sz="4" w:space="0" w:color="auto"/>
            </w:tcBorders>
            <w:shd w:val="clear" w:color="auto" w:fill="auto"/>
            <w:vAlign w:val="center"/>
            <w:hideMark/>
          </w:tcPr>
          <w:p w14:paraId="2C9CF95C"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proofErr w:type="spellStart"/>
            <w:r w:rsidRPr="00C27096">
              <w:rPr>
                <w:rFonts w:ascii="Times New Roman" w:eastAsia="Times New Roman" w:hAnsi="Times New Roman"/>
                <w:color w:val="000000"/>
                <w:sz w:val="24"/>
                <w:szCs w:val="24"/>
              </w:rPr>
              <w:t>галы</w:t>
            </w:r>
            <w:proofErr w:type="spellEnd"/>
            <w:r w:rsidRPr="00C27096">
              <w:rPr>
                <w:rFonts w:ascii="Times New Roman" w:eastAsia="Times New Roman" w:hAnsi="Times New Roman"/>
                <w:color w:val="000000"/>
                <w:sz w:val="24"/>
                <w:szCs w:val="24"/>
              </w:rPr>
              <w:t xml:space="preserve">, тля, некроз листьев, </w:t>
            </w:r>
            <w:proofErr w:type="spellStart"/>
            <w:r w:rsidRPr="00C27096">
              <w:rPr>
                <w:rFonts w:ascii="Times New Roman" w:eastAsia="Times New Roman" w:hAnsi="Times New Roman"/>
                <w:color w:val="000000"/>
                <w:sz w:val="24"/>
                <w:szCs w:val="24"/>
              </w:rPr>
              <w:t>пятнистостость</w:t>
            </w:r>
            <w:proofErr w:type="spellEnd"/>
            <w:r w:rsidRPr="00C27096">
              <w:rPr>
                <w:rFonts w:ascii="Times New Roman" w:eastAsia="Times New Roman" w:hAnsi="Times New Roman"/>
                <w:color w:val="000000"/>
                <w:sz w:val="24"/>
                <w:szCs w:val="24"/>
              </w:rPr>
              <w:t xml:space="preserve"> листьев</w:t>
            </w:r>
          </w:p>
        </w:tc>
        <w:tc>
          <w:tcPr>
            <w:tcW w:w="3827" w:type="dxa"/>
            <w:tcBorders>
              <w:top w:val="nil"/>
              <w:left w:val="nil"/>
              <w:bottom w:val="single" w:sz="4" w:space="0" w:color="auto"/>
              <w:right w:val="single" w:sz="4" w:space="0" w:color="auto"/>
            </w:tcBorders>
            <w:shd w:val="clear" w:color="auto" w:fill="auto"/>
            <w:vAlign w:val="center"/>
            <w:hideMark/>
          </w:tcPr>
          <w:p w14:paraId="1D1718F0"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в приствольных кругах растет карагач; посажены вплотную к проезжей части молодые растения; очень тесная посадка</w:t>
            </w:r>
          </w:p>
        </w:tc>
        <w:tc>
          <w:tcPr>
            <w:tcW w:w="4111" w:type="dxa"/>
            <w:tcBorders>
              <w:top w:val="nil"/>
              <w:left w:val="nil"/>
              <w:bottom w:val="single" w:sz="4" w:space="0" w:color="auto"/>
              <w:right w:val="single" w:sz="4" w:space="0" w:color="auto"/>
            </w:tcBorders>
            <w:shd w:val="clear" w:color="auto" w:fill="auto"/>
            <w:vAlign w:val="center"/>
            <w:hideMark/>
          </w:tcPr>
          <w:p w14:paraId="1A2472DA" w14:textId="4514C474" w:rsidR="00C27096" w:rsidRPr="00C27096" w:rsidRDefault="00F84956"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C27096" w:rsidRPr="00C27096">
              <w:rPr>
                <w:rFonts w:ascii="Times New Roman" w:eastAsia="Times New Roman" w:hAnsi="Times New Roman"/>
                <w:color w:val="000000"/>
                <w:sz w:val="24"/>
                <w:szCs w:val="24"/>
              </w:rPr>
              <w:t>анитарная обрезка; обработка от вредителей; необходимо прореживание; пересадка</w:t>
            </w:r>
          </w:p>
        </w:tc>
      </w:tr>
      <w:tr w:rsidR="00C27096" w:rsidRPr="00C27096" w14:paraId="5D5EEC35" w14:textId="77777777" w:rsidTr="00C27096">
        <w:trPr>
          <w:trHeight w:val="6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337CDEBC" w14:textId="77777777"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Тополь бальзамический</w:t>
            </w:r>
          </w:p>
        </w:tc>
        <w:tc>
          <w:tcPr>
            <w:tcW w:w="2978" w:type="dxa"/>
            <w:tcBorders>
              <w:top w:val="nil"/>
              <w:left w:val="nil"/>
              <w:bottom w:val="single" w:sz="4" w:space="0" w:color="auto"/>
              <w:right w:val="single" w:sz="4" w:space="0" w:color="auto"/>
            </w:tcBorders>
            <w:shd w:val="clear" w:color="auto" w:fill="auto"/>
            <w:noWrap/>
            <w:vAlign w:val="center"/>
            <w:hideMark/>
          </w:tcPr>
          <w:p w14:paraId="5879A4B8"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Тля, мучнистая роса</w:t>
            </w:r>
          </w:p>
        </w:tc>
        <w:tc>
          <w:tcPr>
            <w:tcW w:w="3827" w:type="dxa"/>
            <w:tcBorders>
              <w:top w:val="nil"/>
              <w:left w:val="nil"/>
              <w:bottom w:val="single" w:sz="4" w:space="0" w:color="auto"/>
              <w:right w:val="single" w:sz="4" w:space="0" w:color="auto"/>
            </w:tcBorders>
            <w:shd w:val="clear" w:color="auto" w:fill="auto"/>
            <w:noWrap/>
            <w:vAlign w:val="center"/>
            <w:hideMark/>
          </w:tcPr>
          <w:p w14:paraId="4DB0F930" w14:textId="2713A230"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 xml:space="preserve">много </w:t>
            </w:r>
            <w:proofErr w:type="spellStart"/>
            <w:r w:rsidRPr="00C27096">
              <w:rPr>
                <w:rFonts w:ascii="Times New Roman" w:eastAsia="Times New Roman" w:hAnsi="Times New Roman"/>
                <w:color w:val="000000"/>
                <w:sz w:val="24"/>
                <w:szCs w:val="24"/>
              </w:rPr>
              <w:t>кронированных</w:t>
            </w:r>
            <w:proofErr w:type="spellEnd"/>
            <w:r w:rsidR="005D7A35">
              <w:rPr>
                <w:rFonts w:ascii="Times New Roman" w:eastAsia="Times New Roman" w:hAnsi="Times New Roman"/>
                <w:color w:val="000000"/>
                <w:sz w:val="24"/>
                <w:szCs w:val="24"/>
              </w:rPr>
              <w:t xml:space="preserve"> деревьев</w:t>
            </w:r>
          </w:p>
        </w:tc>
        <w:tc>
          <w:tcPr>
            <w:tcW w:w="4111" w:type="dxa"/>
            <w:tcBorders>
              <w:top w:val="nil"/>
              <w:left w:val="nil"/>
              <w:bottom w:val="single" w:sz="4" w:space="0" w:color="auto"/>
              <w:right w:val="single" w:sz="4" w:space="0" w:color="auto"/>
            </w:tcBorders>
            <w:shd w:val="clear" w:color="auto" w:fill="auto"/>
            <w:vAlign w:val="center"/>
            <w:hideMark/>
          </w:tcPr>
          <w:p w14:paraId="1954982E" w14:textId="1368B54A" w:rsidR="00C27096" w:rsidRPr="00C27096" w:rsidRDefault="00F84956"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C27096" w:rsidRPr="00C27096">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00C27096" w:rsidRPr="00C27096">
              <w:rPr>
                <w:rFonts w:ascii="Times New Roman" w:eastAsia="Times New Roman" w:hAnsi="Times New Roman"/>
                <w:color w:val="000000"/>
                <w:sz w:val="24"/>
                <w:szCs w:val="24"/>
              </w:rPr>
              <w:t xml:space="preserve">обрезка, </w:t>
            </w:r>
            <w:r>
              <w:rPr>
                <w:rFonts w:ascii="Times New Roman" w:eastAsia="Times New Roman" w:hAnsi="Times New Roman"/>
                <w:color w:val="000000"/>
                <w:sz w:val="24"/>
                <w:szCs w:val="24"/>
              </w:rPr>
              <w:t>о</w:t>
            </w:r>
            <w:r w:rsidR="00C27096" w:rsidRPr="00C27096">
              <w:rPr>
                <w:rFonts w:ascii="Times New Roman" w:eastAsia="Times New Roman" w:hAnsi="Times New Roman"/>
                <w:color w:val="000000"/>
                <w:sz w:val="24"/>
                <w:szCs w:val="24"/>
              </w:rPr>
              <w:t>бработка от вредителей</w:t>
            </w:r>
          </w:p>
        </w:tc>
      </w:tr>
      <w:tr w:rsidR="00C27096" w:rsidRPr="00C27096" w14:paraId="650BB073"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1D98A2BE" w14:textId="477BB789"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Сосна обыкновенная</w:t>
            </w:r>
          </w:p>
        </w:tc>
        <w:tc>
          <w:tcPr>
            <w:tcW w:w="2978" w:type="dxa"/>
            <w:tcBorders>
              <w:top w:val="nil"/>
              <w:left w:val="nil"/>
              <w:bottom w:val="single" w:sz="4" w:space="0" w:color="auto"/>
              <w:right w:val="single" w:sz="4" w:space="0" w:color="auto"/>
            </w:tcBorders>
            <w:shd w:val="clear" w:color="auto" w:fill="auto"/>
            <w:noWrap/>
            <w:vAlign w:val="center"/>
            <w:hideMark/>
          </w:tcPr>
          <w:p w14:paraId="03A825AC"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64B9F85F" w14:textId="43894A0E"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4D7A39E4"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59A846D2"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0C7D16B4" w14:textId="77777777"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Тополь черный</w:t>
            </w:r>
          </w:p>
        </w:tc>
        <w:tc>
          <w:tcPr>
            <w:tcW w:w="2978" w:type="dxa"/>
            <w:tcBorders>
              <w:top w:val="nil"/>
              <w:left w:val="nil"/>
              <w:bottom w:val="single" w:sz="4" w:space="0" w:color="auto"/>
              <w:right w:val="single" w:sz="4" w:space="0" w:color="auto"/>
            </w:tcBorders>
            <w:shd w:val="clear" w:color="auto" w:fill="auto"/>
            <w:noWrap/>
            <w:vAlign w:val="center"/>
            <w:hideMark/>
          </w:tcPr>
          <w:p w14:paraId="35DCB296"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6EBBEAFF" w14:textId="644C8188"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 xml:space="preserve">есть </w:t>
            </w:r>
            <w:proofErr w:type="spellStart"/>
            <w:r w:rsidRPr="00C27096">
              <w:rPr>
                <w:rFonts w:ascii="Times New Roman" w:eastAsia="Times New Roman" w:hAnsi="Times New Roman"/>
                <w:color w:val="000000"/>
                <w:sz w:val="24"/>
                <w:szCs w:val="24"/>
              </w:rPr>
              <w:t>кронированные</w:t>
            </w:r>
            <w:proofErr w:type="spellEnd"/>
            <w:r w:rsidR="005D7A35">
              <w:rPr>
                <w:rFonts w:ascii="Times New Roman" w:eastAsia="Times New Roman" w:hAnsi="Times New Roman"/>
                <w:color w:val="000000"/>
                <w:sz w:val="24"/>
                <w:szCs w:val="24"/>
              </w:rPr>
              <w:t xml:space="preserve"> деревья</w:t>
            </w:r>
          </w:p>
        </w:tc>
        <w:tc>
          <w:tcPr>
            <w:tcW w:w="4111" w:type="dxa"/>
            <w:tcBorders>
              <w:top w:val="nil"/>
              <w:left w:val="nil"/>
              <w:bottom w:val="single" w:sz="4" w:space="0" w:color="auto"/>
              <w:right w:val="single" w:sz="4" w:space="0" w:color="auto"/>
            </w:tcBorders>
            <w:shd w:val="clear" w:color="auto" w:fill="auto"/>
            <w:noWrap/>
            <w:vAlign w:val="center"/>
            <w:hideMark/>
          </w:tcPr>
          <w:p w14:paraId="3A3335EB" w14:textId="20F2F9E2" w:rsidR="00C27096" w:rsidRPr="00C27096" w:rsidRDefault="00F84956"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C27096" w:rsidRPr="00C27096">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00C27096" w:rsidRPr="00C27096">
              <w:rPr>
                <w:rFonts w:ascii="Times New Roman" w:eastAsia="Times New Roman" w:hAnsi="Times New Roman"/>
                <w:color w:val="000000"/>
                <w:sz w:val="24"/>
                <w:szCs w:val="24"/>
              </w:rPr>
              <w:t>обрезка</w:t>
            </w:r>
          </w:p>
        </w:tc>
      </w:tr>
      <w:tr w:rsidR="00C27096" w:rsidRPr="00C27096" w14:paraId="148BFF4C"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27B1C6F3" w14:textId="77777777"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Туя западная</w:t>
            </w:r>
          </w:p>
        </w:tc>
        <w:tc>
          <w:tcPr>
            <w:tcW w:w="2978" w:type="dxa"/>
            <w:tcBorders>
              <w:top w:val="nil"/>
              <w:left w:val="nil"/>
              <w:bottom w:val="single" w:sz="4" w:space="0" w:color="auto"/>
              <w:right w:val="single" w:sz="4" w:space="0" w:color="auto"/>
            </w:tcBorders>
            <w:shd w:val="clear" w:color="auto" w:fill="auto"/>
            <w:noWrap/>
            <w:vAlign w:val="center"/>
            <w:hideMark/>
          </w:tcPr>
          <w:p w14:paraId="6A2A17E4"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6BE367D5" w14:textId="29FBB86A"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0E1346B3"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54AFAEF5"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59CDB7E9" w14:textId="2BBD419E"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 xml:space="preserve">Облепиха </w:t>
            </w:r>
            <w:proofErr w:type="spellStart"/>
            <w:r w:rsidRPr="00C27096">
              <w:rPr>
                <w:rFonts w:ascii="Times New Roman" w:eastAsia="Times New Roman" w:hAnsi="Times New Roman"/>
                <w:color w:val="000000"/>
                <w:sz w:val="24"/>
                <w:szCs w:val="24"/>
              </w:rPr>
              <w:t>крушиновидная</w:t>
            </w:r>
            <w:proofErr w:type="spellEnd"/>
          </w:p>
        </w:tc>
        <w:tc>
          <w:tcPr>
            <w:tcW w:w="2978" w:type="dxa"/>
            <w:tcBorders>
              <w:top w:val="nil"/>
              <w:left w:val="nil"/>
              <w:bottom w:val="single" w:sz="4" w:space="0" w:color="auto"/>
              <w:right w:val="single" w:sz="4" w:space="0" w:color="auto"/>
            </w:tcBorders>
            <w:shd w:val="clear" w:color="auto" w:fill="auto"/>
            <w:noWrap/>
            <w:vAlign w:val="center"/>
            <w:hideMark/>
          </w:tcPr>
          <w:p w14:paraId="4415536A"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012DE752" w14:textId="65280897"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590FF826"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780238FA"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72D7DA8C" w14:textId="6F06375A"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Черемуха обыкновенная</w:t>
            </w:r>
          </w:p>
        </w:tc>
        <w:tc>
          <w:tcPr>
            <w:tcW w:w="2978" w:type="dxa"/>
            <w:tcBorders>
              <w:top w:val="nil"/>
              <w:left w:val="nil"/>
              <w:bottom w:val="single" w:sz="4" w:space="0" w:color="auto"/>
              <w:right w:val="single" w:sz="4" w:space="0" w:color="auto"/>
            </w:tcBorders>
            <w:shd w:val="clear" w:color="auto" w:fill="auto"/>
            <w:noWrap/>
            <w:vAlign w:val="center"/>
            <w:hideMark/>
          </w:tcPr>
          <w:p w14:paraId="5DE81C20"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2C8BEDCA" w14:textId="585667CE"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0F2E2305"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4D4A0A81" w14:textId="77777777" w:rsidTr="00C27096">
        <w:trPr>
          <w:trHeight w:val="6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0850B793" w14:textId="2C8D517F"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 xml:space="preserve">Клен </w:t>
            </w:r>
            <w:proofErr w:type="spellStart"/>
            <w:r w:rsidRPr="00C27096">
              <w:rPr>
                <w:rFonts w:ascii="Times New Roman" w:eastAsia="Times New Roman" w:hAnsi="Times New Roman"/>
                <w:color w:val="000000"/>
                <w:sz w:val="24"/>
                <w:szCs w:val="24"/>
              </w:rPr>
              <w:t>ясенелистный</w:t>
            </w:r>
            <w:proofErr w:type="spellEnd"/>
          </w:p>
        </w:tc>
        <w:tc>
          <w:tcPr>
            <w:tcW w:w="2978" w:type="dxa"/>
            <w:tcBorders>
              <w:top w:val="nil"/>
              <w:left w:val="nil"/>
              <w:bottom w:val="single" w:sz="4" w:space="0" w:color="auto"/>
              <w:right w:val="single" w:sz="4" w:space="0" w:color="auto"/>
            </w:tcBorders>
            <w:shd w:val="clear" w:color="auto" w:fill="auto"/>
            <w:vAlign w:val="center"/>
            <w:hideMark/>
          </w:tcPr>
          <w:p w14:paraId="1B9F337C"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красный клещ, мучнистая роса, некроз листьев, хлороз</w:t>
            </w:r>
          </w:p>
        </w:tc>
        <w:tc>
          <w:tcPr>
            <w:tcW w:w="3827" w:type="dxa"/>
            <w:tcBorders>
              <w:top w:val="nil"/>
              <w:left w:val="nil"/>
              <w:bottom w:val="single" w:sz="4" w:space="0" w:color="auto"/>
              <w:right w:val="single" w:sz="4" w:space="0" w:color="auto"/>
            </w:tcBorders>
            <w:shd w:val="clear" w:color="auto" w:fill="auto"/>
            <w:vAlign w:val="center"/>
            <w:hideMark/>
          </w:tcPr>
          <w:p w14:paraId="4586CE8C"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proofErr w:type="spellStart"/>
            <w:r w:rsidRPr="00C27096">
              <w:rPr>
                <w:rFonts w:ascii="Times New Roman" w:eastAsia="Times New Roman" w:hAnsi="Times New Roman"/>
                <w:color w:val="000000"/>
                <w:sz w:val="24"/>
                <w:szCs w:val="24"/>
              </w:rPr>
              <w:t>суховершеинность</w:t>
            </w:r>
            <w:proofErr w:type="spellEnd"/>
            <w:r w:rsidRPr="00C27096">
              <w:rPr>
                <w:rFonts w:ascii="Times New Roman" w:eastAsia="Times New Roman" w:hAnsi="Times New Roman"/>
                <w:color w:val="000000"/>
                <w:sz w:val="24"/>
                <w:szCs w:val="24"/>
              </w:rPr>
              <w:t>, повреждения ствола, уклон</w:t>
            </w:r>
          </w:p>
        </w:tc>
        <w:tc>
          <w:tcPr>
            <w:tcW w:w="4111" w:type="dxa"/>
            <w:tcBorders>
              <w:top w:val="nil"/>
              <w:left w:val="nil"/>
              <w:bottom w:val="single" w:sz="4" w:space="0" w:color="auto"/>
              <w:right w:val="single" w:sz="4" w:space="0" w:color="auto"/>
            </w:tcBorders>
            <w:shd w:val="clear" w:color="auto" w:fill="auto"/>
            <w:vAlign w:val="center"/>
            <w:hideMark/>
          </w:tcPr>
          <w:p w14:paraId="5FAEBB08" w14:textId="43E19947" w:rsidR="00C27096" w:rsidRPr="00C27096" w:rsidRDefault="00F84956"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C27096" w:rsidRPr="00C27096">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00C27096" w:rsidRPr="00C27096">
              <w:rPr>
                <w:rFonts w:ascii="Times New Roman" w:eastAsia="Times New Roman" w:hAnsi="Times New Roman"/>
                <w:color w:val="000000"/>
                <w:sz w:val="24"/>
                <w:szCs w:val="24"/>
              </w:rPr>
              <w:t xml:space="preserve">обрезка, </w:t>
            </w:r>
            <w:r>
              <w:rPr>
                <w:rFonts w:ascii="Times New Roman" w:eastAsia="Times New Roman" w:hAnsi="Times New Roman"/>
                <w:color w:val="000000"/>
                <w:sz w:val="24"/>
                <w:szCs w:val="24"/>
              </w:rPr>
              <w:t>о</w:t>
            </w:r>
            <w:r w:rsidR="00C27096" w:rsidRPr="00C27096">
              <w:rPr>
                <w:rFonts w:ascii="Times New Roman" w:eastAsia="Times New Roman" w:hAnsi="Times New Roman"/>
                <w:color w:val="000000"/>
                <w:sz w:val="24"/>
                <w:szCs w:val="24"/>
              </w:rPr>
              <w:t>бработка от вредителей</w:t>
            </w:r>
            <w:r w:rsidR="00B362F2">
              <w:rPr>
                <w:rFonts w:ascii="Times New Roman" w:eastAsia="Times New Roman" w:hAnsi="Times New Roman"/>
                <w:color w:val="000000"/>
                <w:sz w:val="24"/>
                <w:szCs w:val="24"/>
              </w:rPr>
              <w:t>, лечение</w:t>
            </w:r>
          </w:p>
        </w:tc>
      </w:tr>
      <w:tr w:rsidR="00C27096" w:rsidRPr="00C27096" w14:paraId="113DC567" w14:textId="77777777" w:rsidTr="00C27096">
        <w:trPr>
          <w:trHeight w:val="6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2C81E695" w14:textId="447C2D7C"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 xml:space="preserve">Ясень </w:t>
            </w:r>
            <w:proofErr w:type="spellStart"/>
            <w:r w:rsidRPr="00C27096">
              <w:rPr>
                <w:rFonts w:ascii="Times New Roman" w:eastAsia="Times New Roman" w:hAnsi="Times New Roman"/>
                <w:color w:val="000000"/>
                <w:sz w:val="24"/>
                <w:szCs w:val="24"/>
              </w:rPr>
              <w:t>пенсильванский</w:t>
            </w:r>
            <w:proofErr w:type="spellEnd"/>
          </w:p>
        </w:tc>
        <w:tc>
          <w:tcPr>
            <w:tcW w:w="2978" w:type="dxa"/>
            <w:tcBorders>
              <w:top w:val="nil"/>
              <w:left w:val="nil"/>
              <w:bottom w:val="single" w:sz="4" w:space="0" w:color="auto"/>
              <w:right w:val="single" w:sz="4" w:space="0" w:color="auto"/>
            </w:tcBorders>
            <w:shd w:val="clear" w:color="auto" w:fill="auto"/>
            <w:noWrap/>
            <w:vAlign w:val="center"/>
            <w:hideMark/>
          </w:tcPr>
          <w:p w14:paraId="0E77B54D"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Тля, листоеды</w:t>
            </w:r>
          </w:p>
        </w:tc>
        <w:tc>
          <w:tcPr>
            <w:tcW w:w="3827" w:type="dxa"/>
            <w:tcBorders>
              <w:top w:val="nil"/>
              <w:left w:val="nil"/>
              <w:bottom w:val="single" w:sz="4" w:space="0" w:color="auto"/>
              <w:right w:val="single" w:sz="4" w:space="0" w:color="auto"/>
            </w:tcBorders>
            <w:shd w:val="clear" w:color="auto" w:fill="auto"/>
            <w:noWrap/>
            <w:vAlign w:val="center"/>
            <w:hideMark/>
          </w:tcPr>
          <w:p w14:paraId="21731647"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уклон, повреждения ствола</w:t>
            </w:r>
          </w:p>
        </w:tc>
        <w:tc>
          <w:tcPr>
            <w:tcW w:w="4111" w:type="dxa"/>
            <w:tcBorders>
              <w:top w:val="nil"/>
              <w:left w:val="nil"/>
              <w:bottom w:val="single" w:sz="4" w:space="0" w:color="auto"/>
              <w:right w:val="single" w:sz="4" w:space="0" w:color="auto"/>
            </w:tcBorders>
            <w:shd w:val="clear" w:color="auto" w:fill="auto"/>
            <w:vAlign w:val="center"/>
            <w:hideMark/>
          </w:tcPr>
          <w:p w14:paraId="572A6A53" w14:textId="7E0DC947" w:rsidR="00C27096" w:rsidRPr="00C27096" w:rsidRDefault="00F84956"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C27096" w:rsidRPr="00C27096">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00C27096" w:rsidRPr="00C27096">
              <w:rPr>
                <w:rFonts w:ascii="Times New Roman" w:eastAsia="Times New Roman" w:hAnsi="Times New Roman"/>
                <w:color w:val="000000"/>
                <w:sz w:val="24"/>
                <w:szCs w:val="24"/>
              </w:rPr>
              <w:t xml:space="preserve">обрезка, </w:t>
            </w:r>
            <w:r>
              <w:rPr>
                <w:rFonts w:ascii="Times New Roman" w:eastAsia="Times New Roman" w:hAnsi="Times New Roman"/>
                <w:color w:val="000000"/>
                <w:sz w:val="24"/>
                <w:szCs w:val="24"/>
              </w:rPr>
              <w:t>о</w:t>
            </w:r>
            <w:r w:rsidR="00C27096" w:rsidRPr="00C27096">
              <w:rPr>
                <w:rFonts w:ascii="Times New Roman" w:eastAsia="Times New Roman" w:hAnsi="Times New Roman"/>
                <w:color w:val="000000"/>
                <w:sz w:val="24"/>
                <w:szCs w:val="24"/>
              </w:rPr>
              <w:t>бработка от вредителей</w:t>
            </w:r>
          </w:p>
        </w:tc>
      </w:tr>
      <w:tr w:rsidR="00C27096" w:rsidRPr="00C27096" w14:paraId="76DD5762"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09CAAC54" w14:textId="6AE9B84C"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Береза повислая</w:t>
            </w:r>
          </w:p>
        </w:tc>
        <w:tc>
          <w:tcPr>
            <w:tcW w:w="2978" w:type="dxa"/>
            <w:tcBorders>
              <w:top w:val="nil"/>
              <w:left w:val="nil"/>
              <w:bottom w:val="single" w:sz="4" w:space="0" w:color="auto"/>
              <w:right w:val="single" w:sz="4" w:space="0" w:color="auto"/>
            </w:tcBorders>
            <w:shd w:val="clear" w:color="auto" w:fill="auto"/>
            <w:noWrap/>
            <w:vAlign w:val="center"/>
            <w:hideMark/>
          </w:tcPr>
          <w:p w14:paraId="3F41D6ED"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5BDF15B7" w14:textId="313FEB88"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18510299"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5213C7AE"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246E4676" w14:textId="581C0BFF"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Вяз голый</w:t>
            </w:r>
          </w:p>
        </w:tc>
        <w:tc>
          <w:tcPr>
            <w:tcW w:w="2978" w:type="dxa"/>
            <w:tcBorders>
              <w:top w:val="nil"/>
              <w:left w:val="nil"/>
              <w:bottom w:val="single" w:sz="4" w:space="0" w:color="auto"/>
              <w:right w:val="single" w:sz="4" w:space="0" w:color="auto"/>
            </w:tcBorders>
            <w:shd w:val="clear" w:color="auto" w:fill="auto"/>
            <w:noWrap/>
            <w:vAlign w:val="center"/>
            <w:hideMark/>
          </w:tcPr>
          <w:p w14:paraId="3591DA16"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376840D4" w14:textId="00424E40"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358BDFC1"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1C4DBD7D" w14:textId="77777777" w:rsidTr="00C27096">
        <w:trPr>
          <w:trHeight w:val="6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5BE02C82" w14:textId="285AAB0E"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Вяз низкий</w:t>
            </w:r>
          </w:p>
        </w:tc>
        <w:tc>
          <w:tcPr>
            <w:tcW w:w="2978" w:type="dxa"/>
            <w:tcBorders>
              <w:top w:val="nil"/>
              <w:left w:val="nil"/>
              <w:bottom w:val="single" w:sz="4" w:space="0" w:color="auto"/>
              <w:right w:val="single" w:sz="4" w:space="0" w:color="auto"/>
            </w:tcBorders>
            <w:shd w:val="clear" w:color="auto" w:fill="auto"/>
            <w:noWrap/>
            <w:vAlign w:val="center"/>
            <w:hideMark/>
          </w:tcPr>
          <w:p w14:paraId="42187050"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бурое слизетечение</w:t>
            </w:r>
          </w:p>
        </w:tc>
        <w:tc>
          <w:tcPr>
            <w:tcW w:w="3827" w:type="dxa"/>
            <w:tcBorders>
              <w:top w:val="nil"/>
              <w:left w:val="nil"/>
              <w:bottom w:val="single" w:sz="4" w:space="0" w:color="auto"/>
              <w:right w:val="single" w:sz="4" w:space="0" w:color="auto"/>
            </w:tcBorders>
            <w:shd w:val="clear" w:color="auto" w:fill="auto"/>
            <w:noWrap/>
            <w:vAlign w:val="center"/>
            <w:hideMark/>
          </w:tcPr>
          <w:p w14:paraId="3E9974EB"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повреждение ствола</w:t>
            </w:r>
          </w:p>
        </w:tc>
        <w:tc>
          <w:tcPr>
            <w:tcW w:w="4111" w:type="dxa"/>
            <w:tcBorders>
              <w:top w:val="nil"/>
              <w:left w:val="nil"/>
              <w:bottom w:val="single" w:sz="4" w:space="0" w:color="auto"/>
              <w:right w:val="single" w:sz="4" w:space="0" w:color="auto"/>
            </w:tcBorders>
            <w:shd w:val="clear" w:color="auto" w:fill="auto"/>
            <w:vAlign w:val="center"/>
            <w:hideMark/>
          </w:tcPr>
          <w:p w14:paraId="20273CA1" w14:textId="03821676" w:rsidR="00C27096" w:rsidRPr="00C27096" w:rsidRDefault="00F84956" w:rsidP="00C27096">
            <w:pPr>
              <w:spacing w:after="0" w:line="240" w:lineRule="auto"/>
              <w:jc w:val="both"/>
              <w:rPr>
                <w:rFonts w:ascii="Times New Roman" w:eastAsia="Times New Roman" w:hAnsi="Times New Roman"/>
                <w:color w:val="000000"/>
                <w:sz w:val="24"/>
                <w:szCs w:val="24"/>
              </w:rPr>
            </w:pPr>
            <w:r w:rsidRPr="00F84956">
              <w:rPr>
                <w:rFonts w:ascii="Times New Roman" w:eastAsia="Times New Roman" w:hAnsi="Times New Roman"/>
                <w:color w:val="000000"/>
                <w:sz w:val="24"/>
                <w:szCs w:val="24"/>
              </w:rPr>
              <w:t xml:space="preserve">сан. обрезка, </w:t>
            </w:r>
            <w:r>
              <w:rPr>
                <w:rFonts w:ascii="Times New Roman" w:eastAsia="Times New Roman" w:hAnsi="Times New Roman"/>
                <w:color w:val="000000"/>
                <w:sz w:val="24"/>
                <w:szCs w:val="24"/>
              </w:rPr>
              <w:t xml:space="preserve">обработка </w:t>
            </w:r>
            <w:r w:rsidR="00C27096" w:rsidRPr="00C27096">
              <w:rPr>
                <w:rFonts w:ascii="Times New Roman" w:eastAsia="Times New Roman" w:hAnsi="Times New Roman"/>
                <w:color w:val="000000"/>
                <w:sz w:val="24"/>
                <w:szCs w:val="24"/>
              </w:rPr>
              <w:t>от вредителей</w:t>
            </w:r>
            <w:r w:rsidR="00C4145C">
              <w:rPr>
                <w:rFonts w:ascii="Times New Roman" w:eastAsia="Times New Roman" w:hAnsi="Times New Roman"/>
                <w:color w:val="000000"/>
                <w:sz w:val="24"/>
                <w:szCs w:val="24"/>
              </w:rPr>
              <w:t>, лечение</w:t>
            </w:r>
          </w:p>
        </w:tc>
      </w:tr>
      <w:tr w:rsidR="00C27096" w:rsidRPr="00C27096" w14:paraId="5F3DD3B3"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6D6B2572" w14:textId="77777777"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Сирень обыкновенная</w:t>
            </w:r>
          </w:p>
        </w:tc>
        <w:tc>
          <w:tcPr>
            <w:tcW w:w="2978" w:type="dxa"/>
            <w:tcBorders>
              <w:top w:val="nil"/>
              <w:left w:val="nil"/>
              <w:bottom w:val="single" w:sz="4" w:space="0" w:color="auto"/>
              <w:right w:val="single" w:sz="4" w:space="0" w:color="auto"/>
            </w:tcBorders>
            <w:shd w:val="clear" w:color="auto" w:fill="auto"/>
            <w:noWrap/>
            <w:vAlign w:val="center"/>
            <w:hideMark/>
          </w:tcPr>
          <w:p w14:paraId="428879BB"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08B2C365" w14:textId="4FA0B0C5"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4CFE9F9B"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5310057D"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61EF646C" w14:textId="58648C06"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Ель колючая</w:t>
            </w:r>
          </w:p>
        </w:tc>
        <w:tc>
          <w:tcPr>
            <w:tcW w:w="2978" w:type="dxa"/>
            <w:tcBorders>
              <w:top w:val="nil"/>
              <w:left w:val="nil"/>
              <w:bottom w:val="single" w:sz="4" w:space="0" w:color="auto"/>
              <w:right w:val="single" w:sz="4" w:space="0" w:color="auto"/>
            </w:tcBorders>
            <w:shd w:val="clear" w:color="auto" w:fill="auto"/>
            <w:noWrap/>
            <w:vAlign w:val="center"/>
            <w:hideMark/>
          </w:tcPr>
          <w:p w14:paraId="37EC80BD"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0713B605" w14:textId="44CDE23B"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1A3A8BC0"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r w:rsidR="00C27096" w:rsidRPr="00C27096" w14:paraId="7D927D02" w14:textId="77777777" w:rsidTr="00C27096">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28AF63DA" w14:textId="1152CC8D" w:rsidR="00C27096" w:rsidRPr="00C27096" w:rsidRDefault="00C27096" w:rsidP="00C27096">
            <w:pPr>
              <w:spacing w:after="0" w:line="240" w:lineRule="auto"/>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Яблоня сибирская</w:t>
            </w:r>
          </w:p>
        </w:tc>
        <w:tc>
          <w:tcPr>
            <w:tcW w:w="2978" w:type="dxa"/>
            <w:tcBorders>
              <w:top w:val="nil"/>
              <w:left w:val="nil"/>
              <w:bottom w:val="single" w:sz="4" w:space="0" w:color="auto"/>
              <w:right w:val="single" w:sz="4" w:space="0" w:color="auto"/>
            </w:tcBorders>
            <w:shd w:val="clear" w:color="auto" w:fill="auto"/>
            <w:noWrap/>
            <w:vAlign w:val="center"/>
            <w:hideMark/>
          </w:tcPr>
          <w:p w14:paraId="6B967B0F"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обнаружено</w:t>
            </w:r>
          </w:p>
        </w:tc>
        <w:tc>
          <w:tcPr>
            <w:tcW w:w="3827" w:type="dxa"/>
            <w:tcBorders>
              <w:top w:val="nil"/>
              <w:left w:val="nil"/>
              <w:bottom w:val="single" w:sz="4" w:space="0" w:color="auto"/>
              <w:right w:val="single" w:sz="4" w:space="0" w:color="auto"/>
            </w:tcBorders>
            <w:shd w:val="clear" w:color="auto" w:fill="auto"/>
            <w:noWrap/>
            <w:vAlign w:val="center"/>
            <w:hideMark/>
          </w:tcPr>
          <w:p w14:paraId="06FBD8A0" w14:textId="47466AF2" w:rsidR="00C27096" w:rsidRPr="00C27096" w:rsidRDefault="0031354F" w:rsidP="00C27096">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нет</w:t>
            </w:r>
          </w:p>
        </w:tc>
        <w:tc>
          <w:tcPr>
            <w:tcW w:w="4111" w:type="dxa"/>
            <w:tcBorders>
              <w:top w:val="nil"/>
              <w:left w:val="nil"/>
              <w:bottom w:val="single" w:sz="4" w:space="0" w:color="auto"/>
              <w:right w:val="single" w:sz="4" w:space="0" w:color="auto"/>
            </w:tcBorders>
            <w:shd w:val="clear" w:color="auto" w:fill="auto"/>
            <w:noWrap/>
            <w:vAlign w:val="center"/>
            <w:hideMark/>
          </w:tcPr>
          <w:p w14:paraId="06B23471" w14:textId="77777777" w:rsidR="00C27096" w:rsidRPr="00C27096" w:rsidRDefault="00C27096" w:rsidP="00C27096">
            <w:pPr>
              <w:spacing w:after="0" w:line="240" w:lineRule="auto"/>
              <w:jc w:val="both"/>
              <w:rPr>
                <w:rFonts w:ascii="Times New Roman" w:eastAsia="Times New Roman" w:hAnsi="Times New Roman"/>
                <w:color w:val="000000"/>
                <w:sz w:val="24"/>
                <w:szCs w:val="24"/>
              </w:rPr>
            </w:pPr>
            <w:r w:rsidRPr="00C27096">
              <w:rPr>
                <w:rFonts w:ascii="Times New Roman" w:eastAsia="Times New Roman" w:hAnsi="Times New Roman"/>
                <w:color w:val="000000"/>
                <w:sz w:val="24"/>
                <w:szCs w:val="24"/>
              </w:rPr>
              <w:t>не требуются</w:t>
            </w:r>
          </w:p>
        </w:tc>
      </w:tr>
    </w:tbl>
    <w:p w14:paraId="7782126E" w14:textId="77777777" w:rsidR="00BD2115" w:rsidRDefault="00BD2115" w:rsidP="00C70328">
      <w:pPr>
        <w:pStyle w:val="a3"/>
        <w:spacing w:line="360" w:lineRule="auto"/>
        <w:jc w:val="both"/>
        <w:rPr>
          <w:rFonts w:ascii="Times New Roman" w:hAnsi="Times New Roman" w:cs="Times New Roman"/>
          <w:sz w:val="24"/>
          <w:szCs w:val="24"/>
        </w:rPr>
        <w:sectPr w:rsidR="00BD2115" w:rsidSect="002142DF">
          <w:pgSz w:w="16838" w:h="11906" w:orient="landscape"/>
          <w:pgMar w:top="1701" w:right="1134" w:bottom="851" w:left="1134" w:header="709" w:footer="709" w:gutter="0"/>
          <w:cols w:space="708"/>
          <w:docGrid w:linePitch="360"/>
        </w:sectPr>
      </w:pPr>
    </w:p>
    <w:p w14:paraId="723FD609" w14:textId="07F78D85" w:rsidR="00BD2115" w:rsidRPr="00BD2115" w:rsidRDefault="0084095E" w:rsidP="00BD2115">
      <w:pPr>
        <w:spacing w:after="0" w:line="360" w:lineRule="auto"/>
        <w:ind w:firstLine="720"/>
        <w:jc w:val="both"/>
        <w:rPr>
          <w:rFonts w:ascii="Times New Roman" w:eastAsiaTheme="minorHAnsi" w:hAnsi="Times New Roman"/>
          <w:b/>
          <w:bCs/>
          <w:sz w:val="24"/>
          <w:szCs w:val="24"/>
          <w:lang w:eastAsia="en-US"/>
        </w:rPr>
      </w:pPr>
      <w:r>
        <w:rPr>
          <w:rFonts w:ascii="Times New Roman" w:eastAsiaTheme="minorHAnsi" w:hAnsi="Times New Roman"/>
          <w:b/>
          <w:bCs/>
          <w:sz w:val="24"/>
          <w:szCs w:val="24"/>
          <w:lang w:eastAsia="en-US"/>
        </w:rPr>
        <w:lastRenderedPageBreak/>
        <w:t xml:space="preserve">3.4 </w:t>
      </w:r>
      <w:r w:rsidR="00BD2115" w:rsidRPr="00BD2115">
        <w:rPr>
          <w:rFonts w:ascii="Times New Roman" w:eastAsiaTheme="minorHAnsi" w:hAnsi="Times New Roman"/>
          <w:b/>
          <w:bCs/>
          <w:sz w:val="24"/>
          <w:szCs w:val="24"/>
          <w:lang w:eastAsia="en-US"/>
        </w:rPr>
        <w:t xml:space="preserve">Модельный участок по улице </w:t>
      </w:r>
      <w:proofErr w:type="spellStart"/>
      <w:r w:rsidR="00BD2115" w:rsidRPr="00BD2115">
        <w:rPr>
          <w:rFonts w:ascii="Times New Roman" w:eastAsiaTheme="minorHAnsi" w:hAnsi="Times New Roman"/>
          <w:b/>
          <w:bCs/>
          <w:sz w:val="24"/>
          <w:szCs w:val="24"/>
          <w:lang w:eastAsia="en-US"/>
        </w:rPr>
        <w:t>Баймагамбетова</w:t>
      </w:r>
      <w:proofErr w:type="spellEnd"/>
    </w:p>
    <w:p w14:paraId="0BAAB1CC" w14:textId="0262DDF3" w:rsidR="003901DD" w:rsidRPr="00DB4EF7" w:rsidRDefault="00BD2115" w:rsidP="00BD2115">
      <w:pPr>
        <w:spacing w:after="0" w:line="360" w:lineRule="auto"/>
        <w:ind w:firstLine="720"/>
        <w:jc w:val="both"/>
        <w:rPr>
          <w:rFonts w:ascii="Times New Roman" w:eastAsiaTheme="minorHAnsi" w:hAnsi="Times New Roman"/>
          <w:color w:val="000000"/>
          <w:sz w:val="24"/>
          <w:szCs w:val="24"/>
          <w:lang w:eastAsia="en-US"/>
        </w:rPr>
      </w:pPr>
      <w:r w:rsidRPr="00BD2115">
        <w:rPr>
          <w:rFonts w:ascii="Times New Roman" w:eastAsiaTheme="minorHAnsi" w:hAnsi="Times New Roman"/>
          <w:sz w:val="24"/>
          <w:szCs w:val="24"/>
          <w:lang w:eastAsia="en-US"/>
        </w:rPr>
        <w:t xml:space="preserve">Был обследован промежуток ул. </w:t>
      </w:r>
      <w:proofErr w:type="spellStart"/>
      <w:r w:rsidRPr="00BD2115">
        <w:rPr>
          <w:rFonts w:ascii="Times New Roman" w:eastAsiaTheme="minorHAnsi" w:hAnsi="Times New Roman"/>
          <w:sz w:val="24"/>
          <w:szCs w:val="24"/>
          <w:lang w:eastAsia="en-US"/>
        </w:rPr>
        <w:t>Бамагамбетова</w:t>
      </w:r>
      <w:proofErr w:type="spellEnd"/>
      <w:r w:rsidRPr="00BD2115">
        <w:rPr>
          <w:rFonts w:ascii="Times New Roman" w:eastAsiaTheme="minorHAnsi" w:hAnsi="Times New Roman"/>
          <w:sz w:val="24"/>
          <w:szCs w:val="24"/>
          <w:lang w:eastAsia="en-US"/>
        </w:rPr>
        <w:t xml:space="preserve"> от ул. Гоголя до ул. Победы с обеих сторон проезжей части</w:t>
      </w:r>
      <w:r>
        <w:rPr>
          <w:rFonts w:ascii="Times New Roman" w:eastAsiaTheme="minorHAnsi" w:hAnsi="Times New Roman"/>
          <w:sz w:val="24"/>
          <w:szCs w:val="24"/>
          <w:lang w:eastAsia="en-US"/>
        </w:rPr>
        <w:t xml:space="preserve"> протяженностью1,2км</w:t>
      </w:r>
      <w:r w:rsidRPr="00BD2115">
        <w:rPr>
          <w:rFonts w:ascii="Times New Roman" w:eastAsiaTheme="minorHAnsi" w:hAnsi="Times New Roman"/>
          <w:sz w:val="24"/>
          <w:szCs w:val="24"/>
          <w:lang w:eastAsia="en-US"/>
        </w:rPr>
        <w:t xml:space="preserve">. Зафиксировано в озеленении проспекта 17 </w:t>
      </w:r>
      <w:r w:rsidRPr="00FB6B0D">
        <w:rPr>
          <w:rFonts w:ascii="Times New Roman" w:eastAsiaTheme="minorHAnsi" w:hAnsi="Times New Roman"/>
          <w:sz w:val="24"/>
          <w:szCs w:val="24"/>
          <w:lang w:eastAsia="en-US"/>
        </w:rPr>
        <w:t xml:space="preserve">таксонов (таблица </w:t>
      </w:r>
      <w:r w:rsidR="00DB4EF7" w:rsidRPr="00FB6B0D">
        <w:rPr>
          <w:rFonts w:ascii="Times New Roman" w:eastAsiaTheme="minorHAnsi" w:hAnsi="Times New Roman"/>
          <w:sz w:val="24"/>
          <w:szCs w:val="24"/>
          <w:lang w:eastAsia="en-US"/>
        </w:rPr>
        <w:t>25</w:t>
      </w:r>
      <w:r w:rsidRPr="00FB6B0D">
        <w:rPr>
          <w:rFonts w:ascii="Times New Roman" w:eastAsiaTheme="minorHAnsi" w:hAnsi="Times New Roman"/>
          <w:sz w:val="24"/>
          <w:szCs w:val="24"/>
          <w:lang w:eastAsia="en-US"/>
        </w:rPr>
        <w:t>).   На модельном участке хвойные растения в озеленении улицы представлены только посадками Сосны обыкновенной (4 экз.), средний балл устойчивости - 4,7, Обследованным растениям требуется наладка регулярного полива и своевременная санитарная обрезка</w:t>
      </w:r>
      <w:r w:rsidR="003901DD" w:rsidRPr="00FB6B0D">
        <w:rPr>
          <w:rFonts w:ascii="Times New Roman" w:eastAsiaTheme="minorHAnsi" w:hAnsi="Times New Roman"/>
          <w:sz w:val="24"/>
          <w:szCs w:val="24"/>
          <w:lang w:eastAsia="en-US"/>
        </w:rPr>
        <w:t xml:space="preserve"> (таблица </w:t>
      </w:r>
      <w:r w:rsidR="00DB4EF7" w:rsidRPr="00FB6B0D">
        <w:rPr>
          <w:rFonts w:ascii="Times New Roman" w:eastAsiaTheme="minorHAnsi" w:hAnsi="Times New Roman"/>
          <w:sz w:val="24"/>
          <w:szCs w:val="24"/>
          <w:lang w:eastAsia="en-US"/>
        </w:rPr>
        <w:t>26</w:t>
      </w:r>
      <w:r w:rsidR="003901DD" w:rsidRPr="00FB6B0D">
        <w:rPr>
          <w:rFonts w:ascii="Times New Roman" w:eastAsiaTheme="minorHAnsi" w:hAnsi="Times New Roman"/>
          <w:sz w:val="24"/>
          <w:szCs w:val="24"/>
          <w:lang w:eastAsia="en-US"/>
        </w:rPr>
        <w:t>)</w:t>
      </w:r>
      <w:r w:rsidRPr="00FB6B0D">
        <w:rPr>
          <w:rFonts w:ascii="Times New Roman" w:eastAsiaTheme="minorHAnsi" w:hAnsi="Times New Roman"/>
          <w:sz w:val="24"/>
          <w:szCs w:val="24"/>
          <w:lang w:eastAsia="en-US"/>
        </w:rPr>
        <w:t>. Очень широко в озеленении улицы представлена Береза повислая (139 деревьев), это средневозрастные</w:t>
      </w:r>
      <w:r w:rsidRPr="00BD2115">
        <w:rPr>
          <w:rFonts w:ascii="Times New Roman" w:eastAsiaTheme="minorHAnsi" w:hAnsi="Times New Roman"/>
          <w:sz w:val="24"/>
          <w:szCs w:val="24"/>
          <w:lang w:eastAsia="en-US"/>
        </w:rPr>
        <w:t xml:space="preserve"> экземпляры, высотой около 7 метров, средняя оценка устойчивости 4,8 баллов. На березе зафиксированы вредители тля и долгоносик, необходимо проводить сан</w:t>
      </w:r>
      <w:r>
        <w:rPr>
          <w:rFonts w:ascii="Times New Roman" w:eastAsiaTheme="minorHAnsi" w:hAnsi="Times New Roman"/>
          <w:sz w:val="24"/>
          <w:szCs w:val="24"/>
          <w:lang w:eastAsia="en-US"/>
        </w:rPr>
        <w:t xml:space="preserve">. </w:t>
      </w:r>
      <w:r w:rsidRPr="00BD2115">
        <w:rPr>
          <w:rFonts w:ascii="Times New Roman" w:eastAsiaTheme="minorHAnsi" w:hAnsi="Times New Roman"/>
          <w:sz w:val="24"/>
          <w:szCs w:val="24"/>
          <w:lang w:eastAsia="en-US"/>
        </w:rPr>
        <w:t xml:space="preserve">обработку. Наблюдается </w:t>
      </w:r>
      <w:proofErr w:type="spellStart"/>
      <w:r w:rsidRPr="00BD2115">
        <w:rPr>
          <w:rFonts w:ascii="Times New Roman" w:eastAsiaTheme="minorHAnsi" w:hAnsi="Times New Roman"/>
          <w:sz w:val="24"/>
          <w:szCs w:val="24"/>
          <w:lang w:eastAsia="en-US"/>
        </w:rPr>
        <w:t>суховершинность</w:t>
      </w:r>
      <w:proofErr w:type="spellEnd"/>
      <w:r w:rsidRPr="00BD2115">
        <w:rPr>
          <w:rFonts w:ascii="Times New Roman" w:eastAsiaTheme="minorHAnsi" w:hAnsi="Times New Roman"/>
          <w:sz w:val="24"/>
          <w:szCs w:val="24"/>
          <w:lang w:eastAsia="en-US"/>
        </w:rPr>
        <w:t xml:space="preserve">, повреждения </w:t>
      </w:r>
      <w:proofErr w:type="spellStart"/>
      <w:r w:rsidRPr="00BD2115">
        <w:rPr>
          <w:rFonts w:ascii="Times New Roman" w:eastAsiaTheme="minorHAnsi" w:hAnsi="Times New Roman"/>
          <w:sz w:val="24"/>
          <w:szCs w:val="24"/>
          <w:lang w:eastAsia="en-US"/>
        </w:rPr>
        <w:t>коры</w:t>
      </w:r>
      <w:proofErr w:type="spellEnd"/>
      <w:r w:rsidRPr="00BD2115">
        <w:rPr>
          <w:rFonts w:ascii="Times New Roman" w:eastAsiaTheme="minorHAnsi" w:hAnsi="Times New Roman"/>
          <w:sz w:val="24"/>
          <w:szCs w:val="24"/>
          <w:lang w:eastAsia="en-US"/>
        </w:rPr>
        <w:t xml:space="preserve"> трим</w:t>
      </w:r>
      <w:r>
        <w:rPr>
          <w:rFonts w:ascii="Times New Roman" w:eastAsiaTheme="minorHAnsi" w:hAnsi="Times New Roman"/>
          <w:sz w:val="24"/>
          <w:szCs w:val="24"/>
          <w:lang w:eastAsia="en-US"/>
        </w:rPr>
        <w:t>м</w:t>
      </w:r>
      <w:r w:rsidRPr="00BD2115">
        <w:rPr>
          <w:rFonts w:ascii="Times New Roman" w:eastAsiaTheme="minorHAnsi" w:hAnsi="Times New Roman"/>
          <w:sz w:val="24"/>
          <w:szCs w:val="24"/>
          <w:lang w:eastAsia="en-US"/>
        </w:rPr>
        <w:t xml:space="preserve">ером. </w:t>
      </w:r>
      <w:r>
        <w:rPr>
          <w:rFonts w:ascii="Times New Roman" w:eastAsiaTheme="minorHAnsi" w:hAnsi="Times New Roman"/>
          <w:sz w:val="24"/>
          <w:szCs w:val="24"/>
          <w:lang w:eastAsia="en-US"/>
        </w:rPr>
        <w:t>Бе</w:t>
      </w:r>
      <w:r w:rsidR="003901DD">
        <w:rPr>
          <w:rFonts w:ascii="Times New Roman" w:eastAsiaTheme="minorHAnsi" w:hAnsi="Times New Roman"/>
          <w:sz w:val="24"/>
          <w:szCs w:val="24"/>
          <w:lang w:eastAsia="en-US"/>
        </w:rPr>
        <w:t>р</w:t>
      </w:r>
      <w:r>
        <w:rPr>
          <w:rFonts w:ascii="Times New Roman" w:eastAsiaTheme="minorHAnsi" w:hAnsi="Times New Roman"/>
          <w:sz w:val="24"/>
          <w:szCs w:val="24"/>
          <w:lang w:eastAsia="en-US"/>
        </w:rPr>
        <w:t>езам т</w:t>
      </w:r>
      <w:r w:rsidRPr="00BD2115">
        <w:rPr>
          <w:rFonts w:ascii="Times New Roman" w:eastAsiaTheme="minorHAnsi" w:hAnsi="Times New Roman"/>
          <w:sz w:val="24"/>
          <w:szCs w:val="24"/>
          <w:lang w:eastAsia="en-US"/>
        </w:rPr>
        <w:t>ребуется проводить санитарную обрезку</w:t>
      </w:r>
      <w:r>
        <w:rPr>
          <w:rFonts w:ascii="Times New Roman" w:eastAsiaTheme="minorHAnsi" w:hAnsi="Times New Roman"/>
          <w:sz w:val="24"/>
          <w:szCs w:val="24"/>
          <w:lang w:eastAsia="en-US"/>
        </w:rPr>
        <w:t xml:space="preserve"> в период полного покоя до начала сокодвижения, лечение повреждений.</w:t>
      </w:r>
      <w:r w:rsidR="003901DD">
        <w:rPr>
          <w:rFonts w:ascii="Times New Roman" w:eastAsiaTheme="minorHAnsi" w:hAnsi="Times New Roman"/>
          <w:sz w:val="24"/>
          <w:szCs w:val="24"/>
          <w:lang w:eastAsia="en-US"/>
        </w:rPr>
        <w:t xml:space="preserve"> Также большую долю посадок занимают</w:t>
      </w:r>
      <w:r w:rsidRPr="00BD2115">
        <w:rPr>
          <w:rFonts w:ascii="Times New Roman" w:eastAsiaTheme="minorHAnsi" w:hAnsi="Times New Roman"/>
          <w:sz w:val="24"/>
          <w:szCs w:val="24"/>
          <w:lang w:eastAsia="en-US"/>
        </w:rPr>
        <w:t xml:space="preserve"> Тополь бальзамический, Клен </w:t>
      </w:r>
      <w:proofErr w:type="spellStart"/>
      <w:r w:rsidRPr="00BD2115">
        <w:rPr>
          <w:rFonts w:ascii="Times New Roman" w:eastAsiaTheme="minorHAnsi" w:hAnsi="Times New Roman"/>
          <w:sz w:val="24"/>
          <w:szCs w:val="24"/>
          <w:lang w:eastAsia="en-US"/>
        </w:rPr>
        <w:t>ясенелистный</w:t>
      </w:r>
      <w:proofErr w:type="spellEnd"/>
      <w:r w:rsidR="003901DD">
        <w:rPr>
          <w:rFonts w:ascii="Times New Roman" w:eastAsiaTheme="minorHAnsi" w:hAnsi="Times New Roman"/>
          <w:sz w:val="24"/>
          <w:szCs w:val="24"/>
          <w:lang w:eastAsia="en-US"/>
        </w:rPr>
        <w:t>.</w:t>
      </w:r>
      <w:r w:rsidRPr="00BD2115">
        <w:rPr>
          <w:rFonts w:ascii="Times New Roman" w:eastAsiaTheme="minorHAnsi" w:hAnsi="Times New Roman"/>
          <w:sz w:val="24"/>
          <w:szCs w:val="24"/>
          <w:lang w:eastAsia="en-US"/>
        </w:rPr>
        <w:t xml:space="preserve"> </w:t>
      </w:r>
      <w:r>
        <w:rPr>
          <w:rFonts w:ascii="Times New Roman" w:eastAsiaTheme="minorHAnsi" w:hAnsi="Times New Roman"/>
          <w:sz w:val="24"/>
          <w:szCs w:val="24"/>
          <w:lang w:eastAsia="en-US"/>
        </w:rPr>
        <w:t>В</w:t>
      </w:r>
      <w:r w:rsidRPr="00BD2115">
        <w:rPr>
          <w:rFonts w:ascii="Times New Roman" w:eastAsiaTheme="minorHAnsi" w:hAnsi="Times New Roman"/>
          <w:sz w:val="24"/>
          <w:szCs w:val="24"/>
          <w:lang w:eastAsia="en-US"/>
        </w:rPr>
        <w:t>яз голый и низкий представлены возрастными экземплярами, СОУ от 4,2 до 4,7 (</w:t>
      </w:r>
      <w:r>
        <w:rPr>
          <w:rFonts w:ascii="Times New Roman" w:eastAsiaTheme="minorHAnsi" w:hAnsi="Times New Roman"/>
          <w:sz w:val="24"/>
          <w:szCs w:val="24"/>
          <w:lang w:eastAsia="en-US"/>
        </w:rPr>
        <w:t>В</w:t>
      </w:r>
      <w:r w:rsidRPr="00BD2115">
        <w:rPr>
          <w:rFonts w:ascii="Times New Roman" w:eastAsiaTheme="minorHAnsi" w:hAnsi="Times New Roman"/>
          <w:sz w:val="24"/>
          <w:szCs w:val="24"/>
          <w:lang w:eastAsia="en-US"/>
        </w:rPr>
        <w:t xml:space="preserve">яз голый). Необходимо проведение санобработки. Единично встречаются    Ива белая, Ясень </w:t>
      </w:r>
      <w:proofErr w:type="spellStart"/>
      <w:r w:rsidRPr="00BD2115">
        <w:rPr>
          <w:rFonts w:ascii="Times New Roman" w:eastAsiaTheme="minorHAnsi" w:hAnsi="Times New Roman"/>
          <w:sz w:val="24"/>
          <w:szCs w:val="24"/>
          <w:lang w:eastAsia="en-US"/>
        </w:rPr>
        <w:t>пенсильванский</w:t>
      </w:r>
      <w:proofErr w:type="spellEnd"/>
      <w:r w:rsidRPr="00BD2115">
        <w:rPr>
          <w:rFonts w:ascii="Times New Roman" w:eastAsiaTheme="minorHAnsi" w:hAnsi="Times New Roman"/>
          <w:sz w:val="24"/>
          <w:szCs w:val="24"/>
          <w:lang w:eastAsia="en-US"/>
        </w:rPr>
        <w:t>, Тополь черный, Вишня обыкновенная, Дуб черешчатый</w:t>
      </w:r>
      <w:r w:rsidR="003901DD">
        <w:rPr>
          <w:rFonts w:ascii="Times New Roman" w:eastAsiaTheme="minorHAnsi" w:hAnsi="Times New Roman"/>
          <w:sz w:val="24"/>
          <w:szCs w:val="24"/>
          <w:lang w:eastAsia="en-US"/>
        </w:rPr>
        <w:t xml:space="preserve"> с максимальной оценкой устойчивости в 5 баллов</w:t>
      </w:r>
      <w:r w:rsidRPr="00BD2115">
        <w:rPr>
          <w:rFonts w:ascii="Times New Roman" w:eastAsiaTheme="minorHAnsi" w:hAnsi="Times New Roman"/>
          <w:sz w:val="24"/>
          <w:szCs w:val="24"/>
          <w:lang w:eastAsia="en-US"/>
        </w:rPr>
        <w:t xml:space="preserve">.   Кустарники на данной модельной площадке растут только вдоль зданий (офисов), где идет за ними уход (полив), представлены Барбарис обыкновенный, </w:t>
      </w:r>
      <w:r w:rsidRPr="00DB4EF7">
        <w:rPr>
          <w:rFonts w:ascii="Times New Roman" w:eastAsiaTheme="minorHAnsi" w:hAnsi="Times New Roman"/>
          <w:sz w:val="24"/>
          <w:szCs w:val="24"/>
          <w:lang w:eastAsia="en-US"/>
        </w:rPr>
        <w:t xml:space="preserve">сорт Пузырника </w:t>
      </w:r>
      <w:proofErr w:type="spellStart"/>
      <w:r w:rsidRPr="00DB4EF7">
        <w:rPr>
          <w:rFonts w:ascii="Times New Roman" w:eastAsiaTheme="minorHAnsi" w:hAnsi="Times New Roman"/>
          <w:sz w:val="24"/>
          <w:szCs w:val="24"/>
          <w:lang w:eastAsia="en-US"/>
        </w:rPr>
        <w:t>калинолистного</w:t>
      </w:r>
      <w:proofErr w:type="spellEnd"/>
      <w:r w:rsidRPr="00DB4EF7">
        <w:rPr>
          <w:rFonts w:ascii="Times New Roman" w:eastAsiaTheme="minorHAnsi" w:hAnsi="Times New Roman"/>
          <w:sz w:val="24"/>
          <w:szCs w:val="24"/>
          <w:lang w:eastAsia="en-US"/>
        </w:rPr>
        <w:t xml:space="preserve"> </w:t>
      </w:r>
      <w:r w:rsidRPr="00DB4EF7">
        <w:rPr>
          <w:rFonts w:ascii="Times New Roman" w:eastAsiaTheme="minorHAnsi" w:hAnsi="Times New Roman"/>
          <w:i/>
          <w:iCs/>
          <w:color w:val="000000"/>
          <w:sz w:val="24"/>
          <w:szCs w:val="24"/>
          <w:lang w:eastAsia="en-US"/>
        </w:rPr>
        <w:t>`</w:t>
      </w:r>
      <w:proofErr w:type="spellStart"/>
      <w:r w:rsidRPr="00DB4EF7">
        <w:rPr>
          <w:rFonts w:ascii="Times New Roman" w:eastAsiaTheme="minorHAnsi" w:hAnsi="Times New Roman"/>
          <w:i/>
          <w:iCs/>
          <w:color w:val="000000"/>
          <w:sz w:val="24"/>
          <w:szCs w:val="24"/>
          <w:lang w:val="en-US" w:eastAsia="en-US"/>
        </w:rPr>
        <w:t>Diabolo</w:t>
      </w:r>
      <w:proofErr w:type="spellEnd"/>
      <w:r w:rsidRPr="00DB4EF7">
        <w:rPr>
          <w:rFonts w:ascii="Times New Roman" w:eastAsiaTheme="minorHAnsi" w:hAnsi="Times New Roman"/>
          <w:i/>
          <w:iCs/>
          <w:color w:val="000000"/>
          <w:sz w:val="24"/>
          <w:szCs w:val="24"/>
          <w:lang w:eastAsia="en-US"/>
        </w:rPr>
        <w:t xml:space="preserve"> </w:t>
      </w:r>
      <w:r w:rsidRPr="00DB4EF7">
        <w:rPr>
          <w:rFonts w:ascii="Times New Roman" w:eastAsiaTheme="minorHAnsi" w:hAnsi="Times New Roman"/>
          <w:i/>
          <w:iCs/>
          <w:color w:val="000000"/>
          <w:sz w:val="24"/>
          <w:szCs w:val="24"/>
          <w:lang w:val="en-US" w:eastAsia="en-US"/>
        </w:rPr>
        <w:t>d</w:t>
      </w:r>
      <w:r w:rsidRPr="00DB4EF7">
        <w:rPr>
          <w:rFonts w:ascii="Times New Roman" w:eastAsiaTheme="minorHAnsi" w:hAnsi="Times New Roman"/>
          <w:i/>
          <w:iCs/>
          <w:color w:val="000000"/>
          <w:sz w:val="24"/>
          <w:szCs w:val="24"/>
          <w:lang w:eastAsia="en-US"/>
        </w:rPr>
        <w:t>`</w:t>
      </w:r>
      <w:r w:rsidRPr="00DB4EF7">
        <w:rPr>
          <w:rFonts w:ascii="Times New Roman" w:eastAsiaTheme="minorHAnsi" w:hAnsi="Times New Roman"/>
          <w:i/>
          <w:iCs/>
          <w:color w:val="000000"/>
          <w:sz w:val="24"/>
          <w:szCs w:val="24"/>
          <w:lang w:val="en-US" w:eastAsia="en-US"/>
        </w:rPr>
        <w:t>Or</w:t>
      </w:r>
      <w:r w:rsidRPr="00DB4EF7">
        <w:rPr>
          <w:rFonts w:ascii="Times New Roman" w:eastAsiaTheme="minorHAnsi" w:hAnsi="Times New Roman"/>
          <w:i/>
          <w:iCs/>
          <w:color w:val="000000"/>
          <w:sz w:val="24"/>
          <w:szCs w:val="24"/>
          <w:lang w:eastAsia="en-US"/>
        </w:rPr>
        <w:t xml:space="preserve">` </w:t>
      </w:r>
      <w:r w:rsidRPr="00DB4EF7">
        <w:rPr>
          <w:rFonts w:ascii="Times New Roman" w:eastAsiaTheme="minorHAnsi" w:hAnsi="Times New Roman"/>
          <w:color w:val="000000"/>
          <w:sz w:val="24"/>
          <w:szCs w:val="24"/>
          <w:lang w:eastAsia="en-US"/>
        </w:rPr>
        <w:t xml:space="preserve">и вьющееся древесное растение </w:t>
      </w:r>
      <w:proofErr w:type="spellStart"/>
      <w:r w:rsidRPr="00DB4EF7">
        <w:rPr>
          <w:rFonts w:ascii="Times New Roman" w:eastAsiaTheme="minorHAnsi" w:hAnsi="Times New Roman"/>
          <w:color w:val="000000"/>
          <w:sz w:val="24"/>
          <w:szCs w:val="24"/>
          <w:lang w:eastAsia="en-US"/>
        </w:rPr>
        <w:t>Древогубец</w:t>
      </w:r>
      <w:proofErr w:type="spellEnd"/>
      <w:r w:rsidRPr="00DB4EF7">
        <w:rPr>
          <w:rFonts w:ascii="Times New Roman" w:eastAsiaTheme="minorHAnsi" w:hAnsi="Times New Roman"/>
          <w:color w:val="000000"/>
          <w:sz w:val="24"/>
          <w:szCs w:val="24"/>
          <w:lang w:eastAsia="en-US"/>
        </w:rPr>
        <w:t xml:space="preserve"> лазящий. Общая рекомендация по улице </w:t>
      </w:r>
      <w:proofErr w:type="spellStart"/>
      <w:r w:rsidRPr="00DB4EF7">
        <w:rPr>
          <w:rFonts w:ascii="Times New Roman" w:eastAsiaTheme="minorHAnsi" w:hAnsi="Times New Roman"/>
          <w:color w:val="000000"/>
          <w:sz w:val="24"/>
          <w:szCs w:val="24"/>
          <w:lang w:eastAsia="en-US"/>
        </w:rPr>
        <w:t>Баймагамбетова</w:t>
      </w:r>
      <w:proofErr w:type="spellEnd"/>
      <w:r w:rsidR="003901DD" w:rsidRPr="00DB4EF7">
        <w:rPr>
          <w:rFonts w:ascii="Times New Roman" w:eastAsiaTheme="minorHAnsi" w:hAnsi="Times New Roman"/>
          <w:color w:val="000000"/>
          <w:sz w:val="24"/>
          <w:szCs w:val="24"/>
          <w:lang w:eastAsia="en-US"/>
        </w:rPr>
        <w:t>:</w:t>
      </w:r>
    </w:p>
    <w:p w14:paraId="36BA1895" w14:textId="3052F23F" w:rsidR="003901DD" w:rsidRPr="00DB4EF7" w:rsidRDefault="00DB4EF7" w:rsidP="00DB4EF7">
      <w:pPr>
        <w:spacing w:after="0" w:line="360" w:lineRule="auto"/>
        <w:ind w:firstLine="720"/>
        <w:jc w:val="both"/>
        <w:rPr>
          <w:rFonts w:ascii="Times New Roman" w:eastAsiaTheme="minorHAnsi" w:hAnsi="Times New Roman"/>
          <w:sz w:val="24"/>
          <w:szCs w:val="24"/>
          <w:lang w:eastAsia="en-US"/>
        </w:rPr>
      </w:pPr>
      <w:r>
        <w:rPr>
          <w:rFonts w:ascii="Times New Roman" w:eastAsiaTheme="minorHAnsi" w:hAnsi="Times New Roman"/>
          <w:color w:val="000000"/>
          <w:sz w:val="24"/>
          <w:szCs w:val="24"/>
          <w:lang w:eastAsia="en-US"/>
        </w:rPr>
        <w:t xml:space="preserve">– </w:t>
      </w:r>
      <w:r w:rsidR="00BD2115" w:rsidRPr="00DB4EF7">
        <w:rPr>
          <w:rFonts w:ascii="Times New Roman" w:eastAsiaTheme="minorHAnsi" w:hAnsi="Times New Roman"/>
          <w:sz w:val="24"/>
          <w:szCs w:val="24"/>
          <w:lang w:eastAsia="en-US"/>
        </w:rPr>
        <w:t>наладить полив</w:t>
      </w:r>
      <w:r w:rsidR="003901DD" w:rsidRPr="00DB4EF7">
        <w:rPr>
          <w:rFonts w:ascii="Times New Roman" w:eastAsiaTheme="minorHAnsi" w:hAnsi="Times New Roman"/>
          <w:sz w:val="24"/>
          <w:szCs w:val="24"/>
          <w:lang w:eastAsia="en-US"/>
        </w:rPr>
        <w:t>;</w:t>
      </w:r>
    </w:p>
    <w:p w14:paraId="144F033C" w14:textId="133D437E" w:rsidR="003901DD" w:rsidRPr="00DB4EF7" w:rsidRDefault="00DB4EF7" w:rsidP="00BD2115">
      <w:pPr>
        <w:spacing w:after="0" w:line="360" w:lineRule="auto"/>
        <w:ind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BD2115" w:rsidRPr="00DB4EF7">
        <w:rPr>
          <w:rFonts w:ascii="Times New Roman" w:eastAsiaTheme="minorHAnsi" w:hAnsi="Times New Roman"/>
          <w:sz w:val="24"/>
          <w:szCs w:val="24"/>
          <w:lang w:eastAsia="en-US"/>
        </w:rPr>
        <w:t xml:space="preserve">проводить регулярные </w:t>
      </w:r>
      <w:proofErr w:type="spellStart"/>
      <w:r w:rsidR="00BD2115" w:rsidRPr="00DB4EF7">
        <w:rPr>
          <w:rFonts w:ascii="Times New Roman" w:eastAsiaTheme="minorHAnsi" w:hAnsi="Times New Roman"/>
          <w:sz w:val="24"/>
          <w:szCs w:val="24"/>
          <w:lang w:eastAsia="en-US"/>
        </w:rPr>
        <w:t>уходные</w:t>
      </w:r>
      <w:proofErr w:type="spellEnd"/>
      <w:r w:rsidR="00BD2115" w:rsidRPr="00DB4EF7">
        <w:rPr>
          <w:rFonts w:ascii="Times New Roman" w:eastAsiaTheme="minorHAnsi" w:hAnsi="Times New Roman"/>
          <w:sz w:val="24"/>
          <w:szCs w:val="24"/>
          <w:lang w:eastAsia="en-US"/>
        </w:rPr>
        <w:t xml:space="preserve"> работы (сан</w:t>
      </w:r>
      <w:r w:rsidR="003901DD" w:rsidRPr="00DB4EF7">
        <w:rPr>
          <w:rFonts w:ascii="Times New Roman" w:eastAsiaTheme="minorHAnsi" w:hAnsi="Times New Roman"/>
          <w:sz w:val="24"/>
          <w:szCs w:val="24"/>
          <w:lang w:eastAsia="en-US"/>
        </w:rPr>
        <w:t xml:space="preserve">. </w:t>
      </w:r>
      <w:r w:rsidR="00BD2115" w:rsidRPr="00DB4EF7">
        <w:rPr>
          <w:rFonts w:ascii="Times New Roman" w:eastAsiaTheme="minorHAnsi" w:hAnsi="Times New Roman"/>
          <w:sz w:val="24"/>
          <w:szCs w:val="24"/>
          <w:lang w:eastAsia="en-US"/>
        </w:rPr>
        <w:t xml:space="preserve">обрезку, </w:t>
      </w:r>
      <w:proofErr w:type="spellStart"/>
      <w:r w:rsidR="00BD2115" w:rsidRPr="00DB4EF7">
        <w:rPr>
          <w:rFonts w:ascii="Times New Roman" w:eastAsiaTheme="minorHAnsi" w:hAnsi="Times New Roman"/>
          <w:sz w:val="24"/>
          <w:szCs w:val="24"/>
          <w:lang w:eastAsia="en-US"/>
        </w:rPr>
        <w:t>кронирование</w:t>
      </w:r>
      <w:proofErr w:type="spellEnd"/>
      <w:r w:rsidR="00BD2115" w:rsidRPr="00DB4EF7">
        <w:rPr>
          <w:rFonts w:ascii="Times New Roman" w:eastAsiaTheme="minorHAnsi" w:hAnsi="Times New Roman"/>
          <w:sz w:val="24"/>
          <w:szCs w:val="24"/>
          <w:lang w:eastAsia="en-US"/>
        </w:rPr>
        <w:t xml:space="preserve"> у возрастных растений</w:t>
      </w:r>
      <w:r w:rsidR="003901DD" w:rsidRPr="00DB4EF7">
        <w:rPr>
          <w:rFonts w:ascii="Times New Roman" w:eastAsiaTheme="minorHAnsi" w:hAnsi="Times New Roman"/>
          <w:sz w:val="24"/>
          <w:szCs w:val="24"/>
          <w:lang w:eastAsia="en-US"/>
        </w:rPr>
        <w:t>);</w:t>
      </w:r>
    </w:p>
    <w:p w14:paraId="46C01A9C" w14:textId="791C6260" w:rsidR="003901DD" w:rsidRPr="00DB4EF7" w:rsidRDefault="00DB4EF7" w:rsidP="00BD2115">
      <w:pPr>
        <w:spacing w:after="0" w:line="360" w:lineRule="auto"/>
        <w:ind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w:t>
      </w:r>
      <w:r w:rsidR="003901DD" w:rsidRPr="00DB4EF7">
        <w:rPr>
          <w:rFonts w:ascii="Times New Roman" w:eastAsiaTheme="minorHAnsi" w:hAnsi="Times New Roman"/>
          <w:sz w:val="24"/>
          <w:szCs w:val="24"/>
          <w:lang w:eastAsia="en-US"/>
        </w:rPr>
        <w:t xml:space="preserve"> </w:t>
      </w:r>
      <w:r w:rsidR="00BD2115" w:rsidRPr="00DB4EF7">
        <w:rPr>
          <w:rFonts w:ascii="Times New Roman" w:eastAsiaTheme="minorHAnsi" w:hAnsi="Times New Roman"/>
          <w:sz w:val="24"/>
          <w:szCs w:val="24"/>
          <w:lang w:eastAsia="en-US"/>
        </w:rPr>
        <w:t>обработку от вредителей</w:t>
      </w:r>
      <w:r w:rsidR="003901DD" w:rsidRPr="00DB4EF7">
        <w:rPr>
          <w:rFonts w:ascii="Times New Roman" w:eastAsiaTheme="minorHAnsi" w:hAnsi="Times New Roman"/>
          <w:sz w:val="24"/>
          <w:szCs w:val="24"/>
          <w:lang w:eastAsia="en-US"/>
        </w:rPr>
        <w:t>;</w:t>
      </w:r>
      <w:r w:rsidR="00BD2115" w:rsidRPr="00DB4EF7">
        <w:rPr>
          <w:rFonts w:ascii="Times New Roman" w:eastAsiaTheme="minorHAnsi" w:hAnsi="Times New Roman"/>
          <w:sz w:val="24"/>
          <w:szCs w:val="24"/>
          <w:lang w:eastAsia="en-US"/>
        </w:rPr>
        <w:t xml:space="preserve"> </w:t>
      </w:r>
    </w:p>
    <w:p w14:paraId="16031BAC" w14:textId="2B5B1C6A" w:rsidR="00BD2115" w:rsidRPr="00DB4EF7" w:rsidRDefault="00DB4EF7" w:rsidP="00BD2115">
      <w:pPr>
        <w:spacing w:after="0" w:line="360" w:lineRule="auto"/>
        <w:ind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w:t>
      </w:r>
      <w:r w:rsidR="003901DD" w:rsidRPr="00DB4EF7">
        <w:rPr>
          <w:rFonts w:ascii="Times New Roman" w:eastAsiaTheme="minorHAnsi" w:hAnsi="Times New Roman"/>
          <w:sz w:val="24"/>
          <w:szCs w:val="24"/>
          <w:lang w:eastAsia="en-US"/>
        </w:rPr>
        <w:t xml:space="preserve"> </w:t>
      </w:r>
      <w:r w:rsidR="00BD2115" w:rsidRPr="00DB4EF7">
        <w:rPr>
          <w:rFonts w:ascii="Times New Roman" w:eastAsiaTheme="minorHAnsi" w:hAnsi="Times New Roman"/>
          <w:sz w:val="24"/>
          <w:szCs w:val="24"/>
          <w:lang w:eastAsia="en-US"/>
        </w:rPr>
        <w:t>подкормку удобрениями</w:t>
      </w:r>
      <w:r w:rsidR="003901DD" w:rsidRPr="00DB4EF7">
        <w:rPr>
          <w:rFonts w:ascii="Times New Roman" w:eastAsiaTheme="minorHAnsi" w:hAnsi="Times New Roman"/>
          <w:sz w:val="24"/>
          <w:szCs w:val="24"/>
          <w:lang w:eastAsia="en-US"/>
        </w:rPr>
        <w:t xml:space="preserve">, особенно растений после сан. обрезки и </w:t>
      </w:r>
      <w:proofErr w:type="spellStart"/>
      <w:r w:rsidR="003901DD" w:rsidRPr="00DB4EF7">
        <w:rPr>
          <w:rFonts w:ascii="Times New Roman" w:eastAsiaTheme="minorHAnsi" w:hAnsi="Times New Roman"/>
          <w:sz w:val="24"/>
          <w:szCs w:val="24"/>
          <w:lang w:eastAsia="en-US"/>
        </w:rPr>
        <w:t>кронирования</w:t>
      </w:r>
      <w:proofErr w:type="spellEnd"/>
      <w:r w:rsidR="00BD2115" w:rsidRPr="00DB4EF7">
        <w:rPr>
          <w:rFonts w:ascii="Times New Roman" w:eastAsiaTheme="minorHAnsi" w:hAnsi="Times New Roman"/>
          <w:sz w:val="24"/>
          <w:szCs w:val="24"/>
          <w:lang w:eastAsia="en-US"/>
        </w:rPr>
        <w:t>.</w:t>
      </w:r>
    </w:p>
    <w:p w14:paraId="6EEBF6FB" w14:textId="77777777" w:rsidR="00BD2115" w:rsidRDefault="00BD2115" w:rsidP="00BD2115">
      <w:pPr>
        <w:spacing w:after="0" w:line="360" w:lineRule="auto"/>
        <w:ind w:firstLine="720"/>
        <w:jc w:val="both"/>
        <w:rPr>
          <w:rFonts w:ascii="Times New Roman" w:eastAsiaTheme="minorHAnsi" w:hAnsi="Times New Roman"/>
          <w:sz w:val="24"/>
          <w:szCs w:val="24"/>
          <w:lang w:eastAsia="en-US"/>
        </w:rPr>
      </w:pPr>
    </w:p>
    <w:p w14:paraId="199884EF" w14:textId="77777777" w:rsidR="00AE2BAC" w:rsidRPr="00BD2115" w:rsidRDefault="00AE2BAC" w:rsidP="00AE2BAC">
      <w:pPr>
        <w:spacing w:after="0" w:line="360" w:lineRule="auto"/>
        <w:ind w:firstLine="720"/>
        <w:jc w:val="both"/>
        <w:rPr>
          <w:rFonts w:ascii="Times New Roman" w:eastAsiaTheme="minorHAnsi" w:hAnsi="Times New Roman"/>
          <w:sz w:val="24"/>
          <w:szCs w:val="24"/>
          <w:lang w:eastAsia="en-US"/>
        </w:rPr>
      </w:pPr>
      <w:r>
        <w:rPr>
          <w:rFonts w:ascii="Times New Roman" w:eastAsiaTheme="minorHAnsi" w:hAnsi="Times New Roman"/>
          <w:b/>
          <w:bCs/>
          <w:sz w:val="24"/>
          <w:szCs w:val="24"/>
          <w:lang w:eastAsia="en-US"/>
        </w:rPr>
        <w:t xml:space="preserve">3.5 </w:t>
      </w:r>
      <w:r w:rsidRPr="00BD2115">
        <w:rPr>
          <w:rFonts w:ascii="Times New Roman" w:eastAsiaTheme="minorHAnsi" w:hAnsi="Times New Roman"/>
          <w:b/>
          <w:bCs/>
          <w:sz w:val="24"/>
          <w:szCs w:val="24"/>
          <w:lang w:eastAsia="en-US"/>
        </w:rPr>
        <w:t xml:space="preserve">Модельный участок по улице </w:t>
      </w:r>
      <w:proofErr w:type="spellStart"/>
      <w:r w:rsidRPr="00BD2115">
        <w:rPr>
          <w:rFonts w:ascii="Times New Roman" w:eastAsiaTheme="minorHAnsi" w:hAnsi="Times New Roman"/>
          <w:b/>
          <w:bCs/>
          <w:sz w:val="24"/>
          <w:szCs w:val="24"/>
          <w:lang w:eastAsia="en-US"/>
        </w:rPr>
        <w:t>Каирбекова</w:t>
      </w:r>
      <w:proofErr w:type="spellEnd"/>
    </w:p>
    <w:p w14:paraId="0B3087AA" w14:textId="77777777" w:rsidR="00AE2BAC" w:rsidRDefault="00AE2BAC" w:rsidP="00AE2BAC">
      <w:pPr>
        <w:spacing w:after="0" w:line="360" w:lineRule="auto"/>
        <w:ind w:firstLine="720"/>
        <w:jc w:val="both"/>
        <w:rPr>
          <w:rFonts w:ascii="Times New Roman" w:eastAsiaTheme="minorHAnsi" w:hAnsi="Times New Roman"/>
          <w:sz w:val="24"/>
          <w:szCs w:val="24"/>
          <w:lang w:eastAsia="en-US"/>
        </w:rPr>
      </w:pPr>
      <w:r w:rsidRPr="00BD2115">
        <w:rPr>
          <w:rFonts w:ascii="Times New Roman" w:eastAsiaTheme="minorHAnsi" w:hAnsi="Times New Roman"/>
          <w:sz w:val="24"/>
          <w:szCs w:val="24"/>
          <w:lang w:eastAsia="en-US"/>
        </w:rPr>
        <w:t>Участок закладывался в промежутке улицы Гоголя и проспекта Назарбаева</w:t>
      </w:r>
      <w:r>
        <w:rPr>
          <w:rFonts w:ascii="Times New Roman" w:eastAsiaTheme="minorHAnsi" w:hAnsi="Times New Roman"/>
          <w:sz w:val="24"/>
          <w:szCs w:val="24"/>
          <w:lang w:eastAsia="en-US"/>
        </w:rPr>
        <w:t>, протяженностью 1,74 км</w:t>
      </w:r>
      <w:r w:rsidRPr="00BD2115">
        <w:rPr>
          <w:rFonts w:ascii="Times New Roman" w:eastAsiaTheme="minorHAnsi" w:hAnsi="Times New Roman"/>
          <w:sz w:val="24"/>
          <w:szCs w:val="24"/>
          <w:lang w:eastAsia="en-US"/>
        </w:rPr>
        <w:t xml:space="preserve">. Зафиксирован 21 </w:t>
      </w:r>
      <w:r w:rsidRPr="00FB6B0D">
        <w:rPr>
          <w:rFonts w:ascii="Times New Roman" w:eastAsiaTheme="minorHAnsi" w:hAnsi="Times New Roman"/>
          <w:sz w:val="24"/>
          <w:szCs w:val="24"/>
          <w:lang w:eastAsia="en-US"/>
        </w:rPr>
        <w:t xml:space="preserve">таксон (таблица 27). В посадках преобладает Клен </w:t>
      </w:r>
      <w:proofErr w:type="spellStart"/>
      <w:r w:rsidRPr="00FB6B0D">
        <w:rPr>
          <w:rFonts w:ascii="Times New Roman" w:eastAsiaTheme="minorHAnsi" w:hAnsi="Times New Roman"/>
          <w:sz w:val="24"/>
          <w:szCs w:val="24"/>
          <w:lang w:eastAsia="en-US"/>
        </w:rPr>
        <w:t>ясенелистный</w:t>
      </w:r>
      <w:proofErr w:type="spellEnd"/>
      <w:r w:rsidRPr="00FB6B0D">
        <w:rPr>
          <w:rFonts w:ascii="Times New Roman" w:eastAsiaTheme="minorHAnsi" w:hAnsi="Times New Roman"/>
          <w:sz w:val="24"/>
          <w:szCs w:val="24"/>
          <w:lang w:eastAsia="en-US"/>
        </w:rPr>
        <w:t xml:space="preserve"> (142экз), он находится в стадии физиологического устаревания, СОУ 4,4, и Тополь бальзамический (78 экз.), СОУ 4,1 балла. Этим деревьям необходима сан. обрезка после </w:t>
      </w:r>
      <w:proofErr w:type="spellStart"/>
      <w:r w:rsidRPr="00FB6B0D">
        <w:rPr>
          <w:rFonts w:ascii="Times New Roman" w:eastAsiaTheme="minorHAnsi" w:hAnsi="Times New Roman"/>
          <w:sz w:val="24"/>
          <w:szCs w:val="24"/>
          <w:lang w:eastAsia="en-US"/>
        </w:rPr>
        <w:t>кронирования</w:t>
      </w:r>
      <w:proofErr w:type="spellEnd"/>
      <w:r w:rsidRPr="00FB6B0D">
        <w:rPr>
          <w:rFonts w:ascii="Times New Roman" w:eastAsiaTheme="minorHAnsi" w:hAnsi="Times New Roman"/>
          <w:sz w:val="24"/>
          <w:szCs w:val="24"/>
          <w:lang w:eastAsia="en-US"/>
        </w:rPr>
        <w:t>, обработка от вредителей, лечение дупел (таблица 28) и со временем, замена старых насаждений (в соответствии с рисунком 11- 12)</w:t>
      </w:r>
      <w:r>
        <w:rPr>
          <w:rFonts w:ascii="Times New Roman" w:eastAsiaTheme="minorHAnsi" w:hAnsi="Times New Roman"/>
          <w:sz w:val="24"/>
          <w:szCs w:val="24"/>
          <w:lang w:eastAsia="en-US"/>
        </w:rPr>
        <w:t>.</w:t>
      </w:r>
      <w:r w:rsidRPr="00FB6B0D">
        <w:rPr>
          <w:rFonts w:ascii="Times New Roman" w:eastAsiaTheme="minorHAnsi" w:hAnsi="Times New Roman"/>
          <w:sz w:val="24"/>
          <w:szCs w:val="24"/>
          <w:lang w:eastAsia="en-US"/>
        </w:rPr>
        <w:t xml:space="preserve"> </w:t>
      </w:r>
    </w:p>
    <w:p w14:paraId="10494777" w14:textId="1C366C78" w:rsidR="00AE2BAC" w:rsidRPr="00DB4EF7" w:rsidRDefault="00AE2BAC" w:rsidP="00BD2115">
      <w:pPr>
        <w:spacing w:after="0" w:line="360" w:lineRule="auto"/>
        <w:ind w:firstLine="720"/>
        <w:jc w:val="both"/>
        <w:rPr>
          <w:rFonts w:ascii="Times New Roman" w:eastAsiaTheme="minorHAnsi" w:hAnsi="Times New Roman"/>
          <w:sz w:val="24"/>
          <w:szCs w:val="24"/>
          <w:lang w:eastAsia="en-US"/>
        </w:rPr>
        <w:sectPr w:rsidR="00AE2BAC" w:rsidRPr="00DB4EF7" w:rsidSect="00BD2115">
          <w:pgSz w:w="11906" w:h="16838"/>
          <w:pgMar w:top="1134" w:right="851" w:bottom="1134" w:left="1701" w:header="709" w:footer="709" w:gutter="0"/>
          <w:cols w:space="708"/>
          <w:docGrid w:linePitch="360"/>
        </w:sectPr>
      </w:pPr>
    </w:p>
    <w:p w14:paraId="664759A0" w14:textId="043A9FE5" w:rsidR="00BD2115" w:rsidRPr="00DC1B99" w:rsidRDefault="00BD2115" w:rsidP="00DC1B99">
      <w:pPr>
        <w:spacing w:after="0" w:line="360" w:lineRule="auto"/>
        <w:jc w:val="both"/>
        <w:rPr>
          <w:rFonts w:ascii="Times New Roman" w:eastAsiaTheme="minorHAnsi" w:hAnsi="Times New Roman"/>
          <w:sz w:val="24"/>
          <w:szCs w:val="24"/>
          <w:lang w:eastAsia="en-US"/>
        </w:rPr>
      </w:pPr>
      <w:r w:rsidRPr="00DC1B99">
        <w:rPr>
          <w:rFonts w:ascii="Times New Roman" w:eastAsiaTheme="minorHAnsi" w:hAnsi="Times New Roman"/>
          <w:sz w:val="24"/>
          <w:szCs w:val="24"/>
          <w:lang w:eastAsia="en-US"/>
        </w:rPr>
        <w:lastRenderedPageBreak/>
        <w:t xml:space="preserve">Таблица </w:t>
      </w:r>
      <w:r w:rsidR="00DC1B99" w:rsidRPr="00DC1B99">
        <w:rPr>
          <w:rFonts w:ascii="Times New Roman" w:eastAsiaTheme="minorHAnsi" w:hAnsi="Times New Roman"/>
          <w:sz w:val="24"/>
          <w:szCs w:val="24"/>
          <w:lang w:eastAsia="en-US"/>
        </w:rPr>
        <w:t>25</w:t>
      </w:r>
      <w:r w:rsidRPr="00DC1B99">
        <w:rPr>
          <w:rFonts w:ascii="Times New Roman" w:eastAsiaTheme="minorHAnsi" w:hAnsi="Times New Roman"/>
          <w:sz w:val="24"/>
          <w:szCs w:val="24"/>
          <w:lang w:eastAsia="en-US"/>
        </w:rPr>
        <w:t xml:space="preserve"> – </w:t>
      </w:r>
      <w:r w:rsidR="0071589D" w:rsidRPr="00DC1B99">
        <w:rPr>
          <w:rFonts w:ascii="Times New Roman" w:hAnsi="Times New Roman"/>
          <w:sz w:val="24"/>
          <w:szCs w:val="24"/>
        </w:rPr>
        <w:t>Основной ассортимент и оценка устойчивости древесно-кустарниковых растений, используемый в озеленении</w:t>
      </w:r>
      <w:r w:rsidRPr="00DC1B99">
        <w:rPr>
          <w:rFonts w:ascii="Times New Roman" w:eastAsiaTheme="minorHAnsi" w:hAnsi="Times New Roman"/>
          <w:sz w:val="24"/>
          <w:szCs w:val="24"/>
          <w:lang w:eastAsia="en-US"/>
        </w:rPr>
        <w:t xml:space="preserve"> улиц</w:t>
      </w:r>
      <w:r w:rsidR="0071589D" w:rsidRPr="00DC1B99">
        <w:rPr>
          <w:rFonts w:ascii="Times New Roman" w:eastAsiaTheme="minorHAnsi" w:hAnsi="Times New Roman"/>
          <w:sz w:val="24"/>
          <w:szCs w:val="24"/>
          <w:lang w:eastAsia="en-US"/>
        </w:rPr>
        <w:t>ы</w:t>
      </w:r>
      <w:r w:rsidRPr="00DC1B99">
        <w:rPr>
          <w:rFonts w:ascii="Times New Roman" w:eastAsiaTheme="minorHAnsi" w:hAnsi="Times New Roman"/>
          <w:sz w:val="24"/>
          <w:szCs w:val="24"/>
          <w:lang w:eastAsia="en-US"/>
        </w:rPr>
        <w:t xml:space="preserve"> </w:t>
      </w:r>
      <w:proofErr w:type="spellStart"/>
      <w:r w:rsidRPr="00DC1B99">
        <w:rPr>
          <w:rFonts w:ascii="Times New Roman" w:eastAsiaTheme="minorHAnsi" w:hAnsi="Times New Roman"/>
          <w:sz w:val="24"/>
          <w:szCs w:val="24"/>
          <w:lang w:eastAsia="en-US"/>
        </w:rPr>
        <w:t>Баймагамбетова</w:t>
      </w:r>
      <w:proofErr w:type="spellEnd"/>
    </w:p>
    <w:tbl>
      <w:tblPr>
        <w:tblW w:w="15118" w:type="dxa"/>
        <w:tblLook w:val="04A0" w:firstRow="1" w:lastRow="0" w:firstColumn="1" w:lastColumn="0" w:noHBand="0" w:noVBand="1"/>
      </w:tblPr>
      <w:tblGrid>
        <w:gridCol w:w="700"/>
        <w:gridCol w:w="2556"/>
        <w:gridCol w:w="3413"/>
        <w:gridCol w:w="708"/>
        <w:gridCol w:w="912"/>
        <w:gridCol w:w="953"/>
        <w:gridCol w:w="814"/>
        <w:gridCol w:w="1072"/>
        <w:gridCol w:w="1056"/>
        <w:gridCol w:w="903"/>
        <w:gridCol w:w="896"/>
        <w:gridCol w:w="1135"/>
      </w:tblGrid>
      <w:tr w:rsidR="00BD2115" w:rsidRPr="00BD2115" w14:paraId="16B3CA27" w14:textId="77777777" w:rsidTr="00BD2115">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462E3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 п/п</w:t>
            </w:r>
          </w:p>
        </w:tc>
        <w:tc>
          <w:tcPr>
            <w:tcW w:w="255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167945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Род. Вид</w:t>
            </w:r>
          </w:p>
        </w:tc>
        <w:tc>
          <w:tcPr>
            <w:tcW w:w="341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DB3062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FFEE9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Кол-во (</w:t>
            </w:r>
            <w:proofErr w:type="spellStart"/>
            <w:r w:rsidRPr="00BD2115">
              <w:rPr>
                <w:rFonts w:ascii="Times New Roman" w:eastAsia="Times New Roman" w:hAnsi="Times New Roman"/>
                <w:color w:val="000000"/>
              </w:rPr>
              <w:t>шт</w:t>
            </w:r>
            <w:proofErr w:type="spellEnd"/>
            <w:r w:rsidRPr="00BD2115">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72052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513D911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41F5432E" w14:textId="77777777" w:rsidR="00BD2115" w:rsidRPr="00BD2115" w:rsidRDefault="00BD2115" w:rsidP="00BD2115">
            <w:pPr>
              <w:spacing w:after="0" w:line="240" w:lineRule="auto"/>
              <w:jc w:val="center"/>
              <w:rPr>
                <w:rFonts w:ascii="Times New Roman" w:eastAsia="Times New Roman" w:hAnsi="Times New Roman"/>
                <w:color w:val="000000"/>
              </w:rPr>
            </w:pPr>
            <w:proofErr w:type="spellStart"/>
            <w:r w:rsidRPr="00BD2115">
              <w:rPr>
                <w:rFonts w:ascii="Times New Roman" w:eastAsia="Times New Roman" w:hAnsi="Times New Roman"/>
                <w:color w:val="000000"/>
              </w:rPr>
              <w:t>Сохран</w:t>
            </w:r>
            <w:proofErr w:type="spellEnd"/>
            <w:r w:rsidRPr="00BD2115">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791F0B4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Декора-</w:t>
            </w:r>
            <w:proofErr w:type="spellStart"/>
            <w:r w:rsidRPr="00BD2115">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3700C59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Цвете-</w:t>
            </w:r>
            <w:proofErr w:type="spellStart"/>
            <w:r w:rsidRPr="00BD2115">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33A9E6A3" w14:textId="77777777" w:rsidR="00BD2115" w:rsidRPr="00BD2115" w:rsidRDefault="00BD2115" w:rsidP="00BD2115">
            <w:pPr>
              <w:spacing w:after="0" w:line="240" w:lineRule="auto"/>
              <w:jc w:val="center"/>
              <w:rPr>
                <w:rFonts w:ascii="Times New Roman" w:eastAsia="Times New Roman" w:hAnsi="Times New Roman"/>
                <w:color w:val="000000"/>
              </w:rPr>
            </w:pPr>
            <w:proofErr w:type="spellStart"/>
            <w:r w:rsidRPr="00BD2115">
              <w:rPr>
                <w:rFonts w:ascii="Times New Roman" w:eastAsia="Times New Roman" w:hAnsi="Times New Roman"/>
                <w:color w:val="000000"/>
              </w:rPr>
              <w:t>Жаро</w:t>
            </w:r>
            <w:proofErr w:type="spellEnd"/>
            <w:r w:rsidRPr="00BD2115">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1801C37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средняя оценка устойчив.</w:t>
            </w:r>
          </w:p>
        </w:tc>
      </w:tr>
      <w:tr w:rsidR="00BD2115" w:rsidRPr="00BD2115" w14:paraId="2DCCA200" w14:textId="77777777" w:rsidTr="00BD2115">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0A5EF690"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2556" w:type="dxa"/>
            <w:vMerge/>
            <w:tcBorders>
              <w:top w:val="single" w:sz="4" w:space="0" w:color="auto"/>
              <w:left w:val="single" w:sz="4" w:space="0" w:color="auto"/>
              <w:bottom w:val="single" w:sz="4" w:space="0" w:color="000000"/>
              <w:right w:val="single" w:sz="4" w:space="0" w:color="auto"/>
            </w:tcBorders>
            <w:vAlign w:val="center"/>
            <w:hideMark/>
          </w:tcPr>
          <w:p w14:paraId="7825B538" w14:textId="77777777" w:rsidR="00BD2115" w:rsidRPr="00BD2115" w:rsidRDefault="00BD2115" w:rsidP="00BD2115">
            <w:pPr>
              <w:spacing w:after="0" w:line="240" w:lineRule="auto"/>
              <w:rPr>
                <w:rFonts w:ascii="Times New Roman" w:eastAsia="Times New Roman" w:hAnsi="Times New Roman"/>
                <w:color w:val="000000"/>
              </w:rPr>
            </w:pPr>
          </w:p>
        </w:tc>
        <w:tc>
          <w:tcPr>
            <w:tcW w:w="3413" w:type="dxa"/>
            <w:vMerge/>
            <w:tcBorders>
              <w:top w:val="single" w:sz="4" w:space="0" w:color="auto"/>
              <w:left w:val="single" w:sz="4" w:space="0" w:color="auto"/>
              <w:bottom w:val="single" w:sz="4" w:space="0" w:color="000000"/>
              <w:right w:val="single" w:sz="4" w:space="0" w:color="auto"/>
            </w:tcBorders>
            <w:vAlign w:val="center"/>
            <w:hideMark/>
          </w:tcPr>
          <w:p w14:paraId="59A62D6A" w14:textId="77777777" w:rsidR="00BD2115" w:rsidRPr="00BD2115" w:rsidRDefault="00BD2115" w:rsidP="00BD2115">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57290FF3"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5D55D250"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0723CA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798C9FB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22D8F8CB"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78CD4335"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759842AF"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6D432C48"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4506B7F9" w14:textId="77777777" w:rsidR="00BD2115" w:rsidRPr="00BD2115" w:rsidRDefault="00BD2115" w:rsidP="00BD2115">
            <w:pPr>
              <w:spacing w:after="0" w:line="240" w:lineRule="auto"/>
              <w:jc w:val="center"/>
              <w:rPr>
                <w:rFonts w:ascii="Times New Roman" w:eastAsia="Times New Roman" w:hAnsi="Times New Roman"/>
                <w:color w:val="000000"/>
              </w:rPr>
            </w:pPr>
          </w:p>
        </w:tc>
      </w:tr>
      <w:tr w:rsidR="00BD2115" w:rsidRPr="00BD2115" w14:paraId="0E356F04"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E6FABF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w:t>
            </w:r>
          </w:p>
        </w:tc>
        <w:tc>
          <w:tcPr>
            <w:tcW w:w="2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53E5B"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Береза повислая </w:t>
            </w:r>
          </w:p>
        </w:tc>
        <w:tc>
          <w:tcPr>
            <w:tcW w:w="3413" w:type="dxa"/>
            <w:tcBorders>
              <w:top w:val="single" w:sz="4" w:space="0" w:color="auto"/>
              <w:left w:val="nil"/>
              <w:bottom w:val="single" w:sz="4" w:space="0" w:color="auto"/>
              <w:right w:val="single" w:sz="4" w:space="0" w:color="auto"/>
            </w:tcBorders>
            <w:shd w:val="clear" w:color="auto" w:fill="auto"/>
            <w:noWrap/>
            <w:vAlign w:val="center"/>
          </w:tcPr>
          <w:p w14:paraId="58D60D29"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Betula</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pendula</w:t>
            </w:r>
            <w:proofErr w:type="spellEnd"/>
            <w:r w:rsidRPr="00BD2115">
              <w:rPr>
                <w:rFonts w:ascii="Times New Roman" w:hAnsi="Times New Roman"/>
                <w:i/>
                <w:iCs/>
                <w:color w:val="000000"/>
              </w:rPr>
              <w:t xml:space="preserve"> </w:t>
            </w:r>
            <w:proofErr w:type="spellStart"/>
            <w:r w:rsidRPr="00BD2115">
              <w:rPr>
                <w:rFonts w:ascii="Times New Roman" w:hAnsi="Times New Roman"/>
                <w:color w:val="000000"/>
              </w:rPr>
              <w:t>Roth</w:t>
            </w:r>
            <w:proofErr w:type="spellEnd"/>
            <w:r w:rsidRPr="00BD2115">
              <w:rPr>
                <w:rFonts w:ascii="Times New Roman" w:hAnsi="Times New Roman"/>
                <w:color w:val="000000"/>
              </w:rPr>
              <w:t xml:space="preserve"> </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26C3D18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139</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41494C7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7,32</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3407E5D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12,46</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2E0A780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3,88</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62AB5A1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4,86</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62AD05D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4,88</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22C6EEB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4,55</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44C1A16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5358BC1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w:t>
            </w:r>
          </w:p>
        </w:tc>
      </w:tr>
      <w:tr w:rsidR="00BD2115" w:rsidRPr="00BD2115" w14:paraId="0AC18997"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2F0B50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2</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575EDAA9"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Ива белая </w:t>
            </w:r>
          </w:p>
        </w:tc>
        <w:tc>
          <w:tcPr>
            <w:tcW w:w="3413" w:type="dxa"/>
            <w:tcBorders>
              <w:top w:val="nil"/>
              <w:left w:val="nil"/>
              <w:bottom w:val="single" w:sz="4" w:space="0" w:color="auto"/>
              <w:right w:val="single" w:sz="4" w:space="0" w:color="auto"/>
            </w:tcBorders>
            <w:shd w:val="clear" w:color="auto" w:fill="auto"/>
            <w:noWrap/>
            <w:vAlign w:val="center"/>
          </w:tcPr>
          <w:p w14:paraId="6CF779E8"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Salix</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alba</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6D0CA46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w:t>
            </w:r>
          </w:p>
        </w:tc>
        <w:tc>
          <w:tcPr>
            <w:tcW w:w="912" w:type="dxa"/>
            <w:tcBorders>
              <w:top w:val="nil"/>
              <w:left w:val="nil"/>
              <w:bottom w:val="single" w:sz="4" w:space="0" w:color="auto"/>
              <w:right w:val="single" w:sz="4" w:space="0" w:color="auto"/>
            </w:tcBorders>
            <w:shd w:val="clear" w:color="auto" w:fill="auto"/>
            <w:noWrap/>
            <w:vAlign w:val="center"/>
          </w:tcPr>
          <w:p w14:paraId="190CE03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7,71</w:t>
            </w:r>
          </w:p>
        </w:tc>
        <w:tc>
          <w:tcPr>
            <w:tcW w:w="953" w:type="dxa"/>
            <w:tcBorders>
              <w:top w:val="nil"/>
              <w:left w:val="nil"/>
              <w:bottom w:val="single" w:sz="4" w:space="0" w:color="auto"/>
              <w:right w:val="single" w:sz="4" w:space="0" w:color="auto"/>
            </w:tcBorders>
            <w:shd w:val="clear" w:color="auto" w:fill="auto"/>
            <w:noWrap/>
            <w:vAlign w:val="center"/>
          </w:tcPr>
          <w:p w14:paraId="1E023FC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45,3</w:t>
            </w:r>
          </w:p>
        </w:tc>
        <w:tc>
          <w:tcPr>
            <w:tcW w:w="814" w:type="dxa"/>
            <w:tcBorders>
              <w:top w:val="nil"/>
              <w:left w:val="nil"/>
              <w:bottom w:val="single" w:sz="4" w:space="0" w:color="auto"/>
              <w:right w:val="single" w:sz="4" w:space="0" w:color="auto"/>
            </w:tcBorders>
            <w:shd w:val="clear" w:color="auto" w:fill="auto"/>
            <w:noWrap/>
            <w:vAlign w:val="center"/>
          </w:tcPr>
          <w:p w14:paraId="575565B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6,57</w:t>
            </w:r>
          </w:p>
        </w:tc>
        <w:tc>
          <w:tcPr>
            <w:tcW w:w="1072" w:type="dxa"/>
            <w:tcBorders>
              <w:top w:val="nil"/>
              <w:left w:val="nil"/>
              <w:bottom w:val="single" w:sz="4" w:space="0" w:color="auto"/>
              <w:right w:val="single" w:sz="4" w:space="0" w:color="auto"/>
            </w:tcBorders>
            <w:shd w:val="clear" w:color="auto" w:fill="auto"/>
            <w:noWrap/>
            <w:vAlign w:val="center"/>
          </w:tcPr>
          <w:p w14:paraId="022B448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50F14B0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53D8572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2D93B36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1656608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55792212"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DC80CF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3</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3EA658E4"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Ясень </w:t>
            </w:r>
            <w:proofErr w:type="spellStart"/>
            <w:r w:rsidRPr="00BD2115">
              <w:rPr>
                <w:rFonts w:ascii="Times New Roman" w:hAnsi="Times New Roman"/>
                <w:color w:val="000000"/>
              </w:rPr>
              <w:t>пенсильванский</w:t>
            </w:r>
            <w:proofErr w:type="spellEnd"/>
            <w:r w:rsidRPr="00BD2115">
              <w:rPr>
                <w:rFonts w:ascii="Times New Roman" w:hAnsi="Times New Roman"/>
                <w:color w:val="000000"/>
              </w:rPr>
              <w:t xml:space="preserve"> </w:t>
            </w:r>
          </w:p>
        </w:tc>
        <w:tc>
          <w:tcPr>
            <w:tcW w:w="3413" w:type="dxa"/>
            <w:tcBorders>
              <w:top w:val="nil"/>
              <w:left w:val="nil"/>
              <w:bottom w:val="single" w:sz="4" w:space="0" w:color="auto"/>
              <w:right w:val="single" w:sz="4" w:space="0" w:color="auto"/>
            </w:tcBorders>
            <w:shd w:val="clear" w:color="auto" w:fill="auto"/>
            <w:noWrap/>
            <w:vAlign w:val="center"/>
          </w:tcPr>
          <w:p w14:paraId="0EACF1A8"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Fraxinus</w:t>
            </w:r>
            <w:proofErr w:type="spellEnd"/>
            <w:r w:rsidRPr="00BD2115">
              <w:rPr>
                <w:rFonts w:ascii="Times New Roman" w:hAnsi="Times New Roman"/>
                <w:i/>
                <w:iCs/>
                <w:color w:val="000000"/>
              </w:rPr>
              <w:t> </w:t>
            </w:r>
            <w:proofErr w:type="spellStart"/>
            <w:r w:rsidRPr="00BD2115">
              <w:rPr>
                <w:rFonts w:ascii="Times New Roman" w:hAnsi="Times New Roman"/>
                <w:i/>
                <w:iCs/>
                <w:color w:val="000000"/>
              </w:rPr>
              <w:t>pennsylvanica</w:t>
            </w:r>
            <w:proofErr w:type="spellEnd"/>
            <w:r w:rsidRPr="00BD2115">
              <w:rPr>
                <w:rFonts w:ascii="Times New Roman" w:hAnsi="Times New Roman"/>
                <w:i/>
                <w:iCs/>
                <w:color w:val="000000"/>
              </w:rPr>
              <w:t> </w:t>
            </w:r>
            <w:proofErr w:type="spellStart"/>
            <w:r w:rsidRPr="00BD2115">
              <w:rPr>
                <w:rFonts w:ascii="Times New Roman" w:hAnsi="Times New Roman"/>
                <w:color w:val="000000"/>
              </w:rPr>
              <w:t>Marshall</w:t>
            </w:r>
            <w:proofErr w:type="spellEnd"/>
          </w:p>
        </w:tc>
        <w:tc>
          <w:tcPr>
            <w:tcW w:w="708" w:type="dxa"/>
            <w:tcBorders>
              <w:top w:val="nil"/>
              <w:left w:val="nil"/>
              <w:bottom w:val="nil"/>
              <w:right w:val="nil"/>
            </w:tcBorders>
            <w:shd w:val="clear" w:color="auto" w:fill="auto"/>
            <w:noWrap/>
            <w:vAlign w:val="center"/>
          </w:tcPr>
          <w:p w14:paraId="1BBF70C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9</w:t>
            </w:r>
          </w:p>
        </w:tc>
        <w:tc>
          <w:tcPr>
            <w:tcW w:w="912" w:type="dxa"/>
            <w:tcBorders>
              <w:top w:val="nil"/>
              <w:left w:val="single" w:sz="4" w:space="0" w:color="auto"/>
              <w:bottom w:val="single" w:sz="4" w:space="0" w:color="auto"/>
              <w:right w:val="single" w:sz="4" w:space="0" w:color="auto"/>
            </w:tcBorders>
            <w:shd w:val="clear" w:color="auto" w:fill="auto"/>
            <w:noWrap/>
            <w:vAlign w:val="center"/>
          </w:tcPr>
          <w:p w14:paraId="1A57603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11,5</w:t>
            </w:r>
          </w:p>
        </w:tc>
        <w:tc>
          <w:tcPr>
            <w:tcW w:w="953" w:type="dxa"/>
            <w:tcBorders>
              <w:top w:val="nil"/>
              <w:left w:val="nil"/>
              <w:bottom w:val="single" w:sz="4" w:space="0" w:color="auto"/>
              <w:right w:val="single" w:sz="4" w:space="0" w:color="auto"/>
            </w:tcBorders>
            <w:shd w:val="clear" w:color="auto" w:fill="auto"/>
            <w:noWrap/>
            <w:vAlign w:val="center"/>
          </w:tcPr>
          <w:p w14:paraId="2512B52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24,11</w:t>
            </w:r>
          </w:p>
        </w:tc>
        <w:tc>
          <w:tcPr>
            <w:tcW w:w="814" w:type="dxa"/>
            <w:tcBorders>
              <w:top w:val="nil"/>
              <w:left w:val="nil"/>
              <w:bottom w:val="single" w:sz="4" w:space="0" w:color="auto"/>
              <w:right w:val="single" w:sz="4" w:space="0" w:color="auto"/>
            </w:tcBorders>
            <w:shd w:val="clear" w:color="auto" w:fill="auto"/>
            <w:noWrap/>
            <w:vAlign w:val="center"/>
          </w:tcPr>
          <w:p w14:paraId="59BBB80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6,67</w:t>
            </w:r>
          </w:p>
        </w:tc>
        <w:tc>
          <w:tcPr>
            <w:tcW w:w="1072" w:type="dxa"/>
            <w:tcBorders>
              <w:top w:val="nil"/>
              <w:left w:val="nil"/>
              <w:bottom w:val="single" w:sz="4" w:space="0" w:color="auto"/>
              <w:right w:val="single" w:sz="4" w:space="0" w:color="auto"/>
            </w:tcBorders>
            <w:shd w:val="clear" w:color="auto" w:fill="auto"/>
            <w:noWrap/>
            <w:vAlign w:val="center"/>
          </w:tcPr>
          <w:p w14:paraId="1191081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03EF4E3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0E9960B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w:t>
            </w:r>
          </w:p>
        </w:tc>
        <w:tc>
          <w:tcPr>
            <w:tcW w:w="896" w:type="dxa"/>
            <w:tcBorders>
              <w:top w:val="nil"/>
              <w:left w:val="nil"/>
              <w:bottom w:val="single" w:sz="4" w:space="0" w:color="auto"/>
              <w:right w:val="single" w:sz="4" w:space="0" w:color="auto"/>
            </w:tcBorders>
            <w:shd w:val="clear" w:color="auto" w:fill="auto"/>
            <w:noWrap/>
            <w:vAlign w:val="center"/>
          </w:tcPr>
          <w:p w14:paraId="2D20FFB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65FDD24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27A23470"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31CE76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4</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26E7271A"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Тополь черный </w:t>
            </w:r>
          </w:p>
        </w:tc>
        <w:tc>
          <w:tcPr>
            <w:tcW w:w="3413" w:type="dxa"/>
            <w:tcBorders>
              <w:top w:val="nil"/>
              <w:left w:val="nil"/>
              <w:bottom w:val="single" w:sz="4" w:space="0" w:color="auto"/>
              <w:right w:val="single" w:sz="4" w:space="0" w:color="auto"/>
            </w:tcBorders>
            <w:shd w:val="clear" w:color="auto" w:fill="auto"/>
            <w:noWrap/>
            <w:vAlign w:val="center"/>
          </w:tcPr>
          <w:p w14:paraId="0CD3D682"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Populus</w:t>
            </w:r>
            <w:proofErr w:type="spellEnd"/>
            <w:r w:rsidRPr="00BD2115">
              <w:rPr>
                <w:rFonts w:ascii="Times New Roman" w:hAnsi="Times New Roman"/>
                <w:i/>
                <w:iCs/>
                <w:color w:val="000000"/>
              </w:rPr>
              <w:t> </w:t>
            </w:r>
            <w:proofErr w:type="spellStart"/>
            <w:r w:rsidRPr="00BD2115">
              <w:rPr>
                <w:rFonts w:ascii="Times New Roman" w:hAnsi="Times New Roman"/>
                <w:i/>
                <w:iCs/>
                <w:color w:val="000000"/>
              </w:rPr>
              <w:t>nigra</w:t>
            </w:r>
            <w:proofErr w:type="spellEnd"/>
            <w:r w:rsidRPr="00BD2115">
              <w:rPr>
                <w:rFonts w:ascii="Times New Roman" w:hAnsi="Times New Roman"/>
                <w:color w:val="000000"/>
              </w:rPr>
              <w:t> L.</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5D8E65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5D09320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13</w:t>
            </w:r>
          </w:p>
        </w:tc>
        <w:tc>
          <w:tcPr>
            <w:tcW w:w="953" w:type="dxa"/>
            <w:tcBorders>
              <w:top w:val="nil"/>
              <w:left w:val="nil"/>
              <w:bottom w:val="single" w:sz="4" w:space="0" w:color="auto"/>
              <w:right w:val="single" w:sz="4" w:space="0" w:color="auto"/>
            </w:tcBorders>
            <w:shd w:val="clear" w:color="auto" w:fill="auto"/>
            <w:noWrap/>
            <w:vAlign w:val="center"/>
          </w:tcPr>
          <w:p w14:paraId="44D2217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51,27</w:t>
            </w:r>
          </w:p>
        </w:tc>
        <w:tc>
          <w:tcPr>
            <w:tcW w:w="814" w:type="dxa"/>
            <w:tcBorders>
              <w:top w:val="nil"/>
              <w:left w:val="nil"/>
              <w:bottom w:val="single" w:sz="4" w:space="0" w:color="auto"/>
              <w:right w:val="single" w:sz="4" w:space="0" w:color="auto"/>
            </w:tcBorders>
            <w:shd w:val="clear" w:color="auto" w:fill="auto"/>
            <w:noWrap/>
            <w:vAlign w:val="center"/>
          </w:tcPr>
          <w:p w14:paraId="4C5BD9E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5,5</w:t>
            </w:r>
          </w:p>
        </w:tc>
        <w:tc>
          <w:tcPr>
            <w:tcW w:w="1072" w:type="dxa"/>
            <w:tcBorders>
              <w:top w:val="nil"/>
              <w:left w:val="nil"/>
              <w:bottom w:val="single" w:sz="4" w:space="0" w:color="auto"/>
              <w:right w:val="single" w:sz="4" w:space="0" w:color="auto"/>
            </w:tcBorders>
            <w:shd w:val="clear" w:color="auto" w:fill="auto"/>
            <w:noWrap/>
            <w:vAlign w:val="center"/>
          </w:tcPr>
          <w:p w14:paraId="7AC2774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1167109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39F498C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7795999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41319EB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69A87023"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4C2666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5</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00DE9233"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Тополь бальзамический</w:t>
            </w:r>
          </w:p>
        </w:tc>
        <w:tc>
          <w:tcPr>
            <w:tcW w:w="3413" w:type="dxa"/>
            <w:tcBorders>
              <w:top w:val="nil"/>
              <w:left w:val="nil"/>
              <w:bottom w:val="single" w:sz="4" w:space="0" w:color="auto"/>
              <w:right w:val="single" w:sz="4" w:space="0" w:color="auto"/>
            </w:tcBorders>
            <w:shd w:val="clear" w:color="auto" w:fill="auto"/>
            <w:noWrap/>
            <w:vAlign w:val="center"/>
          </w:tcPr>
          <w:p w14:paraId="759B64C6"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Populus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balsamifera</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6575ED4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w:t>
            </w:r>
          </w:p>
        </w:tc>
        <w:tc>
          <w:tcPr>
            <w:tcW w:w="912" w:type="dxa"/>
            <w:tcBorders>
              <w:top w:val="nil"/>
              <w:left w:val="nil"/>
              <w:bottom w:val="single" w:sz="4" w:space="0" w:color="auto"/>
              <w:right w:val="single" w:sz="4" w:space="0" w:color="auto"/>
            </w:tcBorders>
            <w:shd w:val="clear" w:color="auto" w:fill="auto"/>
            <w:noWrap/>
            <w:vAlign w:val="center"/>
          </w:tcPr>
          <w:p w14:paraId="781B963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10,69</w:t>
            </w:r>
          </w:p>
        </w:tc>
        <w:tc>
          <w:tcPr>
            <w:tcW w:w="953" w:type="dxa"/>
            <w:tcBorders>
              <w:top w:val="nil"/>
              <w:left w:val="nil"/>
              <w:bottom w:val="single" w:sz="4" w:space="0" w:color="auto"/>
              <w:right w:val="single" w:sz="4" w:space="0" w:color="auto"/>
            </w:tcBorders>
            <w:shd w:val="clear" w:color="auto" w:fill="auto"/>
            <w:noWrap/>
            <w:vAlign w:val="center"/>
          </w:tcPr>
          <w:p w14:paraId="555F111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36,65</w:t>
            </w:r>
          </w:p>
        </w:tc>
        <w:tc>
          <w:tcPr>
            <w:tcW w:w="814" w:type="dxa"/>
            <w:tcBorders>
              <w:top w:val="nil"/>
              <w:left w:val="nil"/>
              <w:bottom w:val="single" w:sz="4" w:space="0" w:color="auto"/>
              <w:right w:val="single" w:sz="4" w:space="0" w:color="auto"/>
            </w:tcBorders>
            <w:shd w:val="clear" w:color="auto" w:fill="auto"/>
            <w:noWrap/>
            <w:vAlign w:val="center"/>
          </w:tcPr>
          <w:p w14:paraId="3B1EF63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4,98</w:t>
            </w:r>
          </w:p>
        </w:tc>
        <w:tc>
          <w:tcPr>
            <w:tcW w:w="1072" w:type="dxa"/>
            <w:tcBorders>
              <w:top w:val="nil"/>
              <w:left w:val="nil"/>
              <w:bottom w:val="single" w:sz="4" w:space="0" w:color="auto"/>
              <w:right w:val="single" w:sz="4" w:space="0" w:color="auto"/>
            </w:tcBorders>
            <w:shd w:val="clear" w:color="auto" w:fill="auto"/>
            <w:noWrap/>
            <w:vAlign w:val="center"/>
          </w:tcPr>
          <w:p w14:paraId="2DD8A6E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4,18</w:t>
            </w:r>
          </w:p>
        </w:tc>
        <w:tc>
          <w:tcPr>
            <w:tcW w:w="1056" w:type="dxa"/>
            <w:tcBorders>
              <w:top w:val="nil"/>
              <w:left w:val="nil"/>
              <w:bottom w:val="single" w:sz="4" w:space="0" w:color="auto"/>
              <w:right w:val="single" w:sz="4" w:space="0" w:color="auto"/>
            </w:tcBorders>
            <w:shd w:val="clear" w:color="auto" w:fill="auto"/>
            <w:noWrap/>
            <w:vAlign w:val="center"/>
          </w:tcPr>
          <w:p w14:paraId="6B87964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4,07</w:t>
            </w:r>
          </w:p>
        </w:tc>
        <w:tc>
          <w:tcPr>
            <w:tcW w:w="903" w:type="dxa"/>
            <w:tcBorders>
              <w:top w:val="nil"/>
              <w:left w:val="nil"/>
              <w:bottom w:val="single" w:sz="4" w:space="0" w:color="auto"/>
              <w:right w:val="single" w:sz="4" w:space="0" w:color="auto"/>
            </w:tcBorders>
            <w:shd w:val="clear" w:color="auto" w:fill="auto"/>
            <w:noWrap/>
            <w:vAlign w:val="center"/>
          </w:tcPr>
          <w:p w14:paraId="4B9C072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3BCACD8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4,38</w:t>
            </w:r>
          </w:p>
        </w:tc>
        <w:tc>
          <w:tcPr>
            <w:tcW w:w="1135" w:type="dxa"/>
            <w:tcBorders>
              <w:top w:val="nil"/>
              <w:left w:val="nil"/>
              <w:bottom w:val="single" w:sz="4" w:space="0" w:color="auto"/>
              <w:right w:val="single" w:sz="4" w:space="0" w:color="auto"/>
            </w:tcBorders>
            <w:shd w:val="clear" w:color="auto" w:fill="auto"/>
            <w:noWrap/>
            <w:vAlign w:val="center"/>
          </w:tcPr>
          <w:p w14:paraId="6E3B07D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w:t>
            </w:r>
          </w:p>
        </w:tc>
      </w:tr>
      <w:tr w:rsidR="00BD2115" w:rsidRPr="00BD2115" w14:paraId="77F36E31"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DE2CEF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6</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012BF624"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Клен </w:t>
            </w:r>
            <w:proofErr w:type="spellStart"/>
            <w:r w:rsidRPr="00BD2115">
              <w:rPr>
                <w:rFonts w:ascii="Times New Roman" w:hAnsi="Times New Roman"/>
                <w:color w:val="000000"/>
              </w:rPr>
              <w:t>ясенелистный</w:t>
            </w:r>
            <w:proofErr w:type="spellEnd"/>
            <w:r w:rsidRPr="00BD2115">
              <w:rPr>
                <w:rFonts w:ascii="Times New Roman" w:hAnsi="Times New Roman"/>
                <w:color w:val="000000"/>
              </w:rPr>
              <w:t xml:space="preserve"> </w:t>
            </w:r>
          </w:p>
        </w:tc>
        <w:tc>
          <w:tcPr>
            <w:tcW w:w="3413" w:type="dxa"/>
            <w:tcBorders>
              <w:top w:val="nil"/>
              <w:left w:val="nil"/>
              <w:bottom w:val="single" w:sz="4" w:space="0" w:color="auto"/>
              <w:right w:val="single" w:sz="4" w:space="0" w:color="auto"/>
            </w:tcBorders>
            <w:shd w:val="clear" w:color="auto" w:fill="auto"/>
            <w:noWrap/>
            <w:vAlign w:val="center"/>
          </w:tcPr>
          <w:p w14:paraId="0E8E6CF7"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Acer</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negundo</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08F707D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w:t>
            </w:r>
          </w:p>
        </w:tc>
        <w:tc>
          <w:tcPr>
            <w:tcW w:w="912" w:type="dxa"/>
            <w:tcBorders>
              <w:top w:val="nil"/>
              <w:left w:val="nil"/>
              <w:bottom w:val="single" w:sz="4" w:space="0" w:color="auto"/>
              <w:right w:val="single" w:sz="4" w:space="0" w:color="auto"/>
            </w:tcBorders>
            <w:shd w:val="clear" w:color="auto" w:fill="auto"/>
            <w:noWrap/>
            <w:vAlign w:val="center"/>
          </w:tcPr>
          <w:p w14:paraId="07F391D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9,9</w:t>
            </w:r>
          </w:p>
        </w:tc>
        <w:tc>
          <w:tcPr>
            <w:tcW w:w="953" w:type="dxa"/>
            <w:tcBorders>
              <w:top w:val="nil"/>
              <w:left w:val="nil"/>
              <w:bottom w:val="single" w:sz="4" w:space="0" w:color="auto"/>
              <w:right w:val="single" w:sz="4" w:space="0" w:color="auto"/>
            </w:tcBorders>
            <w:shd w:val="clear" w:color="auto" w:fill="auto"/>
            <w:noWrap/>
            <w:vAlign w:val="center"/>
          </w:tcPr>
          <w:p w14:paraId="262F9E9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34,63</w:t>
            </w:r>
          </w:p>
        </w:tc>
        <w:tc>
          <w:tcPr>
            <w:tcW w:w="814" w:type="dxa"/>
            <w:tcBorders>
              <w:top w:val="nil"/>
              <w:left w:val="nil"/>
              <w:bottom w:val="single" w:sz="4" w:space="0" w:color="auto"/>
              <w:right w:val="single" w:sz="4" w:space="0" w:color="auto"/>
            </w:tcBorders>
            <w:shd w:val="clear" w:color="auto" w:fill="auto"/>
            <w:noWrap/>
            <w:vAlign w:val="center"/>
          </w:tcPr>
          <w:p w14:paraId="0BE3099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6,61</w:t>
            </w:r>
          </w:p>
        </w:tc>
        <w:tc>
          <w:tcPr>
            <w:tcW w:w="1072" w:type="dxa"/>
            <w:tcBorders>
              <w:top w:val="nil"/>
              <w:left w:val="nil"/>
              <w:bottom w:val="single" w:sz="4" w:space="0" w:color="auto"/>
              <w:right w:val="single" w:sz="4" w:space="0" w:color="auto"/>
            </w:tcBorders>
            <w:shd w:val="clear" w:color="auto" w:fill="auto"/>
            <w:noWrap/>
            <w:vAlign w:val="center"/>
          </w:tcPr>
          <w:p w14:paraId="1FF4A19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4,3</w:t>
            </w:r>
          </w:p>
        </w:tc>
        <w:tc>
          <w:tcPr>
            <w:tcW w:w="1056" w:type="dxa"/>
            <w:tcBorders>
              <w:top w:val="nil"/>
              <w:left w:val="nil"/>
              <w:bottom w:val="single" w:sz="4" w:space="0" w:color="auto"/>
              <w:right w:val="single" w:sz="4" w:space="0" w:color="auto"/>
            </w:tcBorders>
            <w:shd w:val="clear" w:color="auto" w:fill="auto"/>
            <w:noWrap/>
            <w:vAlign w:val="center"/>
          </w:tcPr>
          <w:p w14:paraId="06E70B7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4,25</w:t>
            </w:r>
          </w:p>
        </w:tc>
        <w:tc>
          <w:tcPr>
            <w:tcW w:w="903" w:type="dxa"/>
            <w:tcBorders>
              <w:top w:val="nil"/>
              <w:left w:val="nil"/>
              <w:bottom w:val="single" w:sz="4" w:space="0" w:color="auto"/>
              <w:right w:val="single" w:sz="4" w:space="0" w:color="auto"/>
            </w:tcBorders>
            <w:shd w:val="clear" w:color="auto" w:fill="auto"/>
            <w:noWrap/>
            <w:vAlign w:val="center"/>
          </w:tcPr>
          <w:p w14:paraId="68B0610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4,22</w:t>
            </w:r>
          </w:p>
        </w:tc>
        <w:tc>
          <w:tcPr>
            <w:tcW w:w="896" w:type="dxa"/>
            <w:tcBorders>
              <w:top w:val="nil"/>
              <w:left w:val="nil"/>
              <w:bottom w:val="single" w:sz="4" w:space="0" w:color="auto"/>
              <w:right w:val="single" w:sz="4" w:space="0" w:color="auto"/>
            </w:tcBorders>
            <w:shd w:val="clear" w:color="auto" w:fill="auto"/>
            <w:noWrap/>
            <w:vAlign w:val="center"/>
          </w:tcPr>
          <w:p w14:paraId="5187755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4,42</w:t>
            </w:r>
          </w:p>
        </w:tc>
        <w:tc>
          <w:tcPr>
            <w:tcW w:w="1135" w:type="dxa"/>
            <w:tcBorders>
              <w:top w:val="nil"/>
              <w:left w:val="nil"/>
              <w:bottom w:val="single" w:sz="4" w:space="0" w:color="auto"/>
              <w:right w:val="single" w:sz="4" w:space="0" w:color="auto"/>
            </w:tcBorders>
            <w:shd w:val="clear" w:color="auto" w:fill="auto"/>
            <w:noWrap/>
            <w:vAlign w:val="center"/>
          </w:tcPr>
          <w:p w14:paraId="54AC7AE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4,3</w:t>
            </w:r>
          </w:p>
        </w:tc>
      </w:tr>
      <w:tr w:rsidR="00BD2115" w:rsidRPr="00BD2115" w14:paraId="14412569"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0D7472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7</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6DD2B9CD"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Ясень американский </w:t>
            </w:r>
          </w:p>
        </w:tc>
        <w:tc>
          <w:tcPr>
            <w:tcW w:w="3413" w:type="dxa"/>
            <w:tcBorders>
              <w:top w:val="nil"/>
              <w:left w:val="nil"/>
              <w:bottom w:val="single" w:sz="4" w:space="0" w:color="auto"/>
              <w:right w:val="single" w:sz="4" w:space="0" w:color="auto"/>
            </w:tcBorders>
            <w:shd w:val="clear" w:color="auto" w:fill="auto"/>
            <w:noWrap/>
            <w:vAlign w:val="center"/>
          </w:tcPr>
          <w:p w14:paraId="482EE49C"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Fraxinus</w:t>
            </w:r>
            <w:proofErr w:type="spellEnd"/>
            <w:r w:rsidRPr="00BD2115">
              <w:rPr>
                <w:rFonts w:ascii="Times New Roman" w:hAnsi="Times New Roman"/>
                <w:i/>
                <w:iCs/>
                <w:color w:val="000000"/>
              </w:rPr>
              <w:t> </w:t>
            </w:r>
            <w:proofErr w:type="spellStart"/>
            <w:r w:rsidRPr="00BD2115">
              <w:rPr>
                <w:rFonts w:ascii="Times New Roman" w:hAnsi="Times New Roman"/>
                <w:i/>
                <w:iCs/>
                <w:color w:val="000000"/>
              </w:rPr>
              <w:t>americana</w:t>
            </w:r>
            <w:proofErr w:type="spellEnd"/>
            <w:r w:rsidRPr="00BD2115">
              <w:rPr>
                <w:rFonts w:ascii="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tcPr>
          <w:p w14:paraId="4A05075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12" w:type="dxa"/>
            <w:tcBorders>
              <w:top w:val="nil"/>
              <w:left w:val="nil"/>
              <w:bottom w:val="single" w:sz="4" w:space="0" w:color="auto"/>
              <w:right w:val="single" w:sz="4" w:space="0" w:color="auto"/>
            </w:tcBorders>
            <w:shd w:val="clear" w:color="auto" w:fill="auto"/>
            <w:noWrap/>
            <w:vAlign w:val="center"/>
          </w:tcPr>
          <w:p w14:paraId="3DF695A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7,8</w:t>
            </w:r>
          </w:p>
        </w:tc>
        <w:tc>
          <w:tcPr>
            <w:tcW w:w="953" w:type="dxa"/>
            <w:tcBorders>
              <w:top w:val="nil"/>
              <w:left w:val="nil"/>
              <w:bottom w:val="single" w:sz="4" w:space="0" w:color="auto"/>
              <w:right w:val="single" w:sz="4" w:space="0" w:color="auto"/>
            </w:tcBorders>
            <w:shd w:val="clear" w:color="auto" w:fill="auto"/>
            <w:noWrap/>
            <w:vAlign w:val="center"/>
          </w:tcPr>
          <w:p w14:paraId="37D8F33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35,92</w:t>
            </w:r>
          </w:p>
        </w:tc>
        <w:tc>
          <w:tcPr>
            <w:tcW w:w="814" w:type="dxa"/>
            <w:tcBorders>
              <w:top w:val="nil"/>
              <w:left w:val="nil"/>
              <w:bottom w:val="single" w:sz="4" w:space="0" w:color="auto"/>
              <w:right w:val="single" w:sz="4" w:space="0" w:color="auto"/>
            </w:tcBorders>
            <w:shd w:val="clear" w:color="auto" w:fill="auto"/>
            <w:noWrap/>
            <w:vAlign w:val="center"/>
          </w:tcPr>
          <w:p w14:paraId="18F7C8B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72" w:type="dxa"/>
            <w:tcBorders>
              <w:top w:val="nil"/>
              <w:left w:val="nil"/>
              <w:bottom w:val="single" w:sz="4" w:space="0" w:color="auto"/>
              <w:right w:val="single" w:sz="4" w:space="0" w:color="auto"/>
            </w:tcBorders>
            <w:shd w:val="clear" w:color="auto" w:fill="auto"/>
            <w:noWrap/>
            <w:vAlign w:val="center"/>
          </w:tcPr>
          <w:p w14:paraId="74DB193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1463814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w:t>
            </w:r>
          </w:p>
        </w:tc>
        <w:tc>
          <w:tcPr>
            <w:tcW w:w="903" w:type="dxa"/>
            <w:tcBorders>
              <w:top w:val="nil"/>
              <w:left w:val="nil"/>
              <w:bottom w:val="single" w:sz="4" w:space="0" w:color="auto"/>
              <w:right w:val="single" w:sz="4" w:space="0" w:color="auto"/>
            </w:tcBorders>
            <w:shd w:val="clear" w:color="auto" w:fill="auto"/>
            <w:noWrap/>
            <w:vAlign w:val="center"/>
          </w:tcPr>
          <w:p w14:paraId="4862D45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1279B24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w:t>
            </w:r>
          </w:p>
        </w:tc>
        <w:tc>
          <w:tcPr>
            <w:tcW w:w="1135" w:type="dxa"/>
            <w:tcBorders>
              <w:top w:val="nil"/>
              <w:left w:val="nil"/>
              <w:bottom w:val="single" w:sz="4" w:space="0" w:color="auto"/>
              <w:right w:val="single" w:sz="4" w:space="0" w:color="auto"/>
            </w:tcBorders>
            <w:shd w:val="clear" w:color="auto" w:fill="auto"/>
            <w:noWrap/>
            <w:vAlign w:val="center"/>
          </w:tcPr>
          <w:p w14:paraId="61B9140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w:t>
            </w:r>
          </w:p>
        </w:tc>
      </w:tr>
      <w:tr w:rsidR="00BD2115" w:rsidRPr="00BD2115" w14:paraId="235098A3"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244E5B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8</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482D7CA4"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Сосна обыкновенная </w:t>
            </w:r>
          </w:p>
        </w:tc>
        <w:tc>
          <w:tcPr>
            <w:tcW w:w="3413" w:type="dxa"/>
            <w:tcBorders>
              <w:top w:val="nil"/>
              <w:left w:val="nil"/>
              <w:bottom w:val="single" w:sz="4" w:space="0" w:color="auto"/>
              <w:right w:val="single" w:sz="4" w:space="0" w:color="auto"/>
            </w:tcBorders>
            <w:shd w:val="clear" w:color="auto" w:fill="auto"/>
            <w:noWrap/>
            <w:vAlign w:val="center"/>
          </w:tcPr>
          <w:p w14:paraId="14136D48"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Pinus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sylvestris</w:t>
            </w:r>
            <w:proofErr w:type="spellEnd"/>
            <w:r w:rsidRPr="00BD2115">
              <w:rPr>
                <w:rFonts w:ascii="Times New Roman" w:hAnsi="Times New Roman"/>
                <w:i/>
                <w:iCs/>
                <w:color w:val="000000"/>
              </w:rPr>
              <w:t xml:space="preserve"> </w:t>
            </w:r>
            <w:r w:rsidRPr="00BD2115">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4854247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tcPr>
          <w:p w14:paraId="5F08DE9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9</w:t>
            </w:r>
          </w:p>
        </w:tc>
        <w:tc>
          <w:tcPr>
            <w:tcW w:w="953" w:type="dxa"/>
            <w:tcBorders>
              <w:top w:val="nil"/>
              <w:left w:val="nil"/>
              <w:bottom w:val="single" w:sz="4" w:space="0" w:color="auto"/>
              <w:right w:val="single" w:sz="4" w:space="0" w:color="auto"/>
            </w:tcBorders>
            <w:shd w:val="clear" w:color="auto" w:fill="auto"/>
            <w:noWrap/>
            <w:vAlign w:val="center"/>
          </w:tcPr>
          <w:p w14:paraId="725071D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20,22</w:t>
            </w:r>
          </w:p>
        </w:tc>
        <w:tc>
          <w:tcPr>
            <w:tcW w:w="814" w:type="dxa"/>
            <w:tcBorders>
              <w:top w:val="nil"/>
              <w:left w:val="nil"/>
              <w:bottom w:val="single" w:sz="4" w:space="0" w:color="auto"/>
              <w:right w:val="single" w:sz="4" w:space="0" w:color="auto"/>
            </w:tcBorders>
            <w:shd w:val="clear" w:color="auto" w:fill="auto"/>
            <w:noWrap/>
            <w:vAlign w:val="center"/>
          </w:tcPr>
          <w:p w14:paraId="132C324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3,5</w:t>
            </w:r>
          </w:p>
        </w:tc>
        <w:tc>
          <w:tcPr>
            <w:tcW w:w="1072" w:type="dxa"/>
            <w:tcBorders>
              <w:top w:val="nil"/>
              <w:left w:val="nil"/>
              <w:bottom w:val="single" w:sz="4" w:space="0" w:color="auto"/>
              <w:right w:val="single" w:sz="4" w:space="0" w:color="auto"/>
            </w:tcBorders>
            <w:shd w:val="clear" w:color="auto" w:fill="auto"/>
            <w:noWrap/>
            <w:vAlign w:val="center"/>
          </w:tcPr>
          <w:p w14:paraId="21919A4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tcPr>
          <w:p w14:paraId="69D91A8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c>
          <w:tcPr>
            <w:tcW w:w="903" w:type="dxa"/>
            <w:tcBorders>
              <w:top w:val="nil"/>
              <w:left w:val="nil"/>
              <w:bottom w:val="single" w:sz="4" w:space="0" w:color="auto"/>
              <w:right w:val="single" w:sz="4" w:space="0" w:color="auto"/>
            </w:tcBorders>
            <w:shd w:val="clear" w:color="auto" w:fill="auto"/>
            <w:noWrap/>
            <w:vAlign w:val="center"/>
          </w:tcPr>
          <w:p w14:paraId="48DC248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40724DA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7C1A984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w:t>
            </w:r>
          </w:p>
        </w:tc>
      </w:tr>
      <w:tr w:rsidR="00BD2115" w:rsidRPr="00BD2115" w14:paraId="0014CCFA"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5FC6B9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9</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1FB7AF63"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Вяз низкий </w:t>
            </w:r>
          </w:p>
        </w:tc>
        <w:tc>
          <w:tcPr>
            <w:tcW w:w="3413" w:type="dxa"/>
            <w:tcBorders>
              <w:top w:val="nil"/>
              <w:left w:val="nil"/>
              <w:bottom w:val="single" w:sz="4" w:space="0" w:color="auto"/>
              <w:right w:val="single" w:sz="4" w:space="0" w:color="auto"/>
            </w:tcBorders>
            <w:shd w:val="clear" w:color="auto" w:fill="auto"/>
            <w:noWrap/>
            <w:vAlign w:val="center"/>
          </w:tcPr>
          <w:p w14:paraId="64D0194B"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Ulmus</w:t>
            </w:r>
            <w:proofErr w:type="spellEnd"/>
            <w:r w:rsidRPr="00BD2115">
              <w:rPr>
                <w:rFonts w:ascii="Times New Roman" w:hAnsi="Times New Roman"/>
                <w:i/>
                <w:iCs/>
                <w:color w:val="000000"/>
              </w:rPr>
              <w:t> </w:t>
            </w:r>
            <w:proofErr w:type="spellStart"/>
            <w:r w:rsidRPr="00BD2115">
              <w:rPr>
                <w:rFonts w:ascii="Times New Roman" w:hAnsi="Times New Roman"/>
                <w:i/>
                <w:iCs/>
                <w:color w:val="000000"/>
              </w:rPr>
              <w:t>pumila</w:t>
            </w:r>
            <w:proofErr w:type="spellEnd"/>
            <w:r w:rsidRPr="00BD2115">
              <w:rPr>
                <w:rFonts w:ascii="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tcPr>
          <w:p w14:paraId="1E67322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8</w:t>
            </w:r>
          </w:p>
        </w:tc>
        <w:tc>
          <w:tcPr>
            <w:tcW w:w="912" w:type="dxa"/>
            <w:tcBorders>
              <w:top w:val="nil"/>
              <w:left w:val="nil"/>
              <w:bottom w:val="single" w:sz="4" w:space="0" w:color="auto"/>
              <w:right w:val="single" w:sz="4" w:space="0" w:color="auto"/>
            </w:tcBorders>
            <w:shd w:val="clear" w:color="auto" w:fill="auto"/>
            <w:noWrap/>
            <w:vAlign w:val="center"/>
          </w:tcPr>
          <w:p w14:paraId="77FBEF2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11,5</w:t>
            </w:r>
          </w:p>
        </w:tc>
        <w:tc>
          <w:tcPr>
            <w:tcW w:w="953" w:type="dxa"/>
            <w:tcBorders>
              <w:top w:val="nil"/>
              <w:left w:val="nil"/>
              <w:bottom w:val="single" w:sz="4" w:space="0" w:color="auto"/>
              <w:right w:val="single" w:sz="4" w:space="0" w:color="auto"/>
            </w:tcBorders>
            <w:shd w:val="clear" w:color="auto" w:fill="auto"/>
            <w:noWrap/>
            <w:vAlign w:val="center"/>
          </w:tcPr>
          <w:p w14:paraId="1713E94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45,06</w:t>
            </w:r>
          </w:p>
        </w:tc>
        <w:tc>
          <w:tcPr>
            <w:tcW w:w="814" w:type="dxa"/>
            <w:tcBorders>
              <w:top w:val="nil"/>
              <w:left w:val="nil"/>
              <w:bottom w:val="single" w:sz="4" w:space="0" w:color="auto"/>
              <w:right w:val="single" w:sz="4" w:space="0" w:color="auto"/>
            </w:tcBorders>
            <w:shd w:val="clear" w:color="auto" w:fill="auto"/>
            <w:noWrap/>
            <w:vAlign w:val="center"/>
          </w:tcPr>
          <w:p w14:paraId="71E9A89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6,75</w:t>
            </w:r>
          </w:p>
        </w:tc>
        <w:tc>
          <w:tcPr>
            <w:tcW w:w="1072" w:type="dxa"/>
            <w:tcBorders>
              <w:top w:val="nil"/>
              <w:left w:val="nil"/>
              <w:bottom w:val="single" w:sz="4" w:space="0" w:color="auto"/>
              <w:right w:val="single" w:sz="4" w:space="0" w:color="auto"/>
            </w:tcBorders>
            <w:shd w:val="clear" w:color="auto" w:fill="auto"/>
            <w:noWrap/>
            <w:vAlign w:val="center"/>
          </w:tcPr>
          <w:p w14:paraId="2BF60B4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tcPr>
          <w:p w14:paraId="191BECB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tcPr>
          <w:p w14:paraId="5F55630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69C5CE8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c>
          <w:tcPr>
            <w:tcW w:w="1135" w:type="dxa"/>
            <w:tcBorders>
              <w:top w:val="nil"/>
              <w:left w:val="nil"/>
              <w:bottom w:val="single" w:sz="4" w:space="0" w:color="auto"/>
              <w:right w:val="single" w:sz="4" w:space="0" w:color="auto"/>
            </w:tcBorders>
            <w:shd w:val="clear" w:color="auto" w:fill="auto"/>
            <w:noWrap/>
            <w:vAlign w:val="center"/>
          </w:tcPr>
          <w:p w14:paraId="648FEA1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w:t>
            </w:r>
          </w:p>
        </w:tc>
      </w:tr>
      <w:tr w:rsidR="00BD2115" w:rsidRPr="00BD2115" w14:paraId="2AC0AB73"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9084B0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10</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0E32BB23"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Яблоня сибирская </w:t>
            </w:r>
          </w:p>
        </w:tc>
        <w:tc>
          <w:tcPr>
            <w:tcW w:w="3413" w:type="dxa"/>
            <w:tcBorders>
              <w:top w:val="nil"/>
              <w:left w:val="nil"/>
              <w:bottom w:val="single" w:sz="4" w:space="0" w:color="auto"/>
              <w:right w:val="single" w:sz="4" w:space="0" w:color="auto"/>
            </w:tcBorders>
            <w:shd w:val="clear" w:color="auto" w:fill="auto"/>
            <w:noWrap/>
            <w:vAlign w:val="center"/>
          </w:tcPr>
          <w:p w14:paraId="4B41F74B" w14:textId="77777777" w:rsidR="00BD2115" w:rsidRPr="00BD2115" w:rsidRDefault="00BD2115" w:rsidP="00BD2115">
            <w:pPr>
              <w:spacing w:after="0" w:line="240" w:lineRule="auto"/>
              <w:rPr>
                <w:rFonts w:ascii="Times New Roman" w:eastAsia="Times New Roman" w:hAnsi="Times New Roman"/>
                <w:i/>
                <w:iCs/>
                <w:color w:val="000000"/>
              </w:rPr>
            </w:pPr>
            <w:r w:rsidRPr="00BD2115">
              <w:rPr>
                <w:rFonts w:ascii="Times New Roman" w:hAnsi="Times New Roman"/>
                <w:color w:val="000000"/>
                <w:lang w:val="en-US"/>
              </w:rPr>
              <w:t xml:space="preserve">Malus </w:t>
            </w:r>
            <w:proofErr w:type="spellStart"/>
            <w:r w:rsidRPr="00BD2115">
              <w:rPr>
                <w:rFonts w:ascii="Times New Roman" w:hAnsi="Times New Roman"/>
                <w:color w:val="000000"/>
                <w:lang w:val="en-US"/>
              </w:rPr>
              <w:t>baccata</w:t>
            </w:r>
            <w:proofErr w:type="spellEnd"/>
            <w:r w:rsidRPr="00BD2115">
              <w:rPr>
                <w:rFonts w:ascii="Times New Roman" w:hAnsi="Times New Roman"/>
                <w:color w:val="000000"/>
                <w:lang w:val="en-US"/>
              </w:rPr>
              <w:t xml:space="preserve"> var. </w:t>
            </w:r>
            <w:proofErr w:type="spellStart"/>
            <w:r w:rsidRPr="00BD2115">
              <w:rPr>
                <w:rFonts w:ascii="Times New Roman" w:hAnsi="Times New Roman"/>
                <w:i/>
                <w:iCs/>
                <w:color w:val="000000"/>
                <w:lang w:val="en-US"/>
              </w:rPr>
              <w:t>sibirica</w:t>
            </w:r>
            <w:proofErr w:type="spellEnd"/>
            <w:r w:rsidRPr="00BD2115">
              <w:rPr>
                <w:rFonts w:ascii="Times New Roman" w:hAnsi="Times New Roman"/>
                <w:color w:val="000000"/>
                <w:lang w:val="en-US"/>
              </w:rPr>
              <w:t xml:space="preserve"> (</w:t>
            </w:r>
            <w:proofErr w:type="spellStart"/>
            <w:r w:rsidRPr="00BD2115">
              <w:rPr>
                <w:rFonts w:ascii="Times New Roman" w:hAnsi="Times New Roman"/>
                <w:color w:val="000000"/>
                <w:lang w:val="en-US"/>
              </w:rPr>
              <w:t>Borkh</w:t>
            </w:r>
            <w:proofErr w:type="spellEnd"/>
            <w:r w:rsidRPr="00BD2115">
              <w:rPr>
                <w:rFonts w:ascii="Times New Roman" w:hAnsi="Times New Roman"/>
                <w:color w:val="000000"/>
                <w:lang w:val="en-US"/>
              </w:rPr>
              <w:t xml:space="preserve">.) </w:t>
            </w:r>
            <w:r w:rsidRPr="00BD2115">
              <w:rPr>
                <w:rFonts w:ascii="Times New Roman" w:hAnsi="Times New Roman"/>
                <w:color w:val="000000"/>
              </w:rPr>
              <w:t xml:space="preserve">C.K. </w:t>
            </w:r>
            <w:proofErr w:type="spellStart"/>
            <w:r w:rsidRPr="00BD2115">
              <w:rPr>
                <w:rFonts w:ascii="Times New Roman" w:hAnsi="Times New Roman"/>
                <w:color w:val="000000"/>
              </w:rPr>
              <w:t>Schneid</w:t>
            </w:r>
            <w:proofErr w:type="spellEnd"/>
            <w:r w:rsidRPr="00BD2115">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3CB8E05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9</w:t>
            </w:r>
          </w:p>
        </w:tc>
        <w:tc>
          <w:tcPr>
            <w:tcW w:w="912" w:type="dxa"/>
            <w:tcBorders>
              <w:top w:val="nil"/>
              <w:left w:val="nil"/>
              <w:bottom w:val="single" w:sz="4" w:space="0" w:color="auto"/>
              <w:right w:val="single" w:sz="4" w:space="0" w:color="auto"/>
            </w:tcBorders>
            <w:shd w:val="clear" w:color="auto" w:fill="auto"/>
            <w:noWrap/>
            <w:vAlign w:val="center"/>
          </w:tcPr>
          <w:p w14:paraId="1B828F1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2,93</w:t>
            </w:r>
          </w:p>
        </w:tc>
        <w:tc>
          <w:tcPr>
            <w:tcW w:w="953" w:type="dxa"/>
            <w:tcBorders>
              <w:top w:val="nil"/>
              <w:left w:val="nil"/>
              <w:bottom w:val="single" w:sz="4" w:space="0" w:color="auto"/>
              <w:right w:val="single" w:sz="4" w:space="0" w:color="auto"/>
            </w:tcBorders>
            <w:shd w:val="clear" w:color="auto" w:fill="auto"/>
            <w:noWrap/>
            <w:vAlign w:val="center"/>
          </w:tcPr>
          <w:p w14:paraId="7AB8555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3,94</w:t>
            </w:r>
          </w:p>
        </w:tc>
        <w:tc>
          <w:tcPr>
            <w:tcW w:w="814" w:type="dxa"/>
            <w:tcBorders>
              <w:top w:val="nil"/>
              <w:left w:val="nil"/>
              <w:bottom w:val="single" w:sz="4" w:space="0" w:color="auto"/>
              <w:right w:val="single" w:sz="4" w:space="0" w:color="auto"/>
            </w:tcBorders>
            <w:shd w:val="clear" w:color="auto" w:fill="auto"/>
            <w:noWrap/>
            <w:vAlign w:val="center"/>
          </w:tcPr>
          <w:p w14:paraId="0CB00C8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1,98</w:t>
            </w:r>
          </w:p>
        </w:tc>
        <w:tc>
          <w:tcPr>
            <w:tcW w:w="1072" w:type="dxa"/>
            <w:tcBorders>
              <w:top w:val="nil"/>
              <w:left w:val="nil"/>
              <w:bottom w:val="single" w:sz="4" w:space="0" w:color="auto"/>
              <w:right w:val="single" w:sz="4" w:space="0" w:color="auto"/>
            </w:tcBorders>
            <w:shd w:val="clear" w:color="auto" w:fill="auto"/>
            <w:noWrap/>
            <w:vAlign w:val="center"/>
          </w:tcPr>
          <w:p w14:paraId="58DE84E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6B9E035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27F2DD8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w:t>
            </w:r>
          </w:p>
        </w:tc>
        <w:tc>
          <w:tcPr>
            <w:tcW w:w="896" w:type="dxa"/>
            <w:tcBorders>
              <w:top w:val="nil"/>
              <w:left w:val="nil"/>
              <w:bottom w:val="single" w:sz="4" w:space="0" w:color="auto"/>
              <w:right w:val="single" w:sz="4" w:space="0" w:color="auto"/>
            </w:tcBorders>
            <w:shd w:val="clear" w:color="auto" w:fill="auto"/>
            <w:noWrap/>
            <w:vAlign w:val="center"/>
          </w:tcPr>
          <w:p w14:paraId="2B292B1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6566907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w:t>
            </w:r>
          </w:p>
        </w:tc>
      </w:tr>
      <w:tr w:rsidR="00BD2115" w:rsidRPr="00BD2115" w14:paraId="43F2F834"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C7E378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11</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51257E07"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Вяз голый </w:t>
            </w:r>
          </w:p>
        </w:tc>
        <w:tc>
          <w:tcPr>
            <w:tcW w:w="3413" w:type="dxa"/>
            <w:tcBorders>
              <w:top w:val="nil"/>
              <w:left w:val="nil"/>
              <w:bottom w:val="single" w:sz="4" w:space="0" w:color="auto"/>
              <w:right w:val="single" w:sz="4" w:space="0" w:color="auto"/>
            </w:tcBorders>
            <w:shd w:val="clear" w:color="auto" w:fill="auto"/>
            <w:noWrap/>
            <w:vAlign w:val="center"/>
          </w:tcPr>
          <w:p w14:paraId="2660A4AB"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Ulmus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glabra</w:t>
            </w:r>
            <w:proofErr w:type="spellEnd"/>
            <w:r w:rsidRPr="00BD2115">
              <w:rPr>
                <w:rFonts w:ascii="Times New Roman" w:hAnsi="Times New Roman"/>
                <w:color w:val="000000"/>
              </w:rPr>
              <w:t xml:space="preserve"> </w:t>
            </w:r>
            <w:proofErr w:type="spellStart"/>
            <w:r w:rsidRPr="00BD2115">
              <w:rPr>
                <w:rFonts w:ascii="Times New Roman" w:hAnsi="Times New Roman"/>
                <w:color w:val="000000"/>
              </w:rPr>
              <w:t>Huds</w:t>
            </w:r>
            <w:proofErr w:type="spellEnd"/>
            <w:r w:rsidRPr="00BD2115">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6499EA9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25</w:t>
            </w:r>
          </w:p>
        </w:tc>
        <w:tc>
          <w:tcPr>
            <w:tcW w:w="912" w:type="dxa"/>
            <w:tcBorders>
              <w:top w:val="nil"/>
              <w:left w:val="nil"/>
              <w:bottom w:val="single" w:sz="4" w:space="0" w:color="auto"/>
              <w:right w:val="single" w:sz="4" w:space="0" w:color="auto"/>
            </w:tcBorders>
            <w:shd w:val="clear" w:color="auto" w:fill="auto"/>
            <w:noWrap/>
            <w:vAlign w:val="center"/>
          </w:tcPr>
          <w:p w14:paraId="7FC9A51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12,04</w:t>
            </w:r>
          </w:p>
        </w:tc>
        <w:tc>
          <w:tcPr>
            <w:tcW w:w="953" w:type="dxa"/>
            <w:tcBorders>
              <w:top w:val="nil"/>
              <w:left w:val="nil"/>
              <w:bottom w:val="single" w:sz="4" w:space="0" w:color="auto"/>
              <w:right w:val="single" w:sz="4" w:space="0" w:color="auto"/>
            </w:tcBorders>
            <w:shd w:val="clear" w:color="auto" w:fill="auto"/>
            <w:noWrap/>
            <w:vAlign w:val="center"/>
          </w:tcPr>
          <w:p w14:paraId="75CEE4A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39,27</w:t>
            </w:r>
          </w:p>
        </w:tc>
        <w:tc>
          <w:tcPr>
            <w:tcW w:w="814" w:type="dxa"/>
            <w:tcBorders>
              <w:top w:val="nil"/>
              <w:left w:val="nil"/>
              <w:bottom w:val="single" w:sz="4" w:space="0" w:color="auto"/>
              <w:right w:val="single" w:sz="4" w:space="0" w:color="auto"/>
            </w:tcBorders>
            <w:shd w:val="clear" w:color="auto" w:fill="auto"/>
            <w:noWrap/>
            <w:vAlign w:val="center"/>
          </w:tcPr>
          <w:p w14:paraId="1D25D1C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7,68</w:t>
            </w:r>
          </w:p>
        </w:tc>
        <w:tc>
          <w:tcPr>
            <w:tcW w:w="1072" w:type="dxa"/>
            <w:tcBorders>
              <w:top w:val="nil"/>
              <w:left w:val="nil"/>
              <w:bottom w:val="single" w:sz="4" w:space="0" w:color="auto"/>
              <w:right w:val="single" w:sz="4" w:space="0" w:color="auto"/>
            </w:tcBorders>
            <w:shd w:val="clear" w:color="auto" w:fill="auto"/>
            <w:noWrap/>
            <w:vAlign w:val="center"/>
          </w:tcPr>
          <w:p w14:paraId="4EED785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4,76</w:t>
            </w:r>
          </w:p>
        </w:tc>
        <w:tc>
          <w:tcPr>
            <w:tcW w:w="1056" w:type="dxa"/>
            <w:tcBorders>
              <w:top w:val="nil"/>
              <w:left w:val="nil"/>
              <w:bottom w:val="single" w:sz="4" w:space="0" w:color="auto"/>
              <w:right w:val="single" w:sz="4" w:space="0" w:color="auto"/>
            </w:tcBorders>
            <w:shd w:val="clear" w:color="auto" w:fill="auto"/>
            <w:noWrap/>
            <w:vAlign w:val="center"/>
          </w:tcPr>
          <w:p w14:paraId="072D77A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w:t>
            </w:r>
          </w:p>
        </w:tc>
        <w:tc>
          <w:tcPr>
            <w:tcW w:w="903" w:type="dxa"/>
            <w:tcBorders>
              <w:top w:val="nil"/>
              <w:left w:val="nil"/>
              <w:bottom w:val="single" w:sz="4" w:space="0" w:color="auto"/>
              <w:right w:val="single" w:sz="4" w:space="0" w:color="auto"/>
            </w:tcBorders>
            <w:shd w:val="clear" w:color="auto" w:fill="auto"/>
            <w:noWrap/>
            <w:vAlign w:val="center"/>
          </w:tcPr>
          <w:p w14:paraId="7654B67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2AE8907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4,72</w:t>
            </w:r>
          </w:p>
        </w:tc>
        <w:tc>
          <w:tcPr>
            <w:tcW w:w="1135" w:type="dxa"/>
            <w:tcBorders>
              <w:top w:val="nil"/>
              <w:left w:val="nil"/>
              <w:bottom w:val="single" w:sz="4" w:space="0" w:color="auto"/>
              <w:right w:val="single" w:sz="4" w:space="0" w:color="auto"/>
            </w:tcBorders>
            <w:shd w:val="clear" w:color="auto" w:fill="auto"/>
            <w:noWrap/>
            <w:vAlign w:val="center"/>
          </w:tcPr>
          <w:p w14:paraId="36FA85F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w:t>
            </w:r>
          </w:p>
        </w:tc>
      </w:tr>
      <w:tr w:rsidR="00BD2115" w:rsidRPr="00BD2115" w14:paraId="20EDB9C6"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B28ACB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12</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4275FF48"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Липа сердцевидная </w:t>
            </w:r>
          </w:p>
        </w:tc>
        <w:tc>
          <w:tcPr>
            <w:tcW w:w="3413" w:type="dxa"/>
            <w:tcBorders>
              <w:top w:val="nil"/>
              <w:left w:val="nil"/>
              <w:bottom w:val="single" w:sz="4" w:space="0" w:color="auto"/>
              <w:right w:val="single" w:sz="4" w:space="0" w:color="auto"/>
            </w:tcBorders>
            <w:shd w:val="clear" w:color="auto" w:fill="auto"/>
            <w:noWrap/>
            <w:vAlign w:val="center"/>
          </w:tcPr>
          <w:p w14:paraId="43CF4619"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Tilia</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cordata</w:t>
            </w:r>
            <w:proofErr w:type="spellEnd"/>
            <w:r w:rsidRPr="00BD2115">
              <w:rPr>
                <w:rFonts w:ascii="Times New Roman" w:hAnsi="Times New Roman"/>
                <w:color w:val="000000"/>
              </w:rPr>
              <w:t xml:space="preserve"> </w:t>
            </w:r>
            <w:proofErr w:type="spellStart"/>
            <w:r w:rsidRPr="00BD2115">
              <w:rPr>
                <w:rFonts w:ascii="Times New Roman" w:hAnsi="Times New Roman"/>
                <w:color w:val="000000"/>
              </w:rPr>
              <w:t>Mill</w:t>
            </w:r>
            <w:proofErr w:type="spellEnd"/>
            <w:r w:rsidRPr="00BD2115">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01C0F7D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12" w:type="dxa"/>
            <w:tcBorders>
              <w:top w:val="nil"/>
              <w:left w:val="nil"/>
              <w:bottom w:val="single" w:sz="4" w:space="0" w:color="auto"/>
              <w:right w:val="single" w:sz="4" w:space="0" w:color="auto"/>
            </w:tcBorders>
            <w:shd w:val="clear" w:color="auto" w:fill="auto"/>
            <w:noWrap/>
            <w:vAlign w:val="center"/>
          </w:tcPr>
          <w:p w14:paraId="62F1976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3,6</w:t>
            </w:r>
          </w:p>
        </w:tc>
        <w:tc>
          <w:tcPr>
            <w:tcW w:w="953" w:type="dxa"/>
            <w:tcBorders>
              <w:top w:val="nil"/>
              <w:left w:val="nil"/>
              <w:bottom w:val="single" w:sz="4" w:space="0" w:color="auto"/>
              <w:right w:val="single" w:sz="4" w:space="0" w:color="auto"/>
            </w:tcBorders>
            <w:shd w:val="clear" w:color="auto" w:fill="auto"/>
            <w:noWrap/>
            <w:vAlign w:val="center"/>
          </w:tcPr>
          <w:p w14:paraId="694A142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17,8</w:t>
            </w:r>
          </w:p>
        </w:tc>
        <w:tc>
          <w:tcPr>
            <w:tcW w:w="814" w:type="dxa"/>
            <w:tcBorders>
              <w:top w:val="nil"/>
              <w:left w:val="nil"/>
              <w:bottom w:val="single" w:sz="4" w:space="0" w:color="auto"/>
              <w:right w:val="single" w:sz="4" w:space="0" w:color="auto"/>
            </w:tcBorders>
            <w:shd w:val="clear" w:color="auto" w:fill="auto"/>
            <w:noWrap/>
            <w:vAlign w:val="center"/>
          </w:tcPr>
          <w:p w14:paraId="59F3DC7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2,4</w:t>
            </w:r>
          </w:p>
        </w:tc>
        <w:tc>
          <w:tcPr>
            <w:tcW w:w="1072" w:type="dxa"/>
            <w:tcBorders>
              <w:top w:val="nil"/>
              <w:left w:val="nil"/>
              <w:bottom w:val="single" w:sz="4" w:space="0" w:color="auto"/>
              <w:right w:val="single" w:sz="4" w:space="0" w:color="auto"/>
            </w:tcBorders>
            <w:shd w:val="clear" w:color="auto" w:fill="auto"/>
            <w:noWrap/>
            <w:vAlign w:val="center"/>
          </w:tcPr>
          <w:p w14:paraId="7B5D487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44B321B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tcPr>
          <w:p w14:paraId="2721C47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557C138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w:t>
            </w:r>
          </w:p>
        </w:tc>
        <w:tc>
          <w:tcPr>
            <w:tcW w:w="1135" w:type="dxa"/>
            <w:tcBorders>
              <w:top w:val="nil"/>
              <w:left w:val="nil"/>
              <w:bottom w:val="single" w:sz="4" w:space="0" w:color="auto"/>
              <w:right w:val="single" w:sz="4" w:space="0" w:color="auto"/>
            </w:tcBorders>
            <w:shd w:val="clear" w:color="auto" w:fill="auto"/>
            <w:noWrap/>
            <w:vAlign w:val="center"/>
          </w:tcPr>
          <w:p w14:paraId="14050DC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4,3</w:t>
            </w:r>
          </w:p>
        </w:tc>
      </w:tr>
      <w:tr w:rsidR="00BD2115" w:rsidRPr="00BD2115" w14:paraId="31C72E6C"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AFCA2C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13</w:t>
            </w:r>
          </w:p>
        </w:tc>
        <w:tc>
          <w:tcPr>
            <w:tcW w:w="2556" w:type="dxa"/>
            <w:tcBorders>
              <w:top w:val="nil"/>
              <w:left w:val="single" w:sz="4" w:space="0" w:color="auto"/>
              <w:bottom w:val="single" w:sz="4" w:space="0" w:color="auto"/>
              <w:right w:val="nil"/>
            </w:tcBorders>
            <w:shd w:val="clear" w:color="auto" w:fill="auto"/>
            <w:noWrap/>
            <w:vAlign w:val="center"/>
          </w:tcPr>
          <w:p w14:paraId="28FE12A0"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Вишня обыкновенная </w:t>
            </w:r>
          </w:p>
        </w:tc>
        <w:tc>
          <w:tcPr>
            <w:tcW w:w="3413" w:type="dxa"/>
            <w:tcBorders>
              <w:top w:val="nil"/>
              <w:left w:val="single" w:sz="4" w:space="0" w:color="auto"/>
              <w:bottom w:val="single" w:sz="4" w:space="0" w:color="auto"/>
              <w:right w:val="single" w:sz="4" w:space="0" w:color="auto"/>
            </w:tcBorders>
            <w:shd w:val="clear" w:color="auto" w:fill="auto"/>
            <w:noWrap/>
            <w:vAlign w:val="center"/>
          </w:tcPr>
          <w:p w14:paraId="361D458A"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Prunus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cerasus</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1C01889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12" w:type="dxa"/>
            <w:tcBorders>
              <w:top w:val="nil"/>
              <w:left w:val="nil"/>
              <w:bottom w:val="single" w:sz="4" w:space="0" w:color="auto"/>
              <w:right w:val="single" w:sz="4" w:space="0" w:color="auto"/>
            </w:tcBorders>
            <w:shd w:val="clear" w:color="auto" w:fill="auto"/>
            <w:noWrap/>
            <w:vAlign w:val="center"/>
          </w:tcPr>
          <w:p w14:paraId="01E0D67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3,2</w:t>
            </w:r>
          </w:p>
        </w:tc>
        <w:tc>
          <w:tcPr>
            <w:tcW w:w="953" w:type="dxa"/>
            <w:tcBorders>
              <w:top w:val="nil"/>
              <w:left w:val="nil"/>
              <w:bottom w:val="single" w:sz="4" w:space="0" w:color="auto"/>
              <w:right w:val="single" w:sz="4" w:space="0" w:color="auto"/>
            </w:tcBorders>
            <w:shd w:val="clear" w:color="auto" w:fill="auto"/>
            <w:noWrap/>
            <w:vAlign w:val="center"/>
          </w:tcPr>
          <w:p w14:paraId="298FE75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6,94</w:t>
            </w:r>
          </w:p>
        </w:tc>
        <w:tc>
          <w:tcPr>
            <w:tcW w:w="814" w:type="dxa"/>
            <w:tcBorders>
              <w:top w:val="nil"/>
              <w:left w:val="nil"/>
              <w:bottom w:val="single" w:sz="4" w:space="0" w:color="auto"/>
              <w:right w:val="single" w:sz="4" w:space="0" w:color="auto"/>
            </w:tcBorders>
            <w:shd w:val="clear" w:color="auto" w:fill="auto"/>
            <w:noWrap/>
            <w:vAlign w:val="center"/>
          </w:tcPr>
          <w:p w14:paraId="10AA241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1,54</w:t>
            </w:r>
          </w:p>
        </w:tc>
        <w:tc>
          <w:tcPr>
            <w:tcW w:w="1072" w:type="dxa"/>
            <w:tcBorders>
              <w:top w:val="nil"/>
              <w:left w:val="nil"/>
              <w:bottom w:val="single" w:sz="4" w:space="0" w:color="auto"/>
              <w:right w:val="single" w:sz="4" w:space="0" w:color="auto"/>
            </w:tcBorders>
            <w:shd w:val="clear" w:color="auto" w:fill="auto"/>
            <w:noWrap/>
            <w:vAlign w:val="center"/>
          </w:tcPr>
          <w:p w14:paraId="6A363A2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3D62AB5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0D52E32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4,67</w:t>
            </w:r>
          </w:p>
        </w:tc>
        <w:tc>
          <w:tcPr>
            <w:tcW w:w="896" w:type="dxa"/>
            <w:tcBorders>
              <w:top w:val="nil"/>
              <w:left w:val="nil"/>
              <w:bottom w:val="single" w:sz="4" w:space="0" w:color="auto"/>
              <w:right w:val="single" w:sz="4" w:space="0" w:color="auto"/>
            </w:tcBorders>
            <w:shd w:val="clear" w:color="auto" w:fill="auto"/>
            <w:noWrap/>
            <w:vAlign w:val="center"/>
          </w:tcPr>
          <w:p w14:paraId="3FE1D0E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5518C19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4,9</w:t>
            </w:r>
          </w:p>
        </w:tc>
      </w:tr>
      <w:tr w:rsidR="00BD2115" w:rsidRPr="00BD2115" w14:paraId="0B5DB1F0"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14CAF0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14</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35E3E940"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Дуб </w:t>
            </w:r>
            <w:proofErr w:type="spellStart"/>
            <w:r w:rsidRPr="00BD2115">
              <w:rPr>
                <w:rFonts w:ascii="Times New Roman" w:hAnsi="Times New Roman"/>
                <w:color w:val="000000"/>
              </w:rPr>
              <w:t>чершчатый</w:t>
            </w:r>
            <w:proofErr w:type="spellEnd"/>
            <w:r w:rsidRPr="00BD2115">
              <w:rPr>
                <w:rFonts w:ascii="Times New Roman" w:hAnsi="Times New Roman"/>
                <w:color w:val="000000"/>
              </w:rPr>
              <w:t xml:space="preserve"> </w:t>
            </w:r>
          </w:p>
        </w:tc>
        <w:tc>
          <w:tcPr>
            <w:tcW w:w="3413" w:type="dxa"/>
            <w:tcBorders>
              <w:top w:val="nil"/>
              <w:left w:val="nil"/>
              <w:bottom w:val="single" w:sz="4" w:space="0" w:color="auto"/>
              <w:right w:val="single" w:sz="4" w:space="0" w:color="auto"/>
            </w:tcBorders>
            <w:shd w:val="clear" w:color="auto" w:fill="auto"/>
            <w:noWrap/>
            <w:vAlign w:val="center"/>
          </w:tcPr>
          <w:p w14:paraId="03781532"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Quercus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robur</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30D1C39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7A48E93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1,3</w:t>
            </w:r>
          </w:p>
        </w:tc>
        <w:tc>
          <w:tcPr>
            <w:tcW w:w="953" w:type="dxa"/>
            <w:tcBorders>
              <w:top w:val="nil"/>
              <w:left w:val="nil"/>
              <w:bottom w:val="single" w:sz="4" w:space="0" w:color="auto"/>
              <w:right w:val="single" w:sz="4" w:space="0" w:color="auto"/>
            </w:tcBorders>
            <w:shd w:val="clear" w:color="auto" w:fill="auto"/>
            <w:noWrap/>
            <w:vAlign w:val="center"/>
          </w:tcPr>
          <w:p w14:paraId="5A28DF9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24,52</w:t>
            </w:r>
          </w:p>
        </w:tc>
        <w:tc>
          <w:tcPr>
            <w:tcW w:w="814" w:type="dxa"/>
            <w:tcBorders>
              <w:top w:val="nil"/>
              <w:left w:val="nil"/>
              <w:bottom w:val="single" w:sz="4" w:space="0" w:color="auto"/>
              <w:right w:val="single" w:sz="4" w:space="0" w:color="auto"/>
            </w:tcBorders>
            <w:shd w:val="clear" w:color="auto" w:fill="auto"/>
            <w:noWrap/>
            <w:vAlign w:val="center"/>
          </w:tcPr>
          <w:p w14:paraId="6D17800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0,4</w:t>
            </w:r>
          </w:p>
        </w:tc>
        <w:tc>
          <w:tcPr>
            <w:tcW w:w="1072" w:type="dxa"/>
            <w:tcBorders>
              <w:top w:val="nil"/>
              <w:left w:val="nil"/>
              <w:bottom w:val="single" w:sz="4" w:space="0" w:color="auto"/>
              <w:right w:val="single" w:sz="4" w:space="0" w:color="auto"/>
            </w:tcBorders>
            <w:shd w:val="clear" w:color="auto" w:fill="auto"/>
            <w:noWrap/>
            <w:vAlign w:val="center"/>
          </w:tcPr>
          <w:p w14:paraId="3998296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1D79DEC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6764BAF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1E651F1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2866D09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744B09F1"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47FFFA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15</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5D809897"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Барбарис обыкновенный </w:t>
            </w:r>
          </w:p>
        </w:tc>
        <w:tc>
          <w:tcPr>
            <w:tcW w:w="3413" w:type="dxa"/>
            <w:tcBorders>
              <w:top w:val="nil"/>
              <w:left w:val="nil"/>
              <w:bottom w:val="single" w:sz="4" w:space="0" w:color="auto"/>
              <w:right w:val="single" w:sz="4" w:space="0" w:color="auto"/>
            </w:tcBorders>
            <w:shd w:val="clear" w:color="auto" w:fill="auto"/>
            <w:noWrap/>
            <w:vAlign w:val="center"/>
          </w:tcPr>
          <w:p w14:paraId="296AC5A7"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Berberis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vulgaris</w:t>
            </w:r>
            <w:proofErr w:type="spellEnd"/>
            <w:r w:rsidRPr="00BD2115">
              <w:rPr>
                <w:rFonts w:ascii="Times New Roman" w:hAnsi="Times New Roman"/>
                <w:i/>
                <w:iCs/>
                <w:color w:val="000000"/>
              </w:rPr>
              <w:t xml:space="preserve"> </w:t>
            </w:r>
            <w:r w:rsidRPr="00BD2115">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002D679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68ECEAF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953" w:type="dxa"/>
            <w:tcBorders>
              <w:top w:val="nil"/>
              <w:left w:val="nil"/>
              <w:bottom w:val="single" w:sz="4" w:space="0" w:color="auto"/>
              <w:right w:val="single" w:sz="4" w:space="0" w:color="auto"/>
            </w:tcBorders>
            <w:shd w:val="clear" w:color="auto" w:fill="auto"/>
            <w:noWrap/>
            <w:vAlign w:val="center"/>
          </w:tcPr>
          <w:p w14:paraId="63FF0C6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4A8AB6C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1072" w:type="dxa"/>
            <w:tcBorders>
              <w:top w:val="nil"/>
              <w:left w:val="nil"/>
              <w:bottom w:val="single" w:sz="4" w:space="0" w:color="auto"/>
              <w:right w:val="single" w:sz="4" w:space="0" w:color="auto"/>
            </w:tcBorders>
            <w:shd w:val="clear" w:color="auto" w:fill="auto"/>
            <w:noWrap/>
            <w:vAlign w:val="center"/>
          </w:tcPr>
          <w:p w14:paraId="4692224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6F3A6DB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2F8FD07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3B3DF82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536567C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703C5EA7" w14:textId="77777777" w:rsidTr="00BD2115">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DC95BC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16</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30D303F7"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Пузыреплодник </w:t>
            </w:r>
            <w:proofErr w:type="spellStart"/>
            <w:r w:rsidRPr="00BD2115">
              <w:rPr>
                <w:rFonts w:ascii="Times New Roman" w:hAnsi="Times New Roman"/>
                <w:color w:val="000000"/>
              </w:rPr>
              <w:t>калинолистный</w:t>
            </w:r>
            <w:proofErr w:type="spellEnd"/>
            <w:r w:rsidRPr="00BD2115">
              <w:rPr>
                <w:rFonts w:ascii="Times New Roman" w:hAnsi="Times New Roman"/>
                <w:color w:val="000000"/>
              </w:rPr>
              <w:t xml:space="preserve"> </w:t>
            </w:r>
          </w:p>
        </w:tc>
        <w:tc>
          <w:tcPr>
            <w:tcW w:w="3413" w:type="dxa"/>
            <w:tcBorders>
              <w:top w:val="nil"/>
              <w:left w:val="nil"/>
              <w:bottom w:val="single" w:sz="4" w:space="0" w:color="auto"/>
              <w:right w:val="single" w:sz="4" w:space="0" w:color="auto"/>
            </w:tcBorders>
            <w:shd w:val="clear" w:color="auto" w:fill="auto"/>
            <w:noWrap/>
            <w:vAlign w:val="center"/>
          </w:tcPr>
          <w:p w14:paraId="2A4BDB65" w14:textId="77777777" w:rsidR="00BD2115" w:rsidRPr="00BD2115" w:rsidRDefault="00BD2115" w:rsidP="00BD2115">
            <w:pPr>
              <w:spacing w:after="0" w:line="240" w:lineRule="auto"/>
              <w:rPr>
                <w:rFonts w:ascii="Times New Roman" w:eastAsia="Times New Roman" w:hAnsi="Times New Roman"/>
                <w:i/>
                <w:iCs/>
                <w:color w:val="000000"/>
                <w:lang w:val="en-US"/>
              </w:rPr>
            </w:pPr>
            <w:proofErr w:type="spellStart"/>
            <w:r w:rsidRPr="00BD2115">
              <w:rPr>
                <w:rFonts w:ascii="Times New Roman" w:hAnsi="Times New Roman"/>
                <w:i/>
                <w:iCs/>
                <w:color w:val="000000"/>
                <w:lang w:val="en-US"/>
              </w:rPr>
              <w:t>Physocarpus</w:t>
            </w:r>
            <w:proofErr w:type="spellEnd"/>
            <w:r w:rsidRPr="00BD2115">
              <w:rPr>
                <w:rFonts w:ascii="Times New Roman" w:hAnsi="Times New Roman"/>
                <w:i/>
                <w:iCs/>
                <w:color w:val="000000"/>
                <w:lang w:val="en-US"/>
              </w:rPr>
              <w:t xml:space="preserve"> </w:t>
            </w:r>
            <w:proofErr w:type="spellStart"/>
            <w:r w:rsidRPr="00BD2115">
              <w:rPr>
                <w:rFonts w:ascii="Times New Roman" w:hAnsi="Times New Roman"/>
                <w:i/>
                <w:iCs/>
                <w:color w:val="000000"/>
                <w:lang w:val="en-US"/>
              </w:rPr>
              <w:t>opulifolius</w:t>
            </w:r>
            <w:proofErr w:type="spellEnd"/>
            <w:r w:rsidRPr="00BD2115">
              <w:rPr>
                <w:rFonts w:ascii="Times New Roman" w:hAnsi="Times New Roman"/>
                <w:i/>
                <w:iCs/>
                <w:color w:val="000000"/>
                <w:lang w:val="en-US"/>
              </w:rPr>
              <w:t xml:space="preserve"> `</w:t>
            </w:r>
            <w:proofErr w:type="spellStart"/>
            <w:r w:rsidRPr="00BD2115">
              <w:rPr>
                <w:rFonts w:ascii="Times New Roman" w:hAnsi="Times New Roman"/>
                <w:i/>
                <w:iCs/>
                <w:color w:val="000000"/>
                <w:lang w:val="en-US"/>
              </w:rPr>
              <w:t>Diabolo</w:t>
            </w:r>
            <w:proofErr w:type="spellEnd"/>
            <w:r w:rsidRPr="00BD2115">
              <w:rPr>
                <w:rFonts w:ascii="Times New Roman" w:hAnsi="Times New Roman"/>
                <w:i/>
                <w:iCs/>
                <w:color w:val="000000"/>
                <w:lang w:val="en-US"/>
              </w:rPr>
              <w:t xml:space="preserve"> d`Or`</w:t>
            </w:r>
          </w:p>
        </w:tc>
        <w:tc>
          <w:tcPr>
            <w:tcW w:w="708" w:type="dxa"/>
            <w:tcBorders>
              <w:top w:val="nil"/>
              <w:left w:val="nil"/>
              <w:bottom w:val="single" w:sz="4" w:space="0" w:color="auto"/>
              <w:right w:val="single" w:sz="4" w:space="0" w:color="auto"/>
            </w:tcBorders>
            <w:shd w:val="clear" w:color="auto" w:fill="auto"/>
            <w:noWrap/>
            <w:vAlign w:val="center"/>
          </w:tcPr>
          <w:p w14:paraId="3B2C822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358A623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953" w:type="dxa"/>
            <w:tcBorders>
              <w:top w:val="nil"/>
              <w:left w:val="nil"/>
              <w:bottom w:val="single" w:sz="4" w:space="0" w:color="auto"/>
              <w:right w:val="single" w:sz="4" w:space="0" w:color="auto"/>
            </w:tcBorders>
            <w:shd w:val="clear" w:color="auto" w:fill="auto"/>
            <w:noWrap/>
            <w:vAlign w:val="center"/>
          </w:tcPr>
          <w:p w14:paraId="18E7CE5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0FE30BE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1072" w:type="dxa"/>
            <w:tcBorders>
              <w:top w:val="nil"/>
              <w:left w:val="nil"/>
              <w:bottom w:val="single" w:sz="4" w:space="0" w:color="auto"/>
              <w:right w:val="single" w:sz="4" w:space="0" w:color="auto"/>
            </w:tcBorders>
            <w:shd w:val="clear" w:color="auto" w:fill="auto"/>
            <w:noWrap/>
            <w:vAlign w:val="center"/>
          </w:tcPr>
          <w:p w14:paraId="144CC79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6092569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6911553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58FF282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4FB5103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28C0367C" w14:textId="77777777" w:rsidTr="00BD2115">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827D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17</w:t>
            </w:r>
          </w:p>
        </w:tc>
        <w:tc>
          <w:tcPr>
            <w:tcW w:w="2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DA159"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color w:val="000000"/>
              </w:rPr>
              <w:t>Древогубец</w:t>
            </w:r>
            <w:proofErr w:type="spellEnd"/>
            <w:r w:rsidRPr="00BD2115">
              <w:rPr>
                <w:rFonts w:ascii="Times New Roman" w:hAnsi="Times New Roman"/>
                <w:color w:val="000000"/>
              </w:rPr>
              <w:t xml:space="preserve"> лазящий </w:t>
            </w:r>
          </w:p>
        </w:tc>
        <w:tc>
          <w:tcPr>
            <w:tcW w:w="3413" w:type="dxa"/>
            <w:tcBorders>
              <w:top w:val="single" w:sz="4" w:space="0" w:color="auto"/>
              <w:left w:val="nil"/>
              <w:bottom w:val="single" w:sz="4" w:space="0" w:color="auto"/>
              <w:right w:val="single" w:sz="4" w:space="0" w:color="auto"/>
            </w:tcBorders>
            <w:shd w:val="clear" w:color="auto" w:fill="auto"/>
            <w:noWrap/>
            <w:vAlign w:val="center"/>
          </w:tcPr>
          <w:p w14:paraId="2D53B44A" w14:textId="77777777" w:rsidR="00BD2115" w:rsidRPr="00BD2115" w:rsidRDefault="00BD2115" w:rsidP="00BD2115">
            <w:pPr>
              <w:spacing w:after="0" w:line="240" w:lineRule="auto"/>
              <w:rPr>
                <w:rFonts w:ascii="Times New Roman" w:eastAsia="Times New Roman" w:hAnsi="Times New Roman"/>
                <w:i/>
                <w:iCs/>
                <w:color w:val="000000"/>
              </w:rPr>
            </w:pPr>
            <w:proofErr w:type="spellStart"/>
            <w:r w:rsidRPr="00BD2115">
              <w:rPr>
                <w:rFonts w:ascii="Times New Roman" w:hAnsi="Times New Roman"/>
                <w:i/>
                <w:iCs/>
                <w:color w:val="000000"/>
              </w:rPr>
              <w:t>Celastrus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scandens</w:t>
            </w:r>
            <w:proofErr w:type="spellEnd"/>
            <w:r w:rsidRPr="00BD2115">
              <w:rPr>
                <w:rFonts w:ascii="Times New Roman" w:hAnsi="Times New Roman"/>
                <w:color w:val="000000"/>
              </w:rPr>
              <w:t xml:space="preserve"> L.</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7F38568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2F5C0BC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793C94A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241FAFD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6EA8ED8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61ACE62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410724B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4A1753B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7BF2B2B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bl>
    <w:p w14:paraId="70F6F881" w14:textId="77777777" w:rsidR="00BD2115" w:rsidRPr="00BD2115" w:rsidRDefault="00BD2115" w:rsidP="00BD2115">
      <w:pPr>
        <w:spacing w:after="0" w:line="360" w:lineRule="auto"/>
        <w:jc w:val="both"/>
        <w:rPr>
          <w:rFonts w:ascii="Times New Roman" w:eastAsiaTheme="minorHAnsi" w:hAnsi="Times New Roman"/>
          <w:sz w:val="24"/>
          <w:szCs w:val="24"/>
          <w:lang w:eastAsia="en-US"/>
        </w:rPr>
      </w:pPr>
    </w:p>
    <w:p w14:paraId="4DA85550" w14:textId="77777777" w:rsidR="00BD2115" w:rsidRPr="00BD2115" w:rsidRDefault="00BD2115" w:rsidP="00BD2115">
      <w:pPr>
        <w:spacing w:after="0" w:line="360" w:lineRule="auto"/>
        <w:jc w:val="both"/>
        <w:rPr>
          <w:rFonts w:ascii="Times New Roman" w:eastAsiaTheme="minorHAnsi" w:hAnsi="Times New Roman"/>
          <w:sz w:val="24"/>
          <w:szCs w:val="24"/>
          <w:lang w:eastAsia="en-US"/>
        </w:rPr>
      </w:pPr>
    </w:p>
    <w:p w14:paraId="4DDDBFFE" w14:textId="77777777" w:rsidR="00BD2115" w:rsidRPr="00BD2115" w:rsidRDefault="00BD2115" w:rsidP="00BD2115">
      <w:pPr>
        <w:spacing w:after="0" w:line="360" w:lineRule="auto"/>
        <w:jc w:val="both"/>
        <w:rPr>
          <w:rFonts w:ascii="Times New Roman" w:eastAsiaTheme="minorHAnsi" w:hAnsi="Times New Roman"/>
          <w:sz w:val="24"/>
          <w:szCs w:val="24"/>
          <w:lang w:eastAsia="en-US"/>
        </w:rPr>
      </w:pPr>
    </w:p>
    <w:p w14:paraId="67BD286F" w14:textId="77777777" w:rsidR="00BD2115" w:rsidRPr="00BD2115" w:rsidRDefault="00BD2115" w:rsidP="00BD2115">
      <w:pPr>
        <w:spacing w:after="0" w:line="360" w:lineRule="auto"/>
        <w:jc w:val="both"/>
        <w:rPr>
          <w:rFonts w:ascii="Times New Roman" w:eastAsiaTheme="minorHAnsi" w:hAnsi="Times New Roman"/>
          <w:sz w:val="24"/>
          <w:szCs w:val="24"/>
          <w:lang w:eastAsia="en-US"/>
        </w:rPr>
      </w:pPr>
    </w:p>
    <w:p w14:paraId="5EC52102" w14:textId="062662C9" w:rsidR="00BD2115" w:rsidRPr="00DC1B99" w:rsidRDefault="00BD2115" w:rsidP="00BD2115">
      <w:pPr>
        <w:spacing w:after="0" w:line="360" w:lineRule="auto"/>
        <w:jc w:val="both"/>
        <w:rPr>
          <w:rFonts w:ascii="Times New Roman" w:eastAsiaTheme="minorHAnsi" w:hAnsi="Times New Roman"/>
          <w:sz w:val="24"/>
          <w:szCs w:val="24"/>
          <w:lang w:eastAsia="en-US"/>
        </w:rPr>
      </w:pPr>
      <w:r w:rsidRPr="00DC1B99">
        <w:rPr>
          <w:rFonts w:ascii="Times New Roman" w:eastAsiaTheme="minorHAnsi" w:hAnsi="Times New Roman"/>
          <w:sz w:val="24"/>
          <w:szCs w:val="24"/>
          <w:lang w:eastAsia="en-US"/>
        </w:rPr>
        <w:lastRenderedPageBreak/>
        <w:t xml:space="preserve">Таблица </w:t>
      </w:r>
      <w:r w:rsidR="00DC1B99" w:rsidRPr="00DC1B99">
        <w:rPr>
          <w:rFonts w:ascii="Times New Roman" w:eastAsiaTheme="minorHAnsi" w:hAnsi="Times New Roman"/>
          <w:sz w:val="24"/>
          <w:szCs w:val="24"/>
          <w:lang w:eastAsia="en-US"/>
        </w:rPr>
        <w:t>26</w:t>
      </w:r>
      <w:r w:rsidRPr="00DC1B99">
        <w:rPr>
          <w:rFonts w:ascii="Times New Roman" w:eastAsiaTheme="minorHAnsi" w:hAnsi="Times New Roman"/>
          <w:sz w:val="24"/>
          <w:szCs w:val="24"/>
          <w:lang w:eastAsia="en-US"/>
        </w:rPr>
        <w:t xml:space="preserve"> – </w:t>
      </w:r>
      <w:r w:rsidR="00677666" w:rsidRPr="00DC1B99">
        <w:rPr>
          <w:rFonts w:ascii="Times New Roman" w:hAnsi="Times New Roman"/>
          <w:sz w:val="24"/>
          <w:szCs w:val="24"/>
        </w:rPr>
        <w:t xml:space="preserve">Замечания и рекомендации по содержанию зеленых </w:t>
      </w:r>
      <w:r w:rsidR="00DC1B99" w:rsidRPr="00DC1B99">
        <w:rPr>
          <w:rFonts w:ascii="Times New Roman" w:hAnsi="Times New Roman"/>
          <w:sz w:val="24"/>
          <w:szCs w:val="24"/>
        </w:rPr>
        <w:t>насаждений по</w:t>
      </w:r>
      <w:r w:rsidR="00677666" w:rsidRPr="00DC1B99">
        <w:rPr>
          <w:rFonts w:ascii="Times New Roman" w:hAnsi="Times New Roman"/>
          <w:sz w:val="24"/>
          <w:szCs w:val="24"/>
        </w:rPr>
        <w:t xml:space="preserve"> ул. </w:t>
      </w:r>
      <w:proofErr w:type="spellStart"/>
      <w:r w:rsidRPr="00DC1B99">
        <w:rPr>
          <w:rFonts w:ascii="Times New Roman" w:eastAsiaTheme="minorHAnsi" w:hAnsi="Times New Roman"/>
          <w:sz w:val="24"/>
          <w:szCs w:val="24"/>
          <w:lang w:eastAsia="en-US"/>
        </w:rPr>
        <w:t>Баймагамбетова</w:t>
      </w:r>
      <w:proofErr w:type="spellEnd"/>
    </w:p>
    <w:tbl>
      <w:tblPr>
        <w:tblW w:w="15021" w:type="dxa"/>
        <w:tblLook w:val="04A0" w:firstRow="1" w:lastRow="0" w:firstColumn="1" w:lastColumn="0" w:noHBand="0" w:noVBand="1"/>
      </w:tblPr>
      <w:tblGrid>
        <w:gridCol w:w="3680"/>
        <w:gridCol w:w="2552"/>
        <w:gridCol w:w="4820"/>
        <w:gridCol w:w="3969"/>
      </w:tblGrid>
      <w:tr w:rsidR="00BD2115" w:rsidRPr="00BD2115" w14:paraId="292926D0" w14:textId="77777777" w:rsidTr="002142DF">
        <w:trPr>
          <w:trHeight w:val="283"/>
        </w:trPr>
        <w:tc>
          <w:tcPr>
            <w:tcW w:w="3680" w:type="dxa"/>
            <w:tcBorders>
              <w:top w:val="single" w:sz="4" w:space="0" w:color="auto"/>
              <w:left w:val="single" w:sz="4" w:space="0" w:color="auto"/>
              <w:bottom w:val="single" w:sz="4" w:space="0" w:color="auto"/>
              <w:right w:val="nil"/>
            </w:tcBorders>
            <w:shd w:val="clear" w:color="auto" w:fill="auto"/>
            <w:noWrap/>
            <w:vAlign w:val="center"/>
            <w:hideMark/>
          </w:tcPr>
          <w:p w14:paraId="4B903F24" w14:textId="77E0AB7C" w:rsidR="00BD2115" w:rsidRPr="00BD2115" w:rsidRDefault="009C1810" w:rsidP="009C1810">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Род, Вид</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313C1" w14:textId="77777777" w:rsidR="00BD2115" w:rsidRPr="00BD2115" w:rsidRDefault="00BD2115" w:rsidP="00BD2115">
            <w:pPr>
              <w:spacing w:after="0" w:line="240" w:lineRule="auto"/>
              <w:jc w:val="center"/>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Болезни</w:t>
            </w:r>
          </w:p>
        </w:tc>
        <w:tc>
          <w:tcPr>
            <w:tcW w:w="4820" w:type="dxa"/>
            <w:tcBorders>
              <w:top w:val="single" w:sz="4" w:space="0" w:color="auto"/>
              <w:left w:val="nil"/>
              <w:bottom w:val="single" w:sz="4" w:space="0" w:color="auto"/>
              <w:right w:val="single" w:sz="4" w:space="0" w:color="auto"/>
            </w:tcBorders>
            <w:shd w:val="clear" w:color="auto" w:fill="auto"/>
            <w:noWrap/>
            <w:vAlign w:val="center"/>
            <w:hideMark/>
          </w:tcPr>
          <w:p w14:paraId="77A9BE7C" w14:textId="77777777" w:rsidR="00BD2115" w:rsidRPr="00BD2115" w:rsidRDefault="00BD2115" w:rsidP="00BD2115">
            <w:pPr>
              <w:spacing w:after="0" w:line="240" w:lineRule="auto"/>
              <w:jc w:val="center"/>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Замечания</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45FD8020" w14:textId="77777777" w:rsidR="00BD2115" w:rsidRPr="00BD2115" w:rsidRDefault="00BD2115" w:rsidP="00BD2115">
            <w:pPr>
              <w:spacing w:after="0" w:line="240" w:lineRule="auto"/>
              <w:jc w:val="center"/>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Мероприятия</w:t>
            </w:r>
          </w:p>
        </w:tc>
      </w:tr>
      <w:tr w:rsidR="00BD2115" w:rsidRPr="00BD2115" w14:paraId="7509BC90" w14:textId="77777777" w:rsidTr="00BD2115">
        <w:trPr>
          <w:trHeight w:val="1240"/>
        </w:trPr>
        <w:tc>
          <w:tcPr>
            <w:tcW w:w="3680" w:type="dxa"/>
            <w:tcBorders>
              <w:top w:val="nil"/>
              <w:left w:val="single" w:sz="4" w:space="0" w:color="auto"/>
              <w:bottom w:val="single" w:sz="4" w:space="0" w:color="auto"/>
              <w:right w:val="nil"/>
            </w:tcBorders>
            <w:shd w:val="clear" w:color="auto" w:fill="auto"/>
            <w:noWrap/>
            <w:vAlign w:val="center"/>
            <w:hideMark/>
          </w:tcPr>
          <w:p w14:paraId="2AC2D59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Береза повислая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0F88445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тля, долгоносик</w:t>
            </w:r>
          </w:p>
        </w:tc>
        <w:tc>
          <w:tcPr>
            <w:tcW w:w="4820" w:type="dxa"/>
            <w:tcBorders>
              <w:top w:val="nil"/>
              <w:left w:val="nil"/>
              <w:bottom w:val="single" w:sz="4" w:space="0" w:color="auto"/>
              <w:right w:val="single" w:sz="4" w:space="0" w:color="auto"/>
            </w:tcBorders>
            <w:shd w:val="clear" w:color="auto" w:fill="auto"/>
            <w:vAlign w:val="center"/>
            <w:hideMark/>
          </w:tcPr>
          <w:p w14:paraId="79B2929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есть экземпляры посаженные очень близко к тротуару, или под пологом других растений, </w:t>
            </w:r>
            <w:proofErr w:type="spellStart"/>
            <w:r w:rsidRPr="00BD2115">
              <w:rPr>
                <w:rFonts w:ascii="Times New Roman" w:eastAsia="Times New Roman" w:hAnsi="Times New Roman"/>
                <w:color w:val="000000"/>
                <w:sz w:val="24"/>
                <w:szCs w:val="24"/>
              </w:rPr>
              <w:t>суховершинность</w:t>
            </w:r>
            <w:proofErr w:type="spellEnd"/>
            <w:r w:rsidRPr="00BD2115">
              <w:rPr>
                <w:rFonts w:ascii="Times New Roman" w:eastAsia="Times New Roman" w:hAnsi="Times New Roman"/>
                <w:color w:val="000000"/>
                <w:sz w:val="24"/>
                <w:szCs w:val="24"/>
              </w:rPr>
              <w:t xml:space="preserve">, повреждения </w:t>
            </w:r>
            <w:proofErr w:type="spellStart"/>
            <w:r w:rsidRPr="00BD2115">
              <w:rPr>
                <w:rFonts w:ascii="Times New Roman" w:eastAsia="Times New Roman" w:hAnsi="Times New Roman"/>
                <w:color w:val="000000"/>
                <w:sz w:val="24"/>
                <w:szCs w:val="24"/>
              </w:rPr>
              <w:t>коры</w:t>
            </w:r>
            <w:proofErr w:type="spellEnd"/>
            <w:r w:rsidRPr="00BD2115">
              <w:rPr>
                <w:rFonts w:ascii="Times New Roman" w:eastAsia="Times New Roman" w:hAnsi="Times New Roman"/>
                <w:color w:val="000000"/>
                <w:sz w:val="24"/>
                <w:szCs w:val="24"/>
              </w:rPr>
              <w:t xml:space="preserve"> </w:t>
            </w:r>
            <w:proofErr w:type="spellStart"/>
            <w:r w:rsidRPr="00BD2115">
              <w:rPr>
                <w:rFonts w:ascii="Times New Roman" w:eastAsia="Times New Roman" w:hAnsi="Times New Roman"/>
                <w:color w:val="000000"/>
                <w:sz w:val="24"/>
                <w:szCs w:val="24"/>
              </w:rPr>
              <w:t>тримером</w:t>
            </w:r>
            <w:proofErr w:type="spellEnd"/>
          </w:p>
        </w:tc>
        <w:tc>
          <w:tcPr>
            <w:tcW w:w="3969" w:type="dxa"/>
            <w:tcBorders>
              <w:top w:val="nil"/>
              <w:left w:val="nil"/>
              <w:bottom w:val="single" w:sz="4" w:space="0" w:color="auto"/>
              <w:right w:val="single" w:sz="4" w:space="0" w:color="auto"/>
            </w:tcBorders>
            <w:shd w:val="clear" w:color="auto" w:fill="auto"/>
            <w:vAlign w:val="center"/>
            <w:hideMark/>
          </w:tcPr>
          <w:p w14:paraId="52ADEA7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обработка от вредителей, </w:t>
            </w:r>
            <w:proofErr w:type="spellStart"/>
            <w:r w:rsidRPr="00BD2115">
              <w:rPr>
                <w:rFonts w:ascii="Times New Roman" w:eastAsia="Times New Roman" w:hAnsi="Times New Roman"/>
                <w:color w:val="000000"/>
                <w:sz w:val="24"/>
                <w:szCs w:val="24"/>
              </w:rPr>
              <w:t>санобрезка</w:t>
            </w:r>
            <w:proofErr w:type="spellEnd"/>
          </w:p>
        </w:tc>
      </w:tr>
      <w:tr w:rsidR="00BD2115" w:rsidRPr="00BD2115" w14:paraId="26C3E268" w14:textId="77777777" w:rsidTr="00BD2115">
        <w:trPr>
          <w:trHeight w:val="300"/>
        </w:trPr>
        <w:tc>
          <w:tcPr>
            <w:tcW w:w="3680" w:type="dxa"/>
            <w:tcBorders>
              <w:top w:val="nil"/>
              <w:left w:val="single" w:sz="4" w:space="0" w:color="auto"/>
              <w:bottom w:val="single" w:sz="4" w:space="0" w:color="auto"/>
              <w:right w:val="nil"/>
            </w:tcBorders>
            <w:shd w:val="clear" w:color="auto" w:fill="auto"/>
            <w:vAlign w:val="center"/>
            <w:hideMark/>
          </w:tcPr>
          <w:p w14:paraId="1193C38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Ива белая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6CC08BA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31BB34D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уклон</w:t>
            </w:r>
          </w:p>
        </w:tc>
        <w:tc>
          <w:tcPr>
            <w:tcW w:w="3969" w:type="dxa"/>
            <w:tcBorders>
              <w:top w:val="nil"/>
              <w:left w:val="nil"/>
              <w:bottom w:val="single" w:sz="4" w:space="0" w:color="auto"/>
              <w:right w:val="single" w:sz="4" w:space="0" w:color="auto"/>
            </w:tcBorders>
            <w:shd w:val="clear" w:color="auto" w:fill="auto"/>
            <w:noWrap/>
            <w:vAlign w:val="center"/>
            <w:hideMark/>
          </w:tcPr>
          <w:p w14:paraId="75E67FDB"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4B726831" w14:textId="77777777" w:rsidTr="00BD2115">
        <w:trPr>
          <w:trHeight w:val="300"/>
        </w:trPr>
        <w:tc>
          <w:tcPr>
            <w:tcW w:w="3680" w:type="dxa"/>
            <w:tcBorders>
              <w:top w:val="nil"/>
              <w:left w:val="single" w:sz="4" w:space="0" w:color="auto"/>
              <w:bottom w:val="single" w:sz="4" w:space="0" w:color="auto"/>
              <w:right w:val="nil"/>
            </w:tcBorders>
            <w:shd w:val="clear" w:color="auto" w:fill="auto"/>
            <w:vAlign w:val="center"/>
            <w:hideMark/>
          </w:tcPr>
          <w:p w14:paraId="43D16E59"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Ясень </w:t>
            </w:r>
            <w:proofErr w:type="spellStart"/>
            <w:r w:rsidRPr="00BD2115">
              <w:rPr>
                <w:rFonts w:ascii="Times New Roman" w:eastAsia="Times New Roman" w:hAnsi="Times New Roman"/>
                <w:color w:val="000000"/>
                <w:sz w:val="24"/>
                <w:szCs w:val="24"/>
              </w:rPr>
              <w:t>пенсильванский</w:t>
            </w:r>
            <w:proofErr w:type="spellEnd"/>
            <w:r w:rsidRPr="00BD2115">
              <w:rPr>
                <w:rFonts w:ascii="Times New Roman" w:eastAsia="Times New Roman" w:hAnsi="Times New Roman"/>
                <w:color w:val="000000"/>
                <w:sz w:val="24"/>
                <w:szCs w:val="24"/>
              </w:rPr>
              <w:t xml:space="preserve">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5483198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44766D8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0E5419E7"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2EF99C28"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7F13FF4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Тополь черный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3D34708D"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1FCEA88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повреждения </w:t>
            </w:r>
            <w:proofErr w:type="spellStart"/>
            <w:r w:rsidRPr="00BD2115">
              <w:rPr>
                <w:rFonts w:ascii="Times New Roman" w:eastAsia="Times New Roman" w:hAnsi="Times New Roman"/>
                <w:color w:val="000000"/>
                <w:sz w:val="24"/>
                <w:szCs w:val="24"/>
              </w:rPr>
              <w:t>коры</w:t>
            </w:r>
            <w:proofErr w:type="spellEnd"/>
          </w:p>
        </w:tc>
        <w:tc>
          <w:tcPr>
            <w:tcW w:w="3969" w:type="dxa"/>
            <w:tcBorders>
              <w:top w:val="nil"/>
              <w:left w:val="nil"/>
              <w:bottom w:val="single" w:sz="4" w:space="0" w:color="auto"/>
              <w:right w:val="single" w:sz="4" w:space="0" w:color="auto"/>
            </w:tcBorders>
            <w:shd w:val="clear" w:color="auto" w:fill="auto"/>
            <w:noWrap/>
            <w:vAlign w:val="center"/>
            <w:hideMark/>
          </w:tcPr>
          <w:p w14:paraId="56239AE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5C992E55" w14:textId="77777777" w:rsidTr="00BD2115">
        <w:trPr>
          <w:trHeight w:val="900"/>
        </w:trPr>
        <w:tc>
          <w:tcPr>
            <w:tcW w:w="3680" w:type="dxa"/>
            <w:tcBorders>
              <w:top w:val="nil"/>
              <w:left w:val="single" w:sz="4" w:space="0" w:color="auto"/>
              <w:bottom w:val="single" w:sz="4" w:space="0" w:color="auto"/>
              <w:right w:val="nil"/>
            </w:tcBorders>
            <w:shd w:val="clear" w:color="auto" w:fill="auto"/>
            <w:noWrap/>
            <w:vAlign w:val="center"/>
            <w:hideMark/>
          </w:tcPr>
          <w:p w14:paraId="38E86C0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Тополь бальзамический</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4784CC37"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слизетечение, некроз листьев, есть грибы у корней</w:t>
            </w:r>
          </w:p>
        </w:tc>
        <w:tc>
          <w:tcPr>
            <w:tcW w:w="4820" w:type="dxa"/>
            <w:tcBorders>
              <w:top w:val="nil"/>
              <w:left w:val="nil"/>
              <w:bottom w:val="single" w:sz="4" w:space="0" w:color="auto"/>
              <w:right w:val="single" w:sz="4" w:space="0" w:color="auto"/>
            </w:tcBorders>
            <w:shd w:val="clear" w:color="auto" w:fill="auto"/>
            <w:noWrap/>
            <w:vAlign w:val="center"/>
            <w:hideMark/>
          </w:tcPr>
          <w:p w14:paraId="4C9B2FF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788D378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 деревья у которых есть грибы у корней - снос</w:t>
            </w:r>
          </w:p>
        </w:tc>
      </w:tr>
      <w:tr w:rsidR="00BD2115" w:rsidRPr="00BD2115" w14:paraId="08584B14" w14:textId="77777777" w:rsidTr="00BD2115">
        <w:trPr>
          <w:trHeight w:val="419"/>
        </w:trPr>
        <w:tc>
          <w:tcPr>
            <w:tcW w:w="3680" w:type="dxa"/>
            <w:tcBorders>
              <w:top w:val="nil"/>
              <w:left w:val="single" w:sz="4" w:space="0" w:color="auto"/>
              <w:bottom w:val="single" w:sz="4" w:space="0" w:color="auto"/>
              <w:right w:val="nil"/>
            </w:tcBorders>
            <w:shd w:val="clear" w:color="auto" w:fill="auto"/>
            <w:noWrap/>
            <w:vAlign w:val="center"/>
            <w:hideMark/>
          </w:tcPr>
          <w:p w14:paraId="7B93548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Клен </w:t>
            </w:r>
            <w:proofErr w:type="spellStart"/>
            <w:r w:rsidRPr="00BD2115">
              <w:rPr>
                <w:rFonts w:ascii="Times New Roman" w:eastAsia="Times New Roman" w:hAnsi="Times New Roman"/>
                <w:color w:val="000000"/>
                <w:sz w:val="24"/>
                <w:szCs w:val="24"/>
              </w:rPr>
              <w:t>ясенелистный</w:t>
            </w:r>
            <w:proofErr w:type="spellEnd"/>
            <w:r w:rsidRPr="00BD2115">
              <w:rPr>
                <w:rFonts w:ascii="Times New Roman" w:eastAsia="Times New Roman" w:hAnsi="Times New Roman"/>
                <w:color w:val="000000"/>
                <w:sz w:val="24"/>
                <w:szCs w:val="24"/>
              </w:rPr>
              <w:t xml:space="preserve">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5E1DF31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некроз листьев, дупла</w:t>
            </w:r>
          </w:p>
        </w:tc>
        <w:tc>
          <w:tcPr>
            <w:tcW w:w="4820" w:type="dxa"/>
            <w:tcBorders>
              <w:top w:val="nil"/>
              <w:left w:val="nil"/>
              <w:bottom w:val="single" w:sz="4" w:space="0" w:color="auto"/>
              <w:right w:val="single" w:sz="4" w:space="0" w:color="auto"/>
            </w:tcBorders>
            <w:shd w:val="clear" w:color="auto" w:fill="auto"/>
            <w:noWrap/>
            <w:vAlign w:val="center"/>
            <w:hideMark/>
          </w:tcPr>
          <w:p w14:paraId="3E02A61F" w14:textId="77777777" w:rsidR="00BD2115" w:rsidRPr="00BD2115" w:rsidRDefault="00BD2115" w:rsidP="00BD2115">
            <w:pPr>
              <w:spacing w:after="0" w:line="240" w:lineRule="auto"/>
              <w:rPr>
                <w:rFonts w:ascii="Times New Roman" w:eastAsia="Times New Roman" w:hAnsi="Times New Roman"/>
                <w:color w:val="000000"/>
                <w:sz w:val="24"/>
                <w:szCs w:val="24"/>
              </w:rPr>
            </w:pPr>
            <w:proofErr w:type="spellStart"/>
            <w:r w:rsidRPr="00BD2115">
              <w:rPr>
                <w:rFonts w:ascii="Times New Roman" w:eastAsia="Times New Roman" w:hAnsi="Times New Roman"/>
                <w:color w:val="000000"/>
                <w:sz w:val="24"/>
                <w:szCs w:val="24"/>
              </w:rPr>
              <w:t>кронированные</w:t>
            </w:r>
            <w:proofErr w:type="spellEnd"/>
            <w:r w:rsidRPr="00BD2115">
              <w:rPr>
                <w:rFonts w:ascii="Times New Roman" w:eastAsia="Times New Roman" w:hAnsi="Times New Roman"/>
                <w:color w:val="000000"/>
                <w:sz w:val="24"/>
                <w:szCs w:val="24"/>
              </w:rPr>
              <w:t xml:space="preserve"> растения, уклон</w:t>
            </w:r>
          </w:p>
        </w:tc>
        <w:tc>
          <w:tcPr>
            <w:tcW w:w="3969" w:type="dxa"/>
            <w:tcBorders>
              <w:top w:val="nil"/>
              <w:left w:val="nil"/>
              <w:bottom w:val="single" w:sz="4" w:space="0" w:color="auto"/>
              <w:right w:val="single" w:sz="4" w:space="0" w:color="auto"/>
            </w:tcBorders>
            <w:shd w:val="clear" w:color="auto" w:fill="auto"/>
            <w:vAlign w:val="center"/>
            <w:hideMark/>
          </w:tcPr>
          <w:p w14:paraId="06ABD007"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 лечение от дупел</w:t>
            </w:r>
          </w:p>
        </w:tc>
      </w:tr>
      <w:tr w:rsidR="00BD2115" w:rsidRPr="00BD2115" w14:paraId="6FF0358C" w14:textId="77777777" w:rsidTr="00BD2115">
        <w:trPr>
          <w:trHeight w:val="285"/>
        </w:trPr>
        <w:tc>
          <w:tcPr>
            <w:tcW w:w="3680" w:type="dxa"/>
            <w:tcBorders>
              <w:top w:val="nil"/>
              <w:left w:val="single" w:sz="4" w:space="0" w:color="auto"/>
              <w:bottom w:val="single" w:sz="4" w:space="0" w:color="auto"/>
              <w:right w:val="nil"/>
            </w:tcBorders>
            <w:shd w:val="clear" w:color="auto" w:fill="auto"/>
            <w:noWrap/>
            <w:vAlign w:val="center"/>
            <w:hideMark/>
          </w:tcPr>
          <w:p w14:paraId="3E44EA06"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Ясень американский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74D2C50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мучнистая роса</w:t>
            </w:r>
          </w:p>
        </w:tc>
        <w:tc>
          <w:tcPr>
            <w:tcW w:w="4820" w:type="dxa"/>
            <w:tcBorders>
              <w:top w:val="nil"/>
              <w:left w:val="nil"/>
              <w:bottom w:val="single" w:sz="4" w:space="0" w:color="auto"/>
              <w:right w:val="single" w:sz="4" w:space="0" w:color="auto"/>
            </w:tcBorders>
            <w:shd w:val="clear" w:color="auto" w:fill="auto"/>
            <w:vAlign w:val="center"/>
            <w:hideMark/>
          </w:tcPr>
          <w:p w14:paraId="54DD065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механические повреждения </w:t>
            </w:r>
            <w:proofErr w:type="spellStart"/>
            <w:r w:rsidRPr="00BD2115">
              <w:rPr>
                <w:rFonts w:ascii="Times New Roman" w:eastAsia="Times New Roman" w:hAnsi="Times New Roman"/>
                <w:color w:val="000000"/>
                <w:sz w:val="24"/>
                <w:szCs w:val="24"/>
              </w:rPr>
              <w:t>коры</w:t>
            </w:r>
            <w:proofErr w:type="spellEnd"/>
          </w:p>
        </w:tc>
        <w:tc>
          <w:tcPr>
            <w:tcW w:w="3969" w:type="dxa"/>
            <w:tcBorders>
              <w:top w:val="nil"/>
              <w:left w:val="nil"/>
              <w:bottom w:val="single" w:sz="4" w:space="0" w:color="auto"/>
              <w:right w:val="single" w:sz="4" w:space="0" w:color="auto"/>
            </w:tcBorders>
            <w:shd w:val="clear" w:color="auto" w:fill="auto"/>
            <w:noWrap/>
            <w:vAlign w:val="center"/>
            <w:hideMark/>
          </w:tcPr>
          <w:p w14:paraId="3E481F9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7F4823E1"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6D43325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Сосна обыкновенная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45EE545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63279F9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0222775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49EB63DC" w14:textId="77777777" w:rsidTr="00BD2115">
        <w:trPr>
          <w:trHeight w:val="600"/>
        </w:trPr>
        <w:tc>
          <w:tcPr>
            <w:tcW w:w="3680" w:type="dxa"/>
            <w:tcBorders>
              <w:top w:val="nil"/>
              <w:left w:val="single" w:sz="4" w:space="0" w:color="auto"/>
              <w:bottom w:val="single" w:sz="4" w:space="0" w:color="auto"/>
              <w:right w:val="nil"/>
            </w:tcBorders>
            <w:shd w:val="clear" w:color="auto" w:fill="auto"/>
            <w:noWrap/>
            <w:vAlign w:val="center"/>
            <w:hideMark/>
          </w:tcPr>
          <w:p w14:paraId="0D957D8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Вяз низкий </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3AFE831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бурое слизетечение, ильмовый пилильщик</w:t>
            </w:r>
          </w:p>
        </w:tc>
        <w:tc>
          <w:tcPr>
            <w:tcW w:w="4820" w:type="dxa"/>
            <w:tcBorders>
              <w:top w:val="nil"/>
              <w:left w:val="nil"/>
              <w:bottom w:val="single" w:sz="4" w:space="0" w:color="auto"/>
              <w:right w:val="single" w:sz="4" w:space="0" w:color="auto"/>
            </w:tcBorders>
            <w:shd w:val="clear" w:color="auto" w:fill="auto"/>
            <w:noWrap/>
            <w:vAlign w:val="center"/>
            <w:hideMark/>
          </w:tcPr>
          <w:p w14:paraId="50F795F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45402C2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 лечение от слизи</w:t>
            </w:r>
          </w:p>
        </w:tc>
      </w:tr>
      <w:tr w:rsidR="00BD2115" w:rsidRPr="00BD2115" w14:paraId="4C43B2A8"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6662BA86"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Яблоня сибирская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749A8B1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плодожорка, тля, долгоносик</w:t>
            </w:r>
          </w:p>
        </w:tc>
        <w:tc>
          <w:tcPr>
            <w:tcW w:w="4820" w:type="dxa"/>
            <w:tcBorders>
              <w:top w:val="nil"/>
              <w:left w:val="nil"/>
              <w:bottom w:val="single" w:sz="4" w:space="0" w:color="auto"/>
              <w:right w:val="single" w:sz="4" w:space="0" w:color="auto"/>
            </w:tcBorders>
            <w:shd w:val="clear" w:color="auto" w:fill="auto"/>
            <w:noWrap/>
            <w:vAlign w:val="center"/>
            <w:hideMark/>
          </w:tcPr>
          <w:p w14:paraId="67D68DC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2D08F8F6"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4F2221B7" w14:textId="77777777" w:rsidTr="00BD2115">
        <w:trPr>
          <w:trHeight w:val="600"/>
        </w:trPr>
        <w:tc>
          <w:tcPr>
            <w:tcW w:w="3680" w:type="dxa"/>
            <w:tcBorders>
              <w:top w:val="nil"/>
              <w:left w:val="single" w:sz="4" w:space="0" w:color="auto"/>
              <w:bottom w:val="single" w:sz="4" w:space="0" w:color="auto"/>
              <w:right w:val="nil"/>
            </w:tcBorders>
            <w:shd w:val="clear" w:color="auto" w:fill="auto"/>
            <w:noWrap/>
            <w:vAlign w:val="center"/>
            <w:hideMark/>
          </w:tcPr>
          <w:p w14:paraId="5C29C73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Вяз голый </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49CBC62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тля, </w:t>
            </w:r>
            <w:proofErr w:type="spellStart"/>
            <w:r w:rsidRPr="00BD2115">
              <w:rPr>
                <w:rFonts w:ascii="Times New Roman" w:eastAsia="Times New Roman" w:hAnsi="Times New Roman"/>
                <w:color w:val="000000"/>
                <w:sz w:val="24"/>
                <w:szCs w:val="24"/>
              </w:rPr>
              <w:t>листоблошка</w:t>
            </w:r>
            <w:proofErr w:type="spellEnd"/>
            <w:r w:rsidRPr="00BD2115">
              <w:rPr>
                <w:rFonts w:ascii="Times New Roman" w:eastAsia="Times New Roman" w:hAnsi="Times New Roman"/>
                <w:color w:val="000000"/>
                <w:sz w:val="24"/>
                <w:szCs w:val="24"/>
              </w:rPr>
              <w:t>, сажистый гриб</w:t>
            </w:r>
          </w:p>
        </w:tc>
        <w:tc>
          <w:tcPr>
            <w:tcW w:w="4820" w:type="dxa"/>
            <w:tcBorders>
              <w:top w:val="nil"/>
              <w:left w:val="nil"/>
              <w:bottom w:val="single" w:sz="4" w:space="0" w:color="auto"/>
              <w:right w:val="single" w:sz="4" w:space="0" w:color="auto"/>
            </w:tcBorders>
            <w:shd w:val="clear" w:color="auto" w:fill="auto"/>
            <w:noWrap/>
            <w:vAlign w:val="center"/>
            <w:hideMark/>
          </w:tcPr>
          <w:p w14:paraId="297D526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47CE446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03758921"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6B74599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Липа сердцевидная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699D2C0D"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4DAFCBD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горят листья</w:t>
            </w:r>
          </w:p>
        </w:tc>
        <w:tc>
          <w:tcPr>
            <w:tcW w:w="3969" w:type="dxa"/>
            <w:tcBorders>
              <w:top w:val="nil"/>
              <w:left w:val="nil"/>
              <w:bottom w:val="single" w:sz="4" w:space="0" w:color="auto"/>
              <w:right w:val="single" w:sz="4" w:space="0" w:color="auto"/>
            </w:tcBorders>
            <w:shd w:val="clear" w:color="auto" w:fill="auto"/>
            <w:noWrap/>
            <w:vAlign w:val="center"/>
            <w:hideMark/>
          </w:tcPr>
          <w:p w14:paraId="6C2C884B"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r>
      <w:tr w:rsidR="00BD2115" w:rsidRPr="00BD2115" w14:paraId="3D92A134"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4F1A6F69"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Вишня обыкновенная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4430E05E" w14:textId="77777777" w:rsidR="00BD2115" w:rsidRPr="00BD2115" w:rsidRDefault="00BD2115" w:rsidP="00BD2115">
            <w:pPr>
              <w:spacing w:after="0" w:line="240" w:lineRule="auto"/>
              <w:rPr>
                <w:rFonts w:ascii="Times New Roman" w:eastAsia="Times New Roman" w:hAnsi="Times New Roman"/>
                <w:color w:val="000000"/>
                <w:sz w:val="24"/>
                <w:szCs w:val="24"/>
              </w:rPr>
            </w:pPr>
            <w:proofErr w:type="spellStart"/>
            <w:r w:rsidRPr="00BD2115">
              <w:rPr>
                <w:rFonts w:ascii="Times New Roman" w:eastAsia="Times New Roman" w:hAnsi="Times New Roman"/>
                <w:color w:val="000000"/>
                <w:sz w:val="24"/>
                <w:szCs w:val="24"/>
              </w:rPr>
              <w:t>листогрызущие</w:t>
            </w:r>
            <w:proofErr w:type="spellEnd"/>
          </w:p>
        </w:tc>
        <w:tc>
          <w:tcPr>
            <w:tcW w:w="4820" w:type="dxa"/>
            <w:tcBorders>
              <w:top w:val="nil"/>
              <w:left w:val="nil"/>
              <w:bottom w:val="single" w:sz="4" w:space="0" w:color="auto"/>
              <w:right w:val="single" w:sz="4" w:space="0" w:color="auto"/>
            </w:tcBorders>
            <w:shd w:val="clear" w:color="auto" w:fill="auto"/>
            <w:noWrap/>
            <w:vAlign w:val="center"/>
            <w:hideMark/>
          </w:tcPr>
          <w:p w14:paraId="221C4C1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329FF54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2742B029"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3D3F290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Дуб </w:t>
            </w:r>
            <w:proofErr w:type="spellStart"/>
            <w:r w:rsidRPr="00BD2115">
              <w:rPr>
                <w:rFonts w:ascii="Times New Roman" w:eastAsia="Times New Roman" w:hAnsi="Times New Roman"/>
                <w:color w:val="000000"/>
                <w:sz w:val="24"/>
                <w:szCs w:val="24"/>
              </w:rPr>
              <w:t>чершчатый</w:t>
            </w:r>
            <w:proofErr w:type="spellEnd"/>
            <w:r w:rsidRPr="00BD2115">
              <w:rPr>
                <w:rFonts w:ascii="Times New Roman" w:eastAsia="Times New Roman" w:hAnsi="Times New Roman"/>
                <w:color w:val="000000"/>
                <w:sz w:val="24"/>
                <w:szCs w:val="24"/>
              </w:rPr>
              <w:t xml:space="preserve">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3B14A81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2280371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2BCE5FE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0A8A4F1A"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446CDD0D"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Барбарис обыкновенный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1F69127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vAlign w:val="center"/>
            <w:hideMark/>
          </w:tcPr>
          <w:p w14:paraId="1CF72C4A"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516AD56B"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4FC8702A" w14:textId="77777777" w:rsidTr="00BD2115">
        <w:trPr>
          <w:trHeight w:val="337"/>
        </w:trPr>
        <w:tc>
          <w:tcPr>
            <w:tcW w:w="3680" w:type="dxa"/>
            <w:tcBorders>
              <w:top w:val="nil"/>
              <w:left w:val="single" w:sz="4" w:space="0" w:color="auto"/>
              <w:bottom w:val="single" w:sz="4" w:space="0" w:color="auto"/>
              <w:right w:val="nil"/>
            </w:tcBorders>
            <w:shd w:val="clear" w:color="auto" w:fill="auto"/>
            <w:vAlign w:val="center"/>
            <w:hideMark/>
          </w:tcPr>
          <w:p w14:paraId="77095B2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Пузыреплодник </w:t>
            </w:r>
            <w:proofErr w:type="spellStart"/>
            <w:r w:rsidRPr="00BD2115">
              <w:rPr>
                <w:rFonts w:ascii="Times New Roman" w:eastAsia="Times New Roman" w:hAnsi="Times New Roman"/>
                <w:color w:val="000000"/>
                <w:sz w:val="24"/>
                <w:szCs w:val="24"/>
              </w:rPr>
              <w:t>калинолистный</w:t>
            </w:r>
            <w:proofErr w:type="spellEnd"/>
            <w:r w:rsidRPr="00BD2115">
              <w:rPr>
                <w:rFonts w:ascii="Times New Roman" w:eastAsia="Times New Roman" w:hAnsi="Times New Roman"/>
                <w:color w:val="000000"/>
                <w:sz w:val="24"/>
                <w:szCs w:val="24"/>
              </w:rPr>
              <w:t xml:space="preserve">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3CF9F427"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5C185D0D"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2DB6903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4D3B5857" w14:textId="77777777" w:rsidTr="00BD2115">
        <w:trPr>
          <w:trHeight w:val="300"/>
        </w:trPr>
        <w:tc>
          <w:tcPr>
            <w:tcW w:w="3680" w:type="dxa"/>
            <w:tcBorders>
              <w:top w:val="nil"/>
              <w:left w:val="single" w:sz="4" w:space="0" w:color="auto"/>
              <w:bottom w:val="single" w:sz="4" w:space="0" w:color="auto"/>
              <w:right w:val="nil"/>
            </w:tcBorders>
            <w:shd w:val="clear" w:color="auto" w:fill="auto"/>
            <w:noWrap/>
            <w:vAlign w:val="center"/>
            <w:hideMark/>
          </w:tcPr>
          <w:p w14:paraId="5783ECB3" w14:textId="77777777" w:rsidR="00BD2115" w:rsidRPr="00BD2115" w:rsidRDefault="00BD2115" w:rsidP="00BD2115">
            <w:pPr>
              <w:spacing w:after="0" w:line="240" w:lineRule="auto"/>
              <w:rPr>
                <w:rFonts w:ascii="Times New Roman" w:eastAsia="Times New Roman" w:hAnsi="Times New Roman"/>
                <w:color w:val="000000"/>
                <w:sz w:val="24"/>
                <w:szCs w:val="24"/>
              </w:rPr>
            </w:pPr>
            <w:proofErr w:type="spellStart"/>
            <w:r w:rsidRPr="00BD2115">
              <w:rPr>
                <w:rFonts w:ascii="Times New Roman" w:eastAsia="Times New Roman" w:hAnsi="Times New Roman"/>
                <w:color w:val="000000"/>
                <w:sz w:val="24"/>
                <w:szCs w:val="24"/>
              </w:rPr>
              <w:t>Древогубец</w:t>
            </w:r>
            <w:proofErr w:type="spellEnd"/>
            <w:r w:rsidRPr="00BD2115">
              <w:rPr>
                <w:rFonts w:ascii="Times New Roman" w:eastAsia="Times New Roman" w:hAnsi="Times New Roman"/>
                <w:color w:val="000000"/>
                <w:sz w:val="24"/>
                <w:szCs w:val="24"/>
              </w:rPr>
              <w:t xml:space="preserve"> лазящий </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7B1C690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4820" w:type="dxa"/>
            <w:tcBorders>
              <w:top w:val="nil"/>
              <w:left w:val="nil"/>
              <w:bottom w:val="single" w:sz="4" w:space="0" w:color="auto"/>
              <w:right w:val="single" w:sz="4" w:space="0" w:color="auto"/>
            </w:tcBorders>
            <w:shd w:val="clear" w:color="auto" w:fill="auto"/>
            <w:noWrap/>
            <w:vAlign w:val="center"/>
            <w:hideMark/>
          </w:tcPr>
          <w:p w14:paraId="0BF59E1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p>
        </w:tc>
        <w:tc>
          <w:tcPr>
            <w:tcW w:w="3969" w:type="dxa"/>
            <w:tcBorders>
              <w:top w:val="nil"/>
              <w:left w:val="nil"/>
              <w:bottom w:val="single" w:sz="4" w:space="0" w:color="auto"/>
              <w:right w:val="single" w:sz="4" w:space="0" w:color="auto"/>
            </w:tcBorders>
            <w:shd w:val="clear" w:color="auto" w:fill="auto"/>
            <w:noWrap/>
            <w:vAlign w:val="center"/>
            <w:hideMark/>
          </w:tcPr>
          <w:p w14:paraId="68BD9CF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bl>
    <w:p w14:paraId="78B8ECAD" w14:textId="77777777" w:rsidR="00BD2115" w:rsidRPr="00BD2115" w:rsidRDefault="00BD2115" w:rsidP="00BD2115">
      <w:pPr>
        <w:spacing w:after="0" w:line="360" w:lineRule="auto"/>
        <w:jc w:val="both"/>
        <w:rPr>
          <w:rFonts w:ascii="Times New Roman" w:eastAsiaTheme="minorHAnsi" w:hAnsi="Times New Roman"/>
          <w:sz w:val="24"/>
          <w:szCs w:val="24"/>
          <w:lang w:eastAsia="en-US"/>
        </w:rPr>
      </w:pPr>
    </w:p>
    <w:p w14:paraId="695C9857" w14:textId="77777777" w:rsidR="00BD2115" w:rsidRPr="00BD2115" w:rsidRDefault="00BD2115" w:rsidP="00BD2115">
      <w:pPr>
        <w:spacing w:after="0" w:line="360" w:lineRule="auto"/>
        <w:ind w:firstLine="720"/>
        <w:jc w:val="both"/>
        <w:rPr>
          <w:rFonts w:ascii="Times New Roman" w:eastAsiaTheme="minorHAnsi" w:hAnsi="Times New Roman"/>
          <w:b/>
          <w:bCs/>
          <w:sz w:val="24"/>
          <w:szCs w:val="24"/>
          <w:lang w:eastAsia="en-US"/>
        </w:rPr>
        <w:sectPr w:rsidR="00BD2115" w:rsidRPr="00BD2115" w:rsidSect="002142DF">
          <w:pgSz w:w="16838" w:h="11906" w:orient="landscape"/>
          <w:pgMar w:top="1701" w:right="1134" w:bottom="851" w:left="1134" w:header="709" w:footer="709" w:gutter="0"/>
          <w:cols w:space="708"/>
          <w:docGrid w:linePitch="360"/>
        </w:sectPr>
      </w:pPr>
    </w:p>
    <w:p w14:paraId="7F32A151" w14:textId="4E1CEC3C" w:rsidR="00AE2BAC" w:rsidRDefault="00AE2BAC" w:rsidP="00AE2BAC">
      <w:pPr>
        <w:spacing w:after="0" w:line="360" w:lineRule="auto"/>
        <w:ind w:firstLine="720"/>
        <w:jc w:val="both"/>
        <w:rPr>
          <w:rFonts w:ascii="Times New Roman" w:eastAsiaTheme="minorHAnsi" w:hAnsi="Times New Roman" w:cstheme="minorBidi"/>
          <w:color w:val="000000"/>
          <w:sz w:val="24"/>
          <w:szCs w:val="24"/>
          <w:lang w:eastAsia="en-US"/>
        </w:rPr>
      </w:pPr>
      <w:r w:rsidRPr="00BD2115">
        <w:rPr>
          <w:rFonts w:ascii="Times New Roman" w:eastAsiaTheme="minorHAnsi" w:hAnsi="Times New Roman"/>
          <w:sz w:val="24"/>
          <w:szCs w:val="24"/>
          <w:lang w:eastAsia="en-US"/>
        </w:rPr>
        <w:lastRenderedPageBreak/>
        <w:t xml:space="preserve">Сосна обыкновенная - 4,5 балла, устойчива, без повреждений. Вяз низкий и голый, Береза повислая, Яблоня сибирская, Клен татарский, Боярышник </w:t>
      </w:r>
      <w:proofErr w:type="spellStart"/>
      <w:r w:rsidRPr="00BD2115">
        <w:rPr>
          <w:rFonts w:ascii="Times New Roman" w:eastAsiaTheme="minorHAnsi" w:hAnsi="Times New Roman"/>
          <w:sz w:val="24"/>
          <w:szCs w:val="24"/>
          <w:lang w:eastAsia="en-US"/>
        </w:rPr>
        <w:t>зеленоплодный</w:t>
      </w:r>
      <w:proofErr w:type="spellEnd"/>
      <w:r w:rsidRPr="00BD2115">
        <w:rPr>
          <w:rFonts w:ascii="Times New Roman" w:eastAsiaTheme="minorHAnsi" w:hAnsi="Times New Roman"/>
          <w:sz w:val="24"/>
          <w:szCs w:val="24"/>
          <w:lang w:eastAsia="en-US"/>
        </w:rPr>
        <w:t xml:space="preserve">, Ясень американский и </w:t>
      </w:r>
      <w:proofErr w:type="spellStart"/>
      <w:r w:rsidRPr="00BD2115">
        <w:rPr>
          <w:rFonts w:ascii="Times New Roman" w:eastAsiaTheme="minorHAnsi" w:hAnsi="Times New Roman"/>
          <w:sz w:val="24"/>
          <w:szCs w:val="24"/>
          <w:lang w:eastAsia="en-US"/>
        </w:rPr>
        <w:t>пенсильванский</w:t>
      </w:r>
      <w:proofErr w:type="spellEnd"/>
      <w:r w:rsidRPr="00BD2115">
        <w:rPr>
          <w:rFonts w:ascii="Times New Roman" w:eastAsiaTheme="minorHAnsi" w:hAnsi="Times New Roman"/>
          <w:sz w:val="24"/>
          <w:szCs w:val="24"/>
          <w:lang w:eastAsia="en-US"/>
        </w:rPr>
        <w:t>, Тополь черный и итальянский устойчивы СОУ от 4,5 до 5 баллов. Клен остролистный</w:t>
      </w:r>
      <w:r>
        <w:rPr>
          <w:rFonts w:ascii="Times New Roman" w:eastAsiaTheme="minorHAnsi" w:hAnsi="Times New Roman"/>
          <w:sz w:val="24"/>
          <w:szCs w:val="24"/>
          <w:lang w:eastAsia="en-US"/>
        </w:rPr>
        <w:t xml:space="preserve"> слабо устойчив к сухости воздуха и загазованности, по этой причине наблюдается</w:t>
      </w:r>
      <w:r w:rsidRPr="00BD2115">
        <w:rPr>
          <w:rFonts w:ascii="Times New Roman" w:eastAsiaTheme="minorHAnsi" w:hAnsi="Times New Roman"/>
          <w:sz w:val="24"/>
          <w:szCs w:val="24"/>
          <w:lang w:eastAsia="en-US"/>
        </w:rPr>
        <w:t xml:space="preserve"> подгорание края листа, за счет чего сразу снизилась декоративность дерева</w:t>
      </w:r>
      <w:r w:rsidRPr="005E7141">
        <w:rPr>
          <w:rFonts w:ascii="Times New Roman" w:eastAsiaTheme="minorHAnsi" w:hAnsi="Times New Roman"/>
          <w:sz w:val="24"/>
          <w:szCs w:val="24"/>
          <w:lang w:eastAsia="en-US"/>
        </w:rPr>
        <w:t xml:space="preserve"> </w:t>
      </w:r>
      <w:r>
        <w:rPr>
          <w:rFonts w:ascii="Times New Roman" w:eastAsiaTheme="minorHAnsi" w:hAnsi="Times New Roman"/>
          <w:sz w:val="24"/>
          <w:szCs w:val="24"/>
          <w:lang w:eastAsia="en-US"/>
        </w:rPr>
        <w:t>до</w:t>
      </w:r>
      <w:r w:rsidRPr="00BD2115">
        <w:rPr>
          <w:rFonts w:ascii="Times New Roman" w:eastAsiaTheme="minorHAnsi" w:hAnsi="Times New Roman"/>
          <w:sz w:val="24"/>
          <w:szCs w:val="24"/>
          <w:lang w:eastAsia="en-US"/>
        </w:rPr>
        <w:t xml:space="preserve"> 4 балл</w:t>
      </w:r>
      <w:r>
        <w:rPr>
          <w:rFonts w:ascii="Times New Roman" w:eastAsiaTheme="minorHAnsi" w:hAnsi="Times New Roman"/>
          <w:sz w:val="24"/>
          <w:szCs w:val="24"/>
          <w:lang w:eastAsia="en-US"/>
        </w:rPr>
        <w:t>ов.</w:t>
      </w:r>
      <w:r w:rsidRPr="00BD2115">
        <w:rPr>
          <w:rFonts w:ascii="Times New Roman" w:eastAsiaTheme="minorHAnsi" w:hAnsi="Times New Roman"/>
          <w:sz w:val="24"/>
          <w:szCs w:val="24"/>
          <w:lang w:eastAsia="en-US"/>
        </w:rPr>
        <w:t xml:space="preserve"> </w:t>
      </w:r>
      <w:r>
        <w:rPr>
          <w:rFonts w:ascii="Times New Roman" w:eastAsiaTheme="minorHAnsi" w:hAnsi="Times New Roman"/>
          <w:sz w:val="24"/>
          <w:szCs w:val="24"/>
          <w:lang w:eastAsia="en-US"/>
        </w:rPr>
        <w:t>Т</w:t>
      </w:r>
      <w:r w:rsidRPr="00BD2115">
        <w:rPr>
          <w:rFonts w:ascii="Times New Roman" w:eastAsiaTheme="minorHAnsi" w:hAnsi="Times New Roman"/>
          <w:sz w:val="24"/>
          <w:szCs w:val="24"/>
          <w:lang w:eastAsia="en-US"/>
        </w:rPr>
        <w:t xml:space="preserve">акже низкий балл СОУ 3,3, из-за недостатка полива получила </w:t>
      </w:r>
      <w:r w:rsidRPr="00BD2115">
        <w:rPr>
          <w:rFonts w:ascii="Times New Roman" w:eastAsiaTheme="minorHAnsi" w:hAnsi="Times New Roman" w:cstheme="minorBidi"/>
          <w:color w:val="000000"/>
          <w:lang w:eastAsia="en-US"/>
        </w:rPr>
        <w:t>Ива "Уральская Извилистая Узкопирамидальная"</w:t>
      </w:r>
      <w:r w:rsidRPr="00BD2115">
        <w:rPr>
          <w:rFonts w:ascii="Times New Roman" w:eastAsiaTheme="minorHAnsi" w:hAnsi="Times New Roman"/>
          <w:sz w:val="24"/>
          <w:szCs w:val="24"/>
          <w:lang w:eastAsia="en-US"/>
        </w:rPr>
        <w:t xml:space="preserve">. </w:t>
      </w:r>
      <w:r>
        <w:rPr>
          <w:rFonts w:ascii="Times New Roman" w:eastAsiaTheme="minorHAnsi" w:hAnsi="Times New Roman"/>
          <w:sz w:val="24"/>
          <w:szCs w:val="24"/>
          <w:lang w:eastAsia="en-US"/>
        </w:rPr>
        <w:t xml:space="preserve">Наибольшей устойчивостью из деревьев характеризуется Тополь черный Итальянский, Боярышник </w:t>
      </w:r>
      <w:proofErr w:type="spellStart"/>
      <w:r>
        <w:rPr>
          <w:rFonts w:ascii="Times New Roman" w:eastAsiaTheme="minorHAnsi" w:hAnsi="Times New Roman"/>
          <w:sz w:val="24"/>
          <w:szCs w:val="24"/>
          <w:lang w:eastAsia="en-US"/>
        </w:rPr>
        <w:t>зеленоплодный</w:t>
      </w:r>
      <w:proofErr w:type="spellEnd"/>
      <w:r>
        <w:rPr>
          <w:rFonts w:ascii="Times New Roman" w:eastAsiaTheme="minorHAnsi" w:hAnsi="Times New Roman"/>
          <w:sz w:val="24"/>
          <w:szCs w:val="24"/>
          <w:lang w:eastAsia="en-US"/>
        </w:rPr>
        <w:t xml:space="preserve">, Ясень американский. </w:t>
      </w:r>
      <w:r w:rsidRPr="00BD2115">
        <w:rPr>
          <w:rFonts w:ascii="Times New Roman" w:eastAsiaTheme="minorHAnsi" w:hAnsi="Times New Roman"/>
          <w:sz w:val="24"/>
          <w:szCs w:val="24"/>
          <w:lang w:eastAsia="en-US"/>
        </w:rPr>
        <w:t xml:space="preserve">Из кустарников встречаются единично Сирень обыкновенная, Роза морщинистая и Калина обыкновенная, у всех высокий балл устойчивости СОУ 4,5-5. Вдоль </w:t>
      </w:r>
      <w:r w:rsidRPr="00B4747E">
        <w:rPr>
          <w:rFonts w:ascii="Times New Roman" w:eastAsiaTheme="minorHAnsi" w:hAnsi="Times New Roman"/>
          <w:sz w:val="24"/>
          <w:szCs w:val="24"/>
          <w:lang w:eastAsia="en-US"/>
        </w:rPr>
        <w:t xml:space="preserve">забора частного дома растет </w:t>
      </w:r>
      <w:r w:rsidRPr="00B4747E">
        <w:rPr>
          <w:rFonts w:ascii="Times New Roman" w:eastAsiaTheme="minorHAnsi" w:hAnsi="Times New Roman"/>
          <w:color w:val="000000"/>
          <w:sz w:val="24"/>
          <w:szCs w:val="24"/>
          <w:lang w:eastAsia="en-US"/>
        </w:rPr>
        <w:t>вьющееся древесное растение</w:t>
      </w:r>
      <w:r w:rsidRPr="00B4747E">
        <w:rPr>
          <w:rFonts w:ascii="Times New Roman" w:eastAsiaTheme="minorHAnsi" w:hAnsi="Times New Roman"/>
          <w:sz w:val="24"/>
          <w:szCs w:val="24"/>
          <w:lang w:eastAsia="en-US"/>
        </w:rPr>
        <w:t xml:space="preserve"> </w:t>
      </w:r>
      <w:r w:rsidRPr="00B4747E">
        <w:rPr>
          <w:rFonts w:ascii="Times New Roman" w:eastAsiaTheme="minorHAnsi" w:hAnsi="Times New Roman" w:cstheme="minorBidi"/>
          <w:color w:val="000000"/>
          <w:sz w:val="24"/>
          <w:szCs w:val="24"/>
          <w:lang w:eastAsia="en-US"/>
        </w:rPr>
        <w:t xml:space="preserve">Девичий виноград </w:t>
      </w:r>
      <w:proofErr w:type="spellStart"/>
      <w:r w:rsidRPr="00B4747E">
        <w:rPr>
          <w:rFonts w:ascii="Times New Roman" w:eastAsiaTheme="minorHAnsi" w:hAnsi="Times New Roman" w:cstheme="minorBidi"/>
          <w:color w:val="000000"/>
          <w:sz w:val="24"/>
          <w:szCs w:val="24"/>
          <w:lang w:eastAsia="en-US"/>
        </w:rPr>
        <w:t>пятилисточковый</w:t>
      </w:r>
      <w:proofErr w:type="spellEnd"/>
      <w:r w:rsidRPr="00B4747E">
        <w:rPr>
          <w:rFonts w:ascii="Times New Roman" w:eastAsiaTheme="minorHAnsi" w:hAnsi="Times New Roman" w:cstheme="minorBidi"/>
          <w:color w:val="000000"/>
          <w:sz w:val="24"/>
          <w:szCs w:val="24"/>
          <w:lang w:eastAsia="en-US"/>
        </w:rPr>
        <w:t xml:space="preserve">, СОУ 5 баллов. В единичном экземпляре зафиксирована Пихта сибирская, сохранность 3 балла, повреждения </w:t>
      </w:r>
      <w:proofErr w:type="spellStart"/>
      <w:r w:rsidRPr="00B4747E">
        <w:rPr>
          <w:rFonts w:ascii="Times New Roman" w:eastAsiaTheme="minorHAnsi" w:hAnsi="Times New Roman" w:cstheme="minorBidi"/>
          <w:color w:val="000000"/>
          <w:sz w:val="24"/>
          <w:szCs w:val="24"/>
          <w:lang w:eastAsia="en-US"/>
        </w:rPr>
        <w:t>коры</w:t>
      </w:r>
      <w:proofErr w:type="spellEnd"/>
      <w:r w:rsidRPr="00B4747E">
        <w:rPr>
          <w:rFonts w:ascii="Times New Roman" w:eastAsiaTheme="minorHAnsi" w:hAnsi="Times New Roman" w:cstheme="minorBidi"/>
          <w:color w:val="000000"/>
          <w:sz w:val="24"/>
          <w:szCs w:val="24"/>
          <w:lang w:eastAsia="en-US"/>
        </w:rPr>
        <w:t xml:space="preserve">. </w:t>
      </w:r>
    </w:p>
    <w:p w14:paraId="0BD140ED" w14:textId="77777777" w:rsidR="00AE2BAC" w:rsidRDefault="00AE2BAC" w:rsidP="00AE2BAC">
      <w:pPr>
        <w:spacing w:after="0" w:line="360" w:lineRule="auto"/>
        <w:ind w:firstLine="720"/>
        <w:jc w:val="both"/>
        <w:rPr>
          <w:rFonts w:ascii="Times New Roman" w:eastAsiaTheme="minorHAnsi" w:hAnsi="Times New Roman" w:cstheme="minorBidi"/>
          <w:color w:val="000000"/>
          <w:sz w:val="24"/>
          <w:szCs w:val="24"/>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4F741E" w14:paraId="4AB0A00F" w14:textId="77777777" w:rsidTr="00C718AD">
        <w:tc>
          <w:tcPr>
            <w:tcW w:w="4672" w:type="dxa"/>
          </w:tcPr>
          <w:p w14:paraId="1FB33C9B" w14:textId="0B29848B" w:rsidR="004F741E" w:rsidRDefault="00933BAD" w:rsidP="00B4747E">
            <w:pPr>
              <w:spacing w:line="360" w:lineRule="auto"/>
              <w:jc w:val="center"/>
              <w:rPr>
                <w:rFonts w:ascii="Times New Roman" w:eastAsiaTheme="minorHAnsi" w:hAnsi="Times New Roman"/>
                <w:sz w:val="24"/>
                <w:szCs w:val="24"/>
                <w:lang w:eastAsia="en-US"/>
              </w:rPr>
            </w:pPr>
            <w:r>
              <w:rPr>
                <w:noProof/>
              </w:rPr>
              <w:drawing>
                <wp:inline distT="0" distB="0" distL="0" distR="0" wp14:anchorId="395E7DBB" wp14:editId="4691E3AF">
                  <wp:extent cx="3534260" cy="2349372"/>
                  <wp:effectExtent l="1905"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562649" cy="2368243"/>
                          </a:xfrm>
                          <a:prstGeom prst="rect">
                            <a:avLst/>
                          </a:prstGeom>
                          <a:noFill/>
                          <a:ln>
                            <a:noFill/>
                          </a:ln>
                        </pic:spPr>
                      </pic:pic>
                    </a:graphicData>
                  </a:graphic>
                </wp:inline>
              </w:drawing>
            </w:r>
          </w:p>
        </w:tc>
        <w:tc>
          <w:tcPr>
            <w:tcW w:w="4672" w:type="dxa"/>
          </w:tcPr>
          <w:p w14:paraId="3A28CF97" w14:textId="52CE8364" w:rsidR="004F741E" w:rsidRDefault="004F741E" w:rsidP="00B4747E">
            <w:pPr>
              <w:spacing w:line="360" w:lineRule="auto"/>
              <w:jc w:val="both"/>
              <w:rPr>
                <w:rFonts w:ascii="Times New Roman" w:eastAsiaTheme="minorHAnsi" w:hAnsi="Times New Roman"/>
                <w:sz w:val="24"/>
                <w:szCs w:val="24"/>
                <w:lang w:eastAsia="en-US"/>
              </w:rPr>
            </w:pPr>
            <w:r>
              <w:rPr>
                <w:noProof/>
              </w:rPr>
              <w:drawing>
                <wp:inline distT="0" distB="0" distL="0" distR="0" wp14:anchorId="25BC17D3" wp14:editId="658A6252">
                  <wp:extent cx="3524003" cy="2342555"/>
                  <wp:effectExtent l="0" t="0" r="635"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556454" cy="2364126"/>
                          </a:xfrm>
                          <a:prstGeom prst="rect">
                            <a:avLst/>
                          </a:prstGeom>
                          <a:noFill/>
                          <a:ln>
                            <a:noFill/>
                          </a:ln>
                        </pic:spPr>
                      </pic:pic>
                    </a:graphicData>
                  </a:graphic>
                </wp:inline>
              </w:drawing>
            </w:r>
          </w:p>
        </w:tc>
      </w:tr>
      <w:tr w:rsidR="00B4747E" w14:paraId="447F6917" w14:textId="77777777" w:rsidTr="00C718AD">
        <w:tc>
          <w:tcPr>
            <w:tcW w:w="4672" w:type="dxa"/>
          </w:tcPr>
          <w:p w14:paraId="413DBA10" w14:textId="08BE5258" w:rsidR="00B4747E" w:rsidRDefault="00B4747E" w:rsidP="00B4747E">
            <w:pPr>
              <w:jc w:val="center"/>
              <w:rPr>
                <w:noProof/>
              </w:rPr>
            </w:pPr>
            <w:r>
              <w:rPr>
                <w:rFonts w:ascii="Times New Roman" w:eastAsiaTheme="minorHAnsi" w:hAnsi="Times New Roman"/>
                <w:sz w:val="24"/>
                <w:szCs w:val="24"/>
                <w:lang w:eastAsia="en-US"/>
              </w:rPr>
              <w:t>Рисунок 11 – Старое дерево Тополя бальзамического, требующее замены.</w:t>
            </w:r>
          </w:p>
        </w:tc>
        <w:tc>
          <w:tcPr>
            <w:tcW w:w="4672" w:type="dxa"/>
          </w:tcPr>
          <w:p w14:paraId="7817CF7A" w14:textId="0869B7A3" w:rsidR="00B4747E" w:rsidRDefault="00B4747E" w:rsidP="00B4747E">
            <w:pPr>
              <w:jc w:val="center"/>
              <w:rPr>
                <w:noProof/>
              </w:rPr>
            </w:pPr>
            <w:r>
              <w:rPr>
                <w:rFonts w:ascii="Times New Roman" w:eastAsiaTheme="minorHAnsi" w:hAnsi="Times New Roman"/>
                <w:sz w:val="24"/>
                <w:szCs w:val="24"/>
                <w:lang w:eastAsia="en-US"/>
              </w:rPr>
              <w:t xml:space="preserve">Рисунок 12 – Устаревающее дерево Клена </w:t>
            </w:r>
            <w:proofErr w:type="spellStart"/>
            <w:r>
              <w:rPr>
                <w:rFonts w:ascii="Times New Roman" w:eastAsiaTheme="minorHAnsi" w:hAnsi="Times New Roman"/>
                <w:sz w:val="24"/>
                <w:szCs w:val="24"/>
                <w:lang w:eastAsia="en-US"/>
              </w:rPr>
              <w:t>ясенелистного</w:t>
            </w:r>
            <w:proofErr w:type="spellEnd"/>
          </w:p>
        </w:tc>
      </w:tr>
    </w:tbl>
    <w:p w14:paraId="7FF1B1C2" w14:textId="77777777" w:rsidR="00933BAD" w:rsidRDefault="00933BAD" w:rsidP="00BD2115">
      <w:pPr>
        <w:spacing w:after="0" w:line="360" w:lineRule="auto"/>
        <w:ind w:firstLine="720"/>
        <w:jc w:val="both"/>
        <w:rPr>
          <w:rFonts w:ascii="Times New Roman" w:eastAsiaTheme="minorHAnsi" w:hAnsi="Times New Roman"/>
          <w:sz w:val="24"/>
          <w:szCs w:val="24"/>
          <w:lang w:eastAsia="en-US"/>
        </w:rPr>
      </w:pPr>
    </w:p>
    <w:p w14:paraId="4AC0A376" w14:textId="2A2D939D" w:rsidR="00BD2115" w:rsidRPr="00B4747E" w:rsidRDefault="00BD2115" w:rsidP="00BD2115">
      <w:pPr>
        <w:spacing w:after="0" w:line="360" w:lineRule="auto"/>
        <w:ind w:firstLine="720"/>
        <w:jc w:val="both"/>
        <w:rPr>
          <w:rFonts w:ascii="Times New Roman" w:eastAsiaTheme="minorHAnsi" w:hAnsi="Times New Roman"/>
          <w:color w:val="000000"/>
          <w:sz w:val="24"/>
          <w:szCs w:val="24"/>
          <w:lang w:eastAsia="en-US"/>
        </w:rPr>
        <w:sectPr w:rsidR="00BD2115" w:rsidRPr="00B4747E" w:rsidSect="002142DF">
          <w:pgSz w:w="11906" w:h="16838"/>
          <w:pgMar w:top="1134" w:right="851" w:bottom="1134" w:left="1701" w:header="709" w:footer="709" w:gutter="0"/>
          <w:cols w:space="708"/>
          <w:docGrid w:linePitch="360"/>
        </w:sectPr>
      </w:pPr>
      <w:r w:rsidRPr="00B4747E">
        <w:rPr>
          <w:rFonts w:ascii="Times New Roman" w:eastAsiaTheme="minorHAnsi" w:hAnsi="Times New Roman" w:cstheme="minorBidi"/>
          <w:color w:val="000000"/>
          <w:sz w:val="24"/>
          <w:szCs w:val="24"/>
          <w:lang w:eastAsia="en-US"/>
        </w:rPr>
        <w:t xml:space="preserve"> </w:t>
      </w:r>
    </w:p>
    <w:p w14:paraId="5B4BD3A3" w14:textId="20C28292" w:rsidR="00BD2115" w:rsidRPr="00B4747E" w:rsidRDefault="00BD2115" w:rsidP="00B4747E">
      <w:pPr>
        <w:spacing w:after="0" w:line="360" w:lineRule="auto"/>
        <w:jc w:val="both"/>
        <w:rPr>
          <w:rFonts w:ascii="Times New Roman" w:eastAsiaTheme="minorHAnsi" w:hAnsi="Times New Roman"/>
          <w:sz w:val="24"/>
          <w:szCs w:val="24"/>
          <w:lang w:eastAsia="en-US"/>
        </w:rPr>
      </w:pPr>
      <w:r w:rsidRPr="00B4747E">
        <w:rPr>
          <w:rFonts w:ascii="Times New Roman" w:eastAsiaTheme="minorHAnsi" w:hAnsi="Times New Roman"/>
          <w:sz w:val="24"/>
          <w:szCs w:val="24"/>
          <w:lang w:eastAsia="en-US"/>
        </w:rPr>
        <w:lastRenderedPageBreak/>
        <w:t xml:space="preserve">Таблица </w:t>
      </w:r>
      <w:r w:rsidR="00B4747E" w:rsidRPr="00B4747E">
        <w:rPr>
          <w:rFonts w:ascii="Times New Roman" w:eastAsiaTheme="minorHAnsi" w:hAnsi="Times New Roman"/>
          <w:sz w:val="24"/>
          <w:szCs w:val="24"/>
          <w:lang w:eastAsia="en-US"/>
        </w:rPr>
        <w:t>27</w:t>
      </w:r>
      <w:r w:rsidRPr="00B4747E">
        <w:rPr>
          <w:rFonts w:ascii="Times New Roman" w:eastAsiaTheme="minorHAnsi" w:hAnsi="Times New Roman"/>
          <w:sz w:val="24"/>
          <w:szCs w:val="24"/>
          <w:lang w:eastAsia="en-US"/>
        </w:rPr>
        <w:t xml:space="preserve"> – </w:t>
      </w:r>
      <w:r w:rsidR="0071589D" w:rsidRPr="00B4747E">
        <w:rPr>
          <w:rFonts w:ascii="Times New Roman" w:hAnsi="Times New Roman"/>
          <w:sz w:val="24"/>
          <w:szCs w:val="24"/>
        </w:rPr>
        <w:t xml:space="preserve">Основной ассортимент и оценка устойчивости древесно-кустарниковых растений, используемый в озеленении </w:t>
      </w:r>
      <w:r w:rsidRPr="00B4747E">
        <w:rPr>
          <w:rFonts w:ascii="Times New Roman" w:eastAsiaTheme="minorHAnsi" w:hAnsi="Times New Roman"/>
          <w:sz w:val="24"/>
          <w:szCs w:val="24"/>
          <w:lang w:eastAsia="en-US"/>
        </w:rPr>
        <w:t>улиц</w:t>
      </w:r>
      <w:r w:rsidR="0071589D" w:rsidRPr="00B4747E">
        <w:rPr>
          <w:rFonts w:ascii="Times New Roman" w:eastAsiaTheme="minorHAnsi" w:hAnsi="Times New Roman"/>
          <w:sz w:val="24"/>
          <w:szCs w:val="24"/>
          <w:lang w:eastAsia="en-US"/>
        </w:rPr>
        <w:t>ы</w:t>
      </w:r>
      <w:r w:rsidRPr="00B4747E">
        <w:rPr>
          <w:rFonts w:ascii="Times New Roman" w:eastAsiaTheme="minorHAnsi" w:hAnsi="Times New Roman"/>
          <w:sz w:val="24"/>
          <w:szCs w:val="24"/>
          <w:lang w:eastAsia="en-US"/>
        </w:rPr>
        <w:t xml:space="preserve"> </w:t>
      </w:r>
      <w:proofErr w:type="spellStart"/>
      <w:r w:rsidRPr="00B4747E">
        <w:rPr>
          <w:rFonts w:ascii="Times New Roman" w:eastAsiaTheme="minorHAnsi" w:hAnsi="Times New Roman"/>
          <w:sz w:val="24"/>
          <w:szCs w:val="24"/>
          <w:lang w:eastAsia="en-US"/>
        </w:rPr>
        <w:t>Каирбекова</w:t>
      </w:r>
      <w:proofErr w:type="spellEnd"/>
    </w:p>
    <w:tbl>
      <w:tblPr>
        <w:tblW w:w="15107" w:type="dxa"/>
        <w:tblLook w:val="04A0" w:firstRow="1" w:lastRow="0" w:firstColumn="1" w:lastColumn="0" w:noHBand="0" w:noVBand="1"/>
      </w:tblPr>
      <w:tblGrid>
        <w:gridCol w:w="700"/>
        <w:gridCol w:w="2556"/>
        <w:gridCol w:w="3402"/>
        <w:gridCol w:w="708"/>
        <w:gridCol w:w="912"/>
        <w:gridCol w:w="953"/>
        <w:gridCol w:w="814"/>
        <w:gridCol w:w="1072"/>
        <w:gridCol w:w="1056"/>
        <w:gridCol w:w="903"/>
        <w:gridCol w:w="896"/>
        <w:gridCol w:w="1135"/>
      </w:tblGrid>
      <w:tr w:rsidR="00BD2115" w:rsidRPr="00BD2115" w14:paraId="27B2BE19" w14:textId="77777777" w:rsidTr="0071589D">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702F20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 п/п</w:t>
            </w:r>
          </w:p>
        </w:tc>
        <w:tc>
          <w:tcPr>
            <w:tcW w:w="255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70BB9E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Род. Вид</w:t>
            </w:r>
          </w:p>
        </w:tc>
        <w:tc>
          <w:tcPr>
            <w:tcW w:w="340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7E7B81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8D6C9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Кол-во (</w:t>
            </w:r>
            <w:proofErr w:type="spellStart"/>
            <w:r w:rsidRPr="00BD2115">
              <w:rPr>
                <w:rFonts w:ascii="Times New Roman" w:eastAsia="Times New Roman" w:hAnsi="Times New Roman"/>
                <w:color w:val="000000"/>
              </w:rPr>
              <w:t>шт</w:t>
            </w:r>
            <w:proofErr w:type="spellEnd"/>
            <w:r w:rsidRPr="00BD2115">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8CE0A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5A947A0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0D196FE1" w14:textId="77777777" w:rsidR="00BD2115" w:rsidRPr="00BD2115" w:rsidRDefault="00BD2115" w:rsidP="00BD2115">
            <w:pPr>
              <w:spacing w:after="0" w:line="240" w:lineRule="auto"/>
              <w:jc w:val="center"/>
              <w:rPr>
                <w:rFonts w:ascii="Times New Roman" w:eastAsia="Times New Roman" w:hAnsi="Times New Roman"/>
                <w:color w:val="000000"/>
              </w:rPr>
            </w:pPr>
            <w:proofErr w:type="spellStart"/>
            <w:r w:rsidRPr="00BD2115">
              <w:rPr>
                <w:rFonts w:ascii="Times New Roman" w:eastAsia="Times New Roman" w:hAnsi="Times New Roman"/>
                <w:color w:val="000000"/>
              </w:rPr>
              <w:t>Сохран</w:t>
            </w:r>
            <w:proofErr w:type="spellEnd"/>
            <w:r w:rsidRPr="00BD2115">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23E5B35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Декора-</w:t>
            </w:r>
            <w:proofErr w:type="spellStart"/>
            <w:r w:rsidRPr="00BD2115">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3E1E486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Цвете-</w:t>
            </w:r>
            <w:proofErr w:type="spellStart"/>
            <w:r w:rsidRPr="00BD2115">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2ACC86EA" w14:textId="77777777" w:rsidR="00BD2115" w:rsidRPr="00BD2115" w:rsidRDefault="00BD2115" w:rsidP="00BD2115">
            <w:pPr>
              <w:spacing w:after="0" w:line="240" w:lineRule="auto"/>
              <w:jc w:val="center"/>
              <w:rPr>
                <w:rFonts w:ascii="Times New Roman" w:eastAsia="Times New Roman" w:hAnsi="Times New Roman"/>
                <w:color w:val="000000"/>
              </w:rPr>
            </w:pPr>
            <w:proofErr w:type="spellStart"/>
            <w:r w:rsidRPr="00BD2115">
              <w:rPr>
                <w:rFonts w:ascii="Times New Roman" w:eastAsia="Times New Roman" w:hAnsi="Times New Roman"/>
                <w:color w:val="000000"/>
              </w:rPr>
              <w:t>Жаро</w:t>
            </w:r>
            <w:proofErr w:type="spellEnd"/>
            <w:r w:rsidRPr="00BD2115">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03607D4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средняя оценка устойчив.</w:t>
            </w:r>
          </w:p>
        </w:tc>
      </w:tr>
      <w:tr w:rsidR="00BD2115" w:rsidRPr="00BD2115" w14:paraId="205189F0" w14:textId="77777777" w:rsidTr="0071589D">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0F338C7E"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2556" w:type="dxa"/>
            <w:vMerge/>
            <w:tcBorders>
              <w:top w:val="single" w:sz="4" w:space="0" w:color="auto"/>
              <w:left w:val="single" w:sz="4" w:space="0" w:color="auto"/>
              <w:bottom w:val="single" w:sz="4" w:space="0" w:color="000000"/>
              <w:right w:val="single" w:sz="4" w:space="0" w:color="auto"/>
            </w:tcBorders>
            <w:vAlign w:val="center"/>
            <w:hideMark/>
          </w:tcPr>
          <w:p w14:paraId="47A17538" w14:textId="77777777" w:rsidR="00BD2115" w:rsidRPr="00BD2115" w:rsidRDefault="00BD2115" w:rsidP="00BD2115">
            <w:pPr>
              <w:spacing w:after="0" w:line="240" w:lineRule="auto"/>
              <w:rPr>
                <w:rFonts w:ascii="Times New Roman" w:eastAsia="Times New Roman" w:hAnsi="Times New Roman"/>
                <w:color w:val="000000"/>
              </w:rPr>
            </w:pPr>
          </w:p>
        </w:tc>
        <w:tc>
          <w:tcPr>
            <w:tcW w:w="3402" w:type="dxa"/>
            <w:vMerge/>
            <w:tcBorders>
              <w:top w:val="single" w:sz="4" w:space="0" w:color="auto"/>
              <w:left w:val="single" w:sz="4" w:space="0" w:color="auto"/>
              <w:bottom w:val="single" w:sz="4" w:space="0" w:color="000000"/>
              <w:right w:val="single" w:sz="4" w:space="0" w:color="auto"/>
            </w:tcBorders>
            <w:vAlign w:val="center"/>
            <w:hideMark/>
          </w:tcPr>
          <w:p w14:paraId="181ACF12" w14:textId="77777777" w:rsidR="00BD2115" w:rsidRPr="00BD2115" w:rsidRDefault="00BD2115" w:rsidP="00BD2115">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5786A454"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635B0C98"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6FF1A8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73A8A74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2826DFAF"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766004BA"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5CA250B3"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59FECA0D" w14:textId="77777777" w:rsidR="00BD2115" w:rsidRPr="00BD2115" w:rsidRDefault="00BD2115" w:rsidP="00BD2115">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1E9A4B90" w14:textId="77777777" w:rsidR="00BD2115" w:rsidRPr="00BD2115" w:rsidRDefault="00BD2115" w:rsidP="00BD2115">
            <w:pPr>
              <w:spacing w:after="0" w:line="240" w:lineRule="auto"/>
              <w:jc w:val="center"/>
              <w:rPr>
                <w:rFonts w:ascii="Times New Roman" w:eastAsia="Times New Roman" w:hAnsi="Times New Roman"/>
                <w:color w:val="000000"/>
              </w:rPr>
            </w:pPr>
          </w:p>
        </w:tc>
      </w:tr>
      <w:tr w:rsidR="00BD2115" w:rsidRPr="00BD2115" w14:paraId="10B6F919"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3257F9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w:t>
            </w:r>
          </w:p>
        </w:tc>
        <w:tc>
          <w:tcPr>
            <w:tcW w:w="2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DE2E3"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Клен </w:t>
            </w:r>
            <w:proofErr w:type="spellStart"/>
            <w:r w:rsidRPr="00BD2115">
              <w:rPr>
                <w:rFonts w:ascii="Times New Roman" w:hAnsi="Times New Roman"/>
                <w:color w:val="000000"/>
              </w:rPr>
              <w:t>ясенелистный</w:t>
            </w:r>
            <w:proofErr w:type="spellEnd"/>
            <w:r w:rsidRPr="00BD2115">
              <w:rPr>
                <w:rFonts w:ascii="Times New Roman" w:hAnsi="Times New Roman"/>
                <w:color w:val="000000"/>
              </w:rPr>
              <w:t xml:space="preserve"> </w:t>
            </w:r>
          </w:p>
        </w:tc>
        <w:tc>
          <w:tcPr>
            <w:tcW w:w="3402" w:type="dxa"/>
            <w:tcBorders>
              <w:top w:val="single" w:sz="4" w:space="0" w:color="auto"/>
              <w:left w:val="nil"/>
              <w:bottom w:val="single" w:sz="4" w:space="0" w:color="auto"/>
              <w:right w:val="single" w:sz="4" w:space="0" w:color="auto"/>
            </w:tcBorders>
            <w:shd w:val="clear" w:color="auto" w:fill="auto"/>
            <w:noWrap/>
            <w:vAlign w:val="center"/>
          </w:tcPr>
          <w:p w14:paraId="4415D623" w14:textId="77777777" w:rsidR="00BD2115" w:rsidRPr="00BD2115" w:rsidRDefault="00BD2115" w:rsidP="00BD2115">
            <w:pPr>
              <w:spacing w:after="0" w:line="240" w:lineRule="auto"/>
              <w:rPr>
                <w:rFonts w:ascii="Times New Roman" w:eastAsia="Times New Roman" w:hAnsi="Times New Roman"/>
                <w:color w:val="000000"/>
                <w:lang w:val="en-US"/>
              </w:rPr>
            </w:pPr>
            <w:proofErr w:type="spellStart"/>
            <w:r w:rsidRPr="00BD2115">
              <w:rPr>
                <w:rFonts w:ascii="Times New Roman" w:hAnsi="Times New Roman"/>
                <w:i/>
                <w:iCs/>
                <w:color w:val="000000"/>
              </w:rPr>
              <w:t>Acer</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negundo</w:t>
            </w:r>
            <w:proofErr w:type="spellEnd"/>
            <w:r w:rsidRPr="00BD2115">
              <w:rPr>
                <w:rFonts w:ascii="Times New Roman" w:hAnsi="Times New Roman"/>
                <w:color w:val="000000"/>
              </w:rPr>
              <w:t xml:space="preserve"> L.</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4C4D4F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142</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5E2B857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6,88</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46AAF4E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15,93</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2781116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1D84DEE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0D6818E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4,29</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6D8F958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4,46</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3869414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4,25</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38FB033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w:t>
            </w:r>
          </w:p>
        </w:tc>
      </w:tr>
      <w:tr w:rsidR="00BD2115" w:rsidRPr="00BD2115" w14:paraId="0F93CB4E" w14:textId="77777777" w:rsidTr="0071589D">
        <w:trPr>
          <w:trHeight w:val="300"/>
        </w:trPr>
        <w:tc>
          <w:tcPr>
            <w:tcW w:w="700" w:type="dxa"/>
            <w:tcBorders>
              <w:top w:val="nil"/>
              <w:left w:val="single" w:sz="4" w:space="0" w:color="auto"/>
              <w:bottom w:val="nil"/>
              <w:right w:val="single" w:sz="4" w:space="0" w:color="auto"/>
            </w:tcBorders>
            <w:shd w:val="clear" w:color="auto" w:fill="auto"/>
            <w:noWrap/>
            <w:vAlign w:val="center"/>
          </w:tcPr>
          <w:p w14:paraId="567EFCB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2</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60B0C626"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Тополь бальзамический</w:t>
            </w:r>
          </w:p>
        </w:tc>
        <w:tc>
          <w:tcPr>
            <w:tcW w:w="3402" w:type="dxa"/>
            <w:tcBorders>
              <w:top w:val="nil"/>
              <w:left w:val="nil"/>
              <w:bottom w:val="single" w:sz="4" w:space="0" w:color="auto"/>
              <w:right w:val="single" w:sz="4" w:space="0" w:color="auto"/>
            </w:tcBorders>
            <w:shd w:val="clear" w:color="auto" w:fill="auto"/>
            <w:noWrap/>
            <w:vAlign w:val="center"/>
          </w:tcPr>
          <w:p w14:paraId="78AE9451"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Populus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balsamifera</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5C7CD29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78</w:t>
            </w:r>
          </w:p>
        </w:tc>
        <w:tc>
          <w:tcPr>
            <w:tcW w:w="912" w:type="dxa"/>
            <w:tcBorders>
              <w:top w:val="nil"/>
              <w:left w:val="nil"/>
              <w:bottom w:val="single" w:sz="4" w:space="0" w:color="auto"/>
              <w:right w:val="single" w:sz="4" w:space="0" w:color="auto"/>
            </w:tcBorders>
            <w:shd w:val="clear" w:color="auto" w:fill="auto"/>
            <w:noWrap/>
            <w:vAlign w:val="center"/>
          </w:tcPr>
          <w:p w14:paraId="3BA721A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12,69</w:t>
            </w:r>
          </w:p>
        </w:tc>
        <w:tc>
          <w:tcPr>
            <w:tcW w:w="953" w:type="dxa"/>
            <w:tcBorders>
              <w:top w:val="nil"/>
              <w:left w:val="nil"/>
              <w:bottom w:val="single" w:sz="4" w:space="0" w:color="auto"/>
              <w:right w:val="single" w:sz="4" w:space="0" w:color="auto"/>
            </w:tcBorders>
            <w:shd w:val="clear" w:color="auto" w:fill="auto"/>
            <w:noWrap/>
            <w:vAlign w:val="center"/>
          </w:tcPr>
          <w:p w14:paraId="15C2CBC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45,2</w:t>
            </w:r>
          </w:p>
        </w:tc>
        <w:tc>
          <w:tcPr>
            <w:tcW w:w="814" w:type="dxa"/>
            <w:tcBorders>
              <w:top w:val="nil"/>
              <w:left w:val="nil"/>
              <w:bottom w:val="single" w:sz="4" w:space="0" w:color="auto"/>
              <w:right w:val="single" w:sz="4" w:space="0" w:color="auto"/>
            </w:tcBorders>
            <w:shd w:val="clear" w:color="auto" w:fill="auto"/>
            <w:noWrap/>
            <w:vAlign w:val="center"/>
          </w:tcPr>
          <w:p w14:paraId="6D0F548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7,32</w:t>
            </w:r>
          </w:p>
        </w:tc>
        <w:tc>
          <w:tcPr>
            <w:tcW w:w="1072" w:type="dxa"/>
            <w:tcBorders>
              <w:top w:val="nil"/>
              <w:left w:val="nil"/>
              <w:bottom w:val="single" w:sz="4" w:space="0" w:color="auto"/>
              <w:right w:val="single" w:sz="4" w:space="0" w:color="auto"/>
            </w:tcBorders>
            <w:shd w:val="clear" w:color="auto" w:fill="auto"/>
            <w:noWrap/>
            <w:vAlign w:val="center"/>
          </w:tcPr>
          <w:p w14:paraId="002B69D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4,19</w:t>
            </w:r>
          </w:p>
        </w:tc>
        <w:tc>
          <w:tcPr>
            <w:tcW w:w="1056" w:type="dxa"/>
            <w:tcBorders>
              <w:top w:val="nil"/>
              <w:left w:val="nil"/>
              <w:bottom w:val="single" w:sz="4" w:space="0" w:color="auto"/>
              <w:right w:val="single" w:sz="4" w:space="0" w:color="auto"/>
            </w:tcBorders>
            <w:shd w:val="clear" w:color="auto" w:fill="auto"/>
            <w:noWrap/>
            <w:vAlign w:val="center"/>
          </w:tcPr>
          <w:p w14:paraId="1C88DF1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4,1</w:t>
            </w:r>
          </w:p>
        </w:tc>
        <w:tc>
          <w:tcPr>
            <w:tcW w:w="903" w:type="dxa"/>
            <w:tcBorders>
              <w:top w:val="nil"/>
              <w:left w:val="nil"/>
              <w:bottom w:val="single" w:sz="4" w:space="0" w:color="auto"/>
              <w:right w:val="single" w:sz="4" w:space="0" w:color="auto"/>
            </w:tcBorders>
            <w:shd w:val="clear" w:color="auto" w:fill="auto"/>
            <w:noWrap/>
            <w:vAlign w:val="center"/>
          </w:tcPr>
          <w:p w14:paraId="49E3116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271E9BE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4,13</w:t>
            </w:r>
          </w:p>
        </w:tc>
        <w:tc>
          <w:tcPr>
            <w:tcW w:w="1135" w:type="dxa"/>
            <w:tcBorders>
              <w:top w:val="nil"/>
              <w:left w:val="nil"/>
              <w:bottom w:val="single" w:sz="4" w:space="0" w:color="auto"/>
              <w:right w:val="single" w:sz="4" w:space="0" w:color="auto"/>
            </w:tcBorders>
            <w:shd w:val="clear" w:color="auto" w:fill="auto"/>
            <w:noWrap/>
            <w:vAlign w:val="center"/>
          </w:tcPr>
          <w:p w14:paraId="5C504C8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4,1</w:t>
            </w:r>
          </w:p>
        </w:tc>
      </w:tr>
      <w:tr w:rsidR="00BD2115" w:rsidRPr="00BD2115" w14:paraId="48F932C0"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3EB2C0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3</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6004E753"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Сосна обыкновенная </w:t>
            </w:r>
          </w:p>
        </w:tc>
        <w:tc>
          <w:tcPr>
            <w:tcW w:w="3402" w:type="dxa"/>
            <w:tcBorders>
              <w:top w:val="nil"/>
              <w:left w:val="nil"/>
              <w:bottom w:val="single" w:sz="4" w:space="0" w:color="auto"/>
              <w:right w:val="single" w:sz="4" w:space="0" w:color="auto"/>
            </w:tcBorders>
            <w:shd w:val="clear" w:color="auto" w:fill="auto"/>
            <w:noWrap/>
            <w:vAlign w:val="center"/>
          </w:tcPr>
          <w:p w14:paraId="372B52BD"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Pinus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sylvestris</w:t>
            </w:r>
            <w:proofErr w:type="spellEnd"/>
            <w:r w:rsidRPr="00BD2115">
              <w:rPr>
                <w:rFonts w:ascii="Times New Roman" w:hAnsi="Times New Roman"/>
                <w:i/>
                <w:iCs/>
                <w:color w:val="000000"/>
              </w:rPr>
              <w:t xml:space="preserve"> </w:t>
            </w:r>
            <w:r w:rsidRPr="00BD2115">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1411F29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22</w:t>
            </w:r>
          </w:p>
        </w:tc>
        <w:tc>
          <w:tcPr>
            <w:tcW w:w="912" w:type="dxa"/>
            <w:tcBorders>
              <w:top w:val="nil"/>
              <w:left w:val="nil"/>
              <w:bottom w:val="single" w:sz="4" w:space="0" w:color="auto"/>
              <w:right w:val="single" w:sz="4" w:space="0" w:color="auto"/>
            </w:tcBorders>
            <w:shd w:val="clear" w:color="auto" w:fill="auto"/>
            <w:noWrap/>
            <w:vAlign w:val="center"/>
          </w:tcPr>
          <w:p w14:paraId="0F94E4E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5,31</w:t>
            </w:r>
          </w:p>
        </w:tc>
        <w:tc>
          <w:tcPr>
            <w:tcW w:w="953" w:type="dxa"/>
            <w:tcBorders>
              <w:top w:val="nil"/>
              <w:left w:val="nil"/>
              <w:bottom w:val="single" w:sz="4" w:space="0" w:color="auto"/>
              <w:right w:val="single" w:sz="4" w:space="0" w:color="auto"/>
            </w:tcBorders>
            <w:shd w:val="clear" w:color="auto" w:fill="auto"/>
            <w:noWrap/>
            <w:vAlign w:val="center"/>
          </w:tcPr>
          <w:p w14:paraId="5E1E150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12,88</w:t>
            </w:r>
          </w:p>
        </w:tc>
        <w:tc>
          <w:tcPr>
            <w:tcW w:w="814" w:type="dxa"/>
            <w:tcBorders>
              <w:top w:val="nil"/>
              <w:left w:val="nil"/>
              <w:bottom w:val="single" w:sz="4" w:space="0" w:color="auto"/>
              <w:right w:val="single" w:sz="4" w:space="0" w:color="auto"/>
            </w:tcBorders>
            <w:shd w:val="clear" w:color="auto" w:fill="auto"/>
            <w:noWrap/>
            <w:vAlign w:val="center"/>
          </w:tcPr>
          <w:p w14:paraId="431AC18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3,42</w:t>
            </w:r>
          </w:p>
        </w:tc>
        <w:tc>
          <w:tcPr>
            <w:tcW w:w="1072" w:type="dxa"/>
            <w:tcBorders>
              <w:top w:val="nil"/>
              <w:left w:val="nil"/>
              <w:bottom w:val="single" w:sz="4" w:space="0" w:color="auto"/>
              <w:right w:val="single" w:sz="4" w:space="0" w:color="auto"/>
            </w:tcBorders>
            <w:shd w:val="clear" w:color="auto" w:fill="auto"/>
            <w:noWrap/>
            <w:vAlign w:val="center"/>
          </w:tcPr>
          <w:p w14:paraId="74804E0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4,59</w:t>
            </w:r>
          </w:p>
        </w:tc>
        <w:tc>
          <w:tcPr>
            <w:tcW w:w="1056" w:type="dxa"/>
            <w:tcBorders>
              <w:top w:val="nil"/>
              <w:left w:val="nil"/>
              <w:bottom w:val="single" w:sz="4" w:space="0" w:color="auto"/>
              <w:right w:val="single" w:sz="4" w:space="0" w:color="auto"/>
            </w:tcBorders>
            <w:shd w:val="clear" w:color="auto" w:fill="auto"/>
            <w:noWrap/>
            <w:vAlign w:val="center"/>
          </w:tcPr>
          <w:p w14:paraId="793D925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4,55</w:t>
            </w:r>
          </w:p>
        </w:tc>
        <w:tc>
          <w:tcPr>
            <w:tcW w:w="903" w:type="dxa"/>
            <w:tcBorders>
              <w:top w:val="nil"/>
              <w:left w:val="nil"/>
              <w:bottom w:val="single" w:sz="4" w:space="0" w:color="auto"/>
              <w:right w:val="single" w:sz="4" w:space="0" w:color="auto"/>
            </w:tcBorders>
            <w:shd w:val="clear" w:color="auto" w:fill="auto"/>
            <w:noWrap/>
            <w:vAlign w:val="center"/>
          </w:tcPr>
          <w:p w14:paraId="4A2512D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4,17</w:t>
            </w:r>
          </w:p>
        </w:tc>
        <w:tc>
          <w:tcPr>
            <w:tcW w:w="896" w:type="dxa"/>
            <w:tcBorders>
              <w:top w:val="nil"/>
              <w:left w:val="nil"/>
              <w:bottom w:val="single" w:sz="4" w:space="0" w:color="auto"/>
              <w:right w:val="single" w:sz="4" w:space="0" w:color="auto"/>
            </w:tcBorders>
            <w:shd w:val="clear" w:color="auto" w:fill="auto"/>
            <w:noWrap/>
            <w:vAlign w:val="center"/>
          </w:tcPr>
          <w:p w14:paraId="0B5185B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4,67</w:t>
            </w:r>
          </w:p>
        </w:tc>
        <w:tc>
          <w:tcPr>
            <w:tcW w:w="1135" w:type="dxa"/>
            <w:tcBorders>
              <w:top w:val="nil"/>
              <w:left w:val="nil"/>
              <w:bottom w:val="single" w:sz="4" w:space="0" w:color="auto"/>
              <w:right w:val="single" w:sz="4" w:space="0" w:color="auto"/>
            </w:tcBorders>
            <w:shd w:val="clear" w:color="auto" w:fill="auto"/>
            <w:noWrap/>
            <w:vAlign w:val="center"/>
          </w:tcPr>
          <w:p w14:paraId="5183D11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r>
      <w:tr w:rsidR="00BD2115" w:rsidRPr="00BD2115" w14:paraId="456D7D69"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B1CCFF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4</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3B62CC89"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Вяз низкий </w:t>
            </w:r>
          </w:p>
        </w:tc>
        <w:tc>
          <w:tcPr>
            <w:tcW w:w="3402" w:type="dxa"/>
            <w:tcBorders>
              <w:top w:val="nil"/>
              <w:left w:val="nil"/>
              <w:bottom w:val="single" w:sz="4" w:space="0" w:color="auto"/>
              <w:right w:val="single" w:sz="4" w:space="0" w:color="auto"/>
            </w:tcBorders>
            <w:shd w:val="clear" w:color="auto" w:fill="auto"/>
            <w:noWrap/>
            <w:vAlign w:val="center"/>
          </w:tcPr>
          <w:p w14:paraId="584D7823"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Ulmus</w:t>
            </w:r>
            <w:proofErr w:type="spellEnd"/>
            <w:r w:rsidRPr="00BD2115">
              <w:rPr>
                <w:rFonts w:ascii="Times New Roman" w:hAnsi="Times New Roman"/>
                <w:i/>
                <w:iCs/>
                <w:color w:val="000000"/>
              </w:rPr>
              <w:t> </w:t>
            </w:r>
            <w:proofErr w:type="spellStart"/>
            <w:r w:rsidRPr="00BD2115">
              <w:rPr>
                <w:rFonts w:ascii="Times New Roman" w:hAnsi="Times New Roman"/>
                <w:i/>
                <w:iCs/>
                <w:color w:val="000000"/>
              </w:rPr>
              <w:t>pumila</w:t>
            </w:r>
            <w:proofErr w:type="spellEnd"/>
            <w:r w:rsidRPr="00BD2115">
              <w:rPr>
                <w:rFonts w:ascii="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tcPr>
          <w:p w14:paraId="2F06C4C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w:t>
            </w:r>
          </w:p>
        </w:tc>
        <w:tc>
          <w:tcPr>
            <w:tcW w:w="912" w:type="dxa"/>
            <w:tcBorders>
              <w:top w:val="nil"/>
              <w:left w:val="nil"/>
              <w:bottom w:val="single" w:sz="4" w:space="0" w:color="auto"/>
              <w:right w:val="single" w:sz="4" w:space="0" w:color="auto"/>
            </w:tcBorders>
            <w:shd w:val="clear" w:color="auto" w:fill="auto"/>
            <w:noWrap/>
            <w:vAlign w:val="center"/>
          </w:tcPr>
          <w:p w14:paraId="31B8265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9,86</w:t>
            </w:r>
          </w:p>
        </w:tc>
        <w:tc>
          <w:tcPr>
            <w:tcW w:w="953" w:type="dxa"/>
            <w:tcBorders>
              <w:top w:val="nil"/>
              <w:left w:val="nil"/>
              <w:bottom w:val="single" w:sz="4" w:space="0" w:color="auto"/>
              <w:right w:val="single" w:sz="4" w:space="0" w:color="auto"/>
            </w:tcBorders>
            <w:shd w:val="clear" w:color="auto" w:fill="auto"/>
            <w:noWrap/>
            <w:vAlign w:val="center"/>
          </w:tcPr>
          <w:p w14:paraId="00A3B0D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25,94</w:t>
            </w:r>
          </w:p>
        </w:tc>
        <w:tc>
          <w:tcPr>
            <w:tcW w:w="814" w:type="dxa"/>
            <w:tcBorders>
              <w:top w:val="nil"/>
              <w:left w:val="nil"/>
              <w:bottom w:val="single" w:sz="4" w:space="0" w:color="auto"/>
              <w:right w:val="single" w:sz="4" w:space="0" w:color="auto"/>
            </w:tcBorders>
            <w:shd w:val="clear" w:color="auto" w:fill="auto"/>
            <w:noWrap/>
            <w:vAlign w:val="center"/>
          </w:tcPr>
          <w:p w14:paraId="22C4351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6,27</w:t>
            </w:r>
          </w:p>
        </w:tc>
        <w:tc>
          <w:tcPr>
            <w:tcW w:w="1072" w:type="dxa"/>
            <w:tcBorders>
              <w:top w:val="nil"/>
              <w:left w:val="nil"/>
              <w:bottom w:val="single" w:sz="4" w:space="0" w:color="auto"/>
              <w:right w:val="single" w:sz="4" w:space="0" w:color="auto"/>
            </w:tcBorders>
            <w:shd w:val="clear" w:color="auto" w:fill="auto"/>
            <w:noWrap/>
            <w:vAlign w:val="center"/>
          </w:tcPr>
          <w:p w14:paraId="5C36BA4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4,82</w:t>
            </w:r>
          </w:p>
        </w:tc>
        <w:tc>
          <w:tcPr>
            <w:tcW w:w="1056" w:type="dxa"/>
            <w:tcBorders>
              <w:top w:val="nil"/>
              <w:left w:val="nil"/>
              <w:bottom w:val="single" w:sz="4" w:space="0" w:color="auto"/>
              <w:right w:val="single" w:sz="4" w:space="0" w:color="auto"/>
            </w:tcBorders>
            <w:shd w:val="clear" w:color="auto" w:fill="auto"/>
            <w:noWrap/>
            <w:vAlign w:val="center"/>
          </w:tcPr>
          <w:p w14:paraId="3A944CB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4,73</w:t>
            </w:r>
          </w:p>
        </w:tc>
        <w:tc>
          <w:tcPr>
            <w:tcW w:w="903" w:type="dxa"/>
            <w:tcBorders>
              <w:top w:val="nil"/>
              <w:left w:val="nil"/>
              <w:bottom w:val="single" w:sz="4" w:space="0" w:color="auto"/>
              <w:right w:val="single" w:sz="4" w:space="0" w:color="auto"/>
            </w:tcBorders>
            <w:shd w:val="clear" w:color="auto" w:fill="auto"/>
            <w:noWrap/>
            <w:vAlign w:val="center"/>
          </w:tcPr>
          <w:p w14:paraId="664F8BE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14B7EA9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6EAEDD5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4,9</w:t>
            </w:r>
          </w:p>
        </w:tc>
      </w:tr>
      <w:tr w:rsidR="00BD2115" w:rsidRPr="00BD2115" w14:paraId="314C2C30"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471114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5</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50B03BAA"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Береза повислая </w:t>
            </w:r>
          </w:p>
        </w:tc>
        <w:tc>
          <w:tcPr>
            <w:tcW w:w="3402" w:type="dxa"/>
            <w:tcBorders>
              <w:top w:val="nil"/>
              <w:left w:val="nil"/>
              <w:bottom w:val="single" w:sz="4" w:space="0" w:color="auto"/>
              <w:right w:val="single" w:sz="4" w:space="0" w:color="auto"/>
            </w:tcBorders>
            <w:shd w:val="clear" w:color="auto" w:fill="auto"/>
            <w:noWrap/>
            <w:vAlign w:val="center"/>
          </w:tcPr>
          <w:p w14:paraId="13EDBA0F"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Betula</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pendula</w:t>
            </w:r>
            <w:proofErr w:type="spellEnd"/>
            <w:r w:rsidRPr="00BD2115">
              <w:rPr>
                <w:rFonts w:ascii="Times New Roman" w:hAnsi="Times New Roman"/>
                <w:i/>
                <w:iCs/>
                <w:color w:val="000000"/>
              </w:rPr>
              <w:t xml:space="preserve"> </w:t>
            </w:r>
            <w:proofErr w:type="spellStart"/>
            <w:r w:rsidRPr="00BD2115">
              <w:rPr>
                <w:rFonts w:ascii="Times New Roman" w:hAnsi="Times New Roman"/>
                <w:color w:val="000000"/>
              </w:rPr>
              <w:t>Roth</w:t>
            </w:r>
            <w:proofErr w:type="spellEnd"/>
            <w:r w:rsidRPr="00BD2115">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2207880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w:t>
            </w:r>
          </w:p>
        </w:tc>
        <w:tc>
          <w:tcPr>
            <w:tcW w:w="912" w:type="dxa"/>
            <w:tcBorders>
              <w:top w:val="nil"/>
              <w:left w:val="nil"/>
              <w:bottom w:val="single" w:sz="4" w:space="0" w:color="auto"/>
              <w:right w:val="single" w:sz="4" w:space="0" w:color="auto"/>
            </w:tcBorders>
            <w:shd w:val="clear" w:color="auto" w:fill="auto"/>
            <w:noWrap/>
            <w:vAlign w:val="center"/>
          </w:tcPr>
          <w:p w14:paraId="15F9247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7,37</w:t>
            </w:r>
          </w:p>
        </w:tc>
        <w:tc>
          <w:tcPr>
            <w:tcW w:w="953" w:type="dxa"/>
            <w:tcBorders>
              <w:top w:val="nil"/>
              <w:left w:val="nil"/>
              <w:bottom w:val="single" w:sz="4" w:space="0" w:color="auto"/>
              <w:right w:val="single" w:sz="4" w:space="0" w:color="auto"/>
            </w:tcBorders>
            <w:shd w:val="clear" w:color="auto" w:fill="auto"/>
            <w:noWrap/>
            <w:vAlign w:val="center"/>
          </w:tcPr>
          <w:p w14:paraId="11F8D97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13,48</w:t>
            </w:r>
          </w:p>
        </w:tc>
        <w:tc>
          <w:tcPr>
            <w:tcW w:w="814" w:type="dxa"/>
            <w:tcBorders>
              <w:top w:val="nil"/>
              <w:left w:val="nil"/>
              <w:bottom w:val="single" w:sz="4" w:space="0" w:color="auto"/>
              <w:right w:val="single" w:sz="4" w:space="0" w:color="auto"/>
            </w:tcBorders>
            <w:shd w:val="clear" w:color="auto" w:fill="auto"/>
            <w:noWrap/>
            <w:vAlign w:val="center"/>
          </w:tcPr>
          <w:p w14:paraId="12BBD48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4,29</w:t>
            </w:r>
          </w:p>
        </w:tc>
        <w:tc>
          <w:tcPr>
            <w:tcW w:w="1072" w:type="dxa"/>
            <w:tcBorders>
              <w:top w:val="nil"/>
              <w:left w:val="nil"/>
              <w:bottom w:val="single" w:sz="4" w:space="0" w:color="auto"/>
              <w:right w:val="single" w:sz="4" w:space="0" w:color="auto"/>
            </w:tcBorders>
            <w:shd w:val="clear" w:color="auto" w:fill="auto"/>
            <w:noWrap/>
            <w:vAlign w:val="center"/>
          </w:tcPr>
          <w:p w14:paraId="4AD5AD5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center"/>
          </w:tcPr>
          <w:p w14:paraId="0266C79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w:t>
            </w:r>
          </w:p>
        </w:tc>
        <w:tc>
          <w:tcPr>
            <w:tcW w:w="903" w:type="dxa"/>
            <w:tcBorders>
              <w:top w:val="nil"/>
              <w:left w:val="nil"/>
              <w:bottom w:val="single" w:sz="4" w:space="0" w:color="auto"/>
              <w:right w:val="single" w:sz="4" w:space="0" w:color="auto"/>
            </w:tcBorders>
            <w:shd w:val="clear" w:color="auto" w:fill="auto"/>
            <w:noWrap/>
            <w:vAlign w:val="center"/>
          </w:tcPr>
          <w:p w14:paraId="3C0359B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4,48</w:t>
            </w:r>
          </w:p>
        </w:tc>
        <w:tc>
          <w:tcPr>
            <w:tcW w:w="896" w:type="dxa"/>
            <w:tcBorders>
              <w:top w:val="nil"/>
              <w:left w:val="nil"/>
              <w:bottom w:val="single" w:sz="4" w:space="0" w:color="auto"/>
              <w:right w:val="single" w:sz="4" w:space="0" w:color="auto"/>
            </w:tcBorders>
            <w:shd w:val="clear" w:color="auto" w:fill="auto"/>
            <w:noWrap/>
            <w:vAlign w:val="center"/>
          </w:tcPr>
          <w:p w14:paraId="6795E9B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4,89</w:t>
            </w:r>
          </w:p>
        </w:tc>
        <w:tc>
          <w:tcPr>
            <w:tcW w:w="1135" w:type="dxa"/>
            <w:tcBorders>
              <w:top w:val="nil"/>
              <w:left w:val="nil"/>
              <w:bottom w:val="single" w:sz="4" w:space="0" w:color="auto"/>
              <w:right w:val="single" w:sz="4" w:space="0" w:color="auto"/>
            </w:tcBorders>
            <w:shd w:val="clear" w:color="auto" w:fill="auto"/>
            <w:noWrap/>
            <w:vAlign w:val="center"/>
          </w:tcPr>
          <w:p w14:paraId="7D333A3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w:t>
            </w:r>
          </w:p>
        </w:tc>
      </w:tr>
      <w:tr w:rsidR="00BD2115" w:rsidRPr="00BD2115" w14:paraId="62304CD1"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24804E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6</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2FF0049B"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Яблоня сибирская </w:t>
            </w:r>
          </w:p>
        </w:tc>
        <w:tc>
          <w:tcPr>
            <w:tcW w:w="3402" w:type="dxa"/>
            <w:tcBorders>
              <w:top w:val="nil"/>
              <w:left w:val="nil"/>
              <w:bottom w:val="single" w:sz="4" w:space="0" w:color="auto"/>
              <w:right w:val="single" w:sz="4" w:space="0" w:color="auto"/>
            </w:tcBorders>
            <w:shd w:val="clear" w:color="auto" w:fill="auto"/>
            <w:noWrap/>
            <w:vAlign w:val="center"/>
          </w:tcPr>
          <w:p w14:paraId="25ED721F"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lang w:val="en-US"/>
              </w:rPr>
              <w:t xml:space="preserve">Malus </w:t>
            </w:r>
            <w:proofErr w:type="spellStart"/>
            <w:r w:rsidRPr="00BD2115">
              <w:rPr>
                <w:rFonts w:ascii="Times New Roman" w:hAnsi="Times New Roman"/>
                <w:color w:val="000000"/>
                <w:lang w:val="en-US"/>
              </w:rPr>
              <w:t>baccata</w:t>
            </w:r>
            <w:proofErr w:type="spellEnd"/>
            <w:r w:rsidRPr="00BD2115">
              <w:rPr>
                <w:rFonts w:ascii="Times New Roman" w:hAnsi="Times New Roman"/>
                <w:color w:val="000000"/>
                <w:lang w:val="en-US"/>
              </w:rPr>
              <w:t xml:space="preserve"> var. </w:t>
            </w:r>
            <w:proofErr w:type="spellStart"/>
            <w:r w:rsidRPr="00BD2115">
              <w:rPr>
                <w:rFonts w:ascii="Times New Roman" w:hAnsi="Times New Roman"/>
                <w:i/>
                <w:iCs/>
                <w:color w:val="000000"/>
                <w:lang w:val="en-US"/>
              </w:rPr>
              <w:t>sibirica</w:t>
            </w:r>
            <w:proofErr w:type="spellEnd"/>
            <w:r w:rsidRPr="00BD2115">
              <w:rPr>
                <w:rFonts w:ascii="Times New Roman" w:hAnsi="Times New Roman"/>
                <w:color w:val="000000"/>
                <w:lang w:val="en-US"/>
              </w:rPr>
              <w:t xml:space="preserve"> (</w:t>
            </w:r>
            <w:proofErr w:type="spellStart"/>
            <w:r w:rsidRPr="00BD2115">
              <w:rPr>
                <w:rFonts w:ascii="Times New Roman" w:hAnsi="Times New Roman"/>
                <w:color w:val="000000"/>
                <w:lang w:val="en-US"/>
              </w:rPr>
              <w:t>Borkh</w:t>
            </w:r>
            <w:proofErr w:type="spellEnd"/>
            <w:r w:rsidRPr="00BD2115">
              <w:rPr>
                <w:rFonts w:ascii="Times New Roman" w:hAnsi="Times New Roman"/>
                <w:color w:val="000000"/>
                <w:lang w:val="en-US"/>
              </w:rPr>
              <w:t xml:space="preserve">.) </w:t>
            </w:r>
            <w:r w:rsidRPr="00BD2115">
              <w:rPr>
                <w:rFonts w:ascii="Times New Roman" w:hAnsi="Times New Roman"/>
                <w:color w:val="000000"/>
              </w:rPr>
              <w:t xml:space="preserve">C.K. </w:t>
            </w:r>
            <w:proofErr w:type="spellStart"/>
            <w:r w:rsidRPr="00BD2115">
              <w:rPr>
                <w:rFonts w:ascii="Times New Roman" w:hAnsi="Times New Roman"/>
                <w:color w:val="000000"/>
              </w:rPr>
              <w:t>Schneid</w:t>
            </w:r>
            <w:proofErr w:type="spellEnd"/>
            <w:r w:rsidRPr="00BD2115">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213FD18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10</w:t>
            </w:r>
          </w:p>
        </w:tc>
        <w:tc>
          <w:tcPr>
            <w:tcW w:w="912" w:type="dxa"/>
            <w:tcBorders>
              <w:top w:val="nil"/>
              <w:left w:val="nil"/>
              <w:bottom w:val="single" w:sz="4" w:space="0" w:color="auto"/>
              <w:right w:val="single" w:sz="4" w:space="0" w:color="auto"/>
            </w:tcBorders>
            <w:shd w:val="clear" w:color="auto" w:fill="auto"/>
            <w:noWrap/>
            <w:vAlign w:val="center"/>
          </w:tcPr>
          <w:p w14:paraId="2854E4D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6,7</w:t>
            </w:r>
          </w:p>
        </w:tc>
        <w:tc>
          <w:tcPr>
            <w:tcW w:w="953" w:type="dxa"/>
            <w:tcBorders>
              <w:top w:val="nil"/>
              <w:left w:val="nil"/>
              <w:bottom w:val="single" w:sz="4" w:space="0" w:color="auto"/>
              <w:right w:val="single" w:sz="4" w:space="0" w:color="auto"/>
            </w:tcBorders>
            <w:shd w:val="clear" w:color="auto" w:fill="auto"/>
            <w:noWrap/>
            <w:vAlign w:val="center"/>
          </w:tcPr>
          <w:p w14:paraId="5BDC78B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12,42</w:t>
            </w:r>
          </w:p>
        </w:tc>
        <w:tc>
          <w:tcPr>
            <w:tcW w:w="814" w:type="dxa"/>
            <w:tcBorders>
              <w:top w:val="nil"/>
              <w:left w:val="nil"/>
              <w:bottom w:val="single" w:sz="4" w:space="0" w:color="auto"/>
              <w:right w:val="single" w:sz="4" w:space="0" w:color="auto"/>
            </w:tcBorders>
            <w:shd w:val="clear" w:color="auto" w:fill="auto"/>
            <w:noWrap/>
            <w:vAlign w:val="center"/>
          </w:tcPr>
          <w:p w14:paraId="3410693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4,15</w:t>
            </w:r>
          </w:p>
        </w:tc>
        <w:tc>
          <w:tcPr>
            <w:tcW w:w="1072" w:type="dxa"/>
            <w:tcBorders>
              <w:top w:val="nil"/>
              <w:left w:val="nil"/>
              <w:bottom w:val="single" w:sz="4" w:space="0" w:color="auto"/>
              <w:right w:val="single" w:sz="4" w:space="0" w:color="auto"/>
            </w:tcBorders>
            <w:shd w:val="clear" w:color="auto" w:fill="auto"/>
            <w:noWrap/>
            <w:vAlign w:val="center"/>
          </w:tcPr>
          <w:p w14:paraId="74A211B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w:t>
            </w:r>
          </w:p>
        </w:tc>
        <w:tc>
          <w:tcPr>
            <w:tcW w:w="1056" w:type="dxa"/>
            <w:tcBorders>
              <w:top w:val="nil"/>
              <w:left w:val="nil"/>
              <w:bottom w:val="single" w:sz="4" w:space="0" w:color="auto"/>
              <w:right w:val="single" w:sz="4" w:space="0" w:color="auto"/>
            </w:tcBorders>
            <w:shd w:val="clear" w:color="auto" w:fill="auto"/>
            <w:noWrap/>
            <w:vAlign w:val="center"/>
          </w:tcPr>
          <w:p w14:paraId="088D868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c>
          <w:tcPr>
            <w:tcW w:w="903" w:type="dxa"/>
            <w:tcBorders>
              <w:top w:val="nil"/>
              <w:left w:val="nil"/>
              <w:bottom w:val="single" w:sz="4" w:space="0" w:color="auto"/>
              <w:right w:val="single" w:sz="4" w:space="0" w:color="auto"/>
            </w:tcBorders>
            <w:shd w:val="clear" w:color="auto" w:fill="auto"/>
            <w:noWrap/>
            <w:vAlign w:val="center"/>
          </w:tcPr>
          <w:p w14:paraId="386F7B3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4,25</w:t>
            </w:r>
          </w:p>
        </w:tc>
        <w:tc>
          <w:tcPr>
            <w:tcW w:w="896" w:type="dxa"/>
            <w:tcBorders>
              <w:top w:val="nil"/>
              <w:left w:val="nil"/>
              <w:bottom w:val="single" w:sz="4" w:space="0" w:color="auto"/>
              <w:right w:val="single" w:sz="4" w:space="0" w:color="auto"/>
            </w:tcBorders>
            <w:shd w:val="clear" w:color="auto" w:fill="auto"/>
            <w:noWrap/>
            <w:vAlign w:val="center"/>
          </w:tcPr>
          <w:p w14:paraId="27D66BA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4,9</w:t>
            </w:r>
          </w:p>
        </w:tc>
        <w:tc>
          <w:tcPr>
            <w:tcW w:w="1135" w:type="dxa"/>
            <w:tcBorders>
              <w:top w:val="nil"/>
              <w:left w:val="nil"/>
              <w:bottom w:val="single" w:sz="4" w:space="0" w:color="auto"/>
              <w:right w:val="single" w:sz="4" w:space="0" w:color="auto"/>
            </w:tcBorders>
            <w:shd w:val="clear" w:color="auto" w:fill="auto"/>
            <w:noWrap/>
            <w:vAlign w:val="center"/>
          </w:tcPr>
          <w:p w14:paraId="67EBF55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r>
      <w:tr w:rsidR="00BD2115" w:rsidRPr="00BD2115" w14:paraId="438BA9DA"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1FFE6E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7</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014B4614"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Клен татарский </w:t>
            </w:r>
          </w:p>
        </w:tc>
        <w:tc>
          <w:tcPr>
            <w:tcW w:w="3402" w:type="dxa"/>
            <w:tcBorders>
              <w:top w:val="nil"/>
              <w:left w:val="nil"/>
              <w:bottom w:val="single" w:sz="4" w:space="0" w:color="auto"/>
              <w:right w:val="single" w:sz="4" w:space="0" w:color="auto"/>
            </w:tcBorders>
            <w:shd w:val="clear" w:color="auto" w:fill="auto"/>
            <w:noWrap/>
            <w:vAlign w:val="bottom"/>
          </w:tcPr>
          <w:p w14:paraId="3FCC2C6E"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Acer</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tataricum</w:t>
            </w:r>
            <w:proofErr w:type="spellEnd"/>
            <w:r w:rsidRPr="00BD2115">
              <w:rPr>
                <w:rFonts w:ascii="Times New Roman" w:hAnsi="Times New Roman"/>
                <w:i/>
                <w:iCs/>
                <w:color w:val="000000"/>
              </w:rPr>
              <w:t xml:space="preserve"> </w:t>
            </w:r>
            <w:r w:rsidRPr="00BD2115">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16D1568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77F11A7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2,75</w:t>
            </w:r>
          </w:p>
        </w:tc>
        <w:tc>
          <w:tcPr>
            <w:tcW w:w="953" w:type="dxa"/>
            <w:tcBorders>
              <w:top w:val="nil"/>
              <w:left w:val="nil"/>
              <w:bottom w:val="single" w:sz="4" w:space="0" w:color="auto"/>
              <w:right w:val="single" w:sz="4" w:space="0" w:color="auto"/>
            </w:tcBorders>
            <w:shd w:val="clear" w:color="auto" w:fill="auto"/>
            <w:noWrap/>
            <w:vAlign w:val="center"/>
          </w:tcPr>
          <w:p w14:paraId="7790FB2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18,47</w:t>
            </w:r>
          </w:p>
        </w:tc>
        <w:tc>
          <w:tcPr>
            <w:tcW w:w="814" w:type="dxa"/>
            <w:tcBorders>
              <w:top w:val="nil"/>
              <w:left w:val="nil"/>
              <w:bottom w:val="single" w:sz="4" w:space="0" w:color="auto"/>
              <w:right w:val="single" w:sz="4" w:space="0" w:color="auto"/>
            </w:tcBorders>
            <w:shd w:val="clear" w:color="auto" w:fill="auto"/>
            <w:noWrap/>
            <w:vAlign w:val="center"/>
          </w:tcPr>
          <w:p w14:paraId="100002B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2,25</w:t>
            </w:r>
          </w:p>
        </w:tc>
        <w:tc>
          <w:tcPr>
            <w:tcW w:w="1072" w:type="dxa"/>
            <w:tcBorders>
              <w:top w:val="nil"/>
              <w:left w:val="nil"/>
              <w:bottom w:val="single" w:sz="4" w:space="0" w:color="auto"/>
              <w:right w:val="single" w:sz="4" w:space="0" w:color="auto"/>
            </w:tcBorders>
            <w:shd w:val="clear" w:color="auto" w:fill="auto"/>
            <w:noWrap/>
            <w:vAlign w:val="center"/>
          </w:tcPr>
          <w:p w14:paraId="6B75614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1121B41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550795C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1F09B39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c>
          <w:tcPr>
            <w:tcW w:w="1135" w:type="dxa"/>
            <w:tcBorders>
              <w:top w:val="nil"/>
              <w:left w:val="nil"/>
              <w:bottom w:val="single" w:sz="4" w:space="0" w:color="auto"/>
              <w:right w:val="single" w:sz="4" w:space="0" w:color="auto"/>
            </w:tcBorders>
            <w:shd w:val="clear" w:color="auto" w:fill="auto"/>
            <w:noWrap/>
            <w:vAlign w:val="center"/>
          </w:tcPr>
          <w:p w14:paraId="523B2F1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w:t>
            </w:r>
          </w:p>
        </w:tc>
      </w:tr>
      <w:tr w:rsidR="00BD2115" w:rsidRPr="00BD2115" w14:paraId="6828EEE9"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FFFF81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8</w:t>
            </w:r>
          </w:p>
        </w:tc>
        <w:tc>
          <w:tcPr>
            <w:tcW w:w="2556" w:type="dxa"/>
            <w:tcBorders>
              <w:top w:val="nil"/>
              <w:left w:val="single" w:sz="4" w:space="0" w:color="auto"/>
              <w:bottom w:val="single" w:sz="4" w:space="0" w:color="auto"/>
              <w:right w:val="single" w:sz="4" w:space="0" w:color="auto"/>
            </w:tcBorders>
            <w:shd w:val="clear" w:color="auto" w:fill="auto"/>
            <w:noWrap/>
            <w:vAlign w:val="center"/>
          </w:tcPr>
          <w:p w14:paraId="79DE94A0"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Боярышник </w:t>
            </w:r>
            <w:proofErr w:type="spellStart"/>
            <w:r w:rsidRPr="00BD2115">
              <w:rPr>
                <w:rFonts w:ascii="Times New Roman" w:hAnsi="Times New Roman"/>
                <w:color w:val="000000"/>
              </w:rPr>
              <w:t>зеленоплодный</w:t>
            </w:r>
            <w:proofErr w:type="spellEnd"/>
          </w:p>
        </w:tc>
        <w:tc>
          <w:tcPr>
            <w:tcW w:w="3402" w:type="dxa"/>
            <w:tcBorders>
              <w:top w:val="nil"/>
              <w:left w:val="nil"/>
              <w:bottom w:val="single" w:sz="4" w:space="0" w:color="auto"/>
              <w:right w:val="single" w:sz="4" w:space="0" w:color="auto"/>
            </w:tcBorders>
            <w:shd w:val="clear" w:color="auto" w:fill="auto"/>
            <w:noWrap/>
            <w:vAlign w:val="bottom"/>
          </w:tcPr>
          <w:p w14:paraId="6AF8B662" w14:textId="77777777" w:rsidR="00BD2115" w:rsidRPr="00BD2115" w:rsidRDefault="00BD2115" w:rsidP="00BD2115">
            <w:pPr>
              <w:spacing w:after="0" w:line="240" w:lineRule="auto"/>
              <w:rPr>
                <w:rFonts w:ascii="Times New Roman" w:eastAsia="Times New Roman" w:hAnsi="Times New Roman"/>
                <w:color w:val="000000"/>
                <w:lang w:val="en-US"/>
              </w:rPr>
            </w:pPr>
            <w:proofErr w:type="spellStart"/>
            <w:r w:rsidRPr="00BD2115">
              <w:rPr>
                <w:rFonts w:ascii="Times New Roman" w:hAnsi="Times New Roman"/>
                <w:i/>
                <w:iCs/>
                <w:color w:val="000000"/>
                <w:lang w:val="en-US"/>
              </w:rPr>
              <w:t>Crataegus</w:t>
            </w:r>
            <w:proofErr w:type="spellEnd"/>
            <w:r w:rsidRPr="00BD2115">
              <w:rPr>
                <w:rFonts w:ascii="Times New Roman" w:hAnsi="Times New Roman"/>
                <w:i/>
                <w:iCs/>
                <w:color w:val="000000"/>
                <w:lang w:val="en-US"/>
              </w:rPr>
              <w:t xml:space="preserve"> </w:t>
            </w:r>
            <w:proofErr w:type="spellStart"/>
            <w:r w:rsidRPr="00BD2115">
              <w:rPr>
                <w:rFonts w:ascii="Times New Roman" w:hAnsi="Times New Roman"/>
                <w:i/>
                <w:iCs/>
                <w:color w:val="000000"/>
                <w:lang w:val="en-US"/>
              </w:rPr>
              <w:t>chlorocarpa</w:t>
            </w:r>
            <w:proofErr w:type="spellEnd"/>
            <w:r w:rsidRPr="00BD2115">
              <w:rPr>
                <w:rFonts w:ascii="Times New Roman" w:hAnsi="Times New Roman"/>
                <w:i/>
                <w:iCs/>
                <w:color w:val="000000"/>
                <w:lang w:val="en-US"/>
              </w:rPr>
              <w:t xml:space="preserve"> </w:t>
            </w:r>
            <w:proofErr w:type="spellStart"/>
            <w:r w:rsidRPr="00BD2115">
              <w:rPr>
                <w:rFonts w:ascii="Times New Roman" w:hAnsi="Times New Roman"/>
                <w:color w:val="000000"/>
                <w:lang w:val="en-US"/>
              </w:rPr>
              <w:t>Lenne</w:t>
            </w:r>
            <w:proofErr w:type="spellEnd"/>
            <w:r w:rsidRPr="00BD2115">
              <w:rPr>
                <w:rFonts w:ascii="Times New Roman" w:hAnsi="Times New Roman"/>
                <w:color w:val="000000"/>
                <w:lang w:val="en-US"/>
              </w:rPr>
              <w:t xml:space="preserve"> &amp; K. Koch</w:t>
            </w:r>
          </w:p>
        </w:tc>
        <w:tc>
          <w:tcPr>
            <w:tcW w:w="708" w:type="dxa"/>
            <w:tcBorders>
              <w:top w:val="nil"/>
              <w:left w:val="nil"/>
              <w:bottom w:val="single" w:sz="4" w:space="0" w:color="auto"/>
              <w:right w:val="single" w:sz="4" w:space="0" w:color="auto"/>
            </w:tcBorders>
            <w:shd w:val="clear" w:color="auto" w:fill="auto"/>
            <w:noWrap/>
            <w:vAlign w:val="center"/>
          </w:tcPr>
          <w:p w14:paraId="6279BBF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732D085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1,15</w:t>
            </w:r>
          </w:p>
        </w:tc>
        <w:tc>
          <w:tcPr>
            <w:tcW w:w="953" w:type="dxa"/>
            <w:tcBorders>
              <w:top w:val="nil"/>
              <w:left w:val="nil"/>
              <w:bottom w:val="single" w:sz="4" w:space="0" w:color="auto"/>
              <w:right w:val="single" w:sz="4" w:space="0" w:color="auto"/>
            </w:tcBorders>
            <w:shd w:val="clear" w:color="auto" w:fill="auto"/>
            <w:noWrap/>
            <w:vAlign w:val="center"/>
          </w:tcPr>
          <w:p w14:paraId="21A6A78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11750A4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1,15</w:t>
            </w:r>
          </w:p>
        </w:tc>
        <w:tc>
          <w:tcPr>
            <w:tcW w:w="1072" w:type="dxa"/>
            <w:tcBorders>
              <w:top w:val="nil"/>
              <w:left w:val="nil"/>
              <w:bottom w:val="single" w:sz="4" w:space="0" w:color="auto"/>
              <w:right w:val="single" w:sz="4" w:space="0" w:color="auto"/>
            </w:tcBorders>
            <w:shd w:val="clear" w:color="auto" w:fill="auto"/>
            <w:noWrap/>
            <w:vAlign w:val="center"/>
          </w:tcPr>
          <w:p w14:paraId="52174C4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62D5685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30111F8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1BF29DC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459B0C0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24154852"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5624B5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9</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26F13B9F"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Клен остролистный </w:t>
            </w:r>
          </w:p>
        </w:tc>
        <w:tc>
          <w:tcPr>
            <w:tcW w:w="3402" w:type="dxa"/>
            <w:tcBorders>
              <w:top w:val="nil"/>
              <w:left w:val="nil"/>
              <w:bottom w:val="single" w:sz="4" w:space="0" w:color="auto"/>
              <w:right w:val="single" w:sz="4" w:space="0" w:color="auto"/>
            </w:tcBorders>
            <w:shd w:val="clear" w:color="auto" w:fill="auto"/>
            <w:noWrap/>
            <w:vAlign w:val="bottom"/>
          </w:tcPr>
          <w:p w14:paraId="0F8915A3"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i/>
                <w:iCs/>
                <w:color w:val="000000"/>
              </w:rPr>
              <w:t xml:space="preserve"> </w:t>
            </w:r>
            <w:proofErr w:type="spellStart"/>
            <w:r w:rsidRPr="00BD2115">
              <w:rPr>
                <w:rFonts w:ascii="Times New Roman" w:hAnsi="Times New Roman"/>
                <w:i/>
                <w:iCs/>
                <w:color w:val="000000"/>
              </w:rPr>
              <w:t>Acer</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platanoides</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190FBDA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w:t>
            </w:r>
          </w:p>
        </w:tc>
        <w:tc>
          <w:tcPr>
            <w:tcW w:w="912" w:type="dxa"/>
            <w:tcBorders>
              <w:top w:val="nil"/>
              <w:left w:val="nil"/>
              <w:bottom w:val="single" w:sz="4" w:space="0" w:color="auto"/>
              <w:right w:val="single" w:sz="4" w:space="0" w:color="auto"/>
            </w:tcBorders>
            <w:shd w:val="clear" w:color="auto" w:fill="auto"/>
            <w:noWrap/>
            <w:vAlign w:val="center"/>
          </w:tcPr>
          <w:p w14:paraId="0BEB3BF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0,67</w:t>
            </w:r>
          </w:p>
        </w:tc>
        <w:tc>
          <w:tcPr>
            <w:tcW w:w="953" w:type="dxa"/>
            <w:tcBorders>
              <w:top w:val="nil"/>
              <w:left w:val="nil"/>
              <w:bottom w:val="single" w:sz="4" w:space="0" w:color="auto"/>
              <w:right w:val="single" w:sz="4" w:space="0" w:color="auto"/>
            </w:tcBorders>
            <w:shd w:val="clear" w:color="auto" w:fill="auto"/>
            <w:noWrap/>
            <w:vAlign w:val="center"/>
          </w:tcPr>
          <w:p w14:paraId="5A67F7C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6198611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0,35</w:t>
            </w:r>
          </w:p>
        </w:tc>
        <w:tc>
          <w:tcPr>
            <w:tcW w:w="1072" w:type="dxa"/>
            <w:tcBorders>
              <w:top w:val="nil"/>
              <w:left w:val="nil"/>
              <w:bottom w:val="single" w:sz="4" w:space="0" w:color="auto"/>
              <w:right w:val="single" w:sz="4" w:space="0" w:color="auto"/>
            </w:tcBorders>
            <w:shd w:val="clear" w:color="auto" w:fill="auto"/>
            <w:noWrap/>
            <w:vAlign w:val="center"/>
          </w:tcPr>
          <w:p w14:paraId="2DD2394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tcPr>
          <w:p w14:paraId="74EC24E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tcPr>
          <w:p w14:paraId="22513A3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2132362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1E54538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4,0</w:t>
            </w:r>
          </w:p>
        </w:tc>
      </w:tr>
      <w:tr w:rsidR="00BD2115" w:rsidRPr="00BD2115" w14:paraId="137A8E44"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F84494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10</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70FD152B"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Сирень обыкновенная </w:t>
            </w:r>
          </w:p>
        </w:tc>
        <w:tc>
          <w:tcPr>
            <w:tcW w:w="3402" w:type="dxa"/>
            <w:tcBorders>
              <w:top w:val="nil"/>
              <w:left w:val="nil"/>
              <w:bottom w:val="single" w:sz="4" w:space="0" w:color="auto"/>
              <w:right w:val="single" w:sz="4" w:space="0" w:color="auto"/>
            </w:tcBorders>
            <w:shd w:val="clear" w:color="auto" w:fill="auto"/>
            <w:noWrap/>
            <w:vAlign w:val="bottom"/>
          </w:tcPr>
          <w:p w14:paraId="3821F8AD"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Syringa</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vulgaris</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0A4DC79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w:t>
            </w:r>
          </w:p>
        </w:tc>
        <w:tc>
          <w:tcPr>
            <w:tcW w:w="912" w:type="dxa"/>
            <w:tcBorders>
              <w:top w:val="nil"/>
              <w:left w:val="nil"/>
              <w:bottom w:val="single" w:sz="4" w:space="0" w:color="auto"/>
              <w:right w:val="single" w:sz="4" w:space="0" w:color="auto"/>
            </w:tcBorders>
            <w:shd w:val="clear" w:color="auto" w:fill="auto"/>
            <w:noWrap/>
            <w:vAlign w:val="center"/>
          </w:tcPr>
          <w:p w14:paraId="64EF7F7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1,13</w:t>
            </w:r>
          </w:p>
        </w:tc>
        <w:tc>
          <w:tcPr>
            <w:tcW w:w="953" w:type="dxa"/>
            <w:tcBorders>
              <w:top w:val="nil"/>
              <w:left w:val="nil"/>
              <w:bottom w:val="single" w:sz="4" w:space="0" w:color="auto"/>
              <w:right w:val="single" w:sz="4" w:space="0" w:color="auto"/>
            </w:tcBorders>
            <w:shd w:val="clear" w:color="auto" w:fill="auto"/>
            <w:noWrap/>
            <w:vAlign w:val="center"/>
          </w:tcPr>
          <w:p w14:paraId="52F8EEB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32EB969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0,85</w:t>
            </w:r>
          </w:p>
        </w:tc>
        <w:tc>
          <w:tcPr>
            <w:tcW w:w="1072" w:type="dxa"/>
            <w:tcBorders>
              <w:top w:val="nil"/>
              <w:left w:val="nil"/>
              <w:bottom w:val="single" w:sz="4" w:space="0" w:color="auto"/>
              <w:right w:val="single" w:sz="4" w:space="0" w:color="auto"/>
            </w:tcBorders>
            <w:shd w:val="clear" w:color="auto" w:fill="auto"/>
            <w:noWrap/>
            <w:vAlign w:val="center"/>
          </w:tcPr>
          <w:p w14:paraId="12FCCEB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4,67</w:t>
            </w:r>
          </w:p>
        </w:tc>
        <w:tc>
          <w:tcPr>
            <w:tcW w:w="1056" w:type="dxa"/>
            <w:tcBorders>
              <w:top w:val="nil"/>
              <w:left w:val="nil"/>
              <w:bottom w:val="single" w:sz="4" w:space="0" w:color="auto"/>
              <w:right w:val="single" w:sz="4" w:space="0" w:color="auto"/>
            </w:tcBorders>
            <w:shd w:val="clear" w:color="auto" w:fill="auto"/>
            <w:noWrap/>
            <w:vAlign w:val="center"/>
          </w:tcPr>
          <w:p w14:paraId="0793DEC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4,67</w:t>
            </w:r>
          </w:p>
        </w:tc>
        <w:tc>
          <w:tcPr>
            <w:tcW w:w="903" w:type="dxa"/>
            <w:tcBorders>
              <w:top w:val="nil"/>
              <w:left w:val="nil"/>
              <w:bottom w:val="single" w:sz="4" w:space="0" w:color="auto"/>
              <w:right w:val="single" w:sz="4" w:space="0" w:color="auto"/>
            </w:tcBorders>
            <w:shd w:val="clear" w:color="auto" w:fill="auto"/>
            <w:noWrap/>
            <w:vAlign w:val="center"/>
          </w:tcPr>
          <w:p w14:paraId="4ED597D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732FB58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4,8</w:t>
            </w:r>
          </w:p>
        </w:tc>
        <w:tc>
          <w:tcPr>
            <w:tcW w:w="1135" w:type="dxa"/>
            <w:tcBorders>
              <w:top w:val="nil"/>
              <w:left w:val="nil"/>
              <w:bottom w:val="single" w:sz="4" w:space="0" w:color="auto"/>
              <w:right w:val="single" w:sz="4" w:space="0" w:color="auto"/>
            </w:tcBorders>
            <w:shd w:val="clear" w:color="auto" w:fill="auto"/>
            <w:noWrap/>
            <w:vAlign w:val="center"/>
          </w:tcPr>
          <w:p w14:paraId="0853D76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r>
      <w:tr w:rsidR="00BD2115" w:rsidRPr="00BD2115" w14:paraId="450C50F8"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FB07B0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11</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106BA6F7"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Ясень американский </w:t>
            </w:r>
          </w:p>
        </w:tc>
        <w:tc>
          <w:tcPr>
            <w:tcW w:w="3402" w:type="dxa"/>
            <w:tcBorders>
              <w:top w:val="nil"/>
              <w:left w:val="nil"/>
              <w:bottom w:val="single" w:sz="4" w:space="0" w:color="auto"/>
              <w:right w:val="single" w:sz="4" w:space="0" w:color="auto"/>
            </w:tcBorders>
            <w:shd w:val="clear" w:color="auto" w:fill="auto"/>
            <w:noWrap/>
            <w:vAlign w:val="bottom"/>
          </w:tcPr>
          <w:p w14:paraId="0CF0FDCB"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Fraxinus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americana</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144500B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tcPr>
          <w:p w14:paraId="3639D15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0,95</w:t>
            </w:r>
          </w:p>
        </w:tc>
        <w:tc>
          <w:tcPr>
            <w:tcW w:w="953" w:type="dxa"/>
            <w:tcBorders>
              <w:top w:val="nil"/>
              <w:left w:val="nil"/>
              <w:bottom w:val="single" w:sz="4" w:space="0" w:color="auto"/>
              <w:right w:val="single" w:sz="4" w:space="0" w:color="auto"/>
            </w:tcBorders>
            <w:shd w:val="clear" w:color="auto" w:fill="auto"/>
            <w:noWrap/>
            <w:vAlign w:val="center"/>
          </w:tcPr>
          <w:p w14:paraId="631FB98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531E987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0,33</w:t>
            </w:r>
          </w:p>
        </w:tc>
        <w:tc>
          <w:tcPr>
            <w:tcW w:w="1072" w:type="dxa"/>
            <w:tcBorders>
              <w:top w:val="nil"/>
              <w:left w:val="nil"/>
              <w:bottom w:val="single" w:sz="4" w:space="0" w:color="auto"/>
              <w:right w:val="single" w:sz="4" w:space="0" w:color="auto"/>
            </w:tcBorders>
            <w:shd w:val="clear" w:color="auto" w:fill="auto"/>
            <w:noWrap/>
            <w:vAlign w:val="center"/>
          </w:tcPr>
          <w:p w14:paraId="57CAD35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1B1A4B2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5AC1165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3C83E4C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2AEC447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041AF7EB"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48B009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12</w:t>
            </w:r>
          </w:p>
        </w:tc>
        <w:tc>
          <w:tcPr>
            <w:tcW w:w="2556" w:type="dxa"/>
            <w:tcBorders>
              <w:top w:val="nil"/>
              <w:left w:val="single" w:sz="4" w:space="0" w:color="auto"/>
              <w:bottom w:val="single" w:sz="4" w:space="0" w:color="auto"/>
              <w:right w:val="single" w:sz="4" w:space="0" w:color="auto"/>
            </w:tcBorders>
            <w:shd w:val="clear" w:color="auto" w:fill="auto"/>
            <w:noWrap/>
          </w:tcPr>
          <w:p w14:paraId="63A2EADC" w14:textId="77777777" w:rsidR="00BD2115" w:rsidRPr="00BD2115" w:rsidRDefault="00BD2115" w:rsidP="00C41BBC">
            <w:pPr>
              <w:spacing w:after="0" w:line="240" w:lineRule="auto"/>
              <w:rPr>
                <w:rFonts w:ascii="Times New Roman" w:eastAsia="Times New Roman" w:hAnsi="Times New Roman"/>
                <w:color w:val="000000"/>
              </w:rPr>
            </w:pPr>
            <w:r w:rsidRPr="00BD2115">
              <w:rPr>
                <w:rFonts w:ascii="Times New Roman" w:hAnsi="Times New Roman"/>
                <w:color w:val="000000"/>
              </w:rPr>
              <w:t xml:space="preserve">Ясень </w:t>
            </w:r>
            <w:proofErr w:type="spellStart"/>
            <w:r w:rsidRPr="00BD2115">
              <w:rPr>
                <w:rFonts w:ascii="Times New Roman" w:hAnsi="Times New Roman"/>
                <w:color w:val="000000"/>
              </w:rPr>
              <w:t>пенсильванский</w:t>
            </w:r>
            <w:proofErr w:type="spellEnd"/>
          </w:p>
        </w:tc>
        <w:tc>
          <w:tcPr>
            <w:tcW w:w="3402" w:type="dxa"/>
            <w:tcBorders>
              <w:top w:val="nil"/>
              <w:left w:val="nil"/>
              <w:bottom w:val="single" w:sz="4" w:space="0" w:color="auto"/>
              <w:right w:val="single" w:sz="4" w:space="0" w:color="auto"/>
            </w:tcBorders>
            <w:shd w:val="clear" w:color="auto" w:fill="auto"/>
            <w:noWrap/>
            <w:vAlign w:val="bottom"/>
          </w:tcPr>
          <w:p w14:paraId="7C18EEBB"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Fraxinus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pennsylvanica</w:t>
            </w:r>
            <w:proofErr w:type="spellEnd"/>
            <w:r w:rsidRPr="00BD2115">
              <w:rPr>
                <w:rFonts w:ascii="Times New Roman" w:hAnsi="Times New Roman"/>
                <w:color w:val="000000"/>
              </w:rPr>
              <w:t xml:space="preserve"> </w:t>
            </w:r>
            <w:proofErr w:type="spellStart"/>
            <w:r w:rsidRPr="00BD2115">
              <w:rPr>
                <w:rFonts w:ascii="Times New Roman" w:hAnsi="Times New Roman"/>
                <w:color w:val="000000"/>
              </w:rPr>
              <w:t>Marshall</w:t>
            </w:r>
            <w:proofErr w:type="spellEnd"/>
          </w:p>
        </w:tc>
        <w:tc>
          <w:tcPr>
            <w:tcW w:w="708" w:type="dxa"/>
            <w:tcBorders>
              <w:top w:val="nil"/>
              <w:left w:val="nil"/>
              <w:bottom w:val="single" w:sz="4" w:space="0" w:color="auto"/>
              <w:right w:val="single" w:sz="4" w:space="0" w:color="auto"/>
            </w:tcBorders>
            <w:shd w:val="clear" w:color="auto" w:fill="auto"/>
            <w:noWrap/>
            <w:vAlign w:val="center"/>
          </w:tcPr>
          <w:p w14:paraId="638B82F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w:t>
            </w:r>
          </w:p>
        </w:tc>
        <w:tc>
          <w:tcPr>
            <w:tcW w:w="912" w:type="dxa"/>
            <w:tcBorders>
              <w:top w:val="nil"/>
              <w:left w:val="nil"/>
              <w:bottom w:val="single" w:sz="4" w:space="0" w:color="auto"/>
              <w:right w:val="single" w:sz="4" w:space="0" w:color="auto"/>
            </w:tcBorders>
            <w:shd w:val="clear" w:color="auto" w:fill="auto"/>
            <w:noWrap/>
            <w:vAlign w:val="center"/>
          </w:tcPr>
          <w:p w14:paraId="7A2BB0C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7,05</w:t>
            </w:r>
          </w:p>
        </w:tc>
        <w:tc>
          <w:tcPr>
            <w:tcW w:w="953" w:type="dxa"/>
            <w:tcBorders>
              <w:top w:val="nil"/>
              <w:left w:val="nil"/>
              <w:bottom w:val="single" w:sz="4" w:space="0" w:color="auto"/>
              <w:right w:val="single" w:sz="4" w:space="0" w:color="auto"/>
            </w:tcBorders>
            <w:shd w:val="clear" w:color="auto" w:fill="auto"/>
            <w:noWrap/>
            <w:vAlign w:val="center"/>
          </w:tcPr>
          <w:p w14:paraId="79293F2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19,24</w:t>
            </w:r>
          </w:p>
        </w:tc>
        <w:tc>
          <w:tcPr>
            <w:tcW w:w="814" w:type="dxa"/>
            <w:tcBorders>
              <w:top w:val="nil"/>
              <w:left w:val="nil"/>
              <w:bottom w:val="single" w:sz="4" w:space="0" w:color="auto"/>
              <w:right w:val="single" w:sz="4" w:space="0" w:color="auto"/>
            </w:tcBorders>
            <w:shd w:val="clear" w:color="auto" w:fill="auto"/>
            <w:noWrap/>
            <w:vAlign w:val="center"/>
          </w:tcPr>
          <w:p w14:paraId="3E6856A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4,43</w:t>
            </w:r>
          </w:p>
        </w:tc>
        <w:tc>
          <w:tcPr>
            <w:tcW w:w="1072" w:type="dxa"/>
            <w:tcBorders>
              <w:top w:val="nil"/>
              <w:left w:val="nil"/>
              <w:bottom w:val="single" w:sz="4" w:space="0" w:color="auto"/>
              <w:right w:val="single" w:sz="4" w:space="0" w:color="auto"/>
            </w:tcBorders>
            <w:shd w:val="clear" w:color="auto" w:fill="auto"/>
            <w:noWrap/>
            <w:vAlign w:val="center"/>
          </w:tcPr>
          <w:p w14:paraId="43D1AB1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4,64</w:t>
            </w:r>
          </w:p>
        </w:tc>
        <w:tc>
          <w:tcPr>
            <w:tcW w:w="1056" w:type="dxa"/>
            <w:tcBorders>
              <w:top w:val="nil"/>
              <w:left w:val="nil"/>
              <w:bottom w:val="single" w:sz="4" w:space="0" w:color="auto"/>
              <w:right w:val="single" w:sz="4" w:space="0" w:color="auto"/>
            </w:tcBorders>
            <w:shd w:val="clear" w:color="auto" w:fill="auto"/>
            <w:noWrap/>
            <w:vAlign w:val="center"/>
          </w:tcPr>
          <w:p w14:paraId="5D9CC04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4,64</w:t>
            </w:r>
          </w:p>
        </w:tc>
        <w:tc>
          <w:tcPr>
            <w:tcW w:w="903" w:type="dxa"/>
            <w:tcBorders>
              <w:top w:val="nil"/>
              <w:left w:val="nil"/>
              <w:bottom w:val="single" w:sz="4" w:space="0" w:color="auto"/>
              <w:right w:val="single" w:sz="4" w:space="0" w:color="auto"/>
            </w:tcBorders>
            <w:shd w:val="clear" w:color="auto" w:fill="auto"/>
            <w:noWrap/>
            <w:vAlign w:val="center"/>
          </w:tcPr>
          <w:p w14:paraId="618975D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717A208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4,91</w:t>
            </w:r>
          </w:p>
        </w:tc>
        <w:tc>
          <w:tcPr>
            <w:tcW w:w="1135" w:type="dxa"/>
            <w:tcBorders>
              <w:top w:val="nil"/>
              <w:left w:val="nil"/>
              <w:bottom w:val="single" w:sz="4" w:space="0" w:color="auto"/>
              <w:right w:val="single" w:sz="4" w:space="0" w:color="auto"/>
            </w:tcBorders>
            <w:shd w:val="clear" w:color="auto" w:fill="auto"/>
            <w:noWrap/>
            <w:vAlign w:val="center"/>
          </w:tcPr>
          <w:p w14:paraId="753EC51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w:t>
            </w:r>
          </w:p>
        </w:tc>
      </w:tr>
      <w:tr w:rsidR="00BD2115" w:rsidRPr="00BD2115" w14:paraId="0B588148"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9A5A4A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13</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02AA4994"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Ива "Уральская Извилистая Узкопирамидальная" </w:t>
            </w:r>
          </w:p>
        </w:tc>
        <w:tc>
          <w:tcPr>
            <w:tcW w:w="3402" w:type="dxa"/>
            <w:tcBorders>
              <w:top w:val="nil"/>
              <w:left w:val="nil"/>
              <w:bottom w:val="single" w:sz="4" w:space="0" w:color="auto"/>
              <w:right w:val="single" w:sz="4" w:space="0" w:color="auto"/>
            </w:tcBorders>
            <w:shd w:val="clear" w:color="auto" w:fill="auto"/>
            <w:noWrap/>
            <w:vAlign w:val="bottom"/>
          </w:tcPr>
          <w:p w14:paraId="59D55B00"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Salix</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Sverdlovskaja</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Isvilistaja</w:t>
            </w:r>
            <w:proofErr w:type="spellEnd"/>
            <w:r w:rsidRPr="00BD2115">
              <w:rPr>
                <w:rFonts w:ascii="Times New Roman" w:hAnsi="Times New Roman"/>
                <w:i/>
                <w:iCs/>
                <w:color w:val="000000"/>
              </w:rPr>
              <w:t xml:space="preserve"> II'</w:t>
            </w:r>
          </w:p>
        </w:tc>
        <w:tc>
          <w:tcPr>
            <w:tcW w:w="708" w:type="dxa"/>
            <w:tcBorders>
              <w:top w:val="nil"/>
              <w:left w:val="nil"/>
              <w:bottom w:val="single" w:sz="4" w:space="0" w:color="auto"/>
              <w:right w:val="single" w:sz="4" w:space="0" w:color="auto"/>
            </w:tcBorders>
            <w:shd w:val="clear" w:color="auto" w:fill="auto"/>
            <w:noWrap/>
            <w:vAlign w:val="center"/>
          </w:tcPr>
          <w:p w14:paraId="6910FD9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4BDDA4F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w:t>
            </w:r>
          </w:p>
        </w:tc>
        <w:tc>
          <w:tcPr>
            <w:tcW w:w="953" w:type="dxa"/>
            <w:tcBorders>
              <w:top w:val="nil"/>
              <w:left w:val="nil"/>
              <w:bottom w:val="single" w:sz="4" w:space="0" w:color="auto"/>
              <w:right w:val="single" w:sz="4" w:space="0" w:color="auto"/>
            </w:tcBorders>
            <w:shd w:val="clear" w:color="auto" w:fill="auto"/>
            <w:noWrap/>
            <w:vAlign w:val="center"/>
          </w:tcPr>
          <w:p w14:paraId="110E24B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66A2846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w:t>
            </w:r>
          </w:p>
        </w:tc>
        <w:tc>
          <w:tcPr>
            <w:tcW w:w="1072" w:type="dxa"/>
            <w:tcBorders>
              <w:top w:val="nil"/>
              <w:left w:val="nil"/>
              <w:bottom w:val="single" w:sz="4" w:space="0" w:color="auto"/>
              <w:right w:val="single" w:sz="4" w:space="0" w:color="auto"/>
            </w:tcBorders>
            <w:shd w:val="clear" w:color="auto" w:fill="auto"/>
            <w:noWrap/>
            <w:vAlign w:val="center"/>
          </w:tcPr>
          <w:p w14:paraId="03BE1EB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tcPr>
          <w:p w14:paraId="2FAC136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w:t>
            </w:r>
          </w:p>
        </w:tc>
        <w:tc>
          <w:tcPr>
            <w:tcW w:w="903" w:type="dxa"/>
            <w:tcBorders>
              <w:top w:val="nil"/>
              <w:left w:val="nil"/>
              <w:bottom w:val="single" w:sz="4" w:space="0" w:color="auto"/>
              <w:right w:val="single" w:sz="4" w:space="0" w:color="auto"/>
            </w:tcBorders>
            <w:shd w:val="clear" w:color="auto" w:fill="auto"/>
            <w:noWrap/>
            <w:vAlign w:val="center"/>
          </w:tcPr>
          <w:p w14:paraId="77719C4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5C862B2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w:t>
            </w:r>
          </w:p>
        </w:tc>
        <w:tc>
          <w:tcPr>
            <w:tcW w:w="1135" w:type="dxa"/>
            <w:tcBorders>
              <w:top w:val="nil"/>
              <w:left w:val="nil"/>
              <w:bottom w:val="single" w:sz="4" w:space="0" w:color="auto"/>
              <w:right w:val="single" w:sz="4" w:space="0" w:color="auto"/>
            </w:tcBorders>
            <w:shd w:val="clear" w:color="auto" w:fill="auto"/>
            <w:noWrap/>
            <w:vAlign w:val="center"/>
          </w:tcPr>
          <w:p w14:paraId="2232A10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3,3</w:t>
            </w:r>
          </w:p>
        </w:tc>
      </w:tr>
      <w:tr w:rsidR="00BD2115" w:rsidRPr="00BD2115" w14:paraId="0F8A7999"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D6464A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14</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6F76F931"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Вяз голый </w:t>
            </w:r>
          </w:p>
        </w:tc>
        <w:tc>
          <w:tcPr>
            <w:tcW w:w="3402" w:type="dxa"/>
            <w:tcBorders>
              <w:top w:val="nil"/>
              <w:left w:val="nil"/>
              <w:bottom w:val="single" w:sz="4" w:space="0" w:color="auto"/>
              <w:right w:val="single" w:sz="4" w:space="0" w:color="auto"/>
            </w:tcBorders>
            <w:shd w:val="clear" w:color="auto" w:fill="auto"/>
            <w:noWrap/>
            <w:vAlign w:val="bottom"/>
          </w:tcPr>
          <w:p w14:paraId="4242BD6B"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Ulmus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glabra</w:t>
            </w:r>
            <w:proofErr w:type="spellEnd"/>
            <w:r w:rsidRPr="00BD2115">
              <w:rPr>
                <w:rFonts w:ascii="Times New Roman" w:hAnsi="Times New Roman"/>
                <w:color w:val="000000"/>
              </w:rPr>
              <w:t xml:space="preserve"> </w:t>
            </w:r>
            <w:proofErr w:type="spellStart"/>
            <w:r w:rsidRPr="00BD2115">
              <w:rPr>
                <w:rFonts w:ascii="Times New Roman" w:hAnsi="Times New Roman"/>
                <w:color w:val="000000"/>
              </w:rPr>
              <w:t>Huds</w:t>
            </w:r>
            <w:proofErr w:type="spellEnd"/>
            <w:r w:rsidRPr="00BD2115">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15698C0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w:t>
            </w:r>
          </w:p>
        </w:tc>
        <w:tc>
          <w:tcPr>
            <w:tcW w:w="912" w:type="dxa"/>
            <w:tcBorders>
              <w:top w:val="nil"/>
              <w:left w:val="nil"/>
              <w:bottom w:val="single" w:sz="4" w:space="0" w:color="auto"/>
              <w:right w:val="single" w:sz="4" w:space="0" w:color="auto"/>
            </w:tcBorders>
            <w:shd w:val="clear" w:color="auto" w:fill="auto"/>
            <w:noWrap/>
            <w:vAlign w:val="center"/>
          </w:tcPr>
          <w:p w14:paraId="0D2D164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10,27</w:t>
            </w:r>
          </w:p>
        </w:tc>
        <w:tc>
          <w:tcPr>
            <w:tcW w:w="953" w:type="dxa"/>
            <w:tcBorders>
              <w:top w:val="nil"/>
              <w:left w:val="nil"/>
              <w:bottom w:val="single" w:sz="4" w:space="0" w:color="auto"/>
              <w:right w:val="single" w:sz="4" w:space="0" w:color="auto"/>
            </w:tcBorders>
            <w:shd w:val="clear" w:color="auto" w:fill="auto"/>
            <w:noWrap/>
            <w:vAlign w:val="center"/>
          </w:tcPr>
          <w:p w14:paraId="15BC445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34,68</w:t>
            </w:r>
          </w:p>
        </w:tc>
        <w:tc>
          <w:tcPr>
            <w:tcW w:w="814" w:type="dxa"/>
            <w:tcBorders>
              <w:top w:val="nil"/>
              <w:left w:val="nil"/>
              <w:bottom w:val="single" w:sz="4" w:space="0" w:color="auto"/>
              <w:right w:val="single" w:sz="4" w:space="0" w:color="auto"/>
            </w:tcBorders>
            <w:shd w:val="clear" w:color="auto" w:fill="auto"/>
            <w:noWrap/>
            <w:vAlign w:val="center"/>
          </w:tcPr>
          <w:p w14:paraId="729666F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6,59</w:t>
            </w:r>
          </w:p>
        </w:tc>
        <w:tc>
          <w:tcPr>
            <w:tcW w:w="1072" w:type="dxa"/>
            <w:tcBorders>
              <w:top w:val="nil"/>
              <w:left w:val="nil"/>
              <w:bottom w:val="single" w:sz="4" w:space="0" w:color="auto"/>
              <w:right w:val="single" w:sz="4" w:space="0" w:color="auto"/>
            </w:tcBorders>
            <w:shd w:val="clear" w:color="auto" w:fill="auto"/>
            <w:noWrap/>
            <w:vAlign w:val="center"/>
          </w:tcPr>
          <w:p w14:paraId="0EF8F5C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4,73</w:t>
            </w:r>
          </w:p>
        </w:tc>
        <w:tc>
          <w:tcPr>
            <w:tcW w:w="1056" w:type="dxa"/>
            <w:tcBorders>
              <w:top w:val="nil"/>
              <w:left w:val="nil"/>
              <w:bottom w:val="single" w:sz="4" w:space="0" w:color="auto"/>
              <w:right w:val="single" w:sz="4" w:space="0" w:color="auto"/>
            </w:tcBorders>
            <w:shd w:val="clear" w:color="auto" w:fill="auto"/>
            <w:noWrap/>
            <w:vAlign w:val="center"/>
          </w:tcPr>
          <w:p w14:paraId="7FF9003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4,55</w:t>
            </w:r>
          </w:p>
        </w:tc>
        <w:tc>
          <w:tcPr>
            <w:tcW w:w="903" w:type="dxa"/>
            <w:tcBorders>
              <w:top w:val="nil"/>
              <w:left w:val="nil"/>
              <w:bottom w:val="single" w:sz="4" w:space="0" w:color="auto"/>
              <w:right w:val="single" w:sz="4" w:space="0" w:color="auto"/>
            </w:tcBorders>
            <w:shd w:val="clear" w:color="auto" w:fill="auto"/>
            <w:noWrap/>
            <w:vAlign w:val="center"/>
          </w:tcPr>
          <w:p w14:paraId="0E896D8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493AEB1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4,64</w:t>
            </w:r>
          </w:p>
        </w:tc>
        <w:tc>
          <w:tcPr>
            <w:tcW w:w="1135" w:type="dxa"/>
            <w:tcBorders>
              <w:top w:val="nil"/>
              <w:left w:val="nil"/>
              <w:bottom w:val="single" w:sz="4" w:space="0" w:color="auto"/>
              <w:right w:val="single" w:sz="4" w:space="0" w:color="auto"/>
            </w:tcBorders>
            <w:shd w:val="clear" w:color="auto" w:fill="auto"/>
            <w:noWrap/>
            <w:vAlign w:val="center"/>
          </w:tcPr>
          <w:p w14:paraId="7458D90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4,6</w:t>
            </w:r>
          </w:p>
        </w:tc>
      </w:tr>
      <w:tr w:rsidR="00BD2115" w:rsidRPr="00BD2115" w14:paraId="0DA1C2E0"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E67A1E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15</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78BABAAF"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Роза собачья </w:t>
            </w:r>
          </w:p>
        </w:tc>
        <w:tc>
          <w:tcPr>
            <w:tcW w:w="3402" w:type="dxa"/>
            <w:tcBorders>
              <w:top w:val="nil"/>
              <w:left w:val="nil"/>
              <w:bottom w:val="single" w:sz="4" w:space="0" w:color="auto"/>
              <w:right w:val="single" w:sz="4" w:space="0" w:color="auto"/>
            </w:tcBorders>
            <w:shd w:val="clear" w:color="auto" w:fill="auto"/>
            <w:noWrap/>
            <w:vAlign w:val="bottom"/>
          </w:tcPr>
          <w:p w14:paraId="2E98CC61"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i/>
                <w:iCs/>
                <w:color w:val="000000"/>
              </w:rPr>
              <w:t xml:space="preserve"> </w:t>
            </w:r>
            <w:proofErr w:type="spellStart"/>
            <w:r w:rsidRPr="00BD2115">
              <w:rPr>
                <w:rFonts w:ascii="Times New Roman" w:hAnsi="Times New Roman"/>
                <w:i/>
                <w:iCs/>
                <w:color w:val="000000"/>
              </w:rPr>
              <w:t>Rosa</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canina</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36E5620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tcPr>
          <w:p w14:paraId="18EDA61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1,13</w:t>
            </w:r>
          </w:p>
        </w:tc>
        <w:tc>
          <w:tcPr>
            <w:tcW w:w="953" w:type="dxa"/>
            <w:tcBorders>
              <w:top w:val="nil"/>
              <w:left w:val="nil"/>
              <w:bottom w:val="single" w:sz="4" w:space="0" w:color="auto"/>
              <w:right w:val="single" w:sz="4" w:space="0" w:color="auto"/>
            </w:tcBorders>
            <w:shd w:val="clear" w:color="auto" w:fill="auto"/>
            <w:noWrap/>
            <w:vAlign w:val="center"/>
          </w:tcPr>
          <w:p w14:paraId="700A99F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61C2C85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1,3</w:t>
            </w:r>
          </w:p>
        </w:tc>
        <w:tc>
          <w:tcPr>
            <w:tcW w:w="1072" w:type="dxa"/>
            <w:tcBorders>
              <w:top w:val="nil"/>
              <w:left w:val="nil"/>
              <w:bottom w:val="single" w:sz="4" w:space="0" w:color="auto"/>
              <w:right w:val="single" w:sz="4" w:space="0" w:color="auto"/>
            </w:tcBorders>
            <w:shd w:val="clear" w:color="auto" w:fill="auto"/>
            <w:noWrap/>
            <w:vAlign w:val="center"/>
          </w:tcPr>
          <w:p w14:paraId="088BAED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tcPr>
          <w:p w14:paraId="71BFE2D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tcPr>
          <w:p w14:paraId="696D754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4,75</w:t>
            </w:r>
          </w:p>
        </w:tc>
        <w:tc>
          <w:tcPr>
            <w:tcW w:w="896" w:type="dxa"/>
            <w:tcBorders>
              <w:top w:val="nil"/>
              <w:left w:val="nil"/>
              <w:bottom w:val="single" w:sz="4" w:space="0" w:color="auto"/>
              <w:right w:val="single" w:sz="4" w:space="0" w:color="auto"/>
            </w:tcBorders>
            <w:shd w:val="clear" w:color="auto" w:fill="auto"/>
            <w:noWrap/>
            <w:vAlign w:val="center"/>
          </w:tcPr>
          <w:p w14:paraId="2738AFF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4,75</w:t>
            </w:r>
          </w:p>
        </w:tc>
        <w:tc>
          <w:tcPr>
            <w:tcW w:w="1135" w:type="dxa"/>
            <w:tcBorders>
              <w:top w:val="nil"/>
              <w:left w:val="nil"/>
              <w:bottom w:val="single" w:sz="4" w:space="0" w:color="auto"/>
              <w:right w:val="single" w:sz="4" w:space="0" w:color="auto"/>
            </w:tcBorders>
            <w:shd w:val="clear" w:color="auto" w:fill="auto"/>
            <w:noWrap/>
            <w:vAlign w:val="center"/>
          </w:tcPr>
          <w:p w14:paraId="44C3265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4,4</w:t>
            </w:r>
          </w:p>
        </w:tc>
      </w:tr>
      <w:tr w:rsidR="00BD2115" w:rsidRPr="00BD2115" w14:paraId="129379B6"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1BDCFD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16</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39DC0583"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Девичий виноград </w:t>
            </w:r>
            <w:proofErr w:type="spellStart"/>
            <w:r w:rsidRPr="00BD2115">
              <w:rPr>
                <w:rFonts w:ascii="Times New Roman" w:hAnsi="Times New Roman"/>
                <w:color w:val="000000"/>
              </w:rPr>
              <w:t>пятилисточковый</w:t>
            </w:r>
            <w:proofErr w:type="spellEnd"/>
            <w:r w:rsidRPr="00BD2115">
              <w:rPr>
                <w:rFonts w:ascii="Times New Roman" w:hAnsi="Times New Roman"/>
                <w:color w:val="000000"/>
              </w:rPr>
              <w:t xml:space="preserve"> </w:t>
            </w:r>
          </w:p>
        </w:tc>
        <w:tc>
          <w:tcPr>
            <w:tcW w:w="3402" w:type="dxa"/>
            <w:tcBorders>
              <w:top w:val="nil"/>
              <w:left w:val="nil"/>
              <w:bottom w:val="single" w:sz="4" w:space="0" w:color="auto"/>
              <w:right w:val="single" w:sz="4" w:space="0" w:color="auto"/>
            </w:tcBorders>
            <w:shd w:val="clear" w:color="auto" w:fill="auto"/>
            <w:noWrap/>
            <w:vAlign w:val="bottom"/>
          </w:tcPr>
          <w:p w14:paraId="48CC3D38"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Parthenocissus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quinquefolia</w:t>
            </w:r>
            <w:proofErr w:type="spellEnd"/>
            <w:r w:rsidRPr="00BD2115">
              <w:rPr>
                <w:rFonts w:ascii="Times New Roman" w:hAnsi="Times New Roman"/>
                <w:color w:val="000000"/>
              </w:rPr>
              <w:t xml:space="preserve"> (L.) </w:t>
            </w:r>
            <w:proofErr w:type="spellStart"/>
            <w:r w:rsidRPr="00BD2115">
              <w:rPr>
                <w:rFonts w:ascii="Times New Roman" w:hAnsi="Times New Roman"/>
                <w:color w:val="000000"/>
              </w:rPr>
              <w:t>Planch</w:t>
            </w:r>
            <w:proofErr w:type="spellEnd"/>
            <w:r w:rsidRPr="00BD2115">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5E5563E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CE5CD7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953" w:type="dxa"/>
            <w:tcBorders>
              <w:top w:val="nil"/>
              <w:left w:val="nil"/>
              <w:bottom w:val="single" w:sz="4" w:space="0" w:color="auto"/>
              <w:right w:val="single" w:sz="4" w:space="0" w:color="auto"/>
            </w:tcBorders>
            <w:shd w:val="clear" w:color="auto" w:fill="auto"/>
            <w:noWrap/>
            <w:vAlign w:val="center"/>
          </w:tcPr>
          <w:p w14:paraId="6707109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15142E9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1072" w:type="dxa"/>
            <w:tcBorders>
              <w:top w:val="nil"/>
              <w:left w:val="nil"/>
              <w:bottom w:val="single" w:sz="4" w:space="0" w:color="auto"/>
              <w:right w:val="single" w:sz="4" w:space="0" w:color="auto"/>
            </w:tcBorders>
            <w:shd w:val="clear" w:color="auto" w:fill="auto"/>
            <w:noWrap/>
            <w:vAlign w:val="center"/>
          </w:tcPr>
          <w:p w14:paraId="424C70D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09917FA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2DDA450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29976CA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312FD1E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0BC1C0F0"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EB0EDD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17</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24A15030"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Тополь черный </w:t>
            </w:r>
          </w:p>
        </w:tc>
        <w:tc>
          <w:tcPr>
            <w:tcW w:w="3402" w:type="dxa"/>
            <w:tcBorders>
              <w:top w:val="nil"/>
              <w:left w:val="nil"/>
              <w:bottom w:val="single" w:sz="4" w:space="0" w:color="auto"/>
              <w:right w:val="single" w:sz="4" w:space="0" w:color="auto"/>
            </w:tcBorders>
            <w:shd w:val="clear" w:color="auto" w:fill="auto"/>
            <w:noWrap/>
            <w:vAlign w:val="bottom"/>
          </w:tcPr>
          <w:p w14:paraId="5B8DF74F"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Populus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nigra</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7055828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19</w:t>
            </w:r>
          </w:p>
        </w:tc>
        <w:tc>
          <w:tcPr>
            <w:tcW w:w="912" w:type="dxa"/>
            <w:tcBorders>
              <w:top w:val="nil"/>
              <w:left w:val="nil"/>
              <w:bottom w:val="single" w:sz="4" w:space="0" w:color="auto"/>
              <w:right w:val="single" w:sz="4" w:space="0" w:color="auto"/>
            </w:tcBorders>
            <w:shd w:val="clear" w:color="auto" w:fill="auto"/>
            <w:noWrap/>
            <w:vAlign w:val="center"/>
          </w:tcPr>
          <w:p w14:paraId="1B7DD71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10,75</w:t>
            </w:r>
          </w:p>
        </w:tc>
        <w:tc>
          <w:tcPr>
            <w:tcW w:w="953" w:type="dxa"/>
            <w:tcBorders>
              <w:top w:val="nil"/>
              <w:left w:val="nil"/>
              <w:bottom w:val="single" w:sz="4" w:space="0" w:color="auto"/>
              <w:right w:val="single" w:sz="4" w:space="0" w:color="auto"/>
            </w:tcBorders>
            <w:shd w:val="clear" w:color="auto" w:fill="auto"/>
            <w:noWrap/>
            <w:vAlign w:val="center"/>
          </w:tcPr>
          <w:p w14:paraId="45B1DAB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17,48</w:t>
            </w:r>
          </w:p>
        </w:tc>
        <w:tc>
          <w:tcPr>
            <w:tcW w:w="814" w:type="dxa"/>
            <w:tcBorders>
              <w:top w:val="nil"/>
              <w:left w:val="nil"/>
              <w:bottom w:val="single" w:sz="4" w:space="0" w:color="auto"/>
              <w:right w:val="single" w:sz="4" w:space="0" w:color="auto"/>
            </w:tcBorders>
            <w:shd w:val="clear" w:color="auto" w:fill="auto"/>
            <w:noWrap/>
            <w:vAlign w:val="center"/>
          </w:tcPr>
          <w:p w14:paraId="5321336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3,16</w:t>
            </w:r>
          </w:p>
        </w:tc>
        <w:tc>
          <w:tcPr>
            <w:tcW w:w="1072" w:type="dxa"/>
            <w:tcBorders>
              <w:top w:val="nil"/>
              <w:left w:val="nil"/>
              <w:bottom w:val="single" w:sz="4" w:space="0" w:color="auto"/>
              <w:right w:val="single" w:sz="4" w:space="0" w:color="auto"/>
            </w:tcBorders>
            <w:shd w:val="clear" w:color="auto" w:fill="auto"/>
            <w:noWrap/>
            <w:vAlign w:val="center"/>
          </w:tcPr>
          <w:p w14:paraId="3BBE508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4,94</w:t>
            </w:r>
          </w:p>
        </w:tc>
        <w:tc>
          <w:tcPr>
            <w:tcW w:w="1056" w:type="dxa"/>
            <w:tcBorders>
              <w:top w:val="nil"/>
              <w:left w:val="nil"/>
              <w:bottom w:val="single" w:sz="4" w:space="0" w:color="auto"/>
              <w:right w:val="single" w:sz="4" w:space="0" w:color="auto"/>
            </w:tcBorders>
            <w:shd w:val="clear" w:color="auto" w:fill="auto"/>
            <w:noWrap/>
            <w:vAlign w:val="center"/>
          </w:tcPr>
          <w:p w14:paraId="0F24683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4,94</w:t>
            </w:r>
          </w:p>
        </w:tc>
        <w:tc>
          <w:tcPr>
            <w:tcW w:w="903" w:type="dxa"/>
            <w:tcBorders>
              <w:top w:val="nil"/>
              <w:left w:val="nil"/>
              <w:bottom w:val="single" w:sz="4" w:space="0" w:color="auto"/>
              <w:right w:val="single" w:sz="4" w:space="0" w:color="auto"/>
            </w:tcBorders>
            <w:shd w:val="clear" w:color="auto" w:fill="auto"/>
            <w:noWrap/>
            <w:vAlign w:val="center"/>
          </w:tcPr>
          <w:p w14:paraId="02BFEF8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18543807"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71F62A4D"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14E6260D"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3137F7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18</w:t>
            </w:r>
          </w:p>
        </w:tc>
        <w:tc>
          <w:tcPr>
            <w:tcW w:w="2556" w:type="dxa"/>
            <w:tcBorders>
              <w:top w:val="nil"/>
              <w:left w:val="single" w:sz="4" w:space="0" w:color="auto"/>
              <w:bottom w:val="single" w:sz="4" w:space="0" w:color="auto"/>
              <w:right w:val="single" w:sz="4" w:space="0" w:color="auto"/>
            </w:tcBorders>
            <w:shd w:val="clear" w:color="auto" w:fill="auto"/>
            <w:noWrap/>
          </w:tcPr>
          <w:p w14:paraId="3E0EE97A" w14:textId="77777777" w:rsidR="00BD2115" w:rsidRPr="00BD2115" w:rsidRDefault="00BD2115" w:rsidP="00C41BBC">
            <w:pPr>
              <w:spacing w:after="0" w:line="240" w:lineRule="auto"/>
              <w:rPr>
                <w:rFonts w:ascii="Times New Roman" w:eastAsia="Times New Roman" w:hAnsi="Times New Roman"/>
                <w:color w:val="000000"/>
              </w:rPr>
            </w:pPr>
            <w:r w:rsidRPr="00BD2115">
              <w:rPr>
                <w:rFonts w:ascii="Times New Roman" w:hAnsi="Times New Roman"/>
                <w:color w:val="000000"/>
              </w:rPr>
              <w:t xml:space="preserve">Тополь итальянский </w:t>
            </w:r>
          </w:p>
        </w:tc>
        <w:tc>
          <w:tcPr>
            <w:tcW w:w="3402" w:type="dxa"/>
            <w:tcBorders>
              <w:top w:val="nil"/>
              <w:left w:val="nil"/>
              <w:bottom w:val="single" w:sz="4" w:space="0" w:color="auto"/>
              <w:right w:val="single" w:sz="4" w:space="0" w:color="auto"/>
            </w:tcBorders>
            <w:shd w:val="clear" w:color="auto" w:fill="auto"/>
            <w:noWrap/>
            <w:vAlign w:val="bottom"/>
          </w:tcPr>
          <w:p w14:paraId="5D1FCBF4" w14:textId="77777777" w:rsidR="00BD2115" w:rsidRPr="00BD2115" w:rsidRDefault="00BD2115" w:rsidP="00BD2115">
            <w:pPr>
              <w:spacing w:after="0" w:line="240" w:lineRule="auto"/>
              <w:rPr>
                <w:rFonts w:ascii="Times New Roman" w:eastAsia="Times New Roman" w:hAnsi="Times New Roman"/>
                <w:color w:val="000000"/>
                <w:lang w:val="en-US"/>
              </w:rPr>
            </w:pPr>
            <w:r w:rsidRPr="00BD2115">
              <w:rPr>
                <w:rFonts w:ascii="Times New Roman" w:hAnsi="Times New Roman"/>
                <w:i/>
                <w:iCs/>
                <w:color w:val="000000"/>
                <w:lang w:val="en-US"/>
              </w:rPr>
              <w:t xml:space="preserve">Populus </w:t>
            </w:r>
            <w:proofErr w:type="spellStart"/>
            <w:r w:rsidRPr="00BD2115">
              <w:rPr>
                <w:rFonts w:ascii="Times New Roman" w:hAnsi="Times New Roman"/>
                <w:i/>
                <w:iCs/>
                <w:color w:val="000000"/>
                <w:lang w:val="en-US"/>
              </w:rPr>
              <w:t>italica</w:t>
            </w:r>
            <w:proofErr w:type="spellEnd"/>
            <w:r w:rsidRPr="00BD2115">
              <w:rPr>
                <w:rFonts w:ascii="Times New Roman" w:hAnsi="Times New Roman"/>
                <w:color w:val="000000"/>
                <w:lang w:val="en-US"/>
              </w:rPr>
              <w:t xml:space="preserve"> (Du Roi) </w:t>
            </w:r>
            <w:proofErr w:type="spellStart"/>
            <w:r w:rsidRPr="00BD2115">
              <w:rPr>
                <w:rFonts w:ascii="Times New Roman" w:hAnsi="Times New Roman"/>
                <w:color w:val="000000"/>
                <w:lang w:val="en-US"/>
              </w:rPr>
              <w:t>Moench</w:t>
            </w:r>
            <w:proofErr w:type="spellEnd"/>
          </w:p>
        </w:tc>
        <w:tc>
          <w:tcPr>
            <w:tcW w:w="708" w:type="dxa"/>
            <w:tcBorders>
              <w:top w:val="nil"/>
              <w:left w:val="nil"/>
              <w:bottom w:val="single" w:sz="4" w:space="0" w:color="auto"/>
              <w:right w:val="single" w:sz="4" w:space="0" w:color="auto"/>
            </w:tcBorders>
            <w:shd w:val="clear" w:color="auto" w:fill="auto"/>
            <w:noWrap/>
            <w:vAlign w:val="center"/>
          </w:tcPr>
          <w:p w14:paraId="27E0394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tcPr>
          <w:p w14:paraId="6002AA11"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10,5</w:t>
            </w:r>
          </w:p>
        </w:tc>
        <w:tc>
          <w:tcPr>
            <w:tcW w:w="953" w:type="dxa"/>
            <w:tcBorders>
              <w:top w:val="nil"/>
              <w:left w:val="nil"/>
              <w:bottom w:val="single" w:sz="4" w:space="0" w:color="auto"/>
              <w:right w:val="single" w:sz="4" w:space="0" w:color="auto"/>
            </w:tcBorders>
            <w:shd w:val="clear" w:color="auto" w:fill="auto"/>
            <w:noWrap/>
            <w:vAlign w:val="center"/>
          </w:tcPr>
          <w:p w14:paraId="6143346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13,59</w:t>
            </w:r>
          </w:p>
        </w:tc>
        <w:tc>
          <w:tcPr>
            <w:tcW w:w="814" w:type="dxa"/>
            <w:tcBorders>
              <w:top w:val="nil"/>
              <w:left w:val="nil"/>
              <w:bottom w:val="single" w:sz="4" w:space="0" w:color="auto"/>
              <w:right w:val="single" w:sz="4" w:space="0" w:color="auto"/>
            </w:tcBorders>
            <w:shd w:val="clear" w:color="auto" w:fill="auto"/>
            <w:noWrap/>
            <w:vAlign w:val="center"/>
          </w:tcPr>
          <w:p w14:paraId="6A3D3DC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2,25</w:t>
            </w:r>
          </w:p>
        </w:tc>
        <w:tc>
          <w:tcPr>
            <w:tcW w:w="1072" w:type="dxa"/>
            <w:tcBorders>
              <w:top w:val="nil"/>
              <w:left w:val="nil"/>
              <w:bottom w:val="single" w:sz="4" w:space="0" w:color="auto"/>
              <w:right w:val="single" w:sz="4" w:space="0" w:color="auto"/>
            </w:tcBorders>
            <w:shd w:val="clear" w:color="auto" w:fill="auto"/>
            <w:noWrap/>
            <w:vAlign w:val="center"/>
          </w:tcPr>
          <w:p w14:paraId="4A782BF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7F3BD522"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356C65D9"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1A8C104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0A590A2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4DF0D6DA"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C4E6B9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19</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47820912"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Роза морщинистая </w:t>
            </w:r>
          </w:p>
        </w:tc>
        <w:tc>
          <w:tcPr>
            <w:tcW w:w="3402" w:type="dxa"/>
            <w:tcBorders>
              <w:top w:val="nil"/>
              <w:left w:val="nil"/>
              <w:bottom w:val="single" w:sz="4" w:space="0" w:color="auto"/>
              <w:right w:val="single" w:sz="4" w:space="0" w:color="auto"/>
            </w:tcBorders>
            <w:shd w:val="clear" w:color="auto" w:fill="auto"/>
            <w:noWrap/>
            <w:vAlign w:val="bottom"/>
          </w:tcPr>
          <w:p w14:paraId="62A2DE7D"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Rosa</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rugosa</w:t>
            </w:r>
            <w:proofErr w:type="spellEnd"/>
            <w:r w:rsidRPr="00BD2115">
              <w:rPr>
                <w:rFonts w:ascii="Times New Roman" w:hAnsi="Times New Roman"/>
                <w:i/>
                <w:iCs/>
                <w:color w:val="000000"/>
              </w:rPr>
              <w:t xml:space="preserve"> </w:t>
            </w:r>
            <w:proofErr w:type="spellStart"/>
            <w:r w:rsidRPr="00BD2115">
              <w:rPr>
                <w:rFonts w:ascii="Times New Roman" w:hAnsi="Times New Roman"/>
                <w:color w:val="000000"/>
              </w:rPr>
              <w:t>Thunb</w:t>
            </w:r>
            <w:proofErr w:type="spellEnd"/>
            <w:r w:rsidRPr="00BD2115">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1D3E5148"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6</w:t>
            </w:r>
          </w:p>
        </w:tc>
        <w:tc>
          <w:tcPr>
            <w:tcW w:w="912" w:type="dxa"/>
            <w:tcBorders>
              <w:top w:val="nil"/>
              <w:left w:val="nil"/>
              <w:bottom w:val="single" w:sz="4" w:space="0" w:color="auto"/>
              <w:right w:val="single" w:sz="4" w:space="0" w:color="auto"/>
            </w:tcBorders>
            <w:shd w:val="clear" w:color="auto" w:fill="auto"/>
            <w:noWrap/>
            <w:vAlign w:val="center"/>
          </w:tcPr>
          <w:p w14:paraId="7AC0F1E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0,8</w:t>
            </w:r>
          </w:p>
        </w:tc>
        <w:tc>
          <w:tcPr>
            <w:tcW w:w="953" w:type="dxa"/>
            <w:tcBorders>
              <w:top w:val="nil"/>
              <w:left w:val="nil"/>
              <w:bottom w:val="single" w:sz="4" w:space="0" w:color="auto"/>
              <w:right w:val="single" w:sz="4" w:space="0" w:color="auto"/>
            </w:tcBorders>
            <w:shd w:val="clear" w:color="auto" w:fill="auto"/>
            <w:noWrap/>
            <w:vAlign w:val="center"/>
          </w:tcPr>
          <w:p w14:paraId="570CEDF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26127F8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0,8</w:t>
            </w:r>
          </w:p>
        </w:tc>
        <w:tc>
          <w:tcPr>
            <w:tcW w:w="1072" w:type="dxa"/>
            <w:tcBorders>
              <w:top w:val="nil"/>
              <w:left w:val="nil"/>
              <w:bottom w:val="single" w:sz="4" w:space="0" w:color="auto"/>
              <w:right w:val="single" w:sz="4" w:space="0" w:color="auto"/>
            </w:tcBorders>
            <w:shd w:val="clear" w:color="auto" w:fill="auto"/>
            <w:noWrap/>
            <w:vAlign w:val="center"/>
          </w:tcPr>
          <w:p w14:paraId="2EB3A44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3CB30FA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3C6BCF1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0EF5386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7082332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5EFB5380"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B6F3CE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20</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657FCC8B"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Калина обыкновенная </w:t>
            </w:r>
          </w:p>
        </w:tc>
        <w:tc>
          <w:tcPr>
            <w:tcW w:w="3402" w:type="dxa"/>
            <w:tcBorders>
              <w:top w:val="nil"/>
              <w:left w:val="nil"/>
              <w:bottom w:val="single" w:sz="4" w:space="0" w:color="auto"/>
              <w:right w:val="single" w:sz="4" w:space="0" w:color="auto"/>
            </w:tcBorders>
            <w:shd w:val="clear" w:color="auto" w:fill="auto"/>
            <w:noWrap/>
            <w:vAlign w:val="bottom"/>
          </w:tcPr>
          <w:p w14:paraId="72D6E8E7"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Viburnum</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opulus</w:t>
            </w:r>
            <w:proofErr w:type="spellEnd"/>
            <w:r w:rsidRPr="00BD2115">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39B1E22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783DABE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5,75</w:t>
            </w:r>
          </w:p>
        </w:tc>
        <w:tc>
          <w:tcPr>
            <w:tcW w:w="953" w:type="dxa"/>
            <w:tcBorders>
              <w:top w:val="nil"/>
              <w:left w:val="nil"/>
              <w:bottom w:val="single" w:sz="4" w:space="0" w:color="auto"/>
              <w:right w:val="single" w:sz="4" w:space="0" w:color="auto"/>
            </w:tcBorders>
            <w:shd w:val="clear" w:color="auto" w:fill="auto"/>
            <w:noWrap/>
            <w:vAlign w:val="center"/>
          </w:tcPr>
          <w:p w14:paraId="70F9F1B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center"/>
          </w:tcPr>
          <w:p w14:paraId="3FBC2B6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1072" w:type="dxa"/>
            <w:tcBorders>
              <w:top w:val="nil"/>
              <w:left w:val="nil"/>
              <w:bottom w:val="single" w:sz="4" w:space="0" w:color="auto"/>
              <w:right w:val="single" w:sz="4" w:space="0" w:color="auto"/>
            </w:tcBorders>
            <w:shd w:val="clear" w:color="auto" w:fill="auto"/>
            <w:noWrap/>
            <w:vAlign w:val="center"/>
          </w:tcPr>
          <w:p w14:paraId="30D970A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20C44C0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25A6793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7E84514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352EC9AA"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5,0</w:t>
            </w:r>
          </w:p>
        </w:tc>
      </w:tr>
      <w:tr w:rsidR="00BD2115" w:rsidRPr="00BD2115" w14:paraId="04BFD751" w14:textId="77777777" w:rsidTr="0071589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ABF400C"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eastAsia="Times New Roman" w:hAnsi="Times New Roman"/>
                <w:color w:val="000000"/>
              </w:rPr>
              <w:t>21</w:t>
            </w:r>
          </w:p>
        </w:tc>
        <w:tc>
          <w:tcPr>
            <w:tcW w:w="2556" w:type="dxa"/>
            <w:tcBorders>
              <w:top w:val="nil"/>
              <w:left w:val="single" w:sz="4" w:space="0" w:color="auto"/>
              <w:bottom w:val="single" w:sz="4" w:space="0" w:color="auto"/>
              <w:right w:val="single" w:sz="4" w:space="0" w:color="auto"/>
            </w:tcBorders>
            <w:shd w:val="clear" w:color="auto" w:fill="auto"/>
            <w:noWrap/>
            <w:vAlign w:val="bottom"/>
          </w:tcPr>
          <w:p w14:paraId="4608F170" w14:textId="77777777" w:rsidR="00BD2115" w:rsidRPr="00BD2115" w:rsidRDefault="00BD2115" w:rsidP="00BD2115">
            <w:pPr>
              <w:spacing w:after="0" w:line="240" w:lineRule="auto"/>
              <w:rPr>
                <w:rFonts w:ascii="Times New Roman" w:eastAsia="Times New Roman" w:hAnsi="Times New Roman"/>
                <w:color w:val="000000"/>
              </w:rPr>
            </w:pPr>
            <w:r w:rsidRPr="00BD2115">
              <w:rPr>
                <w:rFonts w:ascii="Times New Roman" w:hAnsi="Times New Roman"/>
                <w:color w:val="000000"/>
              </w:rPr>
              <w:t xml:space="preserve">Пихта сибирская </w:t>
            </w:r>
          </w:p>
        </w:tc>
        <w:tc>
          <w:tcPr>
            <w:tcW w:w="3402" w:type="dxa"/>
            <w:tcBorders>
              <w:top w:val="nil"/>
              <w:left w:val="nil"/>
              <w:bottom w:val="single" w:sz="4" w:space="0" w:color="auto"/>
              <w:right w:val="single" w:sz="4" w:space="0" w:color="auto"/>
            </w:tcBorders>
            <w:shd w:val="clear" w:color="auto" w:fill="auto"/>
            <w:noWrap/>
            <w:vAlign w:val="bottom"/>
          </w:tcPr>
          <w:p w14:paraId="602330CC" w14:textId="77777777" w:rsidR="00BD2115" w:rsidRPr="00BD2115" w:rsidRDefault="00BD2115" w:rsidP="00BD2115">
            <w:pPr>
              <w:spacing w:after="0" w:line="240" w:lineRule="auto"/>
              <w:rPr>
                <w:rFonts w:ascii="Times New Roman" w:eastAsia="Times New Roman" w:hAnsi="Times New Roman"/>
                <w:color w:val="000000"/>
              </w:rPr>
            </w:pPr>
            <w:proofErr w:type="spellStart"/>
            <w:r w:rsidRPr="00BD2115">
              <w:rPr>
                <w:rFonts w:ascii="Times New Roman" w:hAnsi="Times New Roman"/>
                <w:i/>
                <w:iCs/>
                <w:color w:val="000000"/>
              </w:rPr>
              <w:t>Abies</w:t>
            </w:r>
            <w:proofErr w:type="spellEnd"/>
            <w:r w:rsidRPr="00BD2115">
              <w:rPr>
                <w:rFonts w:ascii="Times New Roman" w:hAnsi="Times New Roman"/>
                <w:i/>
                <w:iCs/>
                <w:color w:val="000000"/>
              </w:rPr>
              <w:t xml:space="preserve"> </w:t>
            </w:r>
            <w:proofErr w:type="spellStart"/>
            <w:r w:rsidRPr="00BD2115">
              <w:rPr>
                <w:rFonts w:ascii="Times New Roman" w:hAnsi="Times New Roman"/>
                <w:i/>
                <w:iCs/>
                <w:color w:val="000000"/>
              </w:rPr>
              <w:t>sibirica</w:t>
            </w:r>
            <w:proofErr w:type="spellEnd"/>
            <w:r w:rsidRPr="00BD2115">
              <w:rPr>
                <w:rFonts w:ascii="Times New Roman" w:hAnsi="Times New Roman"/>
                <w:color w:val="000000"/>
              </w:rPr>
              <w:t xml:space="preserve"> </w:t>
            </w:r>
            <w:proofErr w:type="spellStart"/>
            <w:r w:rsidRPr="00BD2115">
              <w:rPr>
                <w:rFonts w:ascii="Times New Roman" w:hAnsi="Times New Roman"/>
                <w:color w:val="000000"/>
              </w:rPr>
              <w:t>Ledeb</w:t>
            </w:r>
            <w:proofErr w:type="spellEnd"/>
            <w:r w:rsidRPr="00BD2115">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4113FD84"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36F19103"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953" w:type="dxa"/>
            <w:tcBorders>
              <w:top w:val="nil"/>
              <w:left w:val="nil"/>
              <w:bottom w:val="single" w:sz="4" w:space="0" w:color="auto"/>
              <w:right w:val="single" w:sz="4" w:space="0" w:color="auto"/>
            </w:tcBorders>
            <w:shd w:val="clear" w:color="auto" w:fill="auto"/>
            <w:noWrap/>
            <w:vAlign w:val="center"/>
          </w:tcPr>
          <w:p w14:paraId="6C54F4A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9,24</w:t>
            </w:r>
          </w:p>
        </w:tc>
        <w:tc>
          <w:tcPr>
            <w:tcW w:w="814" w:type="dxa"/>
            <w:tcBorders>
              <w:top w:val="nil"/>
              <w:left w:val="nil"/>
              <w:bottom w:val="single" w:sz="4" w:space="0" w:color="auto"/>
              <w:right w:val="single" w:sz="4" w:space="0" w:color="auto"/>
            </w:tcBorders>
            <w:shd w:val="clear" w:color="auto" w:fill="auto"/>
            <w:noWrap/>
            <w:vAlign w:val="center"/>
          </w:tcPr>
          <w:p w14:paraId="123BBA30"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1,5</w:t>
            </w:r>
          </w:p>
        </w:tc>
        <w:tc>
          <w:tcPr>
            <w:tcW w:w="1072" w:type="dxa"/>
            <w:tcBorders>
              <w:top w:val="nil"/>
              <w:left w:val="nil"/>
              <w:bottom w:val="single" w:sz="4" w:space="0" w:color="auto"/>
              <w:right w:val="single" w:sz="4" w:space="0" w:color="auto"/>
            </w:tcBorders>
            <w:shd w:val="clear" w:color="auto" w:fill="auto"/>
            <w:noWrap/>
            <w:vAlign w:val="center"/>
          </w:tcPr>
          <w:p w14:paraId="18628A66"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w:t>
            </w:r>
          </w:p>
        </w:tc>
        <w:tc>
          <w:tcPr>
            <w:tcW w:w="1056" w:type="dxa"/>
            <w:tcBorders>
              <w:top w:val="nil"/>
              <w:left w:val="nil"/>
              <w:bottom w:val="single" w:sz="4" w:space="0" w:color="auto"/>
              <w:right w:val="single" w:sz="4" w:space="0" w:color="auto"/>
            </w:tcBorders>
            <w:shd w:val="clear" w:color="auto" w:fill="auto"/>
            <w:noWrap/>
            <w:vAlign w:val="center"/>
          </w:tcPr>
          <w:p w14:paraId="17641F0F"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w:t>
            </w:r>
          </w:p>
        </w:tc>
        <w:tc>
          <w:tcPr>
            <w:tcW w:w="903" w:type="dxa"/>
            <w:tcBorders>
              <w:top w:val="nil"/>
              <w:left w:val="nil"/>
              <w:bottom w:val="single" w:sz="4" w:space="0" w:color="auto"/>
              <w:right w:val="single" w:sz="4" w:space="0" w:color="auto"/>
            </w:tcBorders>
            <w:shd w:val="clear" w:color="auto" w:fill="auto"/>
            <w:noWrap/>
            <w:vAlign w:val="center"/>
          </w:tcPr>
          <w:p w14:paraId="7708382B"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115FD2E5"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242A45AE" w14:textId="77777777" w:rsidR="00BD2115" w:rsidRPr="00BD2115" w:rsidRDefault="00BD2115" w:rsidP="00BD2115">
            <w:pPr>
              <w:spacing w:after="0" w:line="240" w:lineRule="auto"/>
              <w:jc w:val="center"/>
              <w:rPr>
                <w:rFonts w:ascii="Times New Roman" w:eastAsia="Times New Roman" w:hAnsi="Times New Roman"/>
                <w:color w:val="000000"/>
              </w:rPr>
            </w:pPr>
            <w:r w:rsidRPr="00BD2115">
              <w:rPr>
                <w:rFonts w:ascii="Times New Roman" w:hAnsi="Times New Roman"/>
                <w:color w:val="000000"/>
              </w:rPr>
              <w:t>3,3</w:t>
            </w:r>
          </w:p>
        </w:tc>
      </w:tr>
    </w:tbl>
    <w:p w14:paraId="4EB3ED41" w14:textId="55D3748C" w:rsidR="00BD2115" w:rsidRPr="00B4747E" w:rsidRDefault="00BD2115" w:rsidP="00BD2115">
      <w:pPr>
        <w:spacing w:after="0" w:line="360" w:lineRule="auto"/>
        <w:jc w:val="both"/>
        <w:rPr>
          <w:rFonts w:ascii="Times New Roman" w:eastAsiaTheme="minorHAnsi" w:hAnsi="Times New Roman"/>
          <w:sz w:val="24"/>
          <w:szCs w:val="24"/>
          <w:lang w:eastAsia="en-US"/>
        </w:rPr>
      </w:pPr>
      <w:r w:rsidRPr="00B4747E">
        <w:rPr>
          <w:rFonts w:ascii="Times New Roman" w:eastAsiaTheme="minorHAnsi" w:hAnsi="Times New Roman"/>
          <w:sz w:val="24"/>
          <w:szCs w:val="24"/>
          <w:lang w:eastAsia="en-US"/>
        </w:rPr>
        <w:lastRenderedPageBreak/>
        <w:t xml:space="preserve">Таблица </w:t>
      </w:r>
      <w:r w:rsidR="00B4747E" w:rsidRPr="00B4747E">
        <w:rPr>
          <w:rFonts w:ascii="Times New Roman" w:eastAsiaTheme="minorHAnsi" w:hAnsi="Times New Roman"/>
          <w:sz w:val="24"/>
          <w:szCs w:val="24"/>
          <w:lang w:eastAsia="en-US"/>
        </w:rPr>
        <w:t>28</w:t>
      </w:r>
      <w:r w:rsidRPr="00B4747E">
        <w:rPr>
          <w:rFonts w:ascii="Times New Roman" w:eastAsiaTheme="minorHAnsi" w:hAnsi="Times New Roman"/>
          <w:sz w:val="24"/>
          <w:szCs w:val="24"/>
          <w:lang w:eastAsia="en-US"/>
        </w:rPr>
        <w:t xml:space="preserve"> –</w:t>
      </w:r>
      <w:r w:rsidR="00677666" w:rsidRPr="00B4747E">
        <w:rPr>
          <w:rFonts w:ascii="Times New Roman" w:hAnsi="Times New Roman"/>
          <w:sz w:val="24"/>
          <w:szCs w:val="24"/>
        </w:rPr>
        <w:t xml:space="preserve"> Замечания и рекомендации по содержанию зеленых насаждений по ул.</w:t>
      </w:r>
      <w:r w:rsidRPr="00B4747E">
        <w:rPr>
          <w:rFonts w:ascii="Times New Roman" w:eastAsiaTheme="minorHAnsi" w:hAnsi="Times New Roman"/>
          <w:sz w:val="24"/>
          <w:szCs w:val="24"/>
          <w:lang w:eastAsia="en-US"/>
        </w:rPr>
        <w:t xml:space="preserve"> </w:t>
      </w:r>
      <w:proofErr w:type="spellStart"/>
      <w:r w:rsidRPr="00B4747E">
        <w:rPr>
          <w:rFonts w:ascii="Times New Roman" w:eastAsiaTheme="minorHAnsi" w:hAnsi="Times New Roman"/>
          <w:sz w:val="24"/>
          <w:szCs w:val="24"/>
          <w:lang w:eastAsia="en-US"/>
        </w:rPr>
        <w:t>Каирбекова</w:t>
      </w:r>
      <w:proofErr w:type="spellEnd"/>
    </w:p>
    <w:tbl>
      <w:tblPr>
        <w:tblW w:w="15107" w:type="dxa"/>
        <w:tblLook w:val="04A0" w:firstRow="1" w:lastRow="0" w:firstColumn="1" w:lastColumn="0" w:noHBand="0" w:noVBand="1"/>
      </w:tblPr>
      <w:tblGrid>
        <w:gridCol w:w="4137"/>
        <w:gridCol w:w="3462"/>
        <w:gridCol w:w="3664"/>
        <w:gridCol w:w="3844"/>
      </w:tblGrid>
      <w:tr w:rsidR="00BD2115" w:rsidRPr="00BD2115" w14:paraId="68D657A9" w14:textId="77777777" w:rsidTr="00BD2115">
        <w:trPr>
          <w:trHeight w:val="438"/>
        </w:trPr>
        <w:tc>
          <w:tcPr>
            <w:tcW w:w="3680" w:type="dxa"/>
            <w:tcBorders>
              <w:top w:val="single" w:sz="4" w:space="0" w:color="auto"/>
              <w:left w:val="single" w:sz="4" w:space="0" w:color="auto"/>
              <w:bottom w:val="single" w:sz="4" w:space="0" w:color="auto"/>
              <w:right w:val="nil"/>
            </w:tcBorders>
            <w:shd w:val="clear" w:color="auto" w:fill="auto"/>
            <w:noWrap/>
            <w:vAlign w:val="center"/>
            <w:hideMark/>
          </w:tcPr>
          <w:p w14:paraId="67A1C49B" w14:textId="43653B30" w:rsidR="00BD2115" w:rsidRPr="00BD2115" w:rsidRDefault="009C1810" w:rsidP="00BD2115">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Род, Вид</w:t>
            </w:r>
          </w:p>
        </w:tc>
        <w:tc>
          <w:tcPr>
            <w:tcW w:w="3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06106" w14:textId="77777777" w:rsidR="00BD2115" w:rsidRPr="00BD2115" w:rsidRDefault="00BD2115" w:rsidP="00BD2115">
            <w:pPr>
              <w:spacing w:after="0" w:line="240" w:lineRule="auto"/>
              <w:jc w:val="center"/>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Болезни</w:t>
            </w:r>
          </w:p>
        </w:tc>
        <w:tc>
          <w:tcPr>
            <w:tcW w:w="3260" w:type="dxa"/>
            <w:tcBorders>
              <w:top w:val="single" w:sz="4" w:space="0" w:color="auto"/>
              <w:left w:val="nil"/>
              <w:bottom w:val="single" w:sz="4" w:space="0" w:color="auto"/>
              <w:right w:val="single" w:sz="4" w:space="0" w:color="auto"/>
            </w:tcBorders>
            <w:shd w:val="clear" w:color="auto" w:fill="auto"/>
            <w:noWrap/>
            <w:vAlign w:val="center"/>
            <w:hideMark/>
          </w:tcPr>
          <w:p w14:paraId="5D97008A" w14:textId="77777777" w:rsidR="00BD2115" w:rsidRPr="00BD2115" w:rsidRDefault="00BD2115" w:rsidP="00BD2115">
            <w:pPr>
              <w:spacing w:after="0" w:line="240" w:lineRule="auto"/>
              <w:jc w:val="center"/>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Замечания</w:t>
            </w:r>
          </w:p>
        </w:tc>
        <w:tc>
          <w:tcPr>
            <w:tcW w:w="3420" w:type="dxa"/>
            <w:tcBorders>
              <w:top w:val="single" w:sz="4" w:space="0" w:color="auto"/>
              <w:left w:val="nil"/>
              <w:bottom w:val="single" w:sz="4" w:space="0" w:color="auto"/>
              <w:right w:val="single" w:sz="4" w:space="0" w:color="auto"/>
            </w:tcBorders>
            <w:shd w:val="clear" w:color="auto" w:fill="auto"/>
            <w:noWrap/>
            <w:vAlign w:val="center"/>
            <w:hideMark/>
          </w:tcPr>
          <w:p w14:paraId="04FC946A" w14:textId="77777777" w:rsidR="00BD2115" w:rsidRPr="00BD2115" w:rsidRDefault="00BD2115" w:rsidP="00BD2115">
            <w:pPr>
              <w:spacing w:after="0" w:line="240" w:lineRule="auto"/>
              <w:jc w:val="center"/>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Мероприятия</w:t>
            </w:r>
          </w:p>
        </w:tc>
      </w:tr>
      <w:tr w:rsidR="00BD2115" w:rsidRPr="00BD2115" w14:paraId="3A3AB193" w14:textId="77777777" w:rsidTr="00BD2115">
        <w:trPr>
          <w:trHeight w:val="6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01EDCE3B"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Клен </w:t>
            </w:r>
            <w:proofErr w:type="spellStart"/>
            <w:r w:rsidRPr="00BD2115">
              <w:rPr>
                <w:rFonts w:ascii="Times New Roman" w:eastAsia="Times New Roman" w:hAnsi="Times New Roman"/>
                <w:color w:val="000000"/>
                <w:sz w:val="24"/>
                <w:szCs w:val="24"/>
              </w:rPr>
              <w:t>ясенелистный</w:t>
            </w:r>
            <w:proofErr w:type="spellEnd"/>
            <w:r w:rsidRPr="00BD2115">
              <w:rPr>
                <w:rFonts w:ascii="Times New Roman" w:eastAsia="Times New Roman" w:hAnsi="Times New Roman"/>
                <w:color w:val="000000"/>
                <w:sz w:val="24"/>
                <w:szCs w:val="24"/>
              </w:rPr>
              <w:t xml:space="preserve"> </w:t>
            </w:r>
          </w:p>
        </w:tc>
        <w:tc>
          <w:tcPr>
            <w:tcW w:w="3080" w:type="dxa"/>
            <w:tcBorders>
              <w:top w:val="nil"/>
              <w:left w:val="nil"/>
              <w:bottom w:val="single" w:sz="4" w:space="0" w:color="auto"/>
              <w:right w:val="single" w:sz="4" w:space="0" w:color="auto"/>
            </w:tcBorders>
            <w:shd w:val="clear" w:color="auto" w:fill="auto"/>
            <w:vAlign w:val="center"/>
            <w:hideMark/>
          </w:tcPr>
          <w:p w14:paraId="1B0D6D2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стволовая гниль, трутовики на стволе, мучнистая роса</w:t>
            </w:r>
          </w:p>
        </w:tc>
        <w:tc>
          <w:tcPr>
            <w:tcW w:w="3260" w:type="dxa"/>
            <w:tcBorders>
              <w:top w:val="nil"/>
              <w:left w:val="nil"/>
              <w:bottom w:val="single" w:sz="4" w:space="0" w:color="auto"/>
              <w:right w:val="single" w:sz="4" w:space="0" w:color="auto"/>
            </w:tcBorders>
            <w:shd w:val="clear" w:color="auto" w:fill="auto"/>
            <w:vAlign w:val="center"/>
            <w:hideMark/>
          </w:tcPr>
          <w:p w14:paraId="6D20273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под линией электропередач</w:t>
            </w:r>
          </w:p>
        </w:tc>
        <w:tc>
          <w:tcPr>
            <w:tcW w:w="3420" w:type="dxa"/>
            <w:tcBorders>
              <w:top w:val="nil"/>
              <w:left w:val="nil"/>
              <w:bottom w:val="single" w:sz="4" w:space="0" w:color="auto"/>
              <w:right w:val="single" w:sz="4" w:space="0" w:color="auto"/>
            </w:tcBorders>
            <w:shd w:val="clear" w:color="auto" w:fill="auto"/>
            <w:vAlign w:val="center"/>
            <w:hideMark/>
          </w:tcPr>
          <w:p w14:paraId="058E2C00" w14:textId="5C9EFD43"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 сан</w:t>
            </w:r>
            <w:r w:rsidR="002061AE">
              <w:rPr>
                <w:rFonts w:ascii="Times New Roman" w:eastAsia="Times New Roman" w:hAnsi="Times New Roman"/>
                <w:color w:val="000000"/>
                <w:sz w:val="24"/>
                <w:szCs w:val="24"/>
              </w:rPr>
              <w:t xml:space="preserve">. </w:t>
            </w:r>
            <w:r w:rsidRPr="00BD2115">
              <w:rPr>
                <w:rFonts w:ascii="Times New Roman" w:eastAsia="Times New Roman" w:hAnsi="Times New Roman"/>
                <w:color w:val="000000"/>
                <w:sz w:val="24"/>
                <w:szCs w:val="24"/>
              </w:rPr>
              <w:t>обрезка</w:t>
            </w:r>
          </w:p>
        </w:tc>
      </w:tr>
      <w:tr w:rsidR="00BD2115" w:rsidRPr="00BD2115" w14:paraId="76EFBC38" w14:textId="77777777" w:rsidTr="00BD2115">
        <w:trPr>
          <w:trHeight w:val="6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78BB295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Тополь бальзамический</w:t>
            </w:r>
          </w:p>
        </w:tc>
        <w:tc>
          <w:tcPr>
            <w:tcW w:w="3080" w:type="dxa"/>
            <w:tcBorders>
              <w:top w:val="nil"/>
              <w:left w:val="nil"/>
              <w:bottom w:val="single" w:sz="4" w:space="0" w:color="auto"/>
              <w:right w:val="single" w:sz="4" w:space="0" w:color="auto"/>
            </w:tcBorders>
            <w:shd w:val="clear" w:color="auto" w:fill="auto"/>
            <w:vAlign w:val="center"/>
            <w:hideMark/>
          </w:tcPr>
          <w:p w14:paraId="3F2EFA9A"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слизетечение, мерцающий навозник</w:t>
            </w:r>
          </w:p>
        </w:tc>
        <w:tc>
          <w:tcPr>
            <w:tcW w:w="3260" w:type="dxa"/>
            <w:tcBorders>
              <w:top w:val="nil"/>
              <w:left w:val="nil"/>
              <w:bottom w:val="single" w:sz="4" w:space="0" w:color="auto"/>
              <w:right w:val="single" w:sz="4" w:space="0" w:color="auto"/>
            </w:tcBorders>
            <w:shd w:val="clear" w:color="auto" w:fill="auto"/>
            <w:vAlign w:val="center"/>
            <w:hideMark/>
          </w:tcPr>
          <w:p w14:paraId="0850BEBD" w14:textId="77777777" w:rsidR="00BD2115" w:rsidRPr="00BD2115" w:rsidRDefault="00BD2115" w:rsidP="00BD2115">
            <w:pPr>
              <w:spacing w:after="0" w:line="240" w:lineRule="auto"/>
              <w:rPr>
                <w:rFonts w:ascii="Times New Roman" w:eastAsia="Times New Roman" w:hAnsi="Times New Roman"/>
                <w:color w:val="000000"/>
                <w:sz w:val="24"/>
                <w:szCs w:val="24"/>
              </w:rPr>
            </w:pPr>
            <w:proofErr w:type="spellStart"/>
            <w:r w:rsidRPr="00BD2115">
              <w:rPr>
                <w:rFonts w:ascii="Times New Roman" w:eastAsia="Times New Roman" w:hAnsi="Times New Roman"/>
                <w:color w:val="000000"/>
                <w:sz w:val="24"/>
                <w:szCs w:val="24"/>
              </w:rPr>
              <w:t>кронированы</w:t>
            </w:r>
            <w:proofErr w:type="spellEnd"/>
            <w:r w:rsidRPr="00BD2115">
              <w:rPr>
                <w:rFonts w:ascii="Times New Roman" w:eastAsia="Times New Roman" w:hAnsi="Times New Roman"/>
                <w:color w:val="000000"/>
                <w:sz w:val="24"/>
                <w:szCs w:val="24"/>
              </w:rPr>
              <w:t xml:space="preserve">, повреждение </w:t>
            </w:r>
            <w:proofErr w:type="spellStart"/>
            <w:r w:rsidRPr="00BD2115">
              <w:rPr>
                <w:rFonts w:ascii="Times New Roman" w:eastAsia="Times New Roman" w:hAnsi="Times New Roman"/>
                <w:color w:val="000000"/>
                <w:sz w:val="24"/>
                <w:szCs w:val="24"/>
              </w:rPr>
              <w:t>коры</w:t>
            </w:r>
            <w:proofErr w:type="spellEnd"/>
            <w:r w:rsidRPr="00BD2115">
              <w:rPr>
                <w:rFonts w:ascii="Times New Roman" w:eastAsia="Times New Roman" w:hAnsi="Times New Roman"/>
                <w:color w:val="000000"/>
                <w:sz w:val="24"/>
                <w:szCs w:val="24"/>
              </w:rPr>
              <w:t>, дупло</w:t>
            </w:r>
          </w:p>
        </w:tc>
        <w:tc>
          <w:tcPr>
            <w:tcW w:w="3420" w:type="dxa"/>
            <w:tcBorders>
              <w:top w:val="nil"/>
              <w:left w:val="nil"/>
              <w:bottom w:val="single" w:sz="4" w:space="0" w:color="auto"/>
              <w:right w:val="single" w:sz="4" w:space="0" w:color="auto"/>
            </w:tcBorders>
            <w:shd w:val="clear" w:color="auto" w:fill="auto"/>
            <w:vAlign w:val="center"/>
            <w:hideMark/>
          </w:tcPr>
          <w:p w14:paraId="1CB21581" w14:textId="5A66E41B"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 сан</w:t>
            </w:r>
            <w:r w:rsidR="002061AE">
              <w:rPr>
                <w:rFonts w:ascii="Times New Roman" w:eastAsia="Times New Roman" w:hAnsi="Times New Roman"/>
                <w:color w:val="000000"/>
                <w:sz w:val="24"/>
                <w:szCs w:val="24"/>
              </w:rPr>
              <w:t xml:space="preserve">. </w:t>
            </w:r>
            <w:r w:rsidRPr="00BD2115">
              <w:rPr>
                <w:rFonts w:ascii="Times New Roman" w:eastAsia="Times New Roman" w:hAnsi="Times New Roman"/>
                <w:color w:val="000000"/>
                <w:sz w:val="24"/>
                <w:szCs w:val="24"/>
              </w:rPr>
              <w:t>обрезка, лечение дупла</w:t>
            </w:r>
          </w:p>
        </w:tc>
      </w:tr>
      <w:tr w:rsidR="00BD2115" w:rsidRPr="00BD2115" w14:paraId="74FC1B60"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66149FA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Сосна обыкновенная </w:t>
            </w:r>
          </w:p>
        </w:tc>
        <w:tc>
          <w:tcPr>
            <w:tcW w:w="3080" w:type="dxa"/>
            <w:tcBorders>
              <w:top w:val="nil"/>
              <w:left w:val="nil"/>
              <w:bottom w:val="single" w:sz="4" w:space="0" w:color="auto"/>
              <w:right w:val="single" w:sz="4" w:space="0" w:color="auto"/>
            </w:tcBorders>
            <w:shd w:val="clear" w:color="auto" w:fill="auto"/>
            <w:noWrap/>
            <w:vAlign w:val="center"/>
            <w:hideMark/>
          </w:tcPr>
          <w:p w14:paraId="403EF9C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4B013523" w14:textId="5D8511F9"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0860647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29E70DDE"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06B3176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Вяз низкий </w:t>
            </w:r>
          </w:p>
        </w:tc>
        <w:tc>
          <w:tcPr>
            <w:tcW w:w="3080" w:type="dxa"/>
            <w:tcBorders>
              <w:top w:val="nil"/>
              <w:left w:val="nil"/>
              <w:bottom w:val="single" w:sz="4" w:space="0" w:color="auto"/>
              <w:right w:val="single" w:sz="4" w:space="0" w:color="auto"/>
            </w:tcBorders>
            <w:shd w:val="clear" w:color="auto" w:fill="auto"/>
            <w:noWrap/>
            <w:vAlign w:val="center"/>
            <w:hideMark/>
          </w:tcPr>
          <w:p w14:paraId="1F95A90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бурое слизетечение</w:t>
            </w:r>
          </w:p>
        </w:tc>
        <w:tc>
          <w:tcPr>
            <w:tcW w:w="3260" w:type="dxa"/>
            <w:tcBorders>
              <w:top w:val="nil"/>
              <w:left w:val="nil"/>
              <w:bottom w:val="single" w:sz="4" w:space="0" w:color="auto"/>
              <w:right w:val="single" w:sz="4" w:space="0" w:color="auto"/>
            </w:tcBorders>
            <w:shd w:val="clear" w:color="auto" w:fill="auto"/>
            <w:noWrap/>
            <w:vAlign w:val="center"/>
            <w:hideMark/>
          </w:tcPr>
          <w:p w14:paraId="4B83415F" w14:textId="17C1E0E9"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056FB7B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лечение</w:t>
            </w:r>
          </w:p>
        </w:tc>
      </w:tr>
      <w:tr w:rsidR="00BD2115" w:rsidRPr="00BD2115" w14:paraId="3DED14DD" w14:textId="77777777" w:rsidTr="00BD2115">
        <w:trPr>
          <w:trHeight w:val="6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200BCE3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Береза повислая </w:t>
            </w:r>
          </w:p>
        </w:tc>
        <w:tc>
          <w:tcPr>
            <w:tcW w:w="3080" w:type="dxa"/>
            <w:tcBorders>
              <w:top w:val="nil"/>
              <w:left w:val="nil"/>
              <w:bottom w:val="single" w:sz="4" w:space="0" w:color="auto"/>
              <w:right w:val="single" w:sz="4" w:space="0" w:color="auto"/>
            </w:tcBorders>
            <w:shd w:val="clear" w:color="auto" w:fill="auto"/>
            <w:noWrap/>
            <w:vAlign w:val="center"/>
            <w:hideMark/>
          </w:tcPr>
          <w:p w14:paraId="7FF2381D"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тля</w:t>
            </w:r>
          </w:p>
        </w:tc>
        <w:tc>
          <w:tcPr>
            <w:tcW w:w="3260" w:type="dxa"/>
            <w:tcBorders>
              <w:top w:val="nil"/>
              <w:left w:val="nil"/>
              <w:bottom w:val="single" w:sz="4" w:space="0" w:color="auto"/>
              <w:right w:val="single" w:sz="4" w:space="0" w:color="auto"/>
            </w:tcBorders>
            <w:shd w:val="clear" w:color="auto" w:fill="auto"/>
            <w:noWrap/>
            <w:vAlign w:val="center"/>
            <w:hideMark/>
          </w:tcPr>
          <w:p w14:paraId="0A5FBC94" w14:textId="77777777" w:rsidR="00BD2115" w:rsidRPr="00BD2115" w:rsidRDefault="00BD2115" w:rsidP="00BD2115">
            <w:pPr>
              <w:spacing w:after="0" w:line="240" w:lineRule="auto"/>
              <w:rPr>
                <w:rFonts w:ascii="Times New Roman" w:eastAsia="Times New Roman" w:hAnsi="Times New Roman"/>
                <w:color w:val="000000"/>
                <w:sz w:val="24"/>
                <w:szCs w:val="24"/>
              </w:rPr>
            </w:pPr>
            <w:proofErr w:type="spellStart"/>
            <w:r w:rsidRPr="00BD2115">
              <w:rPr>
                <w:rFonts w:ascii="Times New Roman" w:eastAsia="Times New Roman" w:hAnsi="Times New Roman"/>
                <w:color w:val="000000"/>
                <w:sz w:val="24"/>
                <w:szCs w:val="24"/>
              </w:rPr>
              <w:t>суховершинность</w:t>
            </w:r>
            <w:proofErr w:type="spellEnd"/>
          </w:p>
        </w:tc>
        <w:tc>
          <w:tcPr>
            <w:tcW w:w="3420" w:type="dxa"/>
            <w:tcBorders>
              <w:top w:val="nil"/>
              <w:left w:val="nil"/>
              <w:bottom w:val="single" w:sz="4" w:space="0" w:color="auto"/>
              <w:right w:val="single" w:sz="4" w:space="0" w:color="auto"/>
            </w:tcBorders>
            <w:shd w:val="clear" w:color="auto" w:fill="auto"/>
            <w:vAlign w:val="center"/>
            <w:hideMark/>
          </w:tcPr>
          <w:p w14:paraId="15D23FFA" w14:textId="67E7F140"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 сан</w:t>
            </w:r>
            <w:r w:rsidR="00C41BBC">
              <w:rPr>
                <w:rFonts w:ascii="Times New Roman" w:eastAsia="Times New Roman" w:hAnsi="Times New Roman"/>
                <w:color w:val="000000"/>
                <w:sz w:val="24"/>
                <w:szCs w:val="24"/>
              </w:rPr>
              <w:t xml:space="preserve">. </w:t>
            </w:r>
            <w:r w:rsidRPr="00BD2115">
              <w:rPr>
                <w:rFonts w:ascii="Times New Roman" w:eastAsia="Times New Roman" w:hAnsi="Times New Roman"/>
                <w:color w:val="000000"/>
                <w:sz w:val="24"/>
                <w:szCs w:val="24"/>
              </w:rPr>
              <w:t>обрезка</w:t>
            </w:r>
          </w:p>
        </w:tc>
      </w:tr>
      <w:tr w:rsidR="00BD2115" w:rsidRPr="00BD2115" w14:paraId="2D9579EA"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4B46413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Яблоня сибирская </w:t>
            </w:r>
          </w:p>
        </w:tc>
        <w:tc>
          <w:tcPr>
            <w:tcW w:w="3080" w:type="dxa"/>
            <w:tcBorders>
              <w:top w:val="nil"/>
              <w:left w:val="nil"/>
              <w:bottom w:val="single" w:sz="4" w:space="0" w:color="auto"/>
              <w:right w:val="single" w:sz="4" w:space="0" w:color="auto"/>
            </w:tcBorders>
            <w:shd w:val="clear" w:color="auto" w:fill="auto"/>
            <w:noWrap/>
            <w:vAlign w:val="center"/>
            <w:hideMark/>
          </w:tcPr>
          <w:p w14:paraId="6140E08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тля, плодожорка</w:t>
            </w:r>
          </w:p>
        </w:tc>
        <w:tc>
          <w:tcPr>
            <w:tcW w:w="3260" w:type="dxa"/>
            <w:tcBorders>
              <w:top w:val="nil"/>
              <w:left w:val="nil"/>
              <w:bottom w:val="single" w:sz="4" w:space="0" w:color="auto"/>
              <w:right w:val="single" w:sz="4" w:space="0" w:color="auto"/>
            </w:tcBorders>
            <w:shd w:val="clear" w:color="auto" w:fill="auto"/>
            <w:noWrap/>
            <w:vAlign w:val="center"/>
            <w:hideMark/>
          </w:tcPr>
          <w:p w14:paraId="10F18291" w14:textId="4A3B21DE"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1C2AB60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76DF00A0"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5A72E44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Клен татарский </w:t>
            </w:r>
          </w:p>
        </w:tc>
        <w:tc>
          <w:tcPr>
            <w:tcW w:w="3080" w:type="dxa"/>
            <w:tcBorders>
              <w:top w:val="nil"/>
              <w:left w:val="nil"/>
              <w:bottom w:val="single" w:sz="4" w:space="0" w:color="auto"/>
              <w:right w:val="single" w:sz="4" w:space="0" w:color="auto"/>
            </w:tcBorders>
            <w:shd w:val="clear" w:color="auto" w:fill="auto"/>
            <w:noWrap/>
            <w:vAlign w:val="center"/>
            <w:hideMark/>
          </w:tcPr>
          <w:p w14:paraId="04ABF1E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хлороз</w:t>
            </w:r>
          </w:p>
        </w:tc>
        <w:tc>
          <w:tcPr>
            <w:tcW w:w="3260" w:type="dxa"/>
            <w:tcBorders>
              <w:top w:val="nil"/>
              <w:left w:val="nil"/>
              <w:bottom w:val="single" w:sz="4" w:space="0" w:color="auto"/>
              <w:right w:val="single" w:sz="4" w:space="0" w:color="auto"/>
            </w:tcBorders>
            <w:shd w:val="clear" w:color="auto" w:fill="auto"/>
            <w:noWrap/>
            <w:vAlign w:val="center"/>
            <w:hideMark/>
          </w:tcPr>
          <w:p w14:paraId="536AEACD" w14:textId="533AC6EA"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47BE9ECD"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2625E9E3"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6427F86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Боярышник </w:t>
            </w:r>
            <w:proofErr w:type="spellStart"/>
            <w:r w:rsidRPr="00BD2115">
              <w:rPr>
                <w:rFonts w:ascii="Times New Roman" w:eastAsia="Times New Roman" w:hAnsi="Times New Roman"/>
                <w:color w:val="000000"/>
                <w:sz w:val="24"/>
                <w:szCs w:val="24"/>
              </w:rPr>
              <w:t>зеленоплодный</w:t>
            </w:r>
            <w:proofErr w:type="spellEnd"/>
          </w:p>
        </w:tc>
        <w:tc>
          <w:tcPr>
            <w:tcW w:w="3080" w:type="dxa"/>
            <w:tcBorders>
              <w:top w:val="nil"/>
              <w:left w:val="nil"/>
              <w:bottom w:val="single" w:sz="4" w:space="0" w:color="auto"/>
              <w:right w:val="single" w:sz="4" w:space="0" w:color="auto"/>
            </w:tcBorders>
            <w:shd w:val="clear" w:color="auto" w:fill="auto"/>
            <w:noWrap/>
            <w:vAlign w:val="center"/>
            <w:hideMark/>
          </w:tcPr>
          <w:p w14:paraId="6C707D9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тля</w:t>
            </w:r>
          </w:p>
        </w:tc>
        <w:tc>
          <w:tcPr>
            <w:tcW w:w="3260" w:type="dxa"/>
            <w:tcBorders>
              <w:top w:val="nil"/>
              <w:left w:val="nil"/>
              <w:bottom w:val="single" w:sz="4" w:space="0" w:color="auto"/>
              <w:right w:val="single" w:sz="4" w:space="0" w:color="auto"/>
            </w:tcBorders>
            <w:shd w:val="clear" w:color="auto" w:fill="auto"/>
            <w:noWrap/>
            <w:vAlign w:val="center"/>
            <w:hideMark/>
          </w:tcPr>
          <w:p w14:paraId="32903B8B" w14:textId="728F24BD"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624903D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7AEB9120"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178A709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Клен остролистный </w:t>
            </w:r>
          </w:p>
        </w:tc>
        <w:tc>
          <w:tcPr>
            <w:tcW w:w="3080" w:type="dxa"/>
            <w:tcBorders>
              <w:top w:val="nil"/>
              <w:left w:val="nil"/>
              <w:bottom w:val="single" w:sz="4" w:space="0" w:color="auto"/>
              <w:right w:val="single" w:sz="4" w:space="0" w:color="auto"/>
            </w:tcBorders>
            <w:shd w:val="clear" w:color="auto" w:fill="auto"/>
            <w:noWrap/>
            <w:vAlign w:val="center"/>
            <w:hideMark/>
          </w:tcPr>
          <w:p w14:paraId="350D7957"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60F4D273" w14:textId="59E23BF9"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2B3A696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62EB12E8"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3A2B759B"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Сирень обыкновенная </w:t>
            </w:r>
          </w:p>
        </w:tc>
        <w:tc>
          <w:tcPr>
            <w:tcW w:w="3080" w:type="dxa"/>
            <w:tcBorders>
              <w:top w:val="nil"/>
              <w:left w:val="nil"/>
              <w:bottom w:val="single" w:sz="4" w:space="0" w:color="auto"/>
              <w:right w:val="single" w:sz="4" w:space="0" w:color="auto"/>
            </w:tcBorders>
            <w:shd w:val="clear" w:color="auto" w:fill="auto"/>
            <w:noWrap/>
            <w:vAlign w:val="center"/>
            <w:hideMark/>
          </w:tcPr>
          <w:p w14:paraId="304B944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5E832607" w14:textId="5EB61F24"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6856BF0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3FD3AF88"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6F41444A"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Ясень американский </w:t>
            </w:r>
          </w:p>
        </w:tc>
        <w:tc>
          <w:tcPr>
            <w:tcW w:w="3080" w:type="dxa"/>
            <w:tcBorders>
              <w:top w:val="nil"/>
              <w:left w:val="nil"/>
              <w:bottom w:val="single" w:sz="4" w:space="0" w:color="auto"/>
              <w:right w:val="single" w:sz="4" w:space="0" w:color="auto"/>
            </w:tcBorders>
            <w:shd w:val="clear" w:color="auto" w:fill="auto"/>
            <w:noWrap/>
            <w:vAlign w:val="center"/>
            <w:hideMark/>
          </w:tcPr>
          <w:p w14:paraId="35E5CE4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4C287741" w14:textId="6456704E"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4773C83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294A007D"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3701C2EF"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Ясень </w:t>
            </w:r>
            <w:proofErr w:type="spellStart"/>
            <w:r w:rsidRPr="00BD2115">
              <w:rPr>
                <w:rFonts w:ascii="Times New Roman" w:eastAsia="Times New Roman" w:hAnsi="Times New Roman"/>
                <w:color w:val="000000"/>
                <w:sz w:val="24"/>
                <w:szCs w:val="24"/>
              </w:rPr>
              <w:t>пенсильванский</w:t>
            </w:r>
            <w:proofErr w:type="spellEnd"/>
          </w:p>
        </w:tc>
        <w:tc>
          <w:tcPr>
            <w:tcW w:w="3080" w:type="dxa"/>
            <w:tcBorders>
              <w:top w:val="nil"/>
              <w:left w:val="nil"/>
              <w:bottom w:val="single" w:sz="4" w:space="0" w:color="auto"/>
              <w:right w:val="single" w:sz="4" w:space="0" w:color="auto"/>
            </w:tcBorders>
            <w:shd w:val="clear" w:color="auto" w:fill="auto"/>
            <w:noWrap/>
            <w:vAlign w:val="center"/>
            <w:hideMark/>
          </w:tcPr>
          <w:p w14:paraId="59A00C16"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6BFC89D9" w14:textId="77777777" w:rsidR="00BD2115" w:rsidRPr="00BD2115" w:rsidRDefault="00BD2115" w:rsidP="00BD2115">
            <w:pPr>
              <w:spacing w:after="0" w:line="240" w:lineRule="auto"/>
              <w:rPr>
                <w:rFonts w:ascii="Times New Roman" w:eastAsia="Times New Roman" w:hAnsi="Times New Roman"/>
                <w:color w:val="000000"/>
                <w:sz w:val="24"/>
                <w:szCs w:val="24"/>
              </w:rPr>
            </w:pPr>
            <w:proofErr w:type="spellStart"/>
            <w:r w:rsidRPr="00BD2115">
              <w:rPr>
                <w:rFonts w:ascii="Times New Roman" w:eastAsia="Times New Roman" w:hAnsi="Times New Roman"/>
                <w:color w:val="000000"/>
                <w:sz w:val="24"/>
                <w:szCs w:val="24"/>
              </w:rPr>
              <w:t>кронирован</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52412C36" w14:textId="6A902CCC" w:rsidR="00BD2115" w:rsidRPr="00BD2115" w:rsidRDefault="00C41BBC" w:rsidP="00BD2115">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BD2115" w:rsidRPr="00BD2115">
              <w:rPr>
                <w:rFonts w:ascii="Times New Roman" w:eastAsia="Times New Roman" w:hAnsi="Times New Roman"/>
                <w:color w:val="000000"/>
                <w:sz w:val="24"/>
                <w:szCs w:val="24"/>
              </w:rPr>
              <w:t>анитарная обрезка</w:t>
            </w:r>
          </w:p>
        </w:tc>
      </w:tr>
      <w:tr w:rsidR="00BD2115" w:rsidRPr="00BD2115" w14:paraId="512B188E" w14:textId="77777777" w:rsidTr="00BD2115">
        <w:trPr>
          <w:trHeight w:val="6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1701925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Ива "Уральская Извилистая Узкопирамидальная" </w:t>
            </w:r>
          </w:p>
        </w:tc>
        <w:tc>
          <w:tcPr>
            <w:tcW w:w="3080" w:type="dxa"/>
            <w:tcBorders>
              <w:top w:val="nil"/>
              <w:left w:val="nil"/>
              <w:bottom w:val="single" w:sz="4" w:space="0" w:color="auto"/>
              <w:right w:val="single" w:sz="4" w:space="0" w:color="auto"/>
            </w:tcBorders>
            <w:shd w:val="clear" w:color="auto" w:fill="auto"/>
            <w:noWrap/>
            <w:vAlign w:val="center"/>
            <w:hideMark/>
          </w:tcPr>
          <w:p w14:paraId="32576EF7"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5F48DA6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недостаток полива</w:t>
            </w:r>
          </w:p>
        </w:tc>
        <w:tc>
          <w:tcPr>
            <w:tcW w:w="3420" w:type="dxa"/>
            <w:tcBorders>
              <w:top w:val="nil"/>
              <w:left w:val="nil"/>
              <w:bottom w:val="single" w:sz="4" w:space="0" w:color="auto"/>
              <w:right w:val="single" w:sz="4" w:space="0" w:color="auto"/>
            </w:tcBorders>
            <w:shd w:val="clear" w:color="auto" w:fill="auto"/>
            <w:noWrap/>
            <w:vAlign w:val="center"/>
            <w:hideMark/>
          </w:tcPr>
          <w:p w14:paraId="08EEEDF2"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полив</w:t>
            </w:r>
          </w:p>
        </w:tc>
      </w:tr>
      <w:tr w:rsidR="00BD2115" w:rsidRPr="00BD2115" w14:paraId="5A55C209"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7D59EFE6"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Вяз голый </w:t>
            </w:r>
          </w:p>
        </w:tc>
        <w:tc>
          <w:tcPr>
            <w:tcW w:w="3080" w:type="dxa"/>
            <w:tcBorders>
              <w:top w:val="nil"/>
              <w:left w:val="nil"/>
              <w:bottom w:val="single" w:sz="4" w:space="0" w:color="auto"/>
              <w:right w:val="single" w:sz="4" w:space="0" w:color="auto"/>
            </w:tcBorders>
            <w:shd w:val="clear" w:color="auto" w:fill="auto"/>
            <w:noWrap/>
            <w:vAlign w:val="center"/>
            <w:hideMark/>
          </w:tcPr>
          <w:p w14:paraId="7E55557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тля</w:t>
            </w:r>
          </w:p>
        </w:tc>
        <w:tc>
          <w:tcPr>
            <w:tcW w:w="3260" w:type="dxa"/>
            <w:tcBorders>
              <w:top w:val="nil"/>
              <w:left w:val="nil"/>
              <w:bottom w:val="single" w:sz="4" w:space="0" w:color="auto"/>
              <w:right w:val="single" w:sz="4" w:space="0" w:color="auto"/>
            </w:tcBorders>
            <w:shd w:val="clear" w:color="auto" w:fill="auto"/>
            <w:noWrap/>
            <w:vAlign w:val="center"/>
            <w:hideMark/>
          </w:tcPr>
          <w:p w14:paraId="2ABCD3CE" w14:textId="5C2E0CC6"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29165F61"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обработка от вредителей</w:t>
            </w:r>
          </w:p>
        </w:tc>
      </w:tr>
      <w:tr w:rsidR="00BD2115" w:rsidRPr="00BD2115" w14:paraId="014CEF87"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2701BD2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Роза собачья </w:t>
            </w:r>
          </w:p>
        </w:tc>
        <w:tc>
          <w:tcPr>
            <w:tcW w:w="3080" w:type="dxa"/>
            <w:tcBorders>
              <w:top w:val="nil"/>
              <w:left w:val="nil"/>
              <w:bottom w:val="single" w:sz="4" w:space="0" w:color="auto"/>
              <w:right w:val="single" w:sz="4" w:space="0" w:color="auto"/>
            </w:tcBorders>
            <w:shd w:val="clear" w:color="auto" w:fill="auto"/>
            <w:noWrap/>
            <w:vAlign w:val="center"/>
            <w:hideMark/>
          </w:tcPr>
          <w:p w14:paraId="08C2012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15B3A877" w14:textId="5C4E5C63"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2852888A"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784E6602" w14:textId="77777777" w:rsidTr="00BD2115">
        <w:trPr>
          <w:trHeight w:val="229"/>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7F8DB5E7"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Девичий виноград </w:t>
            </w:r>
            <w:proofErr w:type="spellStart"/>
            <w:r w:rsidRPr="00BD2115">
              <w:rPr>
                <w:rFonts w:ascii="Times New Roman" w:eastAsia="Times New Roman" w:hAnsi="Times New Roman"/>
                <w:color w:val="000000"/>
                <w:sz w:val="24"/>
                <w:szCs w:val="24"/>
              </w:rPr>
              <w:t>пятилисточковый</w:t>
            </w:r>
            <w:proofErr w:type="spellEnd"/>
            <w:r w:rsidRPr="00BD2115">
              <w:rPr>
                <w:rFonts w:ascii="Times New Roman" w:eastAsia="Times New Roman" w:hAnsi="Times New Roman"/>
                <w:color w:val="000000"/>
                <w:sz w:val="24"/>
                <w:szCs w:val="24"/>
              </w:rPr>
              <w:t xml:space="preserve"> </w:t>
            </w:r>
          </w:p>
        </w:tc>
        <w:tc>
          <w:tcPr>
            <w:tcW w:w="3080" w:type="dxa"/>
            <w:tcBorders>
              <w:top w:val="nil"/>
              <w:left w:val="nil"/>
              <w:bottom w:val="single" w:sz="4" w:space="0" w:color="auto"/>
              <w:right w:val="single" w:sz="4" w:space="0" w:color="auto"/>
            </w:tcBorders>
            <w:shd w:val="clear" w:color="auto" w:fill="auto"/>
            <w:noWrap/>
            <w:vAlign w:val="center"/>
            <w:hideMark/>
          </w:tcPr>
          <w:p w14:paraId="7A885108"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5A999DDC" w14:textId="5D9C203D"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5249E7CC"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5BC42A42"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72AC3FF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Тополь черный </w:t>
            </w:r>
          </w:p>
        </w:tc>
        <w:tc>
          <w:tcPr>
            <w:tcW w:w="3080" w:type="dxa"/>
            <w:tcBorders>
              <w:top w:val="nil"/>
              <w:left w:val="nil"/>
              <w:bottom w:val="single" w:sz="4" w:space="0" w:color="auto"/>
              <w:right w:val="single" w:sz="4" w:space="0" w:color="auto"/>
            </w:tcBorders>
            <w:shd w:val="clear" w:color="auto" w:fill="auto"/>
            <w:noWrap/>
            <w:vAlign w:val="center"/>
            <w:hideMark/>
          </w:tcPr>
          <w:p w14:paraId="551E5CC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08D99F0D" w14:textId="6F4A70E3"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1FB7730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11531277"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0F95FC99"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Тополь итальянский </w:t>
            </w:r>
          </w:p>
        </w:tc>
        <w:tc>
          <w:tcPr>
            <w:tcW w:w="3080" w:type="dxa"/>
            <w:tcBorders>
              <w:top w:val="nil"/>
              <w:left w:val="nil"/>
              <w:bottom w:val="single" w:sz="4" w:space="0" w:color="auto"/>
              <w:right w:val="single" w:sz="4" w:space="0" w:color="auto"/>
            </w:tcBorders>
            <w:shd w:val="clear" w:color="auto" w:fill="auto"/>
            <w:noWrap/>
            <w:vAlign w:val="center"/>
            <w:hideMark/>
          </w:tcPr>
          <w:p w14:paraId="08082C2A"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3C92EBAC" w14:textId="72E39713"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6B6809F6"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380FFD49"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3AF8088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Роза морщинистая </w:t>
            </w:r>
          </w:p>
        </w:tc>
        <w:tc>
          <w:tcPr>
            <w:tcW w:w="3080" w:type="dxa"/>
            <w:tcBorders>
              <w:top w:val="nil"/>
              <w:left w:val="nil"/>
              <w:bottom w:val="single" w:sz="4" w:space="0" w:color="auto"/>
              <w:right w:val="single" w:sz="4" w:space="0" w:color="auto"/>
            </w:tcBorders>
            <w:shd w:val="clear" w:color="auto" w:fill="auto"/>
            <w:noWrap/>
            <w:vAlign w:val="center"/>
            <w:hideMark/>
          </w:tcPr>
          <w:p w14:paraId="586B8D03"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310D9CDC" w14:textId="26C6B4AA"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7247658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60BE25C4"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5874A75E"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Калина обыкновенная </w:t>
            </w:r>
          </w:p>
        </w:tc>
        <w:tc>
          <w:tcPr>
            <w:tcW w:w="3080" w:type="dxa"/>
            <w:tcBorders>
              <w:top w:val="nil"/>
              <w:left w:val="nil"/>
              <w:bottom w:val="single" w:sz="4" w:space="0" w:color="auto"/>
              <w:right w:val="single" w:sz="4" w:space="0" w:color="auto"/>
            </w:tcBorders>
            <w:shd w:val="clear" w:color="auto" w:fill="auto"/>
            <w:noWrap/>
            <w:vAlign w:val="center"/>
            <w:hideMark/>
          </w:tcPr>
          <w:p w14:paraId="0E45B6CA"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noWrap/>
            <w:vAlign w:val="center"/>
            <w:hideMark/>
          </w:tcPr>
          <w:p w14:paraId="23821D9B" w14:textId="78C77A8C"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w:t>
            </w:r>
            <w:r w:rsidR="00C41BBC">
              <w:rPr>
                <w:rFonts w:ascii="Times New Roman" w:eastAsia="Times New Roman" w:hAnsi="Times New Roman"/>
                <w:color w:val="000000"/>
                <w:sz w:val="24"/>
                <w:szCs w:val="24"/>
              </w:rPr>
              <w:t>нет</w:t>
            </w:r>
          </w:p>
        </w:tc>
        <w:tc>
          <w:tcPr>
            <w:tcW w:w="3420" w:type="dxa"/>
            <w:tcBorders>
              <w:top w:val="nil"/>
              <w:left w:val="nil"/>
              <w:bottom w:val="single" w:sz="4" w:space="0" w:color="auto"/>
              <w:right w:val="single" w:sz="4" w:space="0" w:color="auto"/>
            </w:tcBorders>
            <w:shd w:val="clear" w:color="auto" w:fill="auto"/>
            <w:noWrap/>
            <w:vAlign w:val="center"/>
            <w:hideMark/>
          </w:tcPr>
          <w:p w14:paraId="51B67BF4"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r w:rsidR="00BD2115" w:rsidRPr="00BD2115" w14:paraId="6473266C" w14:textId="77777777" w:rsidTr="00BD2115">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79BBC02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Пихта сибирская </w:t>
            </w:r>
          </w:p>
        </w:tc>
        <w:tc>
          <w:tcPr>
            <w:tcW w:w="3080" w:type="dxa"/>
            <w:tcBorders>
              <w:top w:val="nil"/>
              <w:left w:val="nil"/>
              <w:bottom w:val="single" w:sz="4" w:space="0" w:color="auto"/>
              <w:right w:val="single" w:sz="4" w:space="0" w:color="auto"/>
            </w:tcBorders>
            <w:shd w:val="clear" w:color="auto" w:fill="auto"/>
            <w:noWrap/>
            <w:vAlign w:val="center"/>
            <w:hideMark/>
          </w:tcPr>
          <w:p w14:paraId="32C7338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обнаружено</w:t>
            </w:r>
          </w:p>
        </w:tc>
        <w:tc>
          <w:tcPr>
            <w:tcW w:w="3260" w:type="dxa"/>
            <w:tcBorders>
              <w:top w:val="nil"/>
              <w:left w:val="nil"/>
              <w:bottom w:val="single" w:sz="4" w:space="0" w:color="auto"/>
              <w:right w:val="single" w:sz="4" w:space="0" w:color="auto"/>
            </w:tcBorders>
            <w:shd w:val="clear" w:color="auto" w:fill="auto"/>
            <w:vAlign w:val="center"/>
            <w:hideMark/>
          </w:tcPr>
          <w:p w14:paraId="1F103455"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 xml:space="preserve">повреждения </w:t>
            </w:r>
            <w:proofErr w:type="spellStart"/>
            <w:r w:rsidRPr="00BD2115">
              <w:rPr>
                <w:rFonts w:ascii="Times New Roman" w:eastAsia="Times New Roman" w:hAnsi="Times New Roman"/>
                <w:color w:val="000000"/>
                <w:sz w:val="24"/>
                <w:szCs w:val="24"/>
              </w:rPr>
              <w:t>коры</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4BB47180" w14:textId="77777777" w:rsidR="00BD2115" w:rsidRPr="00BD2115" w:rsidRDefault="00BD2115" w:rsidP="00BD2115">
            <w:pPr>
              <w:spacing w:after="0" w:line="240" w:lineRule="auto"/>
              <w:rPr>
                <w:rFonts w:ascii="Times New Roman" w:eastAsia="Times New Roman" w:hAnsi="Times New Roman"/>
                <w:color w:val="000000"/>
                <w:sz w:val="24"/>
                <w:szCs w:val="24"/>
              </w:rPr>
            </w:pPr>
            <w:r w:rsidRPr="00BD2115">
              <w:rPr>
                <w:rFonts w:ascii="Times New Roman" w:eastAsia="Times New Roman" w:hAnsi="Times New Roman"/>
                <w:color w:val="000000"/>
                <w:sz w:val="24"/>
                <w:szCs w:val="24"/>
              </w:rPr>
              <w:t>не требуются</w:t>
            </w:r>
          </w:p>
        </w:tc>
      </w:tr>
    </w:tbl>
    <w:p w14:paraId="3095DECB" w14:textId="77777777" w:rsidR="00BD2115" w:rsidRPr="00BD2115" w:rsidRDefault="00BD2115" w:rsidP="00BD2115">
      <w:pPr>
        <w:spacing w:after="0" w:line="360" w:lineRule="auto"/>
        <w:ind w:firstLine="720"/>
        <w:jc w:val="both"/>
        <w:rPr>
          <w:rFonts w:ascii="Times New Roman" w:eastAsiaTheme="minorHAnsi" w:hAnsi="Times New Roman"/>
          <w:b/>
          <w:bCs/>
          <w:sz w:val="24"/>
          <w:szCs w:val="24"/>
          <w:lang w:eastAsia="en-US"/>
        </w:rPr>
        <w:sectPr w:rsidR="00BD2115" w:rsidRPr="00BD2115" w:rsidSect="00833C4F">
          <w:pgSz w:w="16838" w:h="11906" w:orient="landscape"/>
          <w:pgMar w:top="1701" w:right="1134" w:bottom="851" w:left="1134" w:header="709" w:footer="709" w:gutter="0"/>
          <w:cols w:space="708"/>
          <w:docGrid w:linePitch="360"/>
        </w:sectPr>
      </w:pPr>
    </w:p>
    <w:p w14:paraId="0090D842" w14:textId="2B7D8B2D" w:rsidR="00BD2115" w:rsidRPr="00BD2115" w:rsidRDefault="00833C4F" w:rsidP="00BD2115">
      <w:pPr>
        <w:spacing w:after="0" w:line="360" w:lineRule="auto"/>
        <w:ind w:firstLine="720"/>
        <w:jc w:val="both"/>
        <w:rPr>
          <w:rFonts w:ascii="Times New Roman" w:eastAsiaTheme="minorHAnsi" w:hAnsi="Times New Roman"/>
          <w:b/>
          <w:bCs/>
          <w:sz w:val="24"/>
          <w:szCs w:val="24"/>
          <w:lang w:eastAsia="en-US"/>
        </w:rPr>
      </w:pPr>
      <w:r>
        <w:rPr>
          <w:rFonts w:ascii="Times New Roman" w:eastAsiaTheme="minorHAnsi" w:hAnsi="Times New Roman"/>
          <w:b/>
          <w:bCs/>
          <w:sz w:val="24"/>
          <w:szCs w:val="24"/>
          <w:lang w:eastAsia="en-US"/>
        </w:rPr>
        <w:lastRenderedPageBreak/>
        <w:t xml:space="preserve">3.6 </w:t>
      </w:r>
      <w:r w:rsidR="00BD2115" w:rsidRPr="00BD2115">
        <w:rPr>
          <w:rFonts w:ascii="Times New Roman" w:eastAsiaTheme="minorHAnsi" w:hAnsi="Times New Roman"/>
          <w:b/>
          <w:bCs/>
          <w:sz w:val="24"/>
          <w:szCs w:val="24"/>
          <w:lang w:eastAsia="en-US"/>
        </w:rPr>
        <w:t>Модельный участок по улице Бородина</w:t>
      </w:r>
    </w:p>
    <w:p w14:paraId="733A85B6" w14:textId="2CA64E53" w:rsidR="009C1810" w:rsidRDefault="00BD2115" w:rsidP="00BD2115">
      <w:pPr>
        <w:spacing w:after="0" w:line="360" w:lineRule="auto"/>
        <w:ind w:firstLine="720"/>
        <w:jc w:val="both"/>
        <w:rPr>
          <w:rFonts w:ascii="Times New Roman" w:eastAsiaTheme="minorHAnsi" w:hAnsi="Times New Roman"/>
          <w:sz w:val="24"/>
          <w:szCs w:val="24"/>
          <w:lang w:eastAsia="en-US"/>
        </w:rPr>
      </w:pPr>
      <w:r w:rsidRPr="00BD2115">
        <w:rPr>
          <w:rFonts w:ascii="Times New Roman" w:eastAsiaTheme="minorHAnsi" w:hAnsi="Times New Roman"/>
          <w:sz w:val="24"/>
          <w:szCs w:val="24"/>
          <w:lang w:eastAsia="en-US"/>
        </w:rPr>
        <w:t>Был обследован промежуток улицы Бородина между ул. Пушкина и пр. Назарбаева с обеих сторон проезжей части</w:t>
      </w:r>
      <w:r w:rsidR="002061AE">
        <w:rPr>
          <w:rFonts w:ascii="Times New Roman" w:eastAsiaTheme="minorHAnsi" w:hAnsi="Times New Roman"/>
          <w:sz w:val="24"/>
          <w:szCs w:val="24"/>
          <w:lang w:eastAsia="en-US"/>
        </w:rPr>
        <w:t xml:space="preserve"> протяжен</w:t>
      </w:r>
      <w:r w:rsidR="00AA565F">
        <w:rPr>
          <w:rFonts w:ascii="Times New Roman" w:eastAsiaTheme="minorHAnsi" w:hAnsi="Times New Roman"/>
          <w:sz w:val="24"/>
          <w:szCs w:val="24"/>
          <w:lang w:eastAsia="en-US"/>
        </w:rPr>
        <w:t>н</w:t>
      </w:r>
      <w:r w:rsidR="002061AE">
        <w:rPr>
          <w:rFonts w:ascii="Times New Roman" w:eastAsiaTheme="minorHAnsi" w:hAnsi="Times New Roman"/>
          <w:sz w:val="24"/>
          <w:szCs w:val="24"/>
          <w:lang w:eastAsia="en-US"/>
        </w:rPr>
        <w:t>остью 0,87км</w:t>
      </w:r>
      <w:r w:rsidRPr="00BD2115">
        <w:rPr>
          <w:rFonts w:ascii="Times New Roman" w:eastAsiaTheme="minorHAnsi" w:hAnsi="Times New Roman"/>
          <w:sz w:val="24"/>
          <w:szCs w:val="24"/>
          <w:lang w:eastAsia="en-US"/>
        </w:rPr>
        <w:t xml:space="preserve">. Зафиксировано в озеленении улицы 11 </w:t>
      </w:r>
      <w:r w:rsidRPr="00FB6B0D">
        <w:rPr>
          <w:rFonts w:ascii="Times New Roman" w:eastAsiaTheme="minorHAnsi" w:hAnsi="Times New Roman"/>
          <w:sz w:val="24"/>
          <w:szCs w:val="24"/>
          <w:lang w:eastAsia="en-US"/>
        </w:rPr>
        <w:t xml:space="preserve">таксонов (таблица </w:t>
      </w:r>
      <w:r w:rsidR="00833C4F" w:rsidRPr="00FB6B0D">
        <w:rPr>
          <w:rFonts w:ascii="Times New Roman" w:eastAsiaTheme="minorHAnsi" w:hAnsi="Times New Roman"/>
          <w:sz w:val="24"/>
          <w:szCs w:val="24"/>
          <w:lang w:eastAsia="en-US"/>
        </w:rPr>
        <w:t>29</w:t>
      </w:r>
      <w:r w:rsidRPr="00FB6B0D">
        <w:rPr>
          <w:rFonts w:ascii="Times New Roman" w:eastAsiaTheme="minorHAnsi" w:hAnsi="Times New Roman"/>
          <w:sz w:val="24"/>
          <w:szCs w:val="24"/>
          <w:lang w:eastAsia="en-US"/>
        </w:rPr>
        <w:t>). Главн</w:t>
      </w:r>
      <w:r w:rsidRPr="00BD2115">
        <w:rPr>
          <w:rFonts w:ascii="Times New Roman" w:eastAsiaTheme="minorHAnsi" w:hAnsi="Times New Roman"/>
          <w:sz w:val="24"/>
          <w:szCs w:val="24"/>
          <w:lang w:eastAsia="en-US"/>
        </w:rPr>
        <w:t>ые породы в озеленении улицы</w:t>
      </w:r>
      <w:r w:rsidR="00AA565F">
        <w:rPr>
          <w:rFonts w:ascii="Times New Roman" w:eastAsiaTheme="minorHAnsi" w:hAnsi="Times New Roman"/>
          <w:sz w:val="24"/>
          <w:szCs w:val="24"/>
          <w:lang w:eastAsia="en-US"/>
        </w:rPr>
        <w:t xml:space="preserve"> это -</w:t>
      </w:r>
      <w:r w:rsidRPr="00BD2115">
        <w:rPr>
          <w:rFonts w:ascii="Times New Roman" w:eastAsiaTheme="minorHAnsi" w:hAnsi="Times New Roman"/>
          <w:sz w:val="24"/>
          <w:szCs w:val="24"/>
          <w:lang w:eastAsia="en-US"/>
        </w:rPr>
        <w:t xml:space="preserve"> Береза повислая</w:t>
      </w:r>
      <w:r w:rsidR="009C1810">
        <w:rPr>
          <w:rFonts w:ascii="Times New Roman" w:eastAsiaTheme="minorHAnsi" w:hAnsi="Times New Roman"/>
          <w:sz w:val="24"/>
          <w:szCs w:val="24"/>
          <w:lang w:eastAsia="en-US"/>
        </w:rPr>
        <w:t xml:space="preserve"> </w:t>
      </w:r>
      <w:r w:rsidR="00B765CF">
        <w:rPr>
          <w:rFonts w:ascii="Times New Roman" w:eastAsiaTheme="minorHAnsi" w:hAnsi="Times New Roman"/>
          <w:sz w:val="24"/>
          <w:szCs w:val="24"/>
          <w:lang w:eastAsia="en-US"/>
        </w:rPr>
        <w:t>(23 экз.)</w:t>
      </w:r>
      <w:r w:rsidRPr="00BD2115">
        <w:rPr>
          <w:rFonts w:ascii="Times New Roman" w:eastAsiaTheme="minorHAnsi" w:hAnsi="Times New Roman"/>
          <w:sz w:val="24"/>
          <w:szCs w:val="24"/>
          <w:lang w:eastAsia="en-US"/>
        </w:rPr>
        <w:t xml:space="preserve"> и Сосна обыкновенная</w:t>
      </w:r>
      <w:r w:rsidR="00B765CF">
        <w:rPr>
          <w:rFonts w:ascii="Times New Roman" w:eastAsiaTheme="minorHAnsi" w:hAnsi="Times New Roman"/>
          <w:sz w:val="24"/>
          <w:szCs w:val="24"/>
          <w:lang w:eastAsia="en-US"/>
        </w:rPr>
        <w:t xml:space="preserve"> (20 экз.)</w:t>
      </w:r>
      <w:r w:rsidRPr="00BD2115">
        <w:rPr>
          <w:rFonts w:ascii="Times New Roman" w:eastAsiaTheme="minorHAnsi" w:hAnsi="Times New Roman"/>
          <w:sz w:val="24"/>
          <w:szCs w:val="24"/>
          <w:lang w:eastAsia="en-US"/>
        </w:rPr>
        <w:t>. Хвойные растения представлены небольшим количеством Сосны обыкновенной – устойчива в озеленении улицы</w:t>
      </w:r>
      <w:r w:rsidR="00AA565F">
        <w:rPr>
          <w:rFonts w:ascii="Times New Roman" w:eastAsiaTheme="minorHAnsi" w:hAnsi="Times New Roman"/>
          <w:sz w:val="24"/>
          <w:szCs w:val="24"/>
          <w:lang w:eastAsia="en-US"/>
        </w:rPr>
        <w:t>,</w:t>
      </w:r>
      <w:r w:rsidRPr="00BD2115">
        <w:rPr>
          <w:rFonts w:ascii="Times New Roman" w:eastAsiaTheme="minorHAnsi" w:hAnsi="Times New Roman"/>
          <w:sz w:val="24"/>
          <w:szCs w:val="24"/>
          <w:lang w:eastAsia="en-US"/>
        </w:rPr>
        <w:t xml:space="preserve"> СОУ - 4,9, и Ели колючей - это молодые экземпляры, с низкой сохранностью кроны, плохая приживаемость посадочного материала СОУ 2,7. </w:t>
      </w:r>
      <w:r w:rsidR="009C1810">
        <w:rPr>
          <w:rFonts w:ascii="Times New Roman" w:eastAsiaTheme="minorHAnsi" w:hAnsi="Times New Roman"/>
          <w:sz w:val="24"/>
          <w:szCs w:val="24"/>
          <w:lang w:eastAsia="en-US"/>
        </w:rPr>
        <w:t xml:space="preserve">Низкий балл устойчивости Ели обыкновенной связан с несоответствием растений к экологическим условиям (загазованность, тяжелый грунт, сухость и запыленность воздуха и </w:t>
      </w:r>
      <w:proofErr w:type="spellStart"/>
      <w:r w:rsidR="009C1810">
        <w:rPr>
          <w:rFonts w:ascii="Times New Roman" w:eastAsiaTheme="minorHAnsi" w:hAnsi="Times New Roman"/>
          <w:sz w:val="24"/>
          <w:szCs w:val="24"/>
          <w:lang w:eastAsia="en-US"/>
        </w:rPr>
        <w:t>тд</w:t>
      </w:r>
      <w:proofErr w:type="spellEnd"/>
      <w:r w:rsidR="009C1810">
        <w:rPr>
          <w:rFonts w:ascii="Times New Roman" w:eastAsiaTheme="minorHAnsi" w:hAnsi="Times New Roman"/>
          <w:sz w:val="24"/>
          <w:szCs w:val="24"/>
          <w:lang w:eastAsia="en-US"/>
        </w:rPr>
        <w:t>.).</w:t>
      </w:r>
    </w:p>
    <w:p w14:paraId="230E7867" w14:textId="1764C9AD" w:rsidR="008649A0" w:rsidRDefault="00BD2115" w:rsidP="00BD2115">
      <w:pPr>
        <w:spacing w:after="0" w:line="360" w:lineRule="auto"/>
        <w:ind w:firstLine="720"/>
        <w:jc w:val="both"/>
        <w:rPr>
          <w:rFonts w:ascii="Times New Roman" w:eastAsiaTheme="minorHAnsi" w:hAnsi="Times New Roman"/>
          <w:sz w:val="24"/>
          <w:szCs w:val="24"/>
          <w:lang w:eastAsia="en-US"/>
        </w:rPr>
      </w:pPr>
      <w:r w:rsidRPr="00BD2115">
        <w:rPr>
          <w:rFonts w:ascii="Times New Roman" w:eastAsiaTheme="minorHAnsi" w:hAnsi="Times New Roman"/>
          <w:sz w:val="24"/>
          <w:szCs w:val="24"/>
          <w:lang w:eastAsia="en-US"/>
        </w:rPr>
        <w:t xml:space="preserve">Береза повислая, Яблоня сибирская, Клен </w:t>
      </w:r>
      <w:proofErr w:type="spellStart"/>
      <w:r w:rsidRPr="00BD2115">
        <w:rPr>
          <w:rFonts w:ascii="Times New Roman" w:eastAsiaTheme="minorHAnsi" w:hAnsi="Times New Roman"/>
          <w:sz w:val="24"/>
          <w:szCs w:val="24"/>
          <w:lang w:eastAsia="en-US"/>
        </w:rPr>
        <w:t>ясенелистный</w:t>
      </w:r>
      <w:proofErr w:type="spellEnd"/>
      <w:r w:rsidRPr="00BD2115">
        <w:rPr>
          <w:rFonts w:ascii="Times New Roman" w:eastAsiaTheme="minorHAnsi" w:hAnsi="Times New Roman"/>
          <w:sz w:val="24"/>
          <w:szCs w:val="24"/>
          <w:lang w:eastAsia="en-US"/>
        </w:rPr>
        <w:t xml:space="preserve">, Боярышник </w:t>
      </w:r>
      <w:proofErr w:type="spellStart"/>
      <w:r w:rsidRPr="00BD2115">
        <w:rPr>
          <w:rFonts w:ascii="Times New Roman" w:eastAsiaTheme="minorHAnsi" w:hAnsi="Times New Roman"/>
          <w:sz w:val="24"/>
          <w:szCs w:val="24"/>
          <w:lang w:eastAsia="en-US"/>
        </w:rPr>
        <w:t>зеленоплодный</w:t>
      </w:r>
      <w:proofErr w:type="spellEnd"/>
      <w:r w:rsidRPr="00BD2115">
        <w:rPr>
          <w:rFonts w:ascii="Times New Roman" w:eastAsiaTheme="minorHAnsi" w:hAnsi="Times New Roman"/>
          <w:sz w:val="24"/>
          <w:szCs w:val="24"/>
          <w:lang w:eastAsia="en-US"/>
        </w:rPr>
        <w:t xml:space="preserve">, Тополь бальзамический и Клен татарский с хорошей оценкой устойчивости СОУ от </w:t>
      </w:r>
      <w:proofErr w:type="spellStart"/>
      <w:r w:rsidRPr="00BD2115">
        <w:rPr>
          <w:rFonts w:ascii="Times New Roman" w:eastAsiaTheme="minorHAnsi" w:hAnsi="Times New Roman"/>
          <w:sz w:val="24"/>
          <w:szCs w:val="24"/>
          <w:lang w:eastAsia="en-US"/>
        </w:rPr>
        <w:t>от</w:t>
      </w:r>
      <w:proofErr w:type="spellEnd"/>
      <w:r w:rsidRPr="00BD2115">
        <w:rPr>
          <w:rFonts w:ascii="Times New Roman" w:eastAsiaTheme="minorHAnsi" w:hAnsi="Times New Roman"/>
          <w:sz w:val="24"/>
          <w:szCs w:val="24"/>
          <w:lang w:eastAsia="en-US"/>
        </w:rPr>
        <w:t xml:space="preserve"> 4,5 до 5,0.  Деревья клена </w:t>
      </w:r>
      <w:proofErr w:type="spellStart"/>
      <w:r w:rsidRPr="00BD2115">
        <w:rPr>
          <w:rFonts w:ascii="Times New Roman" w:eastAsiaTheme="minorHAnsi" w:hAnsi="Times New Roman"/>
          <w:sz w:val="24"/>
          <w:szCs w:val="24"/>
          <w:lang w:eastAsia="en-US"/>
        </w:rPr>
        <w:t>ясенелистного</w:t>
      </w:r>
      <w:proofErr w:type="spellEnd"/>
      <w:r w:rsidRPr="00BD2115">
        <w:rPr>
          <w:rFonts w:ascii="Times New Roman" w:eastAsiaTheme="minorHAnsi" w:hAnsi="Times New Roman"/>
          <w:sz w:val="24"/>
          <w:szCs w:val="24"/>
          <w:lang w:eastAsia="en-US"/>
        </w:rPr>
        <w:t xml:space="preserve"> и тополя бальзамического находятся в состоянии физиологического устаревания, им необходимы </w:t>
      </w:r>
      <w:proofErr w:type="spellStart"/>
      <w:r w:rsidRPr="00BD2115">
        <w:rPr>
          <w:rFonts w:ascii="Times New Roman" w:eastAsiaTheme="minorHAnsi" w:hAnsi="Times New Roman"/>
          <w:sz w:val="24"/>
          <w:szCs w:val="24"/>
          <w:lang w:eastAsia="en-US"/>
        </w:rPr>
        <w:t>кронирование</w:t>
      </w:r>
      <w:proofErr w:type="spellEnd"/>
      <w:r w:rsidR="009C1810">
        <w:rPr>
          <w:rFonts w:ascii="Times New Roman" w:eastAsiaTheme="minorHAnsi" w:hAnsi="Times New Roman"/>
          <w:sz w:val="24"/>
          <w:szCs w:val="24"/>
          <w:lang w:eastAsia="en-US"/>
        </w:rPr>
        <w:t>,</w:t>
      </w:r>
      <w:r w:rsidRPr="00BD2115">
        <w:rPr>
          <w:rFonts w:ascii="Times New Roman" w:eastAsiaTheme="minorHAnsi" w:hAnsi="Times New Roman"/>
          <w:sz w:val="24"/>
          <w:szCs w:val="24"/>
          <w:lang w:eastAsia="en-US"/>
        </w:rPr>
        <w:t xml:space="preserve"> санитарная обрезка</w:t>
      </w:r>
      <w:r w:rsidR="00B765CF">
        <w:rPr>
          <w:rFonts w:ascii="Times New Roman" w:eastAsiaTheme="minorHAnsi" w:hAnsi="Times New Roman"/>
          <w:sz w:val="24"/>
          <w:szCs w:val="24"/>
          <w:lang w:eastAsia="en-US"/>
        </w:rPr>
        <w:t xml:space="preserve"> и дальнейшая замена</w:t>
      </w:r>
      <w:r w:rsidR="009C1810">
        <w:rPr>
          <w:rFonts w:ascii="Times New Roman" w:eastAsiaTheme="minorHAnsi" w:hAnsi="Times New Roman"/>
          <w:sz w:val="24"/>
          <w:szCs w:val="24"/>
          <w:lang w:eastAsia="en-US"/>
        </w:rPr>
        <w:t xml:space="preserve"> </w:t>
      </w:r>
      <w:r w:rsidR="00B765CF">
        <w:rPr>
          <w:rFonts w:ascii="Times New Roman" w:eastAsiaTheme="minorHAnsi" w:hAnsi="Times New Roman"/>
          <w:sz w:val="24"/>
          <w:szCs w:val="24"/>
          <w:lang w:eastAsia="en-US"/>
        </w:rPr>
        <w:t xml:space="preserve">молодыми посадками. </w:t>
      </w:r>
      <w:r w:rsidRPr="00BD2115">
        <w:rPr>
          <w:rFonts w:ascii="Times New Roman" w:eastAsiaTheme="minorHAnsi" w:hAnsi="Times New Roman"/>
          <w:sz w:val="24"/>
          <w:szCs w:val="24"/>
          <w:lang w:eastAsia="en-US"/>
        </w:rPr>
        <w:t xml:space="preserve"> Кустарники представлены единичными растениями Ирги овальной, Рябинника </w:t>
      </w:r>
      <w:proofErr w:type="spellStart"/>
      <w:r w:rsidRPr="00BD2115">
        <w:rPr>
          <w:rFonts w:ascii="Times New Roman" w:eastAsiaTheme="minorHAnsi" w:hAnsi="Times New Roman"/>
          <w:sz w:val="24"/>
          <w:szCs w:val="24"/>
          <w:lang w:eastAsia="en-US"/>
        </w:rPr>
        <w:t>рябинолистного</w:t>
      </w:r>
      <w:proofErr w:type="spellEnd"/>
      <w:r w:rsidRPr="00BD2115">
        <w:rPr>
          <w:rFonts w:ascii="Times New Roman" w:eastAsiaTheme="minorHAnsi" w:hAnsi="Times New Roman"/>
          <w:sz w:val="24"/>
          <w:szCs w:val="24"/>
          <w:lang w:eastAsia="en-US"/>
        </w:rPr>
        <w:t xml:space="preserve"> и Караганы древовидной в прекрасном состоянии СОУ 5,0.  </w:t>
      </w:r>
      <w:r w:rsidR="008649A0">
        <w:rPr>
          <w:rFonts w:ascii="Times New Roman" w:eastAsiaTheme="minorHAnsi" w:hAnsi="Times New Roman"/>
          <w:sz w:val="24"/>
          <w:szCs w:val="24"/>
          <w:lang w:eastAsia="en-US"/>
        </w:rPr>
        <w:t xml:space="preserve">  </w:t>
      </w:r>
      <w:r w:rsidRPr="00BD2115">
        <w:rPr>
          <w:rFonts w:ascii="Times New Roman" w:eastAsiaTheme="minorHAnsi" w:hAnsi="Times New Roman"/>
          <w:sz w:val="24"/>
          <w:szCs w:val="24"/>
          <w:lang w:eastAsia="en-US"/>
        </w:rPr>
        <w:t xml:space="preserve">Рекомендации по улице Бородина такие </w:t>
      </w:r>
      <w:proofErr w:type="gramStart"/>
      <w:r w:rsidRPr="00BD2115">
        <w:rPr>
          <w:rFonts w:ascii="Times New Roman" w:eastAsiaTheme="minorHAnsi" w:hAnsi="Times New Roman"/>
          <w:sz w:val="24"/>
          <w:szCs w:val="24"/>
          <w:lang w:eastAsia="en-US"/>
        </w:rPr>
        <w:t>же</w:t>
      </w:r>
      <w:proofErr w:type="gramEnd"/>
      <w:r w:rsidRPr="00BD2115">
        <w:rPr>
          <w:rFonts w:ascii="Times New Roman" w:eastAsiaTheme="minorHAnsi" w:hAnsi="Times New Roman"/>
          <w:sz w:val="24"/>
          <w:szCs w:val="24"/>
          <w:lang w:eastAsia="en-US"/>
        </w:rPr>
        <w:t xml:space="preserve"> как и по другим улицам</w:t>
      </w:r>
      <w:r w:rsidR="008649A0">
        <w:rPr>
          <w:rFonts w:ascii="Times New Roman" w:eastAsiaTheme="minorHAnsi" w:hAnsi="Times New Roman"/>
          <w:sz w:val="24"/>
          <w:szCs w:val="24"/>
          <w:lang w:eastAsia="en-US"/>
        </w:rPr>
        <w:t>:</w:t>
      </w:r>
    </w:p>
    <w:p w14:paraId="6227C9AB" w14:textId="6BDF838B" w:rsidR="008649A0" w:rsidRDefault="00833C4F" w:rsidP="00833C4F">
      <w:pPr>
        <w:spacing w:after="0" w:line="360" w:lineRule="auto"/>
        <w:ind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BD2115" w:rsidRPr="00BD2115">
        <w:rPr>
          <w:rFonts w:ascii="Times New Roman" w:eastAsiaTheme="minorHAnsi" w:hAnsi="Times New Roman"/>
          <w:sz w:val="24"/>
          <w:szCs w:val="24"/>
          <w:lang w:eastAsia="en-US"/>
        </w:rPr>
        <w:t>наладить полив</w:t>
      </w:r>
      <w:r w:rsidR="009C1810">
        <w:rPr>
          <w:rFonts w:ascii="Times New Roman" w:eastAsiaTheme="minorHAnsi" w:hAnsi="Times New Roman"/>
          <w:sz w:val="24"/>
          <w:szCs w:val="24"/>
          <w:lang w:eastAsia="en-US"/>
        </w:rPr>
        <w:t>;</w:t>
      </w:r>
      <w:r w:rsidR="00BD2115" w:rsidRPr="00BD2115">
        <w:rPr>
          <w:rFonts w:ascii="Times New Roman" w:eastAsiaTheme="minorHAnsi" w:hAnsi="Times New Roman"/>
          <w:sz w:val="24"/>
          <w:szCs w:val="24"/>
          <w:lang w:eastAsia="en-US"/>
        </w:rPr>
        <w:t xml:space="preserve"> </w:t>
      </w:r>
    </w:p>
    <w:p w14:paraId="3B5236CA" w14:textId="44F98E37" w:rsidR="008649A0" w:rsidRDefault="00833C4F" w:rsidP="00833C4F">
      <w:pPr>
        <w:spacing w:after="0" w:line="360" w:lineRule="auto"/>
        <w:ind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BD2115" w:rsidRPr="00BD2115">
        <w:rPr>
          <w:rFonts w:ascii="Times New Roman" w:eastAsiaTheme="minorHAnsi" w:hAnsi="Times New Roman"/>
          <w:sz w:val="24"/>
          <w:szCs w:val="24"/>
          <w:lang w:eastAsia="en-US"/>
        </w:rPr>
        <w:t xml:space="preserve">проводить регулярные </w:t>
      </w:r>
      <w:proofErr w:type="spellStart"/>
      <w:r w:rsidR="00BD2115" w:rsidRPr="00BD2115">
        <w:rPr>
          <w:rFonts w:ascii="Times New Roman" w:eastAsiaTheme="minorHAnsi" w:hAnsi="Times New Roman"/>
          <w:sz w:val="24"/>
          <w:szCs w:val="24"/>
          <w:lang w:eastAsia="en-US"/>
        </w:rPr>
        <w:t>уходные</w:t>
      </w:r>
      <w:proofErr w:type="spellEnd"/>
      <w:r w:rsidR="00BD2115" w:rsidRPr="00BD2115">
        <w:rPr>
          <w:rFonts w:ascii="Times New Roman" w:eastAsiaTheme="minorHAnsi" w:hAnsi="Times New Roman"/>
          <w:sz w:val="24"/>
          <w:szCs w:val="24"/>
          <w:lang w:eastAsia="en-US"/>
        </w:rPr>
        <w:t xml:space="preserve"> работы (сан</w:t>
      </w:r>
      <w:r w:rsidR="00B765CF">
        <w:rPr>
          <w:rFonts w:ascii="Times New Roman" w:eastAsiaTheme="minorHAnsi" w:hAnsi="Times New Roman"/>
          <w:sz w:val="24"/>
          <w:szCs w:val="24"/>
          <w:lang w:eastAsia="en-US"/>
        </w:rPr>
        <w:t xml:space="preserve">. </w:t>
      </w:r>
      <w:r w:rsidR="00BD2115" w:rsidRPr="00BD2115">
        <w:rPr>
          <w:rFonts w:ascii="Times New Roman" w:eastAsiaTheme="minorHAnsi" w:hAnsi="Times New Roman"/>
          <w:sz w:val="24"/>
          <w:szCs w:val="24"/>
          <w:lang w:eastAsia="en-US"/>
        </w:rPr>
        <w:t xml:space="preserve">обрезку, </w:t>
      </w:r>
      <w:proofErr w:type="spellStart"/>
      <w:r w:rsidR="00BD2115" w:rsidRPr="00BD2115">
        <w:rPr>
          <w:rFonts w:ascii="Times New Roman" w:eastAsiaTheme="minorHAnsi" w:hAnsi="Times New Roman"/>
          <w:sz w:val="24"/>
          <w:szCs w:val="24"/>
          <w:lang w:eastAsia="en-US"/>
        </w:rPr>
        <w:t>кронирование</w:t>
      </w:r>
      <w:proofErr w:type="spellEnd"/>
      <w:r w:rsidR="00BD2115" w:rsidRPr="00BD2115">
        <w:rPr>
          <w:rFonts w:ascii="Times New Roman" w:eastAsiaTheme="minorHAnsi" w:hAnsi="Times New Roman"/>
          <w:sz w:val="24"/>
          <w:szCs w:val="24"/>
          <w:lang w:eastAsia="en-US"/>
        </w:rPr>
        <w:t xml:space="preserve"> у возрастных растений</w:t>
      </w:r>
      <w:r w:rsidR="008649A0">
        <w:rPr>
          <w:rFonts w:ascii="Times New Roman" w:eastAsiaTheme="minorHAnsi" w:hAnsi="Times New Roman"/>
          <w:sz w:val="24"/>
          <w:szCs w:val="24"/>
          <w:lang w:eastAsia="en-US"/>
        </w:rPr>
        <w:t>);</w:t>
      </w:r>
    </w:p>
    <w:p w14:paraId="4FC50C88" w14:textId="15925C65" w:rsidR="00BD2115" w:rsidRPr="00BD2115" w:rsidRDefault="00833C4F" w:rsidP="00AE2BAC">
      <w:pPr>
        <w:spacing w:line="360" w:lineRule="auto"/>
        <w:ind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8649A0">
        <w:rPr>
          <w:rFonts w:ascii="Times New Roman" w:eastAsiaTheme="minorHAnsi" w:hAnsi="Times New Roman"/>
          <w:sz w:val="24"/>
          <w:szCs w:val="24"/>
          <w:lang w:eastAsia="en-US"/>
        </w:rPr>
        <w:t xml:space="preserve">проводить </w:t>
      </w:r>
      <w:r w:rsidR="00BD2115" w:rsidRPr="00BD2115">
        <w:rPr>
          <w:rFonts w:ascii="Times New Roman" w:eastAsiaTheme="minorHAnsi" w:hAnsi="Times New Roman"/>
          <w:sz w:val="24"/>
          <w:szCs w:val="24"/>
          <w:lang w:eastAsia="en-US"/>
        </w:rPr>
        <w:t>обработку от вредителей, подкормку удобрениями.</w:t>
      </w:r>
      <w:r w:rsidR="00B765CF">
        <w:rPr>
          <w:rFonts w:ascii="Times New Roman" w:eastAsiaTheme="minorHAnsi" w:hAnsi="Times New Roman"/>
          <w:sz w:val="24"/>
          <w:szCs w:val="24"/>
          <w:lang w:eastAsia="en-US"/>
        </w:rPr>
        <w:t xml:space="preserve"> На улице ведутся строительные работы и в перспективе необходимы аллейные посадки устойчивых растений.</w:t>
      </w:r>
    </w:p>
    <w:p w14:paraId="7C4BB2CC" w14:textId="77777777" w:rsidR="00AE2BAC" w:rsidRPr="00361530" w:rsidRDefault="00AE2BAC" w:rsidP="00AE2BAC">
      <w:pPr>
        <w:pStyle w:val="a3"/>
        <w:spacing w:line="360" w:lineRule="auto"/>
        <w:ind w:firstLine="720"/>
        <w:jc w:val="both"/>
        <w:rPr>
          <w:rFonts w:ascii="Times New Roman" w:hAnsi="Times New Roman" w:cs="Times New Roman"/>
          <w:b/>
          <w:bCs/>
          <w:sz w:val="24"/>
          <w:szCs w:val="24"/>
        </w:rPr>
      </w:pPr>
      <w:r>
        <w:rPr>
          <w:rFonts w:ascii="Times New Roman" w:hAnsi="Times New Roman" w:cs="Times New Roman"/>
          <w:b/>
          <w:bCs/>
          <w:sz w:val="24"/>
          <w:szCs w:val="24"/>
        </w:rPr>
        <w:t xml:space="preserve">3.7 </w:t>
      </w:r>
      <w:r w:rsidRPr="00361530">
        <w:rPr>
          <w:rFonts w:ascii="Times New Roman" w:hAnsi="Times New Roman" w:cs="Times New Roman"/>
          <w:b/>
          <w:bCs/>
          <w:sz w:val="24"/>
          <w:szCs w:val="24"/>
        </w:rPr>
        <w:t xml:space="preserve">Парк Триатлон </w:t>
      </w:r>
    </w:p>
    <w:p w14:paraId="7F1746F3" w14:textId="77777777" w:rsidR="00AE2BAC" w:rsidRPr="00FB6B0D" w:rsidRDefault="00AE2BAC" w:rsidP="00AE2BAC">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На территории парка было заложено 5 модельных площадок. Обследовано 255 деревьев, установлена их принадлежность к 19 таксонам древесно-кустарниковых растений </w:t>
      </w:r>
      <w:r w:rsidRPr="00FB6B0D">
        <w:rPr>
          <w:rFonts w:ascii="Times New Roman" w:hAnsi="Times New Roman" w:cs="Times New Roman"/>
          <w:sz w:val="24"/>
          <w:szCs w:val="24"/>
        </w:rPr>
        <w:t xml:space="preserve">(таблица 30-31). Основная порода в озеленении парка - Тополь бальзамический, СОУ 3,3балла. Низкая оценка устойчивости Тополя бальзамического связана с физиологическим устареванием деревьев, идет усыхание кроны на 50-60 % и абсолютное отсутствие полива (в соответствии с рисунком 13). Тополям необходимо провести </w:t>
      </w:r>
      <w:proofErr w:type="spellStart"/>
      <w:r w:rsidRPr="00FB6B0D">
        <w:rPr>
          <w:rFonts w:ascii="Times New Roman" w:hAnsi="Times New Roman" w:cs="Times New Roman"/>
          <w:sz w:val="24"/>
          <w:szCs w:val="24"/>
        </w:rPr>
        <w:t>кронирование</w:t>
      </w:r>
      <w:proofErr w:type="spellEnd"/>
      <w:r w:rsidRPr="00FB6B0D">
        <w:rPr>
          <w:rFonts w:ascii="Times New Roman" w:hAnsi="Times New Roman" w:cs="Times New Roman"/>
          <w:sz w:val="24"/>
          <w:szCs w:val="24"/>
        </w:rPr>
        <w:t xml:space="preserve"> на одинаковую высоту 8-10 метров с последующим внесением удобрений и полива. </w:t>
      </w:r>
    </w:p>
    <w:p w14:paraId="22492E3C" w14:textId="77777777" w:rsidR="00C41BBC" w:rsidRDefault="00C41BBC" w:rsidP="00C70328">
      <w:pPr>
        <w:pStyle w:val="a3"/>
        <w:spacing w:line="360" w:lineRule="auto"/>
        <w:jc w:val="both"/>
        <w:rPr>
          <w:rFonts w:ascii="Times New Roman" w:hAnsi="Times New Roman" w:cs="Times New Roman"/>
          <w:sz w:val="24"/>
          <w:szCs w:val="24"/>
        </w:rPr>
      </w:pPr>
    </w:p>
    <w:p w14:paraId="0F65915A" w14:textId="6FDA3C53" w:rsidR="00AE2BAC" w:rsidRDefault="00AE2BAC" w:rsidP="00C70328">
      <w:pPr>
        <w:pStyle w:val="a3"/>
        <w:spacing w:line="360" w:lineRule="auto"/>
        <w:jc w:val="both"/>
        <w:rPr>
          <w:rFonts w:ascii="Times New Roman" w:hAnsi="Times New Roman" w:cs="Times New Roman"/>
          <w:sz w:val="24"/>
          <w:szCs w:val="24"/>
        </w:rPr>
        <w:sectPr w:rsidR="00AE2BAC" w:rsidSect="00833C4F">
          <w:pgSz w:w="11906" w:h="16838"/>
          <w:pgMar w:top="1134" w:right="851" w:bottom="1134" w:left="1701" w:header="709" w:footer="709" w:gutter="0"/>
          <w:cols w:space="708"/>
          <w:docGrid w:linePitch="360"/>
        </w:sectPr>
      </w:pPr>
    </w:p>
    <w:p w14:paraId="11373FD7" w14:textId="317360C4" w:rsidR="00B765CF" w:rsidRPr="00CC3278" w:rsidRDefault="00B765CF" w:rsidP="00CC3278">
      <w:pPr>
        <w:pStyle w:val="a3"/>
        <w:spacing w:line="360" w:lineRule="auto"/>
        <w:jc w:val="both"/>
        <w:rPr>
          <w:rFonts w:ascii="Times New Roman" w:hAnsi="Times New Roman" w:cs="Times New Roman"/>
          <w:sz w:val="24"/>
          <w:szCs w:val="24"/>
        </w:rPr>
      </w:pPr>
      <w:r w:rsidRPr="00CC3278">
        <w:rPr>
          <w:rFonts w:ascii="Times New Roman" w:hAnsi="Times New Roman" w:cs="Times New Roman"/>
          <w:sz w:val="24"/>
          <w:szCs w:val="24"/>
        </w:rPr>
        <w:lastRenderedPageBreak/>
        <w:t xml:space="preserve">Таблица </w:t>
      </w:r>
      <w:r w:rsidR="00CC3278" w:rsidRPr="00CC3278">
        <w:rPr>
          <w:rFonts w:ascii="Times New Roman" w:hAnsi="Times New Roman" w:cs="Times New Roman"/>
          <w:sz w:val="24"/>
          <w:szCs w:val="24"/>
        </w:rPr>
        <w:t>29</w:t>
      </w:r>
      <w:r w:rsidRPr="00CC3278">
        <w:rPr>
          <w:rFonts w:ascii="Times New Roman" w:hAnsi="Times New Roman" w:cs="Times New Roman"/>
          <w:sz w:val="24"/>
          <w:szCs w:val="24"/>
        </w:rPr>
        <w:t xml:space="preserve"> – </w:t>
      </w:r>
      <w:r w:rsidR="002272F3" w:rsidRPr="00CC3278">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r w:rsidRPr="00CC3278">
        <w:rPr>
          <w:rFonts w:ascii="Times New Roman" w:hAnsi="Times New Roman" w:cs="Times New Roman"/>
          <w:sz w:val="24"/>
          <w:szCs w:val="24"/>
        </w:rPr>
        <w:t>улиц</w:t>
      </w:r>
      <w:r w:rsidR="002272F3" w:rsidRPr="00CC3278">
        <w:rPr>
          <w:rFonts w:ascii="Times New Roman" w:hAnsi="Times New Roman" w:cs="Times New Roman"/>
          <w:sz w:val="24"/>
          <w:szCs w:val="24"/>
        </w:rPr>
        <w:t>ы</w:t>
      </w:r>
      <w:r w:rsidRPr="00CC3278">
        <w:rPr>
          <w:rFonts w:ascii="Times New Roman" w:hAnsi="Times New Roman" w:cs="Times New Roman"/>
          <w:sz w:val="24"/>
          <w:szCs w:val="24"/>
        </w:rPr>
        <w:t xml:space="preserve"> Бородина</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B765CF" w:rsidRPr="00771C87" w14:paraId="07B73B4F" w14:textId="77777777" w:rsidTr="00B765CF">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98E3F0"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 п/п</w:t>
            </w:r>
          </w:p>
        </w:tc>
        <w:tc>
          <w:tcPr>
            <w:tcW w:w="28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76D36F1"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Род. Вид</w:t>
            </w:r>
          </w:p>
        </w:tc>
        <w:tc>
          <w:tcPr>
            <w:tcW w:w="31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3E1A3B4"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251F672"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Кол-во (</w:t>
            </w:r>
            <w:proofErr w:type="spellStart"/>
            <w:r w:rsidRPr="00771C87">
              <w:rPr>
                <w:rFonts w:ascii="Times New Roman" w:eastAsia="Times New Roman" w:hAnsi="Times New Roman"/>
                <w:color w:val="000000"/>
              </w:rPr>
              <w:t>шт</w:t>
            </w:r>
            <w:proofErr w:type="spellEnd"/>
            <w:r w:rsidRPr="00771C87">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686D3F"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3A33F137"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75B990F6" w14:textId="77777777" w:rsidR="00B765CF" w:rsidRPr="00771C87" w:rsidRDefault="00B765CF" w:rsidP="00B765CF">
            <w:pPr>
              <w:spacing w:after="0" w:line="240" w:lineRule="auto"/>
              <w:jc w:val="center"/>
              <w:rPr>
                <w:rFonts w:ascii="Times New Roman" w:eastAsia="Times New Roman" w:hAnsi="Times New Roman"/>
                <w:color w:val="000000"/>
              </w:rPr>
            </w:pPr>
            <w:proofErr w:type="spellStart"/>
            <w:r w:rsidRPr="00771C87">
              <w:rPr>
                <w:rFonts w:ascii="Times New Roman" w:eastAsia="Times New Roman" w:hAnsi="Times New Roman"/>
                <w:color w:val="000000"/>
              </w:rPr>
              <w:t>Сохран</w:t>
            </w:r>
            <w:proofErr w:type="spellEnd"/>
            <w:r w:rsidRPr="00771C87">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6AFB203B"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Декора-</w:t>
            </w:r>
            <w:proofErr w:type="spellStart"/>
            <w:r w:rsidRPr="00771C87">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3F1062CE"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Цвете-</w:t>
            </w:r>
            <w:proofErr w:type="spellStart"/>
            <w:r w:rsidRPr="00771C87">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72AB5DE9" w14:textId="77777777" w:rsidR="00B765CF" w:rsidRPr="00771C87" w:rsidRDefault="00B765CF" w:rsidP="00B765CF">
            <w:pPr>
              <w:spacing w:after="0" w:line="240" w:lineRule="auto"/>
              <w:jc w:val="center"/>
              <w:rPr>
                <w:rFonts w:ascii="Times New Roman" w:eastAsia="Times New Roman" w:hAnsi="Times New Roman"/>
                <w:color w:val="000000"/>
              </w:rPr>
            </w:pPr>
            <w:proofErr w:type="spellStart"/>
            <w:r w:rsidRPr="00771C87">
              <w:rPr>
                <w:rFonts w:ascii="Times New Roman" w:eastAsia="Times New Roman" w:hAnsi="Times New Roman"/>
                <w:color w:val="000000"/>
              </w:rPr>
              <w:t>Жаро</w:t>
            </w:r>
            <w:proofErr w:type="spellEnd"/>
            <w:r w:rsidRPr="00771C87">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333EB51F"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средняя оценка устойчив.</w:t>
            </w:r>
          </w:p>
        </w:tc>
      </w:tr>
      <w:tr w:rsidR="00B765CF" w:rsidRPr="00771C87" w14:paraId="6ACEEF29" w14:textId="77777777" w:rsidTr="00B765CF">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B6AFF66" w14:textId="77777777" w:rsidR="00B765CF" w:rsidRPr="00771C87" w:rsidRDefault="00B765CF" w:rsidP="00B765CF">
            <w:pPr>
              <w:spacing w:after="0" w:line="240" w:lineRule="auto"/>
              <w:jc w:val="center"/>
              <w:rPr>
                <w:rFonts w:ascii="Times New Roman" w:eastAsia="Times New Roman" w:hAnsi="Times New Roman"/>
                <w:color w:val="000000"/>
              </w:rPr>
            </w:pPr>
          </w:p>
        </w:tc>
        <w:tc>
          <w:tcPr>
            <w:tcW w:w="2808" w:type="dxa"/>
            <w:vMerge/>
            <w:tcBorders>
              <w:top w:val="single" w:sz="4" w:space="0" w:color="auto"/>
              <w:left w:val="single" w:sz="4" w:space="0" w:color="auto"/>
              <w:bottom w:val="single" w:sz="4" w:space="0" w:color="000000"/>
              <w:right w:val="single" w:sz="4" w:space="0" w:color="auto"/>
            </w:tcBorders>
            <w:vAlign w:val="center"/>
            <w:hideMark/>
          </w:tcPr>
          <w:p w14:paraId="72D49A48" w14:textId="77777777" w:rsidR="00B765CF" w:rsidRPr="00771C87" w:rsidRDefault="00B765CF" w:rsidP="00B765CF">
            <w:pPr>
              <w:spacing w:after="0" w:line="240" w:lineRule="auto"/>
              <w:rPr>
                <w:rFonts w:ascii="Times New Roman" w:eastAsia="Times New Roman" w:hAnsi="Times New Roman"/>
                <w:color w:val="000000"/>
              </w:rPr>
            </w:pPr>
          </w:p>
        </w:tc>
        <w:tc>
          <w:tcPr>
            <w:tcW w:w="3150" w:type="dxa"/>
            <w:vMerge/>
            <w:tcBorders>
              <w:top w:val="single" w:sz="4" w:space="0" w:color="auto"/>
              <w:left w:val="single" w:sz="4" w:space="0" w:color="auto"/>
              <w:bottom w:val="single" w:sz="4" w:space="0" w:color="000000"/>
              <w:right w:val="single" w:sz="4" w:space="0" w:color="auto"/>
            </w:tcBorders>
            <w:vAlign w:val="center"/>
            <w:hideMark/>
          </w:tcPr>
          <w:p w14:paraId="612FBF21" w14:textId="77777777" w:rsidR="00B765CF" w:rsidRPr="00771C87" w:rsidRDefault="00B765CF" w:rsidP="00B765CF">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7FC4424E" w14:textId="77777777" w:rsidR="00B765CF" w:rsidRPr="00771C87" w:rsidRDefault="00B765CF" w:rsidP="00B765CF">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2730AB11" w14:textId="77777777" w:rsidR="00B765CF" w:rsidRPr="00771C87" w:rsidRDefault="00B765CF" w:rsidP="00B765CF">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111F610D"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7BDAFA33" w14:textId="77777777" w:rsidR="00B765CF" w:rsidRPr="00771C87" w:rsidRDefault="00B765CF" w:rsidP="00B765CF">
            <w:pPr>
              <w:spacing w:after="0" w:line="240" w:lineRule="auto"/>
              <w:jc w:val="center"/>
              <w:rPr>
                <w:rFonts w:ascii="Times New Roman" w:eastAsia="Times New Roman" w:hAnsi="Times New Roman"/>
                <w:color w:val="000000"/>
              </w:rPr>
            </w:pPr>
            <w:r w:rsidRPr="00771C87">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1ABD6580" w14:textId="77777777" w:rsidR="00B765CF" w:rsidRPr="00771C87" w:rsidRDefault="00B765CF" w:rsidP="00B765CF">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6EEB936C" w14:textId="77777777" w:rsidR="00B765CF" w:rsidRPr="00771C87" w:rsidRDefault="00B765CF" w:rsidP="00B765CF">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5E8391B7" w14:textId="77777777" w:rsidR="00B765CF" w:rsidRPr="00771C87" w:rsidRDefault="00B765CF" w:rsidP="00B765CF">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787A0081" w14:textId="77777777" w:rsidR="00B765CF" w:rsidRPr="00771C87" w:rsidRDefault="00B765CF" w:rsidP="00B765CF">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7B724BB2" w14:textId="77777777" w:rsidR="00B765CF" w:rsidRPr="00771C87" w:rsidRDefault="00B765CF" w:rsidP="00B765CF">
            <w:pPr>
              <w:spacing w:after="0" w:line="240" w:lineRule="auto"/>
              <w:jc w:val="center"/>
              <w:rPr>
                <w:rFonts w:ascii="Times New Roman" w:eastAsia="Times New Roman" w:hAnsi="Times New Roman"/>
                <w:color w:val="000000"/>
              </w:rPr>
            </w:pPr>
          </w:p>
        </w:tc>
      </w:tr>
      <w:tr w:rsidR="00B765CF" w:rsidRPr="00771C87" w14:paraId="6261F737"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FB9EFB5"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w:t>
            </w:r>
          </w:p>
        </w:tc>
        <w:tc>
          <w:tcPr>
            <w:tcW w:w="28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DB750"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Сосна обыкновенная </w:t>
            </w:r>
          </w:p>
        </w:tc>
        <w:tc>
          <w:tcPr>
            <w:tcW w:w="3150" w:type="dxa"/>
            <w:tcBorders>
              <w:top w:val="single" w:sz="4" w:space="0" w:color="auto"/>
              <w:left w:val="nil"/>
              <w:bottom w:val="single" w:sz="4" w:space="0" w:color="auto"/>
              <w:right w:val="single" w:sz="4" w:space="0" w:color="auto"/>
            </w:tcBorders>
            <w:shd w:val="clear" w:color="auto" w:fill="auto"/>
            <w:noWrap/>
            <w:vAlign w:val="center"/>
          </w:tcPr>
          <w:p w14:paraId="63DE599E"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Pinus</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sylvestris</w:t>
            </w:r>
            <w:proofErr w:type="spellEnd"/>
            <w:r w:rsidRPr="00771C87">
              <w:rPr>
                <w:rFonts w:ascii="Times New Roman" w:hAnsi="Times New Roman"/>
                <w:i/>
                <w:iCs/>
                <w:color w:val="000000"/>
              </w:rPr>
              <w:t xml:space="preserve"> </w:t>
            </w:r>
            <w:r w:rsidRPr="00771C87">
              <w:rPr>
                <w:rFonts w:ascii="Times New Roman" w:hAnsi="Times New Roman"/>
                <w:color w:val="000000"/>
              </w:rPr>
              <w:t>L.</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420EF44"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20</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5E8800F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3,83</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229A9200"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9,63</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1EDFC44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3,22</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097A573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4,78</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357107B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4,95</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4C41C16F"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4,94</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11A6A3E2"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40E9BF70"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4,9</w:t>
            </w:r>
          </w:p>
        </w:tc>
      </w:tr>
      <w:tr w:rsidR="00B765CF" w:rsidRPr="00771C87" w14:paraId="1E8961ED"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355D66A"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6F0F8DC0"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Береза повислая </w:t>
            </w:r>
          </w:p>
        </w:tc>
        <w:tc>
          <w:tcPr>
            <w:tcW w:w="3150" w:type="dxa"/>
            <w:tcBorders>
              <w:top w:val="nil"/>
              <w:left w:val="nil"/>
              <w:bottom w:val="single" w:sz="4" w:space="0" w:color="auto"/>
              <w:right w:val="single" w:sz="4" w:space="0" w:color="auto"/>
            </w:tcBorders>
            <w:shd w:val="clear" w:color="auto" w:fill="auto"/>
            <w:noWrap/>
            <w:vAlign w:val="center"/>
          </w:tcPr>
          <w:p w14:paraId="42BDF882"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Betula</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pendula</w:t>
            </w:r>
            <w:proofErr w:type="spellEnd"/>
            <w:r w:rsidRPr="00771C87">
              <w:rPr>
                <w:rFonts w:ascii="Times New Roman" w:hAnsi="Times New Roman"/>
                <w:i/>
                <w:iCs/>
                <w:color w:val="000000"/>
              </w:rPr>
              <w:t xml:space="preserve"> </w:t>
            </w:r>
            <w:proofErr w:type="spellStart"/>
            <w:r w:rsidRPr="00771C87">
              <w:rPr>
                <w:rFonts w:ascii="Times New Roman" w:hAnsi="Times New Roman"/>
                <w:color w:val="000000"/>
              </w:rPr>
              <w:t>Roth</w:t>
            </w:r>
            <w:proofErr w:type="spellEnd"/>
            <w:r w:rsidRPr="00771C87">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CF3738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23</w:t>
            </w:r>
          </w:p>
        </w:tc>
        <w:tc>
          <w:tcPr>
            <w:tcW w:w="912" w:type="dxa"/>
            <w:tcBorders>
              <w:top w:val="nil"/>
              <w:left w:val="nil"/>
              <w:bottom w:val="single" w:sz="4" w:space="0" w:color="auto"/>
              <w:right w:val="single" w:sz="4" w:space="0" w:color="auto"/>
            </w:tcBorders>
            <w:shd w:val="clear" w:color="auto" w:fill="auto"/>
            <w:noWrap/>
            <w:vAlign w:val="center"/>
          </w:tcPr>
          <w:p w14:paraId="72A32BB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7,13</w:t>
            </w:r>
          </w:p>
        </w:tc>
        <w:tc>
          <w:tcPr>
            <w:tcW w:w="953" w:type="dxa"/>
            <w:tcBorders>
              <w:top w:val="nil"/>
              <w:left w:val="nil"/>
              <w:bottom w:val="single" w:sz="4" w:space="0" w:color="auto"/>
              <w:right w:val="single" w:sz="4" w:space="0" w:color="auto"/>
            </w:tcBorders>
            <w:shd w:val="clear" w:color="auto" w:fill="auto"/>
            <w:noWrap/>
            <w:vAlign w:val="center"/>
          </w:tcPr>
          <w:p w14:paraId="78D14ED1"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12,78</w:t>
            </w:r>
          </w:p>
        </w:tc>
        <w:tc>
          <w:tcPr>
            <w:tcW w:w="814" w:type="dxa"/>
            <w:tcBorders>
              <w:top w:val="nil"/>
              <w:left w:val="nil"/>
              <w:bottom w:val="single" w:sz="4" w:space="0" w:color="auto"/>
              <w:right w:val="single" w:sz="4" w:space="0" w:color="auto"/>
            </w:tcBorders>
            <w:shd w:val="clear" w:color="auto" w:fill="auto"/>
            <w:noWrap/>
            <w:vAlign w:val="center"/>
          </w:tcPr>
          <w:p w14:paraId="10C9967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4,13</w:t>
            </w:r>
          </w:p>
        </w:tc>
        <w:tc>
          <w:tcPr>
            <w:tcW w:w="1072" w:type="dxa"/>
            <w:tcBorders>
              <w:top w:val="nil"/>
              <w:left w:val="nil"/>
              <w:bottom w:val="single" w:sz="4" w:space="0" w:color="auto"/>
              <w:right w:val="single" w:sz="4" w:space="0" w:color="auto"/>
            </w:tcBorders>
            <w:shd w:val="clear" w:color="auto" w:fill="auto"/>
            <w:noWrap/>
            <w:vAlign w:val="center"/>
          </w:tcPr>
          <w:p w14:paraId="209D6A42"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4,87</w:t>
            </w:r>
          </w:p>
        </w:tc>
        <w:tc>
          <w:tcPr>
            <w:tcW w:w="1056" w:type="dxa"/>
            <w:tcBorders>
              <w:top w:val="nil"/>
              <w:left w:val="nil"/>
              <w:bottom w:val="single" w:sz="4" w:space="0" w:color="auto"/>
              <w:right w:val="single" w:sz="4" w:space="0" w:color="auto"/>
            </w:tcBorders>
            <w:shd w:val="clear" w:color="auto" w:fill="auto"/>
            <w:noWrap/>
            <w:vAlign w:val="center"/>
          </w:tcPr>
          <w:p w14:paraId="52022D75"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4,26</w:t>
            </w:r>
          </w:p>
        </w:tc>
        <w:tc>
          <w:tcPr>
            <w:tcW w:w="903" w:type="dxa"/>
            <w:tcBorders>
              <w:top w:val="nil"/>
              <w:left w:val="nil"/>
              <w:bottom w:val="single" w:sz="4" w:space="0" w:color="auto"/>
              <w:right w:val="single" w:sz="4" w:space="0" w:color="auto"/>
            </w:tcBorders>
            <w:shd w:val="clear" w:color="auto" w:fill="auto"/>
            <w:noWrap/>
            <w:vAlign w:val="center"/>
          </w:tcPr>
          <w:p w14:paraId="3896C64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0B419DC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4,77</w:t>
            </w:r>
          </w:p>
        </w:tc>
        <w:tc>
          <w:tcPr>
            <w:tcW w:w="1135" w:type="dxa"/>
            <w:tcBorders>
              <w:top w:val="nil"/>
              <w:left w:val="nil"/>
              <w:bottom w:val="single" w:sz="4" w:space="0" w:color="auto"/>
              <w:right w:val="single" w:sz="4" w:space="0" w:color="auto"/>
            </w:tcBorders>
            <w:shd w:val="clear" w:color="auto" w:fill="auto"/>
            <w:noWrap/>
            <w:vAlign w:val="center"/>
          </w:tcPr>
          <w:p w14:paraId="6F4E0100"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4,7</w:t>
            </w:r>
          </w:p>
        </w:tc>
      </w:tr>
      <w:tr w:rsidR="00B765CF" w:rsidRPr="00771C87" w14:paraId="3097565D"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77E7D91"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6AA3ED8E"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Яблоня сибирская </w:t>
            </w:r>
          </w:p>
        </w:tc>
        <w:tc>
          <w:tcPr>
            <w:tcW w:w="3150" w:type="dxa"/>
            <w:tcBorders>
              <w:top w:val="nil"/>
              <w:left w:val="nil"/>
              <w:bottom w:val="single" w:sz="4" w:space="0" w:color="auto"/>
              <w:right w:val="single" w:sz="4" w:space="0" w:color="auto"/>
            </w:tcBorders>
            <w:shd w:val="clear" w:color="auto" w:fill="auto"/>
            <w:noWrap/>
            <w:vAlign w:val="center"/>
          </w:tcPr>
          <w:p w14:paraId="2DDD3E2C" w14:textId="77777777" w:rsidR="00B765CF" w:rsidRPr="00771C87" w:rsidRDefault="00B765CF" w:rsidP="00B765CF">
            <w:pPr>
              <w:spacing w:after="0" w:line="240" w:lineRule="auto"/>
              <w:rPr>
                <w:rFonts w:ascii="Times New Roman" w:hAnsi="Times New Roman"/>
                <w:i/>
                <w:iCs/>
                <w:color w:val="000000"/>
              </w:rPr>
            </w:pPr>
            <w:r w:rsidRPr="00771C87">
              <w:rPr>
                <w:rFonts w:ascii="Times New Roman" w:hAnsi="Times New Roman"/>
                <w:i/>
                <w:iCs/>
                <w:color w:val="000000"/>
                <w:lang w:val="en-US"/>
              </w:rPr>
              <w:t xml:space="preserve">Malus </w:t>
            </w:r>
            <w:proofErr w:type="spellStart"/>
            <w:r w:rsidRPr="00771C87">
              <w:rPr>
                <w:rFonts w:ascii="Times New Roman" w:hAnsi="Times New Roman"/>
                <w:i/>
                <w:iCs/>
                <w:color w:val="000000"/>
                <w:lang w:val="en-US"/>
              </w:rPr>
              <w:t>baccata</w:t>
            </w:r>
            <w:proofErr w:type="spellEnd"/>
            <w:r w:rsidRPr="00771C87">
              <w:rPr>
                <w:rFonts w:ascii="Times New Roman" w:hAnsi="Times New Roman"/>
                <w:i/>
                <w:iCs/>
                <w:color w:val="000000"/>
                <w:lang w:val="en-US"/>
              </w:rPr>
              <w:t xml:space="preserve"> </w:t>
            </w:r>
            <w:r w:rsidRPr="00771C87">
              <w:rPr>
                <w:rFonts w:ascii="Times New Roman" w:hAnsi="Times New Roman"/>
                <w:color w:val="000000"/>
                <w:lang w:val="en-US"/>
              </w:rPr>
              <w:t xml:space="preserve">var. </w:t>
            </w:r>
            <w:proofErr w:type="spellStart"/>
            <w:r w:rsidRPr="00771C87">
              <w:rPr>
                <w:rFonts w:ascii="Times New Roman" w:hAnsi="Times New Roman"/>
                <w:i/>
                <w:iCs/>
                <w:color w:val="000000"/>
                <w:lang w:val="en-US"/>
              </w:rPr>
              <w:t>sibirica</w:t>
            </w:r>
            <w:proofErr w:type="spellEnd"/>
            <w:r w:rsidRPr="00771C87">
              <w:rPr>
                <w:rFonts w:ascii="Times New Roman" w:hAnsi="Times New Roman"/>
                <w:color w:val="000000"/>
                <w:lang w:val="en-US"/>
              </w:rPr>
              <w:t xml:space="preserve"> (</w:t>
            </w:r>
            <w:proofErr w:type="spellStart"/>
            <w:r w:rsidRPr="00771C87">
              <w:rPr>
                <w:rFonts w:ascii="Times New Roman" w:hAnsi="Times New Roman"/>
                <w:color w:val="000000"/>
                <w:lang w:val="en-US"/>
              </w:rPr>
              <w:t>Borkh</w:t>
            </w:r>
            <w:proofErr w:type="spellEnd"/>
            <w:r w:rsidRPr="00771C87">
              <w:rPr>
                <w:rFonts w:ascii="Times New Roman" w:hAnsi="Times New Roman"/>
                <w:color w:val="000000"/>
                <w:lang w:val="en-US"/>
              </w:rPr>
              <w:t xml:space="preserve">.) </w:t>
            </w:r>
            <w:r w:rsidRPr="00771C87">
              <w:rPr>
                <w:rFonts w:ascii="Times New Roman" w:hAnsi="Times New Roman"/>
                <w:color w:val="000000"/>
              </w:rPr>
              <w:t xml:space="preserve">C.K. </w:t>
            </w:r>
            <w:proofErr w:type="spellStart"/>
            <w:r w:rsidRPr="00771C87">
              <w:rPr>
                <w:rFonts w:ascii="Times New Roman" w:hAnsi="Times New Roman"/>
                <w:color w:val="000000"/>
              </w:rPr>
              <w:t>Schneid</w:t>
            </w:r>
            <w:proofErr w:type="spellEnd"/>
            <w:r w:rsidRPr="00771C87">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BA6F2CE"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6EBD93FD"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8</w:t>
            </w:r>
          </w:p>
        </w:tc>
        <w:tc>
          <w:tcPr>
            <w:tcW w:w="953" w:type="dxa"/>
            <w:tcBorders>
              <w:top w:val="nil"/>
              <w:left w:val="nil"/>
              <w:bottom w:val="single" w:sz="4" w:space="0" w:color="auto"/>
              <w:right w:val="single" w:sz="4" w:space="0" w:color="auto"/>
            </w:tcBorders>
            <w:shd w:val="clear" w:color="auto" w:fill="auto"/>
            <w:noWrap/>
            <w:vAlign w:val="center"/>
          </w:tcPr>
          <w:p w14:paraId="79E331DD"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9,34</w:t>
            </w:r>
          </w:p>
        </w:tc>
        <w:tc>
          <w:tcPr>
            <w:tcW w:w="814" w:type="dxa"/>
            <w:tcBorders>
              <w:top w:val="nil"/>
              <w:left w:val="nil"/>
              <w:bottom w:val="single" w:sz="4" w:space="0" w:color="auto"/>
              <w:right w:val="single" w:sz="4" w:space="0" w:color="auto"/>
            </w:tcBorders>
            <w:shd w:val="clear" w:color="auto" w:fill="auto"/>
            <w:noWrap/>
            <w:vAlign w:val="center"/>
          </w:tcPr>
          <w:p w14:paraId="1BFCED4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6</w:t>
            </w:r>
          </w:p>
        </w:tc>
        <w:tc>
          <w:tcPr>
            <w:tcW w:w="1072" w:type="dxa"/>
            <w:tcBorders>
              <w:top w:val="nil"/>
              <w:left w:val="nil"/>
              <w:bottom w:val="single" w:sz="4" w:space="0" w:color="auto"/>
              <w:right w:val="single" w:sz="4" w:space="0" w:color="auto"/>
            </w:tcBorders>
            <w:shd w:val="clear" w:color="auto" w:fill="auto"/>
            <w:noWrap/>
            <w:vAlign w:val="center"/>
          </w:tcPr>
          <w:p w14:paraId="5127E90D"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03248845"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tcPr>
          <w:p w14:paraId="2B8C6BCD"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45105BCF"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1F9EF7D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4,5</w:t>
            </w:r>
          </w:p>
        </w:tc>
      </w:tr>
      <w:tr w:rsidR="00B765CF" w:rsidRPr="00771C87" w14:paraId="47F7DF1C"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8D90467"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4</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788ABC5B"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Клен </w:t>
            </w:r>
            <w:proofErr w:type="spellStart"/>
            <w:r w:rsidRPr="00771C87">
              <w:rPr>
                <w:rFonts w:ascii="Times New Roman" w:hAnsi="Times New Roman"/>
                <w:color w:val="000000"/>
              </w:rPr>
              <w:t>ясенелистный</w:t>
            </w:r>
            <w:proofErr w:type="spellEnd"/>
            <w:r w:rsidRPr="00771C87">
              <w:rPr>
                <w:rFonts w:ascii="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center"/>
          </w:tcPr>
          <w:p w14:paraId="7D68E032"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Acer</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negundo</w:t>
            </w:r>
            <w:proofErr w:type="spellEnd"/>
            <w:r w:rsidRPr="00771C87">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3B6DE928"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2967B4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9</w:t>
            </w:r>
          </w:p>
        </w:tc>
        <w:tc>
          <w:tcPr>
            <w:tcW w:w="953" w:type="dxa"/>
            <w:tcBorders>
              <w:top w:val="nil"/>
              <w:left w:val="nil"/>
              <w:bottom w:val="single" w:sz="4" w:space="0" w:color="auto"/>
              <w:right w:val="single" w:sz="4" w:space="0" w:color="auto"/>
            </w:tcBorders>
            <w:shd w:val="clear" w:color="auto" w:fill="auto"/>
            <w:noWrap/>
            <w:vAlign w:val="center"/>
          </w:tcPr>
          <w:p w14:paraId="6203FACE"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21,34</w:t>
            </w:r>
          </w:p>
        </w:tc>
        <w:tc>
          <w:tcPr>
            <w:tcW w:w="814" w:type="dxa"/>
            <w:tcBorders>
              <w:top w:val="nil"/>
              <w:left w:val="nil"/>
              <w:bottom w:val="single" w:sz="4" w:space="0" w:color="auto"/>
              <w:right w:val="single" w:sz="4" w:space="0" w:color="auto"/>
            </w:tcBorders>
            <w:shd w:val="clear" w:color="auto" w:fill="auto"/>
            <w:noWrap/>
            <w:vAlign w:val="center"/>
          </w:tcPr>
          <w:p w14:paraId="4DB98A8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10</w:t>
            </w:r>
          </w:p>
        </w:tc>
        <w:tc>
          <w:tcPr>
            <w:tcW w:w="1072" w:type="dxa"/>
            <w:tcBorders>
              <w:top w:val="nil"/>
              <w:left w:val="nil"/>
              <w:bottom w:val="single" w:sz="4" w:space="0" w:color="auto"/>
              <w:right w:val="single" w:sz="4" w:space="0" w:color="auto"/>
            </w:tcBorders>
            <w:shd w:val="clear" w:color="auto" w:fill="auto"/>
            <w:noWrap/>
            <w:vAlign w:val="center"/>
          </w:tcPr>
          <w:p w14:paraId="620437C8"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56DCCC38"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tcPr>
          <w:p w14:paraId="6F937501"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06FCA074"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24A423A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4,5</w:t>
            </w:r>
          </w:p>
        </w:tc>
      </w:tr>
      <w:tr w:rsidR="00B765CF" w:rsidRPr="00771C87" w14:paraId="66323091"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B37062C"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58F48705"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Ирга овальная </w:t>
            </w:r>
          </w:p>
        </w:tc>
        <w:tc>
          <w:tcPr>
            <w:tcW w:w="3150" w:type="dxa"/>
            <w:tcBorders>
              <w:top w:val="nil"/>
              <w:left w:val="nil"/>
              <w:bottom w:val="single" w:sz="4" w:space="0" w:color="auto"/>
              <w:right w:val="single" w:sz="4" w:space="0" w:color="auto"/>
            </w:tcBorders>
            <w:shd w:val="clear" w:color="auto" w:fill="auto"/>
            <w:noWrap/>
            <w:vAlign w:val="bottom"/>
          </w:tcPr>
          <w:p w14:paraId="37ECBE22"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Amelanchier</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ovalis</w:t>
            </w:r>
            <w:proofErr w:type="spellEnd"/>
            <w:r w:rsidRPr="00771C87">
              <w:rPr>
                <w:rFonts w:ascii="Times New Roman" w:hAnsi="Times New Roman"/>
                <w:i/>
                <w:iCs/>
                <w:color w:val="000000"/>
              </w:rPr>
              <w:t xml:space="preserve"> </w:t>
            </w:r>
            <w:proofErr w:type="spellStart"/>
            <w:r w:rsidRPr="00771C87">
              <w:rPr>
                <w:rFonts w:ascii="Times New Roman" w:hAnsi="Times New Roman"/>
                <w:color w:val="000000"/>
              </w:rPr>
              <w:t>Medik</w:t>
            </w:r>
            <w:proofErr w:type="spellEnd"/>
            <w:r w:rsidRPr="00771C87">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1046E6B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B0E7F9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2,8</w:t>
            </w:r>
          </w:p>
        </w:tc>
        <w:tc>
          <w:tcPr>
            <w:tcW w:w="953" w:type="dxa"/>
            <w:tcBorders>
              <w:top w:val="nil"/>
              <w:left w:val="nil"/>
              <w:bottom w:val="single" w:sz="4" w:space="0" w:color="auto"/>
              <w:right w:val="single" w:sz="4" w:space="0" w:color="auto"/>
            </w:tcBorders>
            <w:shd w:val="clear" w:color="auto" w:fill="auto"/>
            <w:noWrap/>
            <w:vAlign w:val="center"/>
          </w:tcPr>
          <w:p w14:paraId="464237D2"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75645D4F"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1,5</w:t>
            </w:r>
          </w:p>
        </w:tc>
        <w:tc>
          <w:tcPr>
            <w:tcW w:w="1072" w:type="dxa"/>
            <w:tcBorders>
              <w:top w:val="nil"/>
              <w:left w:val="nil"/>
              <w:bottom w:val="single" w:sz="4" w:space="0" w:color="auto"/>
              <w:right w:val="single" w:sz="4" w:space="0" w:color="auto"/>
            </w:tcBorders>
            <w:shd w:val="clear" w:color="auto" w:fill="auto"/>
            <w:noWrap/>
            <w:vAlign w:val="center"/>
          </w:tcPr>
          <w:p w14:paraId="265CA0B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4A8ED151"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6400F0C8"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13221920"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1E2AACC1"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5,0</w:t>
            </w:r>
          </w:p>
        </w:tc>
      </w:tr>
      <w:tr w:rsidR="00B765CF" w:rsidRPr="00771C87" w14:paraId="03C468D8"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E7E1D51"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6</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373782D2"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Боярышник </w:t>
            </w:r>
            <w:proofErr w:type="spellStart"/>
            <w:r w:rsidRPr="00771C87">
              <w:rPr>
                <w:rFonts w:ascii="Times New Roman" w:hAnsi="Times New Roman"/>
                <w:color w:val="000000"/>
              </w:rPr>
              <w:t>зеленоплодный</w:t>
            </w:r>
            <w:proofErr w:type="spellEnd"/>
          </w:p>
        </w:tc>
        <w:tc>
          <w:tcPr>
            <w:tcW w:w="3150" w:type="dxa"/>
            <w:tcBorders>
              <w:top w:val="nil"/>
              <w:left w:val="nil"/>
              <w:bottom w:val="single" w:sz="4" w:space="0" w:color="auto"/>
              <w:right w:val="single" w:sz="4" w:space="0" w:color="auto"/>
            </w:tcBorders>
            <w:shd w:val="clear" w:color="auto" w:fill="auto"/>
            <w:noWrap/>
            <w:vAlign w:val="bottom"/>
          </w:tcPr>
          <w:p w14:paraId="67A27652" w14:textId="77777777" w:rsidR="00B765CF" w:rsidRPr="00771C87" w:rsidRDefault="00B765CF" w:rsidP="00B765CF">
            <w:pPr>
              <w:spacing w:after="0" w:line="240" w:lineRule="auto"/>
              <w:rPr>
                <w:rFonts w:ascii="Times New Roman" w:hAnsi="Times New Roman"/>
                <w:i/>
                <w:iCs/>
                <w:color w:val="000000"/>
                <w:lang w:val="en-US"/>
              </w:rPr>
            </w:pPr>
            <w:proofErr w:type="spellStart"/>
            <w:r w:rsidRPr="00771C87">
              <w:rPr>
                <w:rFonts w:ascii="Times New Roman" w:hAnsi="Times New Roman"/>
                <w:i/>
                <w:iCs/>
                <w:color w:val="000000"/>
                <w:lang w:val="en-US"/>
              </w:rPr>
              <w:t>Crataegus</w:t>
            </w:r>
            <w:proofErr w:type="spellEnd"/>
            <w:r w:rsidRPr="00771C87">
              <w:rPr>
                <w:rFonts w:ascii="Times New Roman" w:hAnsi="Times New Roman"/>
                <w:i/>
                <w:iCs/>
                <w:color w:val="000000"/>
                <w:lang w:val="en-US"/>
              </w:rPr>
              <w:t xml:space="preserve"> </w:t>
            </w:r>
            <w:proofErr w:type="spellStart"/>
            <w:r w:rsidRPr="00771C87">
              <w:rPr>
                <w:rFonts w:ascii="Times New Roman" w:hAnsi="Times New Roman"/>
                <w:i/>
                <w:iCs/>
                <w:color w:val="000000"/>
                <w:lang w:val="en-US"/>
              </w:rPr>
              <w:t>chlorocarpa</w:t>
            </w:r>
            <w:proofErr w:type="spellEnd"/>
            <w:r w:rsidRPr="00771C87">
              <w:rPr>
                <w:rFonts w:ascii="Times New Roman" w:hAnsi="Times New Roman"/>
                <w:i/>
                <w:iCs/>
                <w:color w:val="000000"/>
                <w:lang w:val="en-US"/>
              </w:rPr>
              <w:t xml:space="preserve"> </w:t>
            </w:r>
            <w:proofErr w:type="spellStart"/>
            <w:r w:rsidRPr="00771C87">
              <w:rPr>
                <w:rFonts w:ascii="Times New Roman" w:hAnsi="Times New Roman"/>
                <w:color w:val="000000"/>
                <w:lang w:val="en-US"/>
              </w:rPr>
              <w:t>Lenne</w:t>
            </w:r>
            <w:proofErr w:type="spellEnd"/>
            <w:r w:rsidRPr="00771C87">
              <w:rPr>
                <w:rFonts w:ascii="Times New Roman" w:hAnsi="Times New Roman"/>
                <w:color w:val="000000"/>
                <w:lang w:val="en-US"/>
              </w:rPr>
              <w:t xml:space="preserve"> &amp; K. Koch</w:t>
            </w:r>
          </w:p>
        </w:tc>
        <w:tc>
          <w:tcPr>
            <w:tcW w:w="708" w:type="dxa"/>
            <w:tcBorders>
              <w:top w:val="nil"/>
              <w:left w:val="nil"/>
              <w:bottom w:val="single" w:sz="4" w:space="0" w:color="auto"/>
              <w:right w:val="single" w:sz="4" w:space="0" w:color="auto"/>
            </w:tcBorders>
            <w:shd w:val="clear" w:color="auto" w:fill="auto"/>
            <w:noWrap/>
            <w:vAlign w:val="center"/>
          </w:tcPr>
          <w:p w14:paraId="5EA2254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D7D919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w:t>
            </w:r>
          </w:p>
        </w:tc>
        <w:tc>
          <w:tcPr>
            <w:tcW w:w="953" w:type="dxa"/>
            <w:tcBorders>
              <w:top w:val="nil"/>
              <w:left w:val="nil"/>
              <w:bottom w:val="single" w:sz="4" w:space="0" w:color="auto"/>
              <w:right w:val="single" w:sz="4" w:space="0" w:color="auto"/>
            </w:tcBorders>
            <w:shd w:val="clear" w:color="auto" w:fill="auto"/>
            <w:noWrap/>
            <w:vAlign w:val="center"/>
          </w:tcPr>
          <w:p w14:paraId="2547953E"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4,78</w:t>
            </w:r>
          </w:p>
        </w:tc>
        <w:tc>
          <w:tcPr>
            <w:tcW w:w="814" w:type="dxa"/>
            <w:tcBorders>
              <w:top w:val="nil"/>
              <w:left w:val="nil"/>
              <w:bottom w:val="single" w:sz="4" w:space="0" w:color="auto"/>
              <w:right w:val="single" w:sz="4" w:space="0" w:color="auto"/>
            </w:tcBorders>
            <w:shd w:val="clear" w:color="auto" w:fill="auto"/>
            <w:noWrap/>
            <w:vAlign w:val="center"/>
          </w:tcPr>
          <w:p w14:paraId="46352C4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1,4</w:t>
            </w:r>
          </w:p>
        </w:tc>
        <w:tc>
          <w:tcPr>
            <w:tcW w:w="1072" w:type="dxa"/>
            <w:tcBorders>
              <w:top w:val="nil"/>
              <w:left w:val="nil"/>
              <w:bottom w:val="single" w:sz="4" w:space="0" w:color="auto"/>
              <w:right w:val="single" w:sz="4" w:space="0" w:color="auto"/>
            </w:tcBorders>
            <w:shd w:val="clear" w:color="auto" w:fill="auto"/>
            <w:noWrap/>
            <w:vAlign w:val="center"/>
          </w:tcPr>
          <w:p w14:paraId="00EFDDC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0D1C1A86"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0A324A7F"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4660918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01BB269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5,0</w:t>
            </w:r>
          </w:p>
        </w:tc>
      </w:tr>
      <w:tr w:rsidR="00B765CF" w:rsidRPr="00771C87" w14:paraId="078178F3"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0F6CEDC"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7</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376A94B8"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Рябинник </w:t>
            </w:r>
            <w:proofErr w:type="spellStart"/>
            <w:r w:rsidRPr="00771C87">
              <w:rPr>
                <w:rFonts w:ascii="Times New Roman" w:hAnsi="Times New Roman"/>
                <w:color w:val="000000"/>
              </w:rPr>
              <w:t>рябинолистный</w:t>
            </w:r>
            <w:proofErr w:type="spellEnd"/>
            <w:r w:rsidRPr="00771C87">
              <w:rPr>
                <w:rFonts w:ascii="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bottom"/>
          </w:tcPr>
          <w:p w14:paraId="0ED83A64" w14:textId="77777777" w:rsidR="00B765CF" w:rsidRPr="00771C87" w:rsidRDefault="00B765CF" w:rsidP="00B765CF">
            <w:pPr>
              <w:spacing w:after="0" w:line="240" w:lineRule="auto"/>
              <w:rPr>
                <w:rFonts w:ascii="Times New Roman" w:hAnsi="Times New Roman"/>
                <w:i/>
                <w:iCs/>
                <w:color w:val="000000"/>
                <w:lang w:val="en-US"/>
              </w:rPr>
            </w:pPr>
            <w:proofErr w:type="spellStart"/>
            <w:r w:rsidRPr="00771C87">
              <w:rPr>
                <w:rFonts w:ascii="Times New Roman" w:hAnsi="Times New Roman"/>
                <w:i/>
                <w:iCs/>
                <w:color w:val="000000"/>
                <w:lang w:val="en-US"/>
              </w:rPr>
              <w:t>Sorbaria</w:t>
            </w:r>
            <w:proofErr w:type="spellEnd"/>
            <w:r w:rsidRPr="00771C87">
              <w:rPr>
                <w:rFonts w:ascii="Times New Roman" w:hAnsi="Times New Roman"/>
                <w:i/>
                <w:iCs/>
                <w:color w:val="000000"/>
                <w:lang w:val="en-US"/>
              </w:rPr>
              <w:t xml:space="preserve"> </w:t>
            </w:r>
            <w:proofErr w:type="spellStart"/>
            <w:r w:rsidRPr="00771C87">
              <w:rPr>
                <w:rFonts w:ascii="Times New Roman" w:hAnsi="Times New Roman"/>
                <w:i/>
                <w:iCs/>
                <w:color w:val="000000"/>
                <w:lang w:val="en-US"/>
              </w:rPr>
              <w:t>sorbifolia</w:t>
            </w:r>
            <w:proofErr w:type="spellEnd"/>
            <w:r w:rsidRPr="00771C87">
              <w:rPr>
                <w:rFonts w:ascii="Times New Roman" w:hAnsi="Times New Roman"/>
                <w:color w:val="000000"/>
                <w:lang w:val="en-US"/>
              </w:rPr>
              <w:t xml:space="preserve"> (L.) A. Braun</w:t>
            </w:r>
          </w:p>
        </w:tc>
        <w:tc>
          <w:tcPr>
            <w:tcW w:w="708" w:type="dxa"/>
            <w:tcBorders>
              <w:top w:val="nil"/>
              <w:left w:val="nil"/>
              <w:bottom w:val="single" w:sz="4" w:space="0" w:color="auto"/>
              <w:right w:val="single" w:sz="4" w:space="0" w:color="auto"/>
            </w:tcBorders>
            <w:shd w:val="clear" w:color="auto" w:fill="auto"/>
            <w:noWrap/>
            <w:vAlign w:val="center"/>
          </w:tcPr>
          <w:p w14:paraId="1844BA8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1FB4FA0E"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1,15</w:t>
            </w:r>
          </w:p>
        </w:tc>
        <w:tc>
          <w:tcPr>
            <w:tcW w:w="953" w:type="dxa"/>
            <w:tcBorders>
              <w:top w:val="nil"/>
              <w:left w:val="nil"/>
              <w:bottom w:val="single" w:sz="4" w:space="0" w:color="auto"/>
              <w:right w:val="single" w:sz="4" w:space="0" w:color="auto"/>
            </w:tcBorders>
            <w:shd w:val="clear" w:color="auto" w:fill="auto"/>
            <w:noWrap/>
            <w:vAlign w:val="center"/>
          </w:tcPr>
          <w:p w14:paraId="7CE9AE38"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2BCD90F5"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1,1</w:t>
            </w:r>
          </w:p>
        </w:tc>
        <w:tc>
          <w:tcPr>
            <w:tcW w:w="1072" w:type="dxa"/>
            <w:tcBorders>
              <w:top w:val="nil"/>
              <w:left w:val="nil"/>
              <w:bottom w:val="single" w:sz="4" w:space="0" w:color="auto"/>
              <w:right w:val="single" w:sz="4" w:space="0" w:color="auto"/>
            </w:tcBorders>
            <w:shd w:val="clear" w:color="auto" w:fill="auto"/>
            <w:noWrap/>
            <w:vAlign w:val="center"/>
          </w:tcPr>
          <w:p w14:paraId="083ECF2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6C9E2EA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0B70F046"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06BE700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52DD1BD4"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5,0</w:t>
            </w:r>
          </w:p>
        </w:tc>
      </w:tr>
      <w:tr w:rsidR="00B765CF" w:rsidRPr="00771C87" w14:paraId="7B98E253"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D09A918"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8</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46A8B4A4"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Тополь бальзамический</w:t>
            </w:r>
          </w:p>
        </w:tc>
        <w:tc>
          <w:tcPr>
            <w:tcW w:w="3150" w:type="dxa"/>
            <w:tcBorders>
              <w:top w:val="nil"/>
              <w:left w:val="nil"/>
              <w:bottom w:val="single" w:sz="4" w:space="0" w:color="auto"/>
              <w:right w:val="single" w:sz="4" w:space="0" w:color="auto"/>
            </w:tcBorders>
            <w:shd w:val="clear" w:color="auto" w:fill="auto"/>
            <w:noWrap/>
            <w:vAlign w:val="center"/>
          </w:tcPr>
          <w:p w14:paraId="5126D6E3"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Populus</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balsamifera</w:t>
            </w:r>
            <w:proofErr w:type="spellEnd"/>
            <w:r w:rsidRPr="00771C87">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5A0E9E1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7DD42AE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8</w:t>
            </w:r>
          </w:p>
        </w:tc>
        <w:tc>
          <w:tcPr>
            <w:tcW w:w="953" w:type="dxa"/>
            <w:tcBorders>
              <w:top w:val="nil"/>
              <w:left w:val="nil"/>
              <w:bottom w:val="single" w:sz="4" w:space="0" w:color="auto"/>
              <w:right w:val="single" w:sz="4" w:space="0" w:color="auto"/>
            </w:tcBorders>
            <w:shd w:val="clear" w:color="auto" w:fill="auto"/>
            <w:noWrap/>
            <w:vAlign w:val="center"/>
          </w:tcPr>
          <w:p w14:paraId="4F7EC97E"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30,57</w:t>
            </w:r>
          </w:p>
        </w:tc>
        <w:tc>
          <w:tcPr>
            <w:tcW w:w="814" w:type="dxa"/>
            <w:tcBorders>
              <w:top w:val="nil"/>
              <w:left w:val="nil"/>
              <w:bottom w:val="single" w:sz="4" w:space="0" w:color="auto"/>
              <w:right w:val="single" w:sz="4" w:space="0" w:color="auto"/>
            </w:tcBorders>
            <w:shd w:val="clear" w:color="auto" w:fill="auto"/>
            <w:noWrap/>
            <w:vAlign w:val="center"/>
          </w:tcPr>
          <w:p w14:paraId="4E04BE10"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w:t>
            </w:r>
          </w:p>
        </w:tc>
        <w:tc>
          <w:tcPr>
            <w:tcW w:w="1072" w:type="dxa"/>
            <w:tcBorders>
              <w:top w:val="nil"/>
              <w:left w:val="nil"/>
              <w:bottom w:val="single" w:sz="4" w:space="0" w:color="auto"/>
              <w:right w:val="single" w:sz="4" w:space="0" w:color="auto"/>
            </w:tcBorders>
            <w:shd w:val="clear" w:color="auto" w:fill="auto"/>
            <w:noWrap/>
            <w:vAlign w:val="center"/>
          </w:tcPr>
          <w:p w14:paraId="26FC5D1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3A8CA0DD"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4003FFC6"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74781F5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3F56AF8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5,0</w:t>
            </w:r>
          </w:p>
        </w:tc>
      </w:tr>
      <w:tr w:rsidR="00B765CF" w:rsidRPr="00771C87" w14:paraId="35A25CDC"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32F75E6"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9</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3ECADA30"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Клен татарский </w:t>
            </w:r>
          </w:p>
        </w:tc>
        <w:tc>
          <w:tcPr>
            <w:tcW w:w="3150" w:type="dxa"/>
            <w:tcBorders>
              <w:top w:val="nil"/>
              <w:left w:val="nil"/>
              <w:bottom w:val="single" w:sz="4" w:space="0" w:color="auto"/>
              <w:right w:val="single" w:sz="4" w:space="0" w:color="auto"/>
            </w:tcBorders>
            <w:shd w:val="clear" w:color="auto" w:fill="auto"/>
            <w:noWrap/>
            <w:vAlign w:val="bottom"/>
          </w:tcPr>
          <w:p w14:paraId="072130EB"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Acer</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tataricum</w:t>
            </w:r>
            <w:proofErr w:type="spellEnd"/>
            <w:r w:rsidRPr="00771C87">
              <w:rPr>
                <w:rFonts w:ascii="Times New Roman" w:hAnsi="Times New Roman"/>
                <w:i/>
                <w:iCs/>
                <w:color w:val="000000"/>
              </w:rPr>
              <w:t xml:space="preserve"> </w:t>
            </w:r>
            <w:r w:rsidRPr="00771C87">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1F5E53CE"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0C1D4A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6</w:t>
            </w:r>
          </w:p>
        </w:tc>
        <w:tc>
          <w:tcPr>
            <w:tcW w:w="953" w:type="dxa"/>
            <w:tcBorders>
              <w:top w:val="nil"/>
              <w:left w:val="nil"/>
              <w:bottom w:val="single" w:sz="4" w:space="0" w:color="auto"/>
              <w:right w:val="single" w:sz="4" w:space="0" w:color="auto"/>
            </w:tcBorders>
            <w:shd w:val="clear" w:color="auto" w:fill="auto"/>
            <w:noWrap/>
            <w:vAlign w:val="center"/>
          </w:tcPr>
          <w:p w14:paraId="27083488"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7,96</w:t>
            </w:r>
          </w:p>
        </w:tc>
        <w:tc>
          <w:tcPr>
            <w:tcW w:w="814" w:type="dxa"/>
            <w:tcBorders>
              <w:top w:val="nil"/>
              <w:left w:val="nil"/>
              <w:bottom w:val="single" w:sz="4" w:space="0" w:color="auto"/>
              <w:right w:val="single" w:sz="4" w:space="0" w:color="auto"/>
            </w:tcBorders>
            <w:shd w:val="clear" w:color="auto" w:fill="auto"/>
            <w:noWrap/>
            <w:vAlign w:val="center"/>
          </w:tcPr>
          <w:p w14:paraId="00D416C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2,5</w:t>
            </w:r>
          </w:p>
        </w:tc>
        <w:tc>
          <w:tcPr>
            <w:tcW w:w="1072" w:type="dxa"/>
            <w:tcBorders>
              <w:top w:val="nil"/>
              <w:left w:val="nil"/>
              <w:bottom w:val="single" w:sz="4" w:space="0" w:color="auto"/>
              <w:right w:val="single" w:sz="4" w:space="0" w:color="auto"/>
            </w:tcBorders>
            <w:shd w:val="clear" w:color="auto" w:fill="auto"/>
            <w:noWrap/>
            <w:vAlign w:val="center"/>
          </w:tcPr>
          <w:p w14:paraId="637ABFA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771816D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723132A2"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64706CD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480CFF13"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5,0</w:t>
            </w:r>
          </w:p>
        </w:tc>
      </w:tr>
      <w:tr w:rsidR="00B765CF" w:rsidRPr="00771C87" w14:paraId="165826C4"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0D13F69"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10</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667A70AA"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Карагана древовидная </w:t>
            </w:r>
          </w:p>
        </w:tc>
        <w:tc>
          <w:tcPr>
            <w:tcW w:w="3150" w:type="dxa"/>
            <w:tcBorders>
              <w:top w:val="nil"/>
              <w:left w:val="nil"/>
              <w:bottom w:val="single" w:sz="4" w:space="0" w:color="auto"/>
              <w:right w:val="single" w:sz="4" w:space="0" w:color="auto"/>
            </w:tcBorders>
            <w:shd w:val="clear" w:color="auto" w:fill="auto"/>
            <w:noWrap/>
            <w:vAlign w:val="bottom"/>
          </w:tcPr>
          <w:p w14:paraId="02411B94"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Caragana</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arborescens</w:t>
            </w:r>
            <w:proofErr w:type="spellEnd"/>
            <w:r w:rsidRPr="00771C87">
              <w:rPr>
                <w:rFonts w:ascii="Times New Roman" w:hAnsi="Times New Roman"/>
                <w:color w:val="000000"/>
              </w:rPr>
              <w:t xml:space="preserve"> </w:t>
            </w:r>
            <w:proofErr w:type="spellStart"/>
            <w:r w:rsidRPr="00771C87">
              <w:rPr>
                <w:rFonts w:ascii="Times New Roman" w:hAnsi="Times New Roman"/>
                <w:color w:val="000000"/>
              </w:rPr>
              <w:t>Lam</w:t>
            </w:r>
            <w:proofErr w:type="spellEnd"/>
            <w:r w:rsidRPr="00771C87">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16CBACDF"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1EB3B205"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w:t>
            </w:r>
          </w:p>
        </w:tc>
        <w:tc>
          <w:tcPr>
            <w:tcW w:w="953" w:type="dxa"/>
            <w:tcBorders>
              <w:top w:val="nil"/>
              <w:left w:val="nil"/>
              <w:bottom w:val="single" w:sz="4" w:space="0" w:color="auto"/>
              <w:right w:val="single" w:sz="4" w:space="0" w:color="auto"/>
            </w:tcBorders>
            <w:shd w:val="clear" w:color="auto" w:fill="auto"/>
            <w:noWrap/>
            <w:vAlign w:val="center"/>
          </w:tcPr>
          <w:p w14:paraId="6EC12D79"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03FA7BFD"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2,5</w:t>
            </w:r>
          </w:p>
        </w:tc>
        <w:tc>
          <w:tcPr>
            <w:tcW w:w="1072" w:type="dxa"/>
            <w:tcBorders>
              <w:top w:val="nil"/>
              <w:left w:val="nil"/>
              <w:bottom w:val="single" w:sz="4" w:space="0" w:color="auto"/>
              <w:right w:val="single" w:sz="4" w:space="0" w:color="auto"/>
            </w:tcBorders>
            <w:shd w:val="clear" w:color="auto" w:fill="auto"/>
            <w:noWrap/>
            <w:vAlign w:val="center"/>
          </w:tcPr>
          <w:p w14:paraId="3B73444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500FD19A"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09E8F16B"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48823BA2"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4736A4A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5,0</w:t>
            </w:r>
          </w:p>
        </w:tc>
      </w:tr>
      <w:tr w:rsidR="00B765CF" w:rsidRPr="00771C87" w14:paraId="374E94CA"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ED3DD3B" w14:textId="77777777" w:rsidR="00B765CF" w:rsidRPr="00771C87"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11</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30DB0AD5" w14:textId="77777777" w:rsidR="00B765CF" w:rsidRPr="00771C87" w:rsidRDefault="00B765CF" w:rsidP="00B765CF">
            <w:pPr>
              <w:spacing w:after="0" w:line="240" w:lineRule="auto"/>
              <w:rPr>
                <w:rFonts w:ascii="Times New Roman" w:hAnsi="Times New Roman"/>
                <w:color w:val="000000"/>
              </w:rPr>
            </w:pPr>
            <w:r w:rsidRPr="00771C87">
              <w:rPr>
                <w:rFonts w:ascii="Times New Roman" w:hAnsi="Times New Roman"/>
                <w:color w:val="000000"/>
              </w:rPr>
              <w:t xml:space="preserve">Ель колючая </w:t>
            </w:r>
          </w:p>
        </w:tc>
        <w:tc>
          <w:tcPr>
            <w:tcW w:w="3150" w:type="dxa"/>
            <w:tcBorders>
              <w:top w:val="nil"/>
              <w:left w:val="nil"/>
              <w:bottom w:val="single" w:sz="4" w:space="0" w:color="auto"/>
              <w:right w:val="single" w:sz="4" w:space="0" w:color="auto"/>
            </w:tcBorders>
            <w:shd w:val="clear" w:color="auto" w:fill="auto"/>
            <w:noWrap/>
            <w:vAlign w:val="bottom"/>
          </w:tcPr>
          <w:p w14:paraId="5E3B6485" w14:textId="77777777" w:rsidR="00B765CF" w:rsidRPr="00771C87" w:rsidRDefault="00B765CF" w:rsidP="00B765CF">
            <w:pPr>
              <w:spacing w:after="0" w:line="240" w:lineRule="auto"/>
              <w:rPr>
                <w:rFonts w:ascii="Times New Roman" w:hAnsi="Times New Roman"/>
                <w:i/>
                <w:iCs/>
                <w:color w:val="000000"/>
              </w:rPr>
            </w:pPr>
            <w:proofErr w:type="spellStart"/>
            <w:r w:rsidRPr="00771C87">
              <w:rPr>
                <w:rFonts w:ascii="Times New Roman" w:hAnsi="Times New Roman"/>
                <w:i/>
                <w:iCs/>
                <w:color w:val="000000"/>
              </w:rPr>
              <w:t>Picea</w:t>
            </w:r>
            <w:proofErr w:type="spellEnd"/>
            <w:r w:rsidRPr="00771C87">
              <w:rPr>
                <w:rFonts w:ascii="Times New Roman" w:hAnsi="Times New Roman"/>
                <w:i/>
                <w:iCs/>
                <w:color w:val="000000"/>
              </w:rPr>
              <w:t xml:space="preserve"> </w:t>
            </w:r>
            <w:proofErr w:type="spellStart"/>
            <w:r w:rsidRPr="00771C87">
              <w:rPr>
                <w:rFonts w:ascii="Times New Roman" w:hAnsi="Times New Roman"/>
                <w:i/>
                <w:iCs/>
                <w:color w:val="000000"/>
              </w:rPr>
              <w:t>pungens</w:t>
            </w:r>
            <w:proofErr w:type="spellEnd"/>
            <w:r w:rsidRPr="00771C87">
              <w:rPr>
                <w:rFonts w:ascii="Times New Roman" w:hAnsi="Times New Roman"/>
                <w:i/>
                <w:iCs/>
                <w:color w:val="000000"/>
              </w:rPr>
              <w:t xml:space="preserve"> </w:t>
            </w:r>
            <w:proofErr w:type="spellStart"/>
            <w:r w:rsidRPr="00771C87">
              <w:rPr>
                <w:rFonts w:ascii="Times New Roman" w:hAnsi="Times New Roman"/>
                <w:color w:val="000000"/>
              </w:rPr>
              <w:t>Engelm</w:t>
            </w:r>
            <w:proofErr w:type="spellEnd"/>
            <w:r w:rsidRPr="00771C87">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278C25A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468E0BC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0,5</w:t>
            </w:r>
          </w:p>
        </w:tc>
        <w:tc>
          <w:tcPr>
            <w:tcW w:w="953" w:type="dxa"/>
            <w:tcBorders>
              <w:top w:val="nil"/>
              <w:left w:val="nil"/>
              <w:bottom w:val="single" w:sz="4" w:space="0" w:color="auto"/>
              <w:right w:val="single" w:sz="4" w:space="0" w:color="auto"/>
            </w:tcBorders>
            <w:shd w:val="clear" w:color="auto" w:fill="auto"/>
            <w:noWrap/>
            <w:vAlign w:val="center"/>
          </w:tcPr>
          <w:p w14:paraId="5266B865"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49BCD222"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0,5</w:t>
            </w:r>
          </w:p>
        </w:tc>
        <w:tc>
          <w:tcPr>
            <w:tcW w:w="1072" w:type="dxa"/>
            <w:tcBorders>
              <w:top w:val="nil"/>
              <w:left w:val="nil"/>
              <w:bottom w:val="single" w:sz="4" w:space="0" w:color="auto"/>
              <w:right w:val="single" w:sz="4" w:space="0" w:color="auto"/>
            </w:tcBorders>
            <w:shd w:val="clear" w:color="auto" w:fill="auto"/>
            <w:noWrap/>
            <w:vAlign w:val="center"/>
          </w:tcPr>
          <w:p w14:paraId="6BD63B3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w:t>
            </w:r>
          </w:p>
        </w:tc>
        <w:tc>
          <w:tcPr>
            <w:tcW w:w="1056" w:type="dxa"/>
            <w:tcBorders>
              <w:top w:val="nil"/>
              <w:left w:val="nil"/>
              <w:bottom w:val="single" w:sz="4" w:space="0" w:color="auto"/>
              <w:right w:val="single" w:sz="4" w:space="0" w:color="auto"/>
            </w:tcBorders>
            <w:shd w:val="clear" w:color="auto" w:fill="auto"/>
            <w:noWrap/>
            <w:vAlign w:val="center"/>
          </w:tcPr>
          <w:p w14:paraId="14AA9728"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w:t>
            </w:r>
          </w:p>
        </w:tc>
        <w:tc>
          <w:tcPr>
            <w:tcW w:w="903" w:type="dxa"/>
            <w:tcBorders>
              <w:top w:val="nil"/>
              <w:left w:val="nil"/>
              <w:bottom w:val="single" w:sz="4" w:space="0" w:color="auto"/>
              <w:right w:val="single" w:sz="4" w:space="0" w:color="auto"/>
            </w:tcBorders>
            <w:shd w:val="clear" w:color="auto" w:fill="auto"/>
            <w:noWrap/>
            <w:vAlign w:val="center"/>
          </w:tcPr>
          <w:p w14:paraId="6F759BD7"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0DE87DC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2B2EA3CC" w14:textId="77777777" w:rsidR="00B765CF" w:rsidRPr="00771C87" w:rsidRDefault="00B765CF" w:rsidP="00B765CF">
            <w:pPr>
              <w:spacing w:after="0" w:line="240" w:lineRule="auto"/>
              <w:jc w:val="center"/>
              <w:rPr>
                <w:rFonts w:ascii="Times New Roman" w:hAnsi="Times New Roman"/>
                <w:color w:val="000000"/>
              </w:rPr>
            </w:pPr>
            <w:r w:rsidRPr="00771C87">
              <w:rPr>
                <w:rFonts w:ascii="Times New Roman" w:hAnsi="Times New Roman"/>
                <w:color w:val="000000"/>
              </w:rPr>
              <w:t>2,7</w:t>
            </w:r>
          </w:p>
        </w:tc>
      </w:tr>
    </w:tbl>
    <w:p w14:paraId="5CAECE64" w14:textId="77777777" w:rsidR="00B765CF" w:rsidRDefault="00B765CF" w:rsidP="00B765CF">
      <w:pPr>
        <w:pStyle w:val="a3"/>
        <w:spacing w:line="360" w:lineRule="auto"/>
        <w:jc w:val="both"/>
        <w:rPr>
          <w:rFonts w:ascii="Times New Roman" w:hAnsi="Times New Roman" w:cs="Times New Roman"/>
          <w:sz w:val="24"/>
          <w:szCs w:val="24"/>
        </w:rPr>
      </w:pPr>
    </w:p>
    <w:p w14:paraId="3930B755" w14:textId="77777777" w:rsidR="00B765CF" w:rsidRDefault="00B765CF" w:rsidP="00B765CF">
      <w:pPr>
        <w:pStyle w:val="a3"/>
        <w:spacing w:line="360" w:lineRule="auto"/>
        <w:jc w:val="both"/>
        <w:rPr>
          <w:rFonts w:ascii="Times New Roman" w:hAnsi="Times New Roman" w:cs="Times New Roman"/>
          <w:sz w:val="24"/>
          <w:szCs w:val="24"/>
        </w:rPr>
      </w:pPr>
    </w:p>
    <w:p w14:paraId="1CF60C07" w14:textId="77777777" w:rsidR="00B765CF" w:rsidRDefault="00B765CF" w:rsidP="00B765CF">
      <w:pPr>
        <w:pStyle w:val="a3"/>
        <w:spacing w:line="360" w:lineRule="auto"/>
        <w:jc w:val="both"/>
        <w:rPr>
          <w:rFonts w:ascii="Times New Roman" w:hAnsi="Times New Roman" w:cs="Times New Roman"/>
          <w:sz w:val="24"/>
          <w:szCs w:val="24"/>
        </w:rPr>
      </w:pPr>
    </w:p>
    <w:p w14:paraId="26381B59" w14:textId="77777777" w:rsidR="00B765CF" w:rsidRDefault="00B765CF" w:rsidP="00B765CF">
      <w:pPr>
        <w:pStyle w:val="a3"/>
        <w:spacing w:line="360" w:lineRule="auto"/>
        <w:jc w:val="both"/>
        <w:rPr>
          <w:rFonts w:ascii="Times New Roman" w:hAnsi="Times New Roman" w:cs="Times New Roman"/>
          <w:sz w:val="24"/>
          <w:szCs w:val="24"/>
        </w:rPr>
      </w:pPr>
    </w:p>
    <w:p w14:paraId="517DDEA7" w14:textId="77777777" w:rsidR="00B765CF" w:rsidRDefault="00B765CF" w:rsidP="00B765CF">
      <w:pPr>
        <w:pStyle w:val="a3"/>
        <w:spacing w:line="360" w:lineRule="auto"/>
        <w:jc w:val="both"/>
        <w:rPr>
          <w:rFonts w:ascii="Times New Roman" w:hAnsi="Times New Roman" w:cs="Times New Roman"/>
          <w:sz w:val="24"/>
          <w:szCs w:val="24"/>
        </w:rPr>
      </w:pPr>
    </w:p>
    <w:p w14:paraId="64D384C8" w14:textId="77777777" w:rsidR="00B765CF" w:rsidRDefault="00B765CF" w:rsidP="00B765CF">
      <w:pPr>
        <w:pStyle w:val="a3"/>
        <w:spacing w:line="360" w:lineRule="auto"/>
        <w:jc w:val="both"/>
        <w:rPr>
          <w:rFonts w:ascii="Times New Roman" w:hAnsi="Times New Roman" w:cs="Times New Roman"/>
          <w:sz w:val="24"/>
          <w:szCs w:val="24"/>
        </w:rPr>
      </w:pPr>
    </w:p>
    <w:p w14:paraId="2199DDE0" w14:textId="77777777" w:rsidR="00B765CF" w:rsidRDefault="00B765CF" w:rsidP="00B765CF">
      <w:pPr>
        <w:pStyle w:val="a3"/>
        <w:spacing w:line="360" w:lineRule="auto"/>
        <w:jc w:val="both"/>
        <w:rPr>
          <w:rFonts w:ascii="Times New Roman" w:hAnsi="Times New Roman" w:cs="Times New Roman"/>
          <w:sz w:val="24"/>
          <w:szCs w:val="24"/>
        </w:rPr>
      </w:pPr>
    </w:p>
    <w:p w14:paraId="26E19F76" w14:textId="77777777" w:rsidR="00B765CF" w:rsidRDefault="00B765CF" w:rsidP="00B765CF">
      <w:pPr>
        <w:pStyle w:val="a3"/>
        <w:spacing w:line="360" w:lineRule="auto"/>
        <w:jc w:val="both"/>
        <w:rPr>
          <w:rFonts w:ascii="Times New Roman" w:hAnsi="Times New Roman" w:cs="Times New Roman"/>
          <w:sz w:val="24"/>
          <w:szCs w:val="24"/>
        </w:rPr>
        <w:sectPr w:rsidR="00B765CF" w:rsidSect="00CC3278">
          <w:pgSz w:w="16838" w:h="11906" w:orient="landscape"/>
          <w:pgMar w:top="1701" w:right="1134" w:bottom="851" w:left="1134" w:header="709" w:footer="709" w:gutter="0"/>
          <w:cols w:space="708"/>
          <w:docGrid w:linePitch="360"/>
        </w:sectPr>
      </w:pPr>
    </w:p>
    <w:p w14:paraId="323CE503" w14:textId="4981D67D" w:rsidR="00677666" w:rsidRDefault="00B765CF" w:rsidP="00B765CF">
      <w:pPr>
        <w:pStyle w:val="a3"/>
        <w:spacing w:line="360" w:lineRule="auto"/>
        <w:ind w:firstLine="720"/>
        <w:jc w:val="both"/>
        <w:rPr>
          <w:rFonts w:ascii="Times New Roman" w:hAnsi="Times New Roman" w:cs="Times New Roman"/>
          <w:sz w:val="24"/>
          <w:szCs w:val="24"/>
        </w:rPr>
      </w:pPr>
      <w:r w:rsidRPr="00FB6B0D">
        <w:rPr>
          <w:rFonts w:ascii="Times New Roman" w:hAnsi="Times New Roman" w:cs="Times New Roman"/>
          <w:sz w:val="24"/>
          <w:szCs w:val="24"/>
        </w:rPr>
        <w:lastRenderedPageBreak/>
        <w:t>Хвойные растения в парке представлены Сосной обыкновенной (СОУ 4,7) средневозрастны</w:t>
      </w:r>
      <w:r w:rsidR="00677666" w:rsidRPr="00FB6B0D">
        <w:rPr>
          <w:rFonts w:ascii="Times New Roman" w:hAnsi="Times New Roman" w:cs="Times New Roman"/>
          <w:sz w:val="24"/>
          <w:szCs w:val="24"/>
        </w:rPr>
        <w:t>х</w:t>
      </w:r>
      <w:r w:rsidRPr="00FB6B0D">
        <w:rPr>
          <w:rFonts w:ascii="Times New Roman" w:hAnsi="Times New Roman" w:cs="Times New Roman"/>
          <w:sz w:val="24"/>
          <w:szCs w:val="24"/>
        </w:rPr>
        <w:t xml:space="preserve"> растени</w:t>
      </w:r>
      <w:r w:rsidR="00677666" w:rsidRPr="00FB6B0D">
        <w:rPr>
          <w:rFonts w:ascii="Times New Roman" w:hAnsi="Times New Roman" w:cs="Times New Roman"/>
          <w:sz w:val="24"/>
          <w:szCs w:val="24"/>
        </w:rPr>
        <w:t xml:space="preserve">й, </w:t>
      </w:r>
      <w:r w:rsidRPr="00FB6B0D">
        <w:rPr>
          <w:rFonts w:ascii="Times New Roman" w:hAnsi="Times New Roman" w:cs="Times New Roman"/>
          <w:sz w:val="24"/>
          <w:szCs w:val="24"/>
        </w:rPr>
        <w:t>Елью сибирской (СОУ 3,7) и Елью обыкновенной (СОУ 3,5)</w:t>
      </w:r>
      <w:r w:rsidR="00677666" w:rsidRPr="00FB6B0D">
        <w:rPr>
          <w:rFonts w:ascii="Times New Roman" w:hAnsi="Times New Roman" w:cs="Times New Roman"/>
          <w:sz w:val="24"/>
          <w:szCs w:val="24"/>
        </w:rPr>
        <w:t>.</w:t>
      </w:r>
      <w:r w:rsidRPr="00FB6B0D">
        <w:rPr>
          <w:rFonts w:ascii="Times New Roman" w:hAnsi="Times New Roman" w:cs="Times New Roman"/>
          <w:sz w:val="24"/>
          <w:szCs w:val="24"/>
        </w:rPr>
        <w:t xml:space="preserve"> </w:t>
      </w:r>
      <w:r w:rsidR="00677666" w:rsidRPr="00FB6B0D">
        <w:rPr>
          <w:rFonts w:ascii="Times New Roman" w:hAnsi="Times New Roman" w:cs="Times New Roman"/>
          <w:sz w:val="24"/>
          <w:szCs w:val="24"/>
        </w:rPr>
        <w:t>В</w:t>
      </w:r>
      <w:r w:rsidRPr="00FB6B0D">
        <w:rPr>
          <w:rFonts w:ascii="Times New Roman" w:hAnsi="Times New Roman" w:cs="Times New Roman"/>
          <w:sz w:val="24"/>
          <w:szCs w:val="24"/>
        </w:rPr>
        <w:t>се ели - молодые растения, плохая приживаемость деревьев, вероятно</w:t>
      </w:r>
      <w:r w:rsidR="00677666" w:rsidRPr="00FB6B0D">
        <w:rPr>
          <w:rFonts w:ascii="Times New Roman" w:hAnsi="Times New Roman" w:cs="Times New Roman"/>
          <w:sz w:val="24"/>
          <w:szCs w:val="24"/>
        </w:rPr>
        <w:t>,</w:t>
      </w:r>
      <w:r w:rsidRPr="00FB6B0D">
        <w:rPr>
          <w:rFonts w:ascii="Times New Roman" w:hAnsi="Times New Roman" w:cs="Times New Roman"/>
          <w:sz w:val="24"/>
          <w:szCs w:val="24"/>
        </w:rPr>
        <w:t xml:space="preserve"> связана с </w:t>
      </w:r>
      <w:r w:rsidR="00677666" w:rsidRPr="00FB6B0D">
        <w:rPr>
          <w:rFonts w:ascii="Times New Roman" w:hAnsi="Times New Roman" w:cs="Times New Roman"/>
          <w:sz w:val="24"/>
          <w:szCs w:val="24"/>
        </w:rPr>
        <w:t>низким</w:t>
      </w:r>
      <w:r w:rsidRPr="00FB6B0D">
        <w:rPr>
          <w:rFonts w:ascii="Times New Roman" w:hAnsi="Times New Roman" w:cs="Times New Roman"/>
          <w:sz w:val="24"/>
          <w:szCs w:val="24"/>
        </w:rPr>
        <w:t xml:space="preserve"> качеством посадочного материала и отсутствием регулярного полива</w:t>
      </w:r>
      <w:r w:rsidR="00677666" w:rsidRPr="00FB6B0D">
        <w:rPr>
          <w:rFonts w:ascii="Times New Roman" w:hAnsi="Times New Roman" w:cs="Times New Roman"/>
          <w:sz w:val="24"/>
          <w:szCs w:val="24"/>
        </w:rPr>
        <w:t>, особенно в первые годы после пересадки</w:t>
      </w:r>
      <w:r w:rsidR="00933BAD" w:rsidRPr="00FB6B0D">
        <w:rPr>
          <w:rFonts w:ascii="Times New Roman" w:hAnsi="Times New Roman" w:cs="Times New Roman"/>
          <w:sz w:val="24"/>
          <w:szCs w:val="24"/>
        </w:rPr>
        <w:t xml:space="preserve"> (в соответствии с рис</w:t>
      </w:r>
      <w:r w:rsidR="0018041B" w:rsidRPr="00FB6B0D">
        <w:rPr>
          <w:rFonts w:ascii="Times New Roman" w:hAnsi="Times New Roman" w:cs="Times New Roman"/>
          <w:sz w:val="24"/>
          <w:szCs w:val="24"/>
        </w:rPr>
        <w:t>унком 14</w:t>
      </w:r>
      <w:r w:rsidR="00933BAD" w:rsidRPr="00FB6B0D">
        <w:rPr>
          <w:rFonts w:ascii="Times New Roman" w:hAnsi="Times New Roman" w:cs="Times New Roman"/>
          <w:sz w:val="24"/>
          <w:szCs w:val="24"/>
        </w:rPr>
        <w:t>)</w:t>
      </w:r>
      <w:r w:rsidRPr="00FB6B0D">
        <w:rPr>
          <w:rFonts w:ascii="Times New Roman" w:hAnsi="Times New Roman" w:cs="Times New Roman"/>
          <w:sz w:val="24"/>
          <w:szCs w:val="24"/>
        </w:rPr>
        <w:t>.</w:t>
      </w:r>
      <w:r>
        <w:rPr>
          <w:rFonts w:ascii="Times New Roman" w:hAnsi="Times New Roman" w:cs="Times New Roman"/>
          <w:sz w:val="24"/>
          <w:szCs w:val="24"/>
        </w:rPr>
        <w:t xml:space="preserve">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8"/>
        <w:gridCol w:w="4936"/>
      </w:tblGrid>
      <w:tr w:rsidR="00933BAD" w14:paraId="4CDE49AA" w14:textId="77777777" w:rsidTr="0018041B">
        <w:tc>
          <w:tcPr>
            <w:tcW w:w="4248" w:type="dxa"/>
          </w:tcPr>
          <w:p w14:paraId="09610670" w14:textId="23C45A32" w:rsidR="00D276E6" w:rsidRDefault="00D276E6" w:rsidP="0018041B">
            <w:pPr>
              <w:pStyle w:val="a3"/>
              <w:spacing w:line="360" w:lineRule="auto"/>
              <w:jc w:val="both"/>
              <w:rPr>
                <w:rFonts w:ascii="Times New Roman" w:hAnsi="Times New Roman" w:cs="Times New Roman"/>
                <w:sz w:val="24"/>
                <w:szCs w:val="24"/>
              </w:rPr>
            </w:pPr>
            <w:r>
              <w:rPr>
                <w:noProof/>
                <w:lang w:eastAsia="ru-RU"/>
              </w:rPr>
              <w:drawing>
                <wp:inline distT="0" distB="0" distL="0" distR="0" wp14:anchorId="07B04D5D" wp14:editId="5C15C44F">
                  <wp:extent cx="2747879" cy="20383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9885" r="4266"/>
                          <a:stretch/>
                        </pic:blipFill>
                        <pic:spPr bwMode="auto">
                          <a:xfrm>
                            <a:off x="0" y="0"/>
                            <a:ext cx="2764356" cy="20505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96" w:type="dxa"/>
          </w:tcPr>
          <w:p w14:paraId="6A40A3F1" w14:textId="3EC4E4FD" w:rsidR="00933BAD" w:rsidRDefault="00933BAD" w:rsidP="00B765CF">
            <w:pPr>
              <w:pStyle w:val="a3"/>
              <w:spacing w:line="360" w:lineRule="auto"/>
              <w:jc w:val="both"/>
              <w:rPr>
                <w:rFonts w:ascii="Times New Roman" w:hAnsi="Times New Roman" w:cs="Times New Roman"/>
                <w:sz w:val="24"/>
                <w:szCs w:val="24"/>
              </w:rPr>
            </w:pPr>
            <w:r>
              <w:rPr>
                <w:noProof/>
                <w:lang w:eastAsia="ru-RU"/>
              </w:rPr>
              <w:drawing>
                <wp:inline distT="0" distB="0" distL="0" distR="0" wp14:anchorId="4D58BF34" wp14:editId="5103209E">
                  <wp:extent cx="3080706" cy="2047875"/>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5834" cy="2064578"/>
                          </a:xfrm>
                          <a:prstGeom prst="rect">
                            <a:avLst/>
                          </a:prstGeom>
                          <a:noFill/>
                          <a:ln>
                            <a:noFill/>
                          </a:ln>
                        </pic:spPr>
                      </pic:pic>
                    </a:graphicData>
                  </a:graphic>
                </wp:inline>
              </w:drawing>
            </w:r>
          </w:p>
        </w:tc>
      </w:tr>
      <w:tr w:rsidR="0018041B" w14:paraId="0A41B86F" w14:textId="77777777" w:rsidTr="0018041B">
        <w:tc>
          <w:tcPr>
            <w:tcW w:w="4248" w:type="dxa"/>
          </w:tcPr>
          <w:p w14:paraId="584912DF" w14:textId="4E8C13AE" w:rsidR="0018041B" w:rsidRDefault="0018041B" w:rsidP="0018041B">
            <w:pPr>
              <w:pStyle w:val="a3"/>
              <w:jc w:val="center"/>
              <w:rPr>
                <w:noProof/>
              </w:rPr>
            </w:pPr>
            <w:r>
              <w:rPr>
                <w:rFonts w:ascii="Times New Roman" w:hAnsi="Times New Roman" w:cs="Times New Roman"/>
                <w:sz w:val="24"/>
                <w:szCs w:val="24"/>
              </w:rPr>
              <w:t>Рисунок 13 – Физиологическое устаревание тополя Бальзамического</w:t>
            </w:r>
          </w:p>
        </w:tc>
        <w:tc>
          <w:tcPr>
            <w:tcW w:w="5096" w:type="dxa"/>
          </w:tcPr>
          <w:p w14:paraId="0665CBA2" w14:textId="1E2690AD" w:rsidR="0018041B" w:rsidRDefault="0018041B" w:rsidP="0018041B">
            <w:pPr>
              <w:pStyle w:val="a3"/>
              <w:jc w:val="center"/>
              <w:rPr>
                <w:noProof/>
              </w:rPr>
            </w:pPr>
            <w:r w:rsidRPr="00933BAD">
              <w:rPr>
                <w:rFonts w:ascii="Times New Roman" w:hAnsi="Times New Roman" w:cs="Times New Roman"/>
                <w:sz w:val="24"/>
                <w:szCs w:val="24"/>
              </w:rPr>
              <w:t>Рис</w:t>
            </w:r>
            <w:r>
              <w:rPr>
                <w:rFonts w:ascii="Times New Roman" w:hAnsi="Times New Roman" w:cs="Times New Roman"/>
                <w:sz w:val="24"/>
                <w:szCs w:val="24"/>
              </w:rPr>
              <w:t>унок 14 – Усыхание молодых посадок</w:t>
            </w:r>
          </w:p>
        </w:tc>
      </w:tr>
    </w:tbl>
    <w:p w14:paraId="40A2F870" w14:textId="77777777" w:rsidR="00D276E6" w:rsidRDefault="00D276E6" w:rsidP="00B765CF">
      <w:pPr>
        <w:pStyle w:val="a3"/>
        <w:spacing w:line="360" w:lineRule="auto"/>
        <w:ind w:firstLine="720"/>
        <w:jc w:val="both"/>
        <w:rPr>
          <w:rFonts w:ascii="Times New Roman" w:hAnsi="Times New Roman" w:cs="Times New Roman"/>
          <w:sz w:val="24"/>
          <w:szCs w:val="24"/>
        </w:rPr>
      </w:pPr>
    </w:p>
    <w:p w14:paraId="34F01358" w14:textId="118A502A" w:rsidR="00B765CF" w:rsidRDefault="00B765CF" w:rsidP="00B765CF">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Вяз приземистый, Береза повислая, Ива белая и Клен </w:t>
      </w:r>
      <w:proofErr w:type="spellStart"/>
      <w:r>
        <w:rPr>
          <w:rFonts w:ascii="Times New Roman" w:hAnsi="Times New Roman" w:cs="Times New Roman"/>
          <w:sz w:val="24"/>
          <w:szCs w:val="24"/>
        </w:rPr>
        <w:t>ясенелистный</w:t>
      </w:r>
      <w:proofErr w:type="spellEnd"/>
      <w:r>
        <w:rPr>
          <w:rFonts w:ascii="Times New Roman" w:hAnsi="Times New Roman" w:cs="Times New Roman"/>
          <w:sz w:val="24"/>
          <w:szCs w:val="24"/>
        </w:rPr>
        <w:t xml:space="preserve">, Яблоня сибирская </w:t>
      </w:r>
      <w:r w:rsidR="00677666">
        <w:rPr>
          <w:rFonts w:ascii="Times New Roman" w:hAnsi="Times New Roman" w:cs="Times New Roman"/>
          <w:sz w:val="24"/>
          <w:szCs w:val="24"/>
        </w:rPr>
        <w:t xml:space="preserve">имеют </w:t>
      </w:r>
      <w:r>
        <w:rPr>
          <w:rFonts w:ascii="Times New Roman" w:hAnsi="Times New Roman" w:cs="Times New Roman"/>
          <w:sz w:val="24"/>
          <w:szCs w:val="24"/>
        </w:rPr>
        <w:t>СОУ от 4,5 до 5,0</w:t>
      </w:r>
      <w:r w:rsidR="00677666">
        <w:rPr>
          <w:rFonts w:ascii="Times New Roman" w:hAnsi="Times New Roman" w:cs="Times New Roman"/>
          <w:sz w:val="24"/>
          <w:szCs w:val="24"/>
        </w:rPr>
        <w:t xml:space="preserve"> баллов</w:t>
      </w:r>
      <w:r>
        <w:rPr>
          <w:rFonts w:ascii="Times New Roman" w:hAnsi="Times New Roman" w:cs="Times New Roman"/>
          <w:sz w:val="24"/>
          <w:szCs w:val="24"/>
        </w:rPr>
        <w:t xml:space="preserve">.  Вяз голый </w:t>
      </w:r>
      <w:r w:rsidR="00677666">
        <w:rPr>
          <w:rFonts w:ascii="Times New Roman" w:hAnsi="Times New Roman" w:cs="Times New Roman"/>
          <w:sz w:val="24"/>
          <w:szCs w:val="24"/>
        </w:rPr>
        <w:t xml:space="preserve">- </w:t>
      </w:r>
      <w:r>
        <w:rPr>
          <w:rFonts w:ascii="Times New Roman" w:hAnsi="Times New Roman" w:cs="Times New Roman"/>
          <w:sz w:val="24"/>
          <w:szCs w:val="24"/>
        </w:rPr>
        <w:t xml:space="preserve">СОУ 3,9, среднеустойчив в условиях парка, на листьях </w:t>
      </w:r>
      <w:r w:rsidR="00677666">
        <w:rPr>
          <w:rFonts w:ascii="Times New Roman" w:hAnsi="Times New Roman" w:cs="Times New Roman"/>
          <w:sz w:val="24"/>
          <w:szCs w:val="24"/>
        </w:rPr>
        <w:t xml:space="preserve">обнаружен </w:t>
      </w:r>
      <w:r>
        <w:rPr>
          <w:rFonts w:ascii="Times New Roman" w:hAnsi="Times New Roman" w:cs="Times New Roman"/>
          <w:sz w:val="24"/>
          <w:szCs w:val="24"/>
        </w:rPr>
        <w:t xml:space="preserve">вредитель   </w:t>
      </w:r>
      <w:proofErr w:type="spellStart"/>
      <w:r>
        <w:rPr>
          <w:rFonts w:ascii="Times New Roman" w:hAnsi="Times New Roman" w:cs="Times New Roman"/>
          <w:sz w:val="24"/>
          <w:szCs w:val="24"/>
        </w:rPr>
        <w:t>Листоблошка</w:t>
      </w:r>
      <w:proofErr w:type="spellEnd"/>
      <w:r w:rsidR="00677666">
        <w:rPr>
          <w:rFonts w:ascii="Times New Roman" w:hAnsi="Times New Roman" w:cs="Times New Roman"/>
          <w:sz w:val="24"/>
          <w:szCs w:val="24"/>
        </w:rPr>
        <w:t>. В</w:t>
      </w:r>
      <w:r>
        <w:rPr>
          <w:rFonts w:ascii="Times New Roman" w:hAnsi="Times New Roman" w:cs="Times New Roman"/>
          <w:sz w:val="24"/>
          <w:szCs w:val="24"/>
        </w:rPr>
        <w:t xml:space="preserve">язы отрастают от пней. Ясень </w:t>
      </w:r>
      <w:proofErr w:type="spellStart"/>
      <w:r>
        <w:rPr>
          <w:rFonts w:ascii="Times New Roman" w:hAnsi="Times New Roman" w:cs="Times New Roman"/>
          <w:sz w:val="24"/>
          <w:szCs w:val="24"/>
        </w:rPr>
        <w:t>пенсильванский</w:t>
      </w:r>
      <w:proofErr w:type="spellEnd"/>
      <w:r>
        <w:rPr>
          <w:rFonts w:ascii="Times New Roman" w:hAnsi="Times New Roman" w:cs="Times New Roman"/>
          <w:sz w:val="24"/>
          <w:szCs w:val="24"/>
        </w:rPr>
        <w:t xml:space="preserve"> – молодые посадки </w:t>
      </w:r>
      <w:r w:rsidR="00677666">
        <w:rPr>
          <w:rFonts w:ascii="Times New Roman" w:hAnsi="Times New Roman" w:cs="Times New Roman"/>
          <w:sz w:val="24"/>
          <w:szCs w:val="24"/>
        </w:rPr>
        <w:t xml:space="preserve">проведены </w:t>
      </w:r>
      <w:r>
        <w:rPr>
          <w:rFonts w:ascii="Times New Roman" w:hAnsi="Times New Roman" w:cs="Times New Roman"/>
          <w:sz w:val="24"/>
          <w:szCs w:val="24"/>
        </w:rPr>
        <w:t xml:space="preserve">нестандартным посадочным материалом (средняя высота посадок меньше метра), </w:t>
      </w:r>
      <w:proofErr w:type="gramStart"/>
      <w:r>
        <w:rPr>
          <w:rFonts w:ascii="Times New Roman" w:hAnsi="Times New Roman" w:cs="Times New Roman"/>
          <w:sz w:val="24"/>
          <w:szCs w:val="24"/>
        </w:rPr>
        <w:t>СОУ  3</w:t>
      </w:r>
      <w:proofErr w:type="gramEnd"/>
      <w:r>
        <w:rPr>
          <w:rFonts w:ascii="Times New Roman" w:hAnsi="Times New Roman" w:cs="Times New Roman"/>
          <w:sz w:val="24"/>
          <w:szCs w:val="24"/>
        </w:rPr>
        <w:t>,8</w:t>
      </w:r>
      <w:r w:rsidR="00677666">
        <w:rPr>
          <w:rFonts w:ascii="Times New Roman" w:hAnsi="Times New Roman" w:cs="Times New Roman"/>
          <w:sz w:val="24"/>
          <w:szCs w:val="24"/>
        </w:rPr>
        <w:t xml:space="preserve"> балла</w:t>
      </w:r>
      <w:r>
        <w:rPr>
          <w:rFonts w:ascii="Times New Roman" w:hAnsi="Times New Roman" w:cs="Times New Roman"/>
          <w:sz w:val="24"/>
          <w:szCs w:val="24"/>
        </w:rPr>
        <w:t>,  отсутствие полива привело к  снижению сохранности габитуса и ослаблению растений. Ива «Уральская извилистая пирамидальная» (СОУ 2,6), Липа сердцевидная (СОУ 1,4) и даже Рябина обыкновенная (СОУ 2,8) страдают в парке от недостатка полива, это все</w:t>
      </w:r>
      <w:r w:rsidR="00677666">
        <w:rPr>
          <w:rFonts w:ascii="Times New Roman" w:hAnsi="Times New Roman" w:cs="Times New Roman"/>
          <w:sz w:val="24"/>
          <w:szCs w:val="24"/>
        </w:rPr>
        <w:t xml:space="preserve"> -</w:t>
      </w:r>
      <w:r>
        <w:rPr>
          <w:rFonts w:ascii="Times New Roman" w:hAnsi="Times New Roman" w:cs="Times New Roman"/>
          <w:sz w:val="24"/>
          <w:szCs w:val="24"/>
        </w:rPr>
        <w:t xml:space="preserve"> молодые растения за которыми не ведется </w:t>
      </w:r>
      <w:r w:rsidR="00677666">
        <w:rPr>
          <w:rFonts w:ascii="Times New Roman" w:hAnsi="Times New Roman" w:cs="Times New Roman"/>
          <w:sz w:val="24"/>
          <w:szCs w:val="24"/>
        </w:rPr>
        <w:t xml:space="preserve">надлежащий </w:t>
      </w:r>
      <w:r>
        <w:rPr>
          <w:rFonts w:ascii="Times New Roman" w:hAnsi="Times New Roman" w:cs="Times New Roman"/>
          <w:sz w:val="24"/>
          <w:szCs w:val="24"/>
        </w:rPr>
        <w:t>уход.</w:t>
      </w:r>
    </w:p>
    <w:p w14:paraId="7922F081" w14:textId="77777777" w:rsidR="00B765CF" w:rsidRPr="0018041B" w:rsidRDefault="00B765CF" w:rsidP="00B765CF">
      <w:pPr>
        <w:pStyle w:val="a3"/>
        <w:spacing w:line="360" w:lineRule="auto"/>
        <w:ind w:firstLine="720"/>
        <w:jc w:val="both"/>
        <w:rPr>
          <w:rFonts w:ascii="Times New Roman" w:hAnsi="Times New Roman" w:cs="Times New Roman"/>
          <w:sz w:val="24"/>
          <w:szCs w:val="24"/>
        </w:rPr>
      </w:pPr>
      <w:r w:rsidRPr="0018041B">
        <w:rPr>
          <w:rFonts w:ascii="Times New Roman" w:hAnsi="Times New Roman" w:cs="Times New Roman"/>
          <w:sz w:val="24"/>
          <w:szCs w:val="24"/>
        </w:rPr>
        <w:t xml:space="preserve">Общие замечания по парку Триатлон: </w:t>
      </w:r>
    </w:p>
    <w:p w14:paraId="4C718763" w14:textId="77777777" w:rsidR="00B765CF" w:rsidRPr="0018041B" w:rsidRDefault="00B765CF" w:rsidP="00B244B9">
      <w:pPr>
        <w:pStyle w:val="a3"/>
        <w:spacing w:line="360" w:lineRule="auto"/>
        <w:ind w:firstLine="567"/>
        <w:jc w:val="both"/>
        <w:rPr>
          <w:rFonts w:ascii="Times New Roman" w:eastAsia="Times New Roman" w:hAnsi="Times New Roman"/>
          <w:color w:val="000000"/>
          <w:sz w:val="24"/>
          <w:szCs w:val="24"/>
        </w:rPr>
      </w:pPr>
      <w:r w:rsidRPr="0018041B">
        <w:rPr>
          <w:rFonts w:ascii="Times New Roman" w:eastAsia="Times New Roman" w:hAnsi="Times New Roman"/>
          <w:color w:val="000000"/>
          <w:sz w:val="24"/>
          <w:szCs w:val="24"/>
        </w:rPr>
        <w:t>– нет единой системы полива;</w:t>
      </w:r>
    </w:p>
    <w:p w14:paraId="3A63CAFD" w14:textId="77777777" w:rsidR="00B765CF" w:rsidRPr="0018041B" w:rsidRDefault="00B765CF" w:rsidP="00B244B9">
      <w:pPr>
        <w:pStyle w:val="a3"/>
        <w:spacing w:line="360" w:lineRule="auto"/>
        <w:ind w:firstLine="567"/>
        <w:jc w:val="both"/>
        <w:rPr>
          <w:rFonts w:ascii="Times New Roman" w:eastAsia="Times New Roman" w:hAnsi="Times New Roman"/>
          <w:color w:val="000000"/>
          <w:sz w:val="24"/>
          <w:szCs w:val="24"/>
        </w:rPr>
      </w:pPr>
      <w:r w:rsidRPr="0018041B">
        <w:rPr>
          <w:rFonts w:ascii="Times New Roman" w:eastAsia="Times New Roman" w:hAnsi="Times New Roman"/>
          <w:color w:val="000000"/>
          <w:sz w:val="24"/>
          <w:szCs w:val="24"/>
        </w:rPr>
        <w:t>– у растений отсутствуют приствольные круги;</w:t>
      </w:r>
    </w:p>
    <w:p w14:paraId="216F2693" w14:textId="77777777" w:rsidR="00B765CF" w:rsidRPr="0018041B" w:rsidRDefault="00B765CF" w:rsidP="00B244B9">
      <w:pPr>
        <w:pStyle w:val="a3"/>
        <w:spacing w:line="360" w:lineRule="auto"/>
        <w:ind w:firstLine="567"/>
        <w:jc w:val="both"/>
        <w:rPr>
          <w:rFonts w:ascii="Times New Roman" w:eastAsia="Times New Roman" w:hAnsi="Times New Roman"/>
          <w:color w:val="000000"/>
          <w:sz w:val="24"/>
          <w:szCs w:val="24"/>
        </w:rPr>
      </w:pPr>
      <w:r w:rsidRPr="0018041B">
        <w:rPr>
          <w:rFonts w:ascii="Times New Roman" w:eastAsia="Times New Roman" w:hAnsi="Times New Roman"/>
          <w:color w:val="000000"/>
          <w:sz w:val="24"/>
          <w:szCs w:val="24"/>
        </w:rPr>
        <w:t>– отсутствие композиционного решения;</w:t>
      </w:r>
    </w:p>
    <w:p w14:paraId="4027A700" w14:textId="77777777" w:rsidR="00B765CF" w:rsidRPr="0018041B" w:rsidRDefault="00B765CF" w:rsidP="00B244B9">
      <w:pPr>
        <w:pStyle w:val="a3"/>
        <w:spacing w:line="360" w:lineRule="auto"/>
        <w:ind w:firstLine="567"/>
        <w:jc w:val="both"/>
        <w:rPr>
          <w:rFonts w:ascii="Times New Roman" w:eastAsia="Times New Roman" w:hAnsi="Times New Roman"/>
          <w:color w:val="000000"/>
          <w:sz w:val="24"/>
          <w:szCs w:val="24"/>
        </w:rPr>
      </w:pPr>
      <w:r w:rsidRPr="0018041B">
        <w:rPr>
          <w:rFonts w:ascii="Times New Roman" w:eastAsia="Times New Roman" w:hAnsi="Times New Roman"/>
          <w:color w:val="000000"/>
          <w:sz w:val="24"/>
          <w:szCs w:val="24"/>
        </w:rPr>
        <w:t>– низкое качество посадочного материала;</w:t>
      </w:r>
    </w:p>
    <w:p w14:paraId="4C3E7D6C" w14:textId="3E80DA50" w:rsidR="00B765CF" w:rsidRPr="0018041B" w:rsidRDefault="00B765CF" w:rsidP="00B244B9">
      <w:pPr>
        <w:pStyle w:val="a3"/>
        <w:spacing w:line="360" w:lineRule="auto"/>
        <w:ind w:firstLine="567"/>
        <w:jc w:val="both"/>
        <w:rPr>
          <w:rFonts w:ascii="Times New Roman" w:eastAsia="Times New Roman" w:hAnsi="Times New Roman"/>
          <w:color w:val="000000"/>
          <w:sz w:val="24"/>
          <w:szCs w:val="24"/>
        </w:rPr>
      </w:pPr>
      <w:r w:rsidRPr="0018041B">
        <w:rPr>
          <w:rFonts w:ascii="Times New Roman" w:eastAsia="Times New Roman" w:hAnsi="Times New Roman"/>
          <w:color w:val="000000"/>
          <w:sz w:val="24"/>
          <w:szCs w:val="24"/>
        </w:rPr>
        <w:t>–</w:t>
      </w:r>
      <w:r w:rsidR="0071589D" w:rsidRPr="0018041B">
        <w:rPr>
          <w:rFonts w:ascii="Times New Roman" w:eastAsia="Times New Roman" w:hAnsi="Times New Roman"/>
          <w:color w:val="000000"/>
          <w:sz w:val="24"/>
          <w:szCs w:val="24"/>
        </w:rPr>
        <w:t xml:space="preserve"> </w:t>
      </w:r>
      <w:proofErr w:type="spellStart"/>
      <w:r w:rsidRPr="0018041B">
        <w:rPr>
          <w:rFonts w:ascii="Times New Roman" w:eastAsia="Times New Roman" w:hAnsi="Times New Roman"/>
          <w:color w:val="000000"/>
          <w:sz w:val="24"/>
          <w:szCs w:val="24"/>
        </w:rPr>
        <w:t>кронирование</w:t>
      </w:r>
      <w:proofErr w:type="spellEnd"/>
      <w:r w:rsidRPr="0018041B">
        <w:rPr>
          <w:rFonts w:ascii="Times New Roman" w:eastAsia="Times New Roman" w:hAnsi="Times New Roman"/>
          <w:color w:val="000000"/>
          <w:sz w:val="24"/>
          <w:szCs w:val="24"/>
        </w:rPr>
        <w:t xml:space="preserve"> </w:t>
      </w:r>
      <w:proofErr w:type="spellStart"/>
      <w:r w:rsidRPr="0018041B">
        <w:rPr>
          <w:rFonts w:ascii="Times New Roman" w:eastAsia="Times New Roman" w:hAnsi="Times New Roman"/>
          <w:color w:val="000000"/>
          <w:sz w:val="24"/>
          <w:szCs w:val="24"/>
        </w:rPr>
        <w:t>старовозрастных</w:t>
      </w:r>
      <w:proofErr w:type="spellEnd"/>
      <w:r w:rsidRPr="0018041B">
        <w:rPr>
          <w:rFonts w:ascii="Times New Roman" w:eastAsia="Times New Roman" w:hAnsi="Times New Roman"/>
          <w:color w:val="000000"/>
          <w:sz w:val="24"/>
          <w:szCs w:val="24"/>
        </w:rPr>
        <w:t xml:space="preserve"> тополей </w:t>
      </w:r>
      <w:r w:rsidR="00677666" w:rsidRPr="0018041B">
        <w:rPr>
          <w:rFonts w:ascii="Times New Roman" w:eastAsia="Times New Roman" w:hAnsi="Times New Roman"/>
          <w:color w:val="000000"/>
          <w:sz w:val="24"/>
          <w:szCs w:val="24"/>
        </w:rPr>
        <w:t xml:space="preserve">проведено </w:t>
      </w:r>
      <w:r w:rsidRPr="0018041B">
        <w:rPr>
          <w:rFonts w:ascii="Times New Roman" w:eastAsia="Times New Roman" w:hAnsi="Times New Roman"/>
          <w:color w:val="000000"/>
          <w:sz w:val="24"/>
          <w:szCs w:val="24"/>
        </w:rPr>
        <w:t xml:space="preserve">на </w:t>
      </w:r>
      <w:r w:rsidR="00677666" w:rsidRPr="0018041B">
        <w:rPr>
          <w:rFonts w:ascii="Times New Roman" w:eastAsia="Times New Roman" w:hAnsi="Times New Roman"/>
          <w:color w:val="000000"/>
          <w:sz w:val="24"/>
          <w:szCs w:val="24"/>
        </w:rPr>
        <w:t xml:space="preserve">разной </w:t>
      </w:r>
      <w:r w:rsidRPr="0018041B">
        <w:rPr>
          <w:rFonts w:ascii="Times New Roman" w:eastAsia="Times New Roman" w:hAnsi="Times New Roman"/>
          <w:color w:val="000000"/>
          <w:sz w:val="24"/>
          <w:szCs w:val="24"/>
        </w:rPr>
        <w:t>высот</w:t>
      </w:r>
      <w:r w:rsidR="00677666" w:rsidRPr="0018041B">
        <w:rPr>
          <w:rFonts w:ascii="Times New Roman" w:eastAsia="Times New Roman" w:hAnsi="Times New Roman"/>
          <w:color w:val="000000"/>
          <w:sz w:val="24"/>
          <w:szCs w:val="24"/>
        </w:rPr>
        <w:t>е;</w:t>
      </w:r>
    </w:p>
    <w:p w14:paraId="6112368F" w14:textId="3D00E37B" w:rsidR="00677666" w:rsidRDefault="00B244B9" w:rsidP="00454AD9">
      <w:pPr>
        <w:pStyle w:val="a3"/>
        <w:spacing w:after="240" w:line="360" w:lineRule="auto"/>
        <w:ind w:firstLine="567"/>
        <w:jc w:val="both"/>
        <w:rPr>
          <w:rFonts w:ascii="Times New Roman" w:eastAsia="Times New Roman" w:hAnsi="Times New Roman"/>
          <w:color w:val="000000"/>
          <w:sz w:val="24"/>
          <w:szCs w:val="24"/>
        </w:rPr>
      </w:pPr>
      <w:r w:rsidRPr="0018041B">
        <w:rPr>
          <w:rFonts w:ascii="Times New Roman" w:eastAsia="Times New Roman" w:hAnsi="Times New Roman"/>
          <w:color w:val="000000"/>
          <w:sz w:val="24"/>
          <w:szCs w:val="24"/>
        </w:rPr>
        <w:t>– о</w:t>
      </w:r>
      <w:r w:rsidR="00677666" w:rsidRPr="0018041B">
        <w:rPr>
          <w:rFonts w:ascii="Times New Roman" w:eastAsia="Times New Roman" w:hAnsi="Times New Roman"/>
          <w:color w:val="000000"/>
          <w:sz w:val="24"/>
          <w:szCs w:val="24"/>
        </w:rPr>
        <w:t>тсутству</w:t>
      </w:r>
      <w:r w:rsidR="0071589D" w:rsidRPr="0018041B">
        <w:rPr>
          <w:rFonts w:ascii="Times New Roman" w:eastAsia="Times New Roman" w:hAnsi="Times New Roman"/>
          <w:color w:val="000000"/>
          <w:sz w:val="24"/>
          <w:szCs w:val="24"/>
        </w:rPr>
        <w:t xml:space="preserve">ют агротехнические мероприятия (внесение удобрений и полив) после проведения </w:t>
      </w:r>
      <w:proofErr w:type="spellStart"/>
      <w:r w:rsidR="0071589D" w:rsidRPr="0018041B">
        <w:rPr>
          <w:rFonts w:ascii="Times New Roman" w:eastAsia="Times New Roman" w:hAnsi="Times New Roman"/>
          <w:color w:val="000000"/>
          <w:sz w:val="24"/>
          <w:szCs w:val="24"/>
        </w:rPr>
        <w:t>кронирования</w:t>
      </w:r>
      <w:proofErr w:type="spellEnd"/>
      <w:r w:rsidRPr="0018041B">
        <w:rPr>
          <w:rFonts w:ascii="Times New Roman" w:eastAsia="Times New Roman" w:hAnsi="Times New Roman"/>
          <w:color w:val="000000"/>
          <w:sz w:val="24"/>
          <w:szCs w:val="24"/>
        </w:rPr>
        <w:t>.</w:t>
      </w:r>
    </w:p>
    <w:p w14:paraId="65A43A83" w14:textId="77777777" w:rsidR="00AE2BAC" w:rsidRDefault="00AE2BAC" w:rsidP="00454AD9">
      <w:pPr>
        <w:pStyle w:val="a3"/>
        <w:spacing w:line="360" w:lineRule="auto"/>
        <w:ind w:firstLine="720"/>
        <w:jc w:val="both"/>
        <w:rPr>
          <w:rFonts w:ascii="Times New Roman" w:hAnsi="Times New Roman" w:cs="Times New Roman"/>
          <w:b/>
          <w:bCs/>
          <w:sz w:val="24"/>
          <w:szCs w:val="24"/>
        </w:rPr>
      </w:pPr>
    </w:p>
    <w:p w14:paraId="1F4AD475" w14:textId="77777777" w:rsidR="00AE2BAC" w:rsidRDefault="00AE2BAC" w:rsidP="00454AD9">
      <w:pPr>
        <w:pStyle w:val="a3"/>
        <w:spacing w:line="360" w:lineRule="auto"/>
        <w:ind w:firstLine="720"/>
        <w:jc w:val="both"/>
        <w:rPr>
          <w:rFonts w:ascii="Times New Roman" w:hAnsi="Times New Roman" w:cs="Times New Roman"/>
          <w:b/>
          <w:bCs/>
          <w:sz w:val="24"/>
          <w:szCs w:val="24"/>
        </w:rPr>
      </w:pPr>
    </w:p>
    <w:p w14:paraId="3D5F3BF8" w14:textId="6865AA80" w:rsidR="00454AD9" w:rsidRDefault="00454AD9" w:rsidP="00454AD9">
      <w:pPr>
        <w:pStyle w:val="a3"/>
        <w:spacing w:line="360" w:lineRule="auto"/>
        <w:ind w:firstLine="720"/>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3.8 </w:t>
      </w:r>
      <w:r w:rsidRPr="00AD5C48">
        <w:rPr>
          <w:rFonts w:ascii="Times New Roman" w:hAnsi="Times New Roman" w:cs="Times New Roman"/>
          <w:b/>
          <w:bCs/>
          <w:sz w:val="24"/>
          <w:szCs w:val="24"/>
        </w:rPr>
        <w:t>Парк Победы</w:t>
      </w:r>
    </w:p>
    <w:p w14:paraId="098C703D" w14:textId="77777777" w:rsidR="00454AD9" w:rsidRPr="00FB6B0D" w:rsidRDefault="00454AD9" w:rsidP="00454AD9">
      <w:pPr>
        <w:spacing w:after="0" w:line="360" w:lineRule="auto"/>
        <w:ind w:firstLine="720"/>
        <w:jc w:val="both"/>
        <w:rPr>
          <w:rFonts w:ascii="Times New Roman" w:hAnsi="Times New Roman"/>
          <w:sz w:val="24"/>
          <w:szCs w:val="24"/>
        </w:rPr>
      </w:pPr>
      <w:r>
        <w:rPr>
          <w:rFonts w:ascii="Times New Roman" w:hAnsi="Times New Roman"/>
          <w:sz w:val="24"/>
          <w:szCs w:val="24"/>
        </w:rPr>
        <w:t xml:space="preserve">На территории парка было заложено 3 модельных площадки по древесным растениям и три площадки по цветочным, площадки брались выборочно, в разных частях парка. Обследовано </w:t>
      </w:r>
      <w:r w:rsidRPr="00FB6B0D">
        <w:rPr>
          <w:rFonts w:ascii="Times New Roman" w:hAnsi="Times New Roman"/>
          <w:sz w:val="24"/>
          <w:szCs w:val="24"/>
        </w:rPr>
        <w:t xml:space="preserve">489 растений. Установлена их принадлежность к 18 таксонам древесно-кустарниковых растений (таблица 32) и к 6 таксонам цветочно-декоративных. </w:t>
      </w:r>
    </w:p>
    <w:p w14:paraId="6BBA9126" w14:textId="77777777" w:rsidR="00454AD9" w:rsidRDefault="00454AD9" w:rsidP="00454AD9">
      <w:pPr>
        <w:spacing w:after="0" w:line="360" w:lineRule="auto"/>
        <w:ind w:firstLine="720"/>
        <w:jc w:val="both"/>
        <w:rPr>
          <w:rFonts w:ascii="Times New Roman" w:hAnsi="Times New Roman"/>
          <w:sz w:val="24"/>
          <w:szCs w:val="24"/>
        </w:rPr>
      </w:pPr>
      <w:r w:rsidRPr="00FB6B0D">
        <w:rPr>
          <w:rFonts w:ascii="Times New Roman" w:hAnsi="Times New Roman"/>
          <w:sz w:val="24"/>
          <w:szCs w:val="24"/>
        </w:rPr>
        <w:t xml:space="preserve">Основные породы в озеленении парка составляют Сосна обыкновенная (СОУ 4,6) и Береза повислая (СОУ 4,5). Из-за недостатка полива растения начинают усыхать. На Соснах отмечено отмирание верхнего слоя </w:t>
      </w:r>
      <w:proofErr w:type="spellStart"/>
      <w:r w:rsidRPr="00FB6B0D">
        <w:rPr>
          <w:rFonts w:ascii="Times New Roman" w:hAnsi="Times New Roman"/>
          <w:sz w:val="24"/>
          <w:szCs w:val="24"/>
        </w:rPr>
        <w:t>коры</w:t>
      </w:r>
      <w:proofErr w:type="spellEnd"/>
      <w:r w:rsidRPr="00FB6B0D">
        <w:rPr>
          <w:rFonts w:ascii="Times New Roman" w:hAnsi="Times New Roman"/>
          <w:sz w:val="24"/>
          <w:szCs w:val="24"/>
        </w:rPr>
        <w:t xml:space="preserve">, на некоторых экземплярах на хвое наблюдается хлороз (в соответствии с рисунком 15), требуется фитосанитарный контроль, внесение минеральных фосфорно-азотных удобрений защитные мероприятия, сан. обрезка, реконструкция насаждений (подсадка растений), у березы повислой наблюдается </w:t>
      </w:r>
      <w:proofErr w:type="spellStart"/>
      <w:r w:rsidRPr="00FB6B0D">
        <w:rPr>
          <w:rFonts w:ascii="Times New Roman" w:hAnsi="Times New Roman"/>
          <w:sz w:val="24"/>
          <w:szCs w:val="24"/>
        </w:rPr>
        <w:t>суховершинность</w:t>
      </w:r>
      <w:proofErr w:type="spellEnd"/>
      <w:r w:rsidRPr="00FB6B0D">
        <w:rPr>
          <w:rFonts w:ascii="Times New Roman" w:hAnsi="Times New Roman"/>
          <w:sz w:val="24"/>
          <w:szCs w:val="24"/>
        </w:rPr>
        <w:t>, необходим фитосанитарный контроль от тли (в соответствии с рисунком 16), санитарная обрезка, регулярный полив, внесение</w:t>
      </w:r>
      <w:r>
        <w:rPr>
          <w:rFonts w:ascii="Times New Roman" w:hAnsi="Times New Roman"/>
          <w:sz w:val="24"/>
          <w:szCs w:val="24"/>
        </w:rPr>
        <w:t xml:space="preserve"> минеральных удобрений</w:t>
      </w:r>
      <w:r w:rsidRPr="008804F1">
        <w:rPr>
          <w:rFonts w:ascii="Times New Roman" w:hAnsi="Times New Roman"/>
          <w:sz w:val="24"/>
          <w:szCs w:val="24"/>
        </w:rPr>
        <w:t xml:space="preserve"> и реконструкция насаждений.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877F76" w14:paraId="193057FB" w14:textId="77777777" w:rsidTr="00877F76">
        <w:tc>
          <w:tcPr>
            <w:tcW w:w="4672" w:type="dxa"/>
          </w:tcPr>
          <w:p w14:paraId="5425D9AB" w14:textId="77777777" w:rsidR="00877F76" w:rsidRDefault="00877F76" w:rsidP="00692D5E">
            <w:pPr>
              <w:spacing w:line="360" w:lineRule="auto"/>
              <w:jc w:val="center"/>
              <w:rPr>
                <w:rFonts w:ascii="Times New Roman" w:hAnsi="Times New Roman"/>
                <w:sz w:val="24"/>
                <w:szCs w:val="24"/>
              </w:rPr>
            </w:pPr>
            <w:r>
              <w:rPr>
                <w:noProof/>
              </w:rPr>
              <w:drawing>
                <wp:inline distT="0" distB="0" distL="0" distR="0" wp14:anchorId="621CFC2B" wp14:editId="4B92681E">
                  <wp:extent cx="3003163" cy="1689722"/>
                  <wp:effectExtent l="9208"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066288" cy="1725239"/>
                          </a:xfrm>
                          <a:prstGeom prst="rect">
                            <a:avLst/>
                          </a:prstGeom>
                          <a:noFill/>
                          <a:ln>
                            <a:noFill/>
                          </a:ln>
                        </pic:spPr>
                      </pic:pic>
                    </a:graphicData>
                  </a:graphic>
                </wp:inline>
              </w:drawing>
            </w:r>
          </w:p>
        </w:tc>
        <w:tc>
          <w:tcPr>
            <w:tcW w:w="4672" w:type="dxa"/>
          </w:tcPr>
          <w:p w14:paraId="4B1C5687" w14:textId="77777777" w:rsidR="00877F76" w:rsidRDefault="00877F76" w:rsidP="00692D5E">
            <w:pPr>
              <w:spacing w:line="360" w:lineRule="auto"/>
              <w:jc w:val="center"/>
              <w:rPr>
                <w:rFonts w:ascii="Times New Roman" w:hAnsi="Times New Roman"/>
                <w:sz w:val="24"/>
                <w:szCs w:val="24"/>
              </w:rPr>
            </w:pPr>
            <w:r>
              <w:rPr>
                <w:noProof/>
              </w:rPr>
              <w:drawing>
                <wp:inline distT="0" distB="0" distL="0" distR="0" wp14:anchorId="411C1B06" wp14:editId="5D57ACC8">
                  <wp:extent cx="3034372" cy="2276265"/>
                  <wp:effectExtent l="0" t="1905"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082871" cy="2312647"/>
                          </a:xfrm>
                          <a:prstGeom prst="rect">
                            <a:avLst/>
                          </a:prstGeom>
                          <a:noFill/>
                          <a:ln>
                            <a:noFill/>
                          </a:ln>
                        </pic:spPr>
                      </pic:pic>
                    </a:graphicData>
                  </a:graphic>
                </wp:inline>
              </w:drawing>
            </w:r>
          </w:p>
        </w:tc>
      </w:tr>
      <w:tr w:rsidR="00877F76" w14:paraId="5D6AB7E0" w14:textId="77777777" w:rsidTr="00877F76">
        <w:tc>
          <w:tcPr>
            <w:tcW w:w="4672" w:type="dxa"/>
          </w:tcPr>
          <w:p w14:paraId="6EABF0FA" w14:textId="77777777" w:rsidR="00877F76" w:rsidRDefault="00877F76" w:rsidP="00692D5E">
            <w:pPr>
              <w:spacing w:line="360" w:lineRule="auto"/>
              <w:jc w:val="center"/>
              <w:rPr>
                <w:noProof/>
              </w:rPr>
            </w:pPr>
            <w:r>
              <w:rPr>
                <w:rFonts w:ascii="Times New Roman" w:hAnsi="Times New Roman"/>
                <w:sz w:val="24"/>
                <w:szCs w:val="24"/>
              </w:rPr>
              <w:t>Рисунок 15 – Усыхание Сосны</w:t>
            </w:r>
          </w:p>
        </w:tc>
        <w:tc>
          <w:tcPr>
            <w:tcW w:w="4672" w:type="dxa"/>
          </w:tcPr>
          <w:p w14:paraId="55489AE2" w14:textId="77777777" w:rsidR="00877F76" w:rsidRDefault="00877F76" w:rsidP="00692D5E">
            <w:pPr>
              <w:spacing w:line="360" w:lineRule="auto"/>
              <w:jc w:val="center"/>
              <w:rPr>
                <w:noProof/>
              </w:rPr>
            </w:pPr>
            <w:r>
              <w:rPr>
                <w:rFonts w:ascii="Times New Roman" w:hAnsi="Times New Roman"/>
                <w:sz w:val="24"/>
                <w:szCs w:val="24"/>
              </w:rPr>
              <w:t>Рисунок 16 – Поражение Березы тлей</w:t>
            </w:r>
          </w:p>
        </w:tc>
      </w:tr>
    </w:tbl>
    <w:p w14:paraId="052BA183" w14:textId="77777777" w:rsidR="00B765CF" w:rsidRDefault="00B765CF" w:rsidP="00B765CF">
      <w:pPr>
        <w:pStyle w:val="a3"/>
        <w:spacing w:line="360" w:lineRule="auto"/>
        <w:jc w:val="both"/>
        <w:rPr>
          <w:rFonts w:ascii="Times New Roman" w:hAnsi="Times New Roman" w:cs="Times New Roman"/>
          <w:sz w:val="24"/>
          <w:szCs w:val="24"/>
        </w:rPr>
      </w:pPr>
    </w:p>
    <w:p w14:paraId="75DFC7B9" w14:textId="20DA8A42" w:rsidR="00B765CF" w:rsidRDefault="00AE2BAC" w:rsidP="00B765CF">
      <w:pPr>
        <w:pStyle w:val="a3"/>
        <w:spacing w:line="360" w:lineRule="auto"/>
        <w:jc w:val="both"/>
        <w:rPr>
          <w:rFonts w:ascii="Times New Roman" w:hAnsi="Times New Roman" w:cs="Times New Roman"/>
          <w:sz w:val="24"/>
          <w:szCs w:val="24"/>
        </w:rPr>
        <w:sectPr w:rsidR="00B765CF" w:rsidSect="00B765CF">
          <w:pgSz w:w="11906" w:h="16838"/>
          <w:pgMar w:top="1134" w:right="851" w:bottom="1134" w:left="1701" w:header="709" w:footer="709" w:gutter="0"/>
          <w:cols w:space="708"/>
          <w:docGrid w:linePitch="360"/>
        </w:sectPr>
      </w:pPr>
      <w:r w:rsidRPr="008804F1">
        <w:rPr>
          <w:rFonts w:ascii="Times New Roman" w:hAnsi="Times New Roman"/>
          <w:color w:val="000000"/>
          <w:sz w:val="24"/>
          <w:szCs w:val="24"/>
        </w:rPr>
        <w:t>Тополь бальзамический и Т. белый</w:t>
      </w:r>
      <w:proofErr w:type="gramStart"/>
      <w:r w:rsidRPr="008804F1">
        <w:rPr>
          <w:rFonts w:ascii="Times New Roman" w:hAnsi="Times New Roman"/>
          <w:color w:val="000000"/>
          <w:sz w:val="24"/>
          <w:szCs w:val="24"/>
        </w:rPr>
        <w:t>, Вяз</w:t>
      </w:r>
      <w:proofErr w:type="gramEnd"/>
      <w:r w:rsidRPr="008804F1">
        <w:rPr>
          <w:rFonts w:ascii="Times New Roman" w:hAnsi="Times New Roman"/>
          <w:color w:val="000000"/>
          <w:sz w:val="24"/>
          <w:szCs w:val="24"/>
        </w:rPr>
        <w:t xml:space="preserve"> низкий, Липа сердцевидная, Рябина обыкновенная, Ясень </w:t>
      </w:r>
      <w:proofErr w:type="spellStart"/>
      <w:r w:rsidRPr="008804F1">
        <w:rPr>
          <w:rFonts w:ascii="Times New Roman" w:hAnsi="Times New Roman"/>
          <w:color w:val="000000"/>
          <w:sz w:val="24"/>
          <w:szCs w:val="24"/>
        </w:rPr>
        <w:t>пенсильванский</w:t>
      </w:r>
      <w:proofErr w:type="spellEnd"/>
      <w:r w:rsidRPr="008804F1">
        <w:rPr>
          <w:rFonts w:ascii="Times New Roman" w:hAnsi="Times New Roman"/>
          <w:color w:val="000000"/>
          <w:sz w:val="24"/>
          <w:szCs w:val="24"/>
        </w:rPr>
        <w:t xml:space="preserve"> и Дуб черешчатый</w:t>
      </w:r>
      <w:r>
        <w:rPr>
          <w:rFonts w:ascii="Times New Roman" w:hAnsi="Times New Roman"/>
          <w:color w:val="000000"/>
          <w:sz w:val="24"/>
          <w:szCs w:val="24"/>
        </w:rPr>
        <w:t xml:space="preserve"> тоже имеют высокий балл устойчивости - от </w:t>
      </w:r>
      <w:r w:rsidRPr="00FB6B0D">
        <w:rPr>
          <w:rFonts w:ascii="Times New Roman" w:hAnsi="Times New Roman"/>
          <w:color w:val="000000"/>
          <w:sz w:val="24"/>
          <w:szCs w:val="24"/>
        </w:rPr>
        <w:t>4,6 до 5,0, для всех этих пород необходим фитосанитарный контроль, санитарная обрезка (таблица 33). Яблоня</w:t>
      </w:r>
      <w:r w:rsidRPr="00D40B3E">
        <w:rPr>
          <w:rFonts w:ascii="Times New Roman" w:hAnsi="Times New Roman"/>
          <w:color w:val="000000"/>
          <w:sz w:val="24"/>
          <w:szCs w:val="24"/>
        </w:rPr>
        <w:t xml:space="preserve"> сибирская</w:t>
      </w:r>
      <w:r>
        <w:rPr>
          <w:rFonts w:ascii="Times New Roman" w:hAnsi="Times New Roman"/>
          <w:color w:val="000000"/>
          <w:sz w:val="24"/>
          <w:szCs w:val="24"/>
        </w:rPr>
        <w:t xml:space="preserve">, </w:t>
      </w:r>
      <w:r w:rsidRPr="00D40B3E">
        <w:rPr>
          <w:rFonts w:ascii="Times New Roman" w:hAnsi="Times New Roman"/>
          <w:color w:val="000000"/>
          <w:sz w:val="24"/>
          <w:szCs w:val="24"/>
        </w:rPr>
        <w:t>Тополь черный</w:t>
      </w:r>
      <w:r>
        <w:rPr>
          <w:rFonts w:ascii="Times New Roman" w:hAnsi="Times New Roman"/>
          <w:color w:val="000000"/>
          <w:sz w:val="24"/>
          <w:szCs w:val="24"/>
        </w:rPr>
        <w:t xml:space="preserve">, </w:t>
      </w:r>
      <w:r w:rsidRPr="00D40B3E">
        <w:rPr>
          <w:rFonts w:ascii="Times New Roman" w:hAnsi="Times New Roman"/>
          <w:color w:val="000000"/>
          <w:sz w:val="24"/>
          <w:szCs w:val="24"/>
        </w:rPr>
        <w:t xml:space="preserve">Боярышник </w:t>
      </w:r>
      <w:proofErr w:type="spellStart"/>
      <w:r w:rsidRPr="00D40B3E">
        <w:rPr>
          <w:rFonts w:ascii="Times New Roman" w:hAnsi="Times New Roman"/>
          <w:color w:val="000000"/>
          <w:sz w:val="24"/>
          <w:szCs w:val="24"/>
        </w:rPr>
        <w:t>зеленоплодный</w:t>
      </w:r>
      <w:proofErr w:type="spellEnd"/>
      <w:r>
        <w:rPr>
          <w:rFonts w:ascii="Times New Roman" w:hAnsi="Times New Roman"/>
          <w:color w:val="000000"/>
          <w:sz w:val="24"/>
          <w:szCs w:val="24"/>
        </w:rPr>
        <w:t xml:space="preserve"> показали СОУ от 3,6 до 4,0 баллов, молодые растения растут в сильном загущении. Тополь итальянский (СОУ 3,2), также растет в сильном загущении, в связи с тем, что это светолюбивая порода, идет угнетение роста, нарушено полноценное развитие</w:t>
      </w:r>
      <w:r w:rsidRPr="00AE2BAC">
        <w:rPr>
          <w:rFonts w:ascii="Times New Roman" w:hAnsi="Times New Roman"/>
          <w:color w:val="FF0000"/>
          <w:sz w:val="24"/>
          <w:szCs w:val="24"/>
        </w:rPr>
        <w:t xml:space="preserve"> </w:t>
      </w:r>
      <w:r w:rsidRPr="00AE2BAC">
        <w:rPr>
          <w:rFonts w:ascii="Times New Roman" w:hAnsi="Times New Roman"/>
          <w:sz w:val="24"/>
          <w:szCs w:val="24"/>
        </w:rPr>
        <w:t>кроны.</w:t>
      </w:r>
    </w:p>
    <w:p w14:paraId="24FDF9B2" w14:textId="496D75FA" w:rsidR="00B765CF" w:rsidRPr="0018041B" w:rsidRDefault="00B765CF" w:rsidP="00B765CF">
      <w:pPr>
        <w:pStyle w:val="a3"/>
        <w:spacing w:line="360" w:lineRule="auto"/>
        <w:jc w:val="both"/>
        <w:rPr>
          <w:rFonts w:ascii="Times New Roman" w:hAnsi="Times New Roman" w:cs="Times New Roman"/>
          <w:sz w:val="24"/>
          <w:szCs w:val="24"/>
        </w:rPr>
      </w:pPr>
      <w:r w:rsidRPr="0018041B">
        <w:rPr>
          <w:rFonts w:ascii="Times New Roman" w:hAnsi="Times New Roman" w:cs="Times New Roman"/>
          <w:sz w:val="24"/>
          <w:szCs w:val="24"/>
        </w:rPr>
        <w:lastRenderedPageBreak/>
        <w:t xml:space="preserve">Таблица </w:t>
      </w:r>
      <w:r w:rsidR="00895615">
        <w:rPr>
          <w:rFonts w:ascii="Times New Roman" w:hAnsi="Times New Roman" w:cs="Times New Roman"/>
          <w:sz w:val="24"/>
          <w:szCs w:val="24"/>
        </w:rPr>
        <w:t>30</w:t>
      </w:r>
      <w:r w:rsidRPr="0018041B">
        <w:rPr>
          <w:rFonts w:ascii="Times New Roman" w:hAnsi="Times New Roman" w:cs="Times New Roman"/>
          <w:sz w:val="24"/>
          <w:szCs w:val="24"/>
        </w:rPr>
        <w:t xml:space="preserve"> – </w:t>
      </w:r>
      <w:bookmarkStart w:id="20" w:name="_Hlk116985703"/>
      <w:r w:rsidR="0071589D" w:rsidRPr="0018041B">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bookmarkEnd w:id="20"/>
      <w:r w:rsidRPr="0018041B">
        <w:rPr>
          <w:rFonts w:ascii="Times New Roman" w:hAnsi="Times New Roman" w:cs="Times New Roman"/>
          <w:sz w:val="24"/>
          <w:szCs w:val="24"/>
        </w:rPr>
        <w:t>Парк</w:t>
      </w:r>
      <w:r w:rsidR="0071589D" w:rsidRPr="0018041B">
        <w:rPr>
          <w:rFonts w:ascii="Times New Roman" w:hAnsi="Times New Roman" w:cs="Times New Roman"/>
          <w:sz w:val="24"/>
          <w:szCs w:val="24"/>
        </w:rPr>
        <w:t>а</w:t>
      </w:r>
      <w:r w:rsidRPr="0018041B">
        <w:rPr>
          <w:rFonts w:ascii="Times New Roman" w:hAnsi="Times New Roman" w:cs="Times New Roman"/>
          <w:sz w:val="24"/>
          <w:szCs w:val="24"/>
        </w:rPr>
        <w:t xml:space="preserve"> Триатлон</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B765CF" w:rsidRPr="009F6442" w14:paraId="1424D1A4" w14:textId="77777777" w:rsidTr="00B765CF">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E60F44F"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 п/п</w:t>
            </w:r>
          </w:p>
        </w:tc>
        <w:tc>
          <w:tcPr>
            <w:tcW w:w="28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8961F4"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Род. Вид</w:t>
            </w:r>
          </w:p>
        </w:tc>
        <w:tc>
          <w:tcPr>
            <w:tcW w:w="31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97F8CA8"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43D9A7"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Кол-во (</w:t>
            </w:r>
            <w:proofErr w:type="spellStart"/>
            <w:r w:rsidRPr="009F6442">
              <w:rPr>
                <w:rFonts w:ascii="Times New Roman" w:eastAsia="Times New Roman" w:hAnsi="Times New Roman"/>
                <w:color w:val="000000"/>
              </w:rPr>
              <w:t>шт</w:t>
            </w:r>
            <w:proofErr w:type="spellEnd"/>
            <w:r w:rsidRPr="009F6442">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F01C697"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622C707C"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5DE438E2" w14:textId="77777777" w:rsidR="00B765CF" w:rsidRPr="009F6442" w:rsidRDefault="00B765CF" w:rsidP="00B765CF">
            <w:pPr>
              <w:spacing w:after="0" w:line="240" w:lineRule="auto"/>
              <w:jc w:val="center"/>
              <w:rPr>
                <w:rFonts w:ascii="Times New Roman" w:eastAsia="Times New Roman" w:hAnsi="Times New Roman"/>
                <w:color w:val="000000"/>
              </w:rPr>
            </w:pPr>
            <w:proofErr w:type="spellStart"/>
            <w:r w:rsidRPr="009F6442">
              <w:rPr>
                <w:rFonts w:ascii="Times New Roman" w:eastAsia="Times New Roman" w:hAnsi="Times New Roman"/>
                <w:color w:val="000000"/>
              </w:rPr>
              <w:t>Сохран</w:t>
            </w:r>
            <w:proofErr w:type="spellEnd"/>
            <w:r w:rsidRPr="009F6442">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17672F43"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Декора-</w:t>
            </w:r>
            <w:proofErr w:type="spellStart"/>
            <w:r w:rsidRPr="009F6442">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6C8CEC29"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Цвете-</w:t>
            </w:r>
            <w:proofErr w:type="spellStart"/>
            <w:r w:rsidRPr="009F6442">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754CE464" w14:textId="77777777" w:rsidR="00B765CF" w:rsidRPr="009F6442" w:rsidRDefault="00B765CF" w:rsidP="00B765CF">
            <w:pPr>
              <w:spacing w:after="0" w:line="240" w:lineRule="auto"/>
              <w:jc w:val="center"/>
              <w:rPr>
                <w:rFonts w:ascii="Times New Roman" w:eastAsia="Times New Roman" w:hAnsi="Times New Roman"/>
                <w:color w:val="000000"/>
              </w:rPr>
            </w:pPr>
            <w:proofErr w:type="spellStart"/>
            <w:r w:rsidRPr="009F6442">
              <w:rPr>
                <w:rFonts w:ascii="Times New Roman" w:eastAsia="Times New Roman" w:hAnsi="Times New Roman"/>
                <w:color w:val="000000"/>
              </w:rPr>
              <w:t>Жаро</w:t>
            </w:r>
            <w:proofErr w:type="spellEnd"/>
            <w:r w:rsidRPr="009F6442">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21E2C824"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средняя оценка устойчив.</w:t>
            </w:r>
          </w:p>
        </w:tc>
      </w:tr>
      <w:tr w:rsidR="00B765CF" w:rsidRPr="009F6442" w14:paraId="4DC968D0" w14:textId="77777777" w:rsidTr="00B765CF">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638B3BC5" w14:textId="77777777" w:rsidR="00B765CF" w:rsidRPr="009F6442" w:rsidRDefault="00B765CF" w:rsidP="00B765CF">
            <w:pPr>
              <w:spacing w:after="0" w:line="240" w:lineRule="auto"/>
              <w:jc w:val="center"/>
              <w:rPr>
                <w:rFonts w:ascii="Times New Roman" w:eastAsia="Times New Roman" w:hAnsi="Times New Roman"/>
                <w:color w:val="000000"/>
              </w:rPr>
            </w:pPr>
          </w:p>
        </w:tc>
        <w:tc>
          <w:tcPr>
            <w:tcW w:w="2808" w:type="dxa"/>
            <w:vMerge/>
            <w:tcBorders>
              <w:top w:val="single" w:sz="4" w:space="0" w:color="auto"/>
              <w:left w:val="single" w:sz="4" w:space="0" w:color="auto"/>
              <w:bottom w:val="single" w:sz="4" w:space="0" w:color="000000"/>
              <w:right w:val="single" w:sz="4" w:space="0" w:color="auto"/>
            </w:tcBorders>
            <w:vAlign w:val="center"/>
            <w:hideMark/>
          </w:tcPr>
          <w:p w14:paraId="6F80E16F" w14:textId="77777777" w:rsidR="00B765CF" w:rsidRPr="009F6442" w:rsidRDefault="00B765CF" w:rsidP="00B765CF">
            <w:pPr>
              <w:spacing w:after="0" w:line="240" w:lineRule="auto"/>
              <w:rPr>
                <w:rFonts w:ascii="Times New Roman" w:eastAsia="Times New Roman" w:hAnsi="Times New Roman"/>
                <w:color w:val="000000"/>
              </w:rPr>
            </w:pPr>
          </w:p>
        </w:tc>
        <w:tc>
          <w:tcPr>
            <w:tcW w:w="3150" w:type="dxa"/>
            <w:vMerge/>
            <w:tcBorders>
              <w:top w:val="single" w:sz="4" w:space="0" w:color="auto"/>
              <w:left w:val="single" w:sz="4" w:space="0" w:color="auto"/>
              <w:bottom w:val="single" w:sz="4" w:space="0" w:color="000000"/>
              <w:right w:val="single" w:sz="4" w:space="0" w:color="auto"/>
            </w:tcBorders>
            <w:vAlign w:val="center"/>
            <w:hideMark/>
          </w:tcPr>
          <w:p w14:paraId="3E555C9B" w14:textId="77777777" w:rsidR="00B765CF" w:rsidRPr="009F6442" w:rsidRDefault="00B765CF" w:rsidP="00B765CF">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6BCE74C2" w14:textId="77777777" w:rsidR="00B765CF" w:rsidRPr="009F6442" w:rsidRDefault="00B765CF" w:rsidP="00B765CF">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6A621722" w14:textId="77777777" w:rsidR="00B765CF" w:rsidRPr="009F6442" w:rsidRDefault="00B765CF" w:rsidP="00B765CF">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01E597A"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375B8D44" w14:textId="77777777" w:rsidR="00B765CF" w:rsidRPr="009F6442" w:rsidRDefault="00B765CF" w:rsidP="00B765CF">
            <w:pPr>
              <w:spacing w:after="0" w:line="240" w:lineRule="auto"/>
              <w:jc w:val="center"/>
              <w:rPr>
                <w:rFonts w:ascii="Times New Roman" w:eastAsia="Times New Roman" w:hAnsi="Times New Roman"/>
                <w:color w:val="000000"/>
              </w:rPr>
            </w:pPr>
            <w:r w:rsidRPr="009F6442">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4E472B6A" w14:textId="77777777" w:rsidR="00B765CF" w:rsidRPr="009F6442" w:rsidRDefault="00B765CF" w:rsidP="00B765CF">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1B5966D0" w14:textId="77777777" w:rsidR="00B765CF" w:rsidRPr="009F6442" w:rsidRDefault="00B765CF" w:rsidP="00B765CF">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4FCA0337" w14:textId="77777777" w:rsidR="00B765CF" w:rsidRPr="009F6442" w:rsidRDefault="00B765CF" w:rsidP="00B765CF">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13EA4407" w14:textId="77777777" w:rsidR="00B765CF" w:rsidRPr="009F6442" w:rsidRDefault="00B765CF" w:rsidP="00B765CF">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1D407B5D" w14:textId="77777777" w:rsidR="00B765CF" w:rsidRPr="009F6442" w:rsidRDefault="00B765CF" w:rsidP="00B765CF">
            <w:pPr>
              <w:spacing w:after="0" w:line="240" w:lineRule="auto"/>
              <w:jc w:val="center"/>
              <w:rPr>
                <w:rFonts w:ascii="Times New Roman" w:eastAsia="Times New Roman" w:hAnsi="Times New Roman"/>
                <w:color w:val="000000"/>
              </w:rPr>
            </w:pPr>
          </w:p>
        </w:tc>
      </w:tr>
      <w:tr w:rsidR="00B765CF" w:rsidRPr="009F6442" w14:paraId="04833848"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2C6DF16"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w:t>
            </w:r>
          </w:p>
        </w:tc>
        <w:tc>
          <w:tcPr>
            <w:tcW w:w="2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691B91"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Ель сибирская </w:t>
            </w:r>
          </w:p>
        </w:tc>
        <w:tc>
          <w:tcPr>
            <w:tcW w:w="3150" w:type="dxa"/>
            <w:tcBorders>
              <w:top w:val="single" w:sz="4" w:space="0" w:color="auto"/>
              <w:left w:val="nil"/>
              <w:bottom w:val="single" w:sz="4" w:space="0" w:color="auto"/>
              <w:right w:val="single" w:sz="4" w:space="0" w:color="auto"/>
            </w:tcBorders>
            <w:shd w:val="clear" w:color="auto" w:fill="auto"/>
            <w:noWrap/>
            <w:vAlign w:val="bottom"/>
          </w:tcPr>
          <w:p w14:paraId="75537BF0"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Picea</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obovata</w:t>
            </w:r>
            <w:proofErr w:type="spellEnd"/>
            <w:r w:rsidRPr="009F6442">
              <w:rPr>
                <w:rFonts w:ascii="Times New Roman" w:hAnsi="Times New Roman"/>
                <w:color w:val="000000"/>
              </w:rPr>
              <w:t xml:space="preserve"> </w:t>
            </w:r>
            <w:proofErr w:type="spellStart"/>
            <w:r w:rsidRPr="009F6442">
              <w:rPr>
                <w:rFonts w:ascii="Times New Roman" w:hAnsi="Times New Roman"/>
                <w:color w:val="000000"/>
              </w:rPr>
              <w:t>Ledeb</w:t>
            </w:r>
            <w:proofErr w:type="spellEnd"/>
            <w:r w:rsidRPr="009F6442">
              <w:rPr>
                <w:rFonts w:ascii="Times New Roman" w:hAnsi="Times New Roman"/>
                <w:color w:val="000000"/>
              </w:rPr>
              <w:t>.</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EC6A67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19</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45ECFBD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1,56</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2F876F4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79C4EBC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0,93</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129539B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3,42</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01D3B27E"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3,42</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3173482B"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2EA45C8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4,13</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727EC61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3,7</w:t>
            </w:r>
          </w:p>
        </w:tc>
      </w:tr>
      <w:tr w:rsidR="00B765CF" w:rsidRPr="009F6442" w14:paraId="65CE0C41"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912CB71"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21138B1D"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Рябина обыкновенная </w:t>
            </w:r>
          </w:p>
        </w:tc>
        <w:tc>
          <w:tcPr>
            <w:tcW w:w="3150" w:type="dxa"/>
            <w:tcBorders>
              <w:top w:val="nil"/>
              <w:left w:val="nil"/>
              <w:bottom w:val="single" w:sz="4" w:space="0" w:color="auto"/>
              <w:right w:val="single" w:sz="4" w:space="0" w:color="auto"/>
            </w:tcBorders>
            <w:shd w:val="clear" w:color="auto" w:fill="auto"/>
            <w:noWrap/>
            <w:vAlign w:val="bottom"/>
          </w:tcPr>
          <w:p w14:paraId="05CCA1F1"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Sorbus</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aucuparia</w:t>
            </w:r>
            <w:proofErr w:type="spellEnd"/>
            <w:r w:rsidRPr="009F6442">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166D5C3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21</w:t>
            </w:r>
          </w:p>
        </w:tc>
        <w:tc>
          <w:tcPr>
            <w:tcW w:w="912" w:type="dxa"/>
            <w:tcBorders>
              <w:top w:val="nil"/>
              <w:left w:val="nil"/>
              <w:bottom w:val="single" w:sz="4" w:space="0" w:color="auto"/>
              <w:right w:val="single" w:sz="4" w:space="0" w:color="auto"/>
            </w:tcBorders>
            <w:shd w:val="clear" w:color="auto" w:fill="auto"/>
            <w:noWrap/>
            <w:vAlign w:val="center"/>
          </w:tcPr>
          <w:p w14:paraId="7C767BC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2,01</w:t>
            </w:r>
          </w:p>
        </w:tc>
        <w:tc>
          <w:tcPr>
            <w:tcW w:w="953" w:type="dxa"/>
            <w:tcBorders>
              <w:top w:val="nil"/>
              <w:left w:val="nil"/>
              <w:bottom w:val="single" w:sz="4" w:space="0" w:color="auto"/>
              <w:right w:val="single" w:sz="4" w:space="0" w:color="auto"/>
            </w:tcBorders>
            <w:shd w:val="clear" w:color="auto" w:fill="auto"/>
            <w:noWrap/>
            <w:vAlign w:val="center"/>
          </w:tcPr>
          <w:p w14:paraId="687728B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3E61703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0,63</w:t>
            </w:r>
          </w:p>
        </w:tc>
        <w:tc>
          <w:tcPr>
            <w:tcW w:w="1072" w:type="dxa"/>
            <w:tcBorders>
              <w:top w:val="nil"/>
              <w:left w:val="nil"/>
              <w:bottom w:val="single" w:sz="4" w:space="0" w:color="auto"/>
              <w:right w:val="single" w:sz="4" w:space="0" w:color="auto"/>
            </w:tcBorders>
            <w:shd w:val="clear" w:color="auto" w:fill="auto"/>
            <w:noWrap/>
            <w:vAlign w:val="center"/>
          </w:tcPr>
          <w:p w14:paraId="3B1A93E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1,86</w:t>
            </w:r>
          </w:p>
        </w:tc>
        <w:tc>
          <w:tcPr>
            <w:tcW w:w="1056" w:type="dxa"/>
            <w:tcBorders>
              <w:top w:val="nil"/>
              <w:left w:val="nil"/>
              <w:bottom w:val="single" w:sz="4" w:space="0" w:color="auto"/>
              <w:right w:val="single" w:sz="4" w:space="0" w:color="auto"/>
            </w:tcBorders>
            <w:shd w:val="clear" w:color="auto" w:fill="auto"/>
            <w:noWrap/>
            <w:vAlign w:val="center"/>
          </w:tcPr>
          <w:p w14:paraId="05A88E9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1,86</w:t>
            </w:r>
          </w:p>
        </w:tc>
        <w:tc>
          <w:tcPr>
            <w:tcW w:w="903" w:type="dxa"/>
            <w:tcBorders>
              <w:top w:val="nil"/>
              <w:left w:val="nil"/>
              <w:bottom w:val="single" w:sz="4" w:space="0" w:color="auto"/>
              <w:right w:val="single" w:sz="4" w:space="0" w:color="auto"/>
            </w:tcBorders>
            <w:shd w:val="clear" w:color="auto" w:fill="auto"/>
            <w:noWrap/>
            <w:vAlign w:val="center"/>
          </w:tcPr>
          <w:p w14:paraId="2E72D487"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06501630"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3,44</w:t>
            </w:r>
          </w:p>
        </w:tc>
        <w:tc>
          <w:tcPr>
            <w:tcW w:w="1135" w:type="dxa"/>
            <w:tcBorders>
              <w:top w:val="nil"/>
              <w:left w:val="nil"/>
              <w:bottom w:val="single" w:sz="4" w:space="0" w:color="auto"/>
              <w:right w:val="single" w:sz="4" w:space="0" w:color="auto"/>
            </w:tcBorders>
            <w:shd w:val="clear" w:color="auto" w:fill="auto"/>
            <w:noWrap/>
            <w:vAlign w:val="center"/>
          </w:tcPr>
          <w:p w14:paraId="496FEC6E"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2,8</w:t>
            </w:r>
          </w:p>
        </w:tc>
      </w:tr>
      <w:tr w:rsidR="00B765CF" w:rsidRPr="009F6442" w14:paraId="2A1AD484"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CB900B7"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505D43EC"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Ива "Уральская Извилистая Узкопирамидальная" </w:t>
            </w:r>
          </w:p>
        </w:tc>
        <w:tc>
          <w:tcPr>
            <w:tcW w:w="3150" w:type="dxa"/>
            <w:tcBorders>
              <w:top w:val="nil"/>
              <w:left w:val="nil"/>
              <w:bottom w:val="single" w:sz="4" w:space="0" w:color="auto"/>
              <w:right w:val="single" w:sz="4" w:space="0" w:color="auto"/>
            </w:tcBorders>
            <w:shd w:val="clear" w:color="auto" w:fill="auto"/>
            <w:noWrap/>
            <w:vAlign w:val="bottom"/>
          </w:tcPr>
          <w:p w14:paraId="25038D9A"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Salix</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Sverdlovskaja</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Isvilistaja</w:t>
            </w:r>
            <w:proofErr w:type="spellEnd"/>
            <w:r w:rsidRPr="009F6442">
              <w:rPr>
                <w:rFonts w:ascii="Times New Roman" w:hAnsi="Times New Roman"/>
                <w:i/>
                <w:iCs/>
                <w:color w:val="000000"/>
              </w:rPr>
              <w:t xml:space="preserve"> II'</w:t>
            </w:r>
          </w:p>
        </w:tc>
        <w:tc>
          <w:tcPr>
            <w:tcW w:w="708" w:type="dxa"/>
            <w:tcBorders>
              <w:top w:val="nil"/>
              <w:left w:val="nil"/>
              <w:bottom w:val="single" w:sz="4" w:space="0" w:color="auto"/>
              <w:right w:val="single" w:sz="4" w:space="0" w:color="auto"/>
            </w:tcBorders>
            <w:shd w:val="clear" w:color="auto" w:fill="auto"/>
            <w:noWrap/>
            <w:vAlign w:val="center"/>
          </w:tcPr>
          <w:p w14:paraId="145C10C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20</w:t>
            </w:r>
          </w:p>
        </w:tc>
        <w:tc>
          <w:tcPr>
            <w:tcW w:w="912" w:type="dxa"/>
            <w:tcBorders>
              <w:top w:val="nil"/>
              <w:left w:val="nil"/>
              <w:bottom w:val="single" w:sz="4" w:space="0" w:color="auto"/>
              <w:right w:val="single" w:sz="4" w:space="0" w:color="auto"/>
            </w:tcBorders>
            <w:shd w:val="clear" w:color="auto" w:fill="auto"/>
            <w:noWrap/>
            <w:vAlign w:val="center"/>
          </w:tcPr>
          <w:p w14:paraId="2AFBA4B7"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1,28</w:t>
            </w:r>
          </w:p>
        </w:tc>
        <w:tc>
          <w:tcPr>
            <w:tcW w:w="953" w:type="dxa"/>
            <w:tcBorders>
              <w:top w:val="nil"/>
              <w:left w:val="nil"/>
              <w:bottom w:val="single" w:sz="4" w:space="0" w:color="auto"/>
              <w:right w:val="single" w:sz="4" w:space="0" w:color="auto"/>
            </w:tcBorders>
            <w:shd w:val="clear" w:color="auto" w:fill="auto"/>
            <w:noWrap/>
            <w:vAlign w:val="center"/>
          </w:tcPr>
          <w:p w14:paraId="12EAC9D7"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1,59</w:t>
            </w:r>
          </w:p>
        </w:tc>
        <w:tc>
          <w:tcPr>
            <w:tcW w:w="814" w:type="dxa"/>
            <w:tcBorders>
              <w:top w:val="nil"/>
              <w:left w:val="nil"/>
              <w:bottom w:val="single" w:sz="4" w:space="0" w:color="auto"/>
              <w:right w:val="single" w:sz="4" w:space="0" w:color="auto"/>
            </w:tcBorders>
            <w:shd w:val="clear" w:color="auto" w:fill="auto"/>
            <w:noWrap/>
            <w:vAlign w:val="center"/>
          </w:tcPr>
          <w:p w14:paraId="544DE9E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0,44</w:t>
            </w:r>
          </w:p>
        </w:tc>
        <w:tc>
          <w:tcPr>
            <w:tcW w:w="1072" w:type="dxa"/>
            <w:tcBorders>
              <w:top w:val="nil"/>
              <w:left w:val="nil"/>
              <w:bottom w:val="single" w:sz="4" w:space="0" w:color="auto"/>
              <w:right w:val="single" w:sz="4" w:space="0" w:color="auto"/>
            </w:tcBorders>
            <w:shd w:val="clear" w:color="auto" w:fill="auto"/>
            <w:noWrap/>
            <w:vAlign w:val="center"/>
          </w:tcPr>
          <w:p w14:paraId="4C13814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2,47</w:t>
            </w:r>
          </w:p>
        </w:tc>
        <w:tc>
          <w:tcPr>
            <w:tcW w:w="1056" w:type="dxa"/>
            <w:tcBorders>
              <w:top w:val="nil"/>
              <w:left w:val="nil"/>
              <w:bottom w:val="single" w:sz="4" w:space="0" w:color="auto"/>
              <w:right w:val="single" w:sz="4" w:space="0" w:color="auto"/>
            </w:tcBorders>
            <w:shd w:val="clear" w:color="auto" w:fill="auto"/>
            <w:noWrap/>
            <w:vAlign w:val="center"/>
          </w:tcPr>
          <w:p w14:paraId="2354A29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1,4</w:t>
            </w:r>
          </w:p>
        </w:tc>
        <w:tc>
          <w:tcPr>
            <w:tcW w:w="903" w:type="dxa"/>
            <w:tcBorders>
              <w:top w:val="nil"/>
              <w:left w:val="nil"/>
              <w:bottom w:val="single" w:sz="4" w:space="0" w:color="auto"/>
              <w:right w:val="single" w:sz="4" w:space="0" w:color="auto"/>
            </w:tcBorders>
            <w:shd w:val="clear" w:color="auto" w:fill="auto"/>
            <w:noWrap/>
            <w:vAlign w:val="center"/>
          </w:tcPr>
          <w:p w14:paraId="00EE7478" w14:textId="77777777" w:rsidR="00B765CF" w:rsidRPr="009F6442" w:rsidRDefault="00B765CF" w:rsidP="00B765CF">
            <w:pPr>
              <w:spacing w:after="0" w:line="240" w:lineRule="auto"/>
              <w:jc w:val="center"/>
              <w:rPr>
                <w:rFonts w:ascii="Times New Roman" w:hAnsi="Times New Roman"/>
                <w:color w:val="000000"/>
              </w:rPr>
            </w:pPr>
            <w:r>
              <w:rPr>
                <w:rFonts w:ascii="Times New Roman" w:hAnsi="Times New Roman"/>
                <w:color w:val="000000"/>
              </w:rPr>
              <w:t>-</w:t>
            </w:r>
            <w:r w:rsidRPr="009F6442">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center"/>
          </w:tcPr>
          <w:p w14:paraId="56F6CB80"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54E9D84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2,6</w:t>
            </w:r>
          </w:p>
        </w:tc>
      </w:tr>
      <w:tr w:rsidR="00B765CF" w:rsidRPr="009F6442" w14:paraId="63D28DD0"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25792AF"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4</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54A32F65"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Береза повислая </w:t>
            </w:r>
          </w:p>
        </w:tc>
        <w:tc>
          <w:tcPr>
            <w:tcW w:w="3150" w:type="dxa"/>
            <w:tcBorders>
              <w:top w:val="nil"/>
              <w:left w:val="nil"/>
              <w:bottom w:val="single" w:sz="4" w:space="0" w:color="auto"/>
              <w:right w:val="single" w:sz="4" w:space="0" w:color="auto"/>
            </w:tcBorders>
            <w:shd w:val="clear" w:color="auto" w:fill="auto"/>
            <w:noWrap/>
            <w:vAlign w:val="center"/>
          </w:tcPr>
          <w:p w14:paraId="135E1E25"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Betula</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pendula</w:t>
            </w:r>
            <w:proofErr w:type="spellEnd"/>
            <w:r w:rsidRPr="009F6442">
              <w:rPr>
                <w:rFonts w:ascii="Times New Roman" w:hAnsi="Times New Roman"/>
                <w:i/>
                <w:iCs/>
                <w:color w:val="000000"/>
              </w:rPr>
              <w:t xml:space="preserve"> </w:t>
            </w:r>
            <w:proofErr w:type="spellStart"/>
            <w:r w:rsidRPr="009F6442">
              <w:rPr>
                <w:rFonts w:ascii="Times New Roman" w:hAnsi="Times New Roman"/>
                <w:color w:val="000000"/>
              </w:rPr>
              <w:t>Roth</w:t>
            </w:r>
            <w:proofErr w:type="spellEnd"/>
            <w:r w:rsidRPr="009F6442">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CB72CD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17</w:t>
            </w:r>
          </w:p>
        </w:tc>
        <w:tc>
          <w:tcPr>
            <w:tcW w:w="912" w:type="dxa"/>
            <w:tcBorders>
              <w:top w:val="nil"/>
              <w:left w:val="nil"/>
              <w:bottom w:val="single" w:sz="4" w:space="0" w:color="auto"/>
              <w:right w:val="single" w:sz="4" w:space="0" w:color="auto"/>
            </w:tcBorders>
            <w:shd w:val="clear" w:color="auto" w:fill="auto"/>
            <w:noWrap/>
            <w:vAlign w:val="center"/>
          </w:tcPr>
          <w:p w14:paraId="3A40CF5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13,26</w:t>
            </w:r>
          </w:p>
        </w:tc>
        <w:tc>
          <w:tcPr>
            <w:tcW w:w="953" w:type="dxa"/>
            <w:tcBorders>
              <w:top w:val="nil"/>
              <w:left w:val="nil"/>
              <w:bottom w:val="single" w:sz="4" w:space="0" w:color="auto"/>
              <w:right w:val="single" w:sz="4" w:space="0" w:color="auto"/>
            </w:tcBorders>
            <w:shd w:val="clear" w:color="auto" w:fill="auto"/>
            <w:noWrap/>
            <w:vAlign w:val="center"/>
          </w:tcPr>
          <w:p w14:paraId="635EE0CB"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21,51</w:t>
            </w:r>
          </w:p>
        </w:tc>
        <w:tc>
          <w:tcPr>
            <w:tcW w:w="814" w:type="dxa"/>
            <w:tcBorders>
              <w:top w:val="nil"/>
              <w:left w:val="nil"/>
              <w:bottom w:val="single" w:sz="4" w:space="0" w:color="auto"/>
              <w:right w:val="single" w:sz="4" w:space="0" w:color="auto"/>
            </w:tcBorders>
            <w:shd w:val="clear" w:color="auto" w:fill="auto"/>
            <w:noWrap/>
            <w:vAlign w:val="center"/>
          </w:tcPr>
          <w:p w14:paraId="49E2C1A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4,77</w:t>
            </w:r>
          </w:p>
        </w:tc>
        <w:tc>
          <w:tcPr>
            <w:tcW w:w="1072" w:type="dxa"/>
            <w:tcBorders>
              <w:top w:val="nil"/>
              <w:left w:val="nil"/>
              <w:bottom w:val="single" w:sz="4" w:space="0" w:color="auto"/>
              <w:right w:val="single" w:sz="4" w:space="0" w:color="auto"/>
            </w:tcBorders>
            <w:shd w:val="clear" w:color="auto" w:fill="auto"/>
            <w:noWrap/>
            <w:vAlign w:val="center"/>
          </w:tcPr>
          <w:p w14:paraId="1B2D2CAB"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4,67</w:t>
            </w:r>
          </w:p>
        </w:tc>
        <w:tc>
          <w:tcPr>
            <w:tcW w:w="1056" w:type="dxa"/>
            <w:tcBorders>
              <w:top w:val="nil"/>
              <w:left w:val="nil"/>
              <w:bottom w:val="single" w:sz="4" w:space="0" w:color="auto"/>
              <w:right w:val="single" w:sz="4" w:space="0" w:color="auto"/>
            </w:tcBorders>
            <w:shd w:val="clear" w:color="auto" w:fill="auto"/>
            <w:noWrap/>
            <w:vAlign w:val="center"/>
          </w:tcPr>
          <w:p w14:paraId="2F176AA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4,29</w:t>
            </w:r>
          </w:p>
        </w:tc>
        <w:tc>
          <w:tcPr>
            <w:tcW w:w="903" w:type="dxa"/>
            <w:tcBorders>
              <w:top w:val="nil"/>
              <w:left w:val="nil"/>
              <w:bottom w:val="single" w:sz="4" w:space="0" w:color="auto"/>
              <w:right w:val="single" w:sz="4" w:space="0" w:color="auto"/>
            </w:tcBorders>
            <w:shd w:val="clear" w:color="auto" w:fill="auto"/>
            <w:noWrap/>
            <w:vAlign w:val="center"/>
          </w:tcPr>
          <w:p w14:paraId="3063239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6658538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65896AC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4,5</w:t>
            </w:r>
          </w:p>
        </w:tc>
      </w:tr>
      <w:tr w:rsidR="00B765CF" w:rsidRPr="009F6442" w14:paraId="6B7EA186"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F975AE0"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0C8615F3"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Тополь бальзамический</w:t>
            </w:r>
          </w:p>
        </w:tc>
        <w:tc>
          <w:tcPr>
            <w:tcW w:w="3150" w:type="dxa"/>
            <w:tcBorders>
              <w:top w:val="nil"/>
              <w:left w:val="nil"/>
              <w:bottom w:val="single" w:sz="4" w:space="0" w:color="auto"/>
              <w:right w:val="single" w:sz="4" w:space="0" w:color="auto"/>
            </w:tcBorders>
            <w:shd w:val="clear" w:color="auto" w:fill="auto"/>
            <w:noWrap/>
            <w:vAlign w:val="center"/>
          </w:tcPr>
          <w:p w14:paraId="0F04C533"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Populus</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balsamifera</w:t>
            </w:r>
            <w:proofErr w:type="spellEnd"/>
            <w:r w:rsidRPr="009F6442">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450DF8AA"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94</w:t>
            </w:r>
          </w:p>
        </w:tc>
        <w:tc>
          <w:tcPr>
            <w:tcW w:w="912" w:type="dxa"/>
            <w:tcBorders>
              <w:top w:val="nil"/>
              <w:left w:val="nil"/>
              <w:bottom w:val="single" w:sz="4" w:space="0" w:color="auto"/>
              <w:right w:val="single" w:sz="4" w:space="0" w:color="auto"/>
            </w:tcBorders>
            <w:shd w:val="clear" w:color="auto" w:fill="auto"/>
            <w:noWrap/>
            <w:vAlign w:val="center"/>
          </w:tcPr>
          <w:p w14:paraId="4409620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19,34</w:t>
            </w:r>
          </w:p>
        </w:tc>
        <w:tc>
          <w:tcPr>
            <w:tcW w:w="953" w:type="dxa"/>
            <w:tcBorders>
              <w:top w:val="nil"/>
              <w:left w:val="nil"/>
              <w:bottom w:val="single" w:sz="4" w:space="0" w:color="auto"/>
              <w:right w:val="single" w:sz="4" w:space="0" w:color="auto"/>
            </w:tcBorders>
            <w:shd w:val="clear" w:color="auto" w:fill="auto"/>
            <w:noWrap/>
            <w:vAlign w:val="center"/>
          </w:tcPr>
          <w:p w14:paraId="3701AEC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33,64</w:t>
            </w:r>
          </w:p>
        </w:tc>
        <w:tc>
          <w:tcPr>
            <w:tcW w:w="814" w:type="dxa"/>
            <w:tcBorders>
              <w:top w:val="nil"/>
              <w:left w:val="nil"/>
              <w:bottom w:val="single" w:sz="4" w:space="0" w:color="auto"/>
              <w:right w:val="single" w:sz="4" w:space="0" w:color="auto"/>
            </w:tcBorders>
            <w:shd w:val="clear" w:color="auto" w:fill="auto"/>
            <w:noWrap/>
            <w:vAlign w:val="center"/>
          </w:tcPr>
          <w:p w14:paraId="569C0AF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3,35</w:t>
            </w:r>
          </w:p>
        </w:tc>
        <w:tc>
          <w:tcPr>
            <w:tcW w:w="1072" w:type="dxa"/>
            <w:tcBorders>
              <w:top w:val="nil"/>
              <w:left w:val="nil"/>
              <w:bottom w:val="single" w:sz="4" w:space="0" w:color="auto"/>
              <w:right w:val="single" w:sz="4" w:space="0" w:color="auto"/>
            </w:tcBorders>
            <w:shd w:val="clear" w:color="auto" w:fill="auto"/>
            <w:noWrap/>
            <w:vAlign w:val="center"/>
          </w:tcPr>
          <w:p w14:paraId="3B5EC3A3"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3,27</w:t>
            </w:r>
          </w:p>
        </w:tc>
        <w:tc>
          <w:tcPr>
            <w:tcW w:w="1056" w:type="dxa"/>
            <w:tcBorders>
              <w:top w:val="nil"/>
              <w:left w:val="nil"/>
              <w:bottom w:val="single" w:sz="4" w:space="0" w:color="auto"/>
              <w:right w:val="single" w:sz="4" w:space="0" w:color="auto"/>
            </w:tcBorders>
            <w:shd w:val="clear" w:color="auto" w:fill="auto"/>
            <w:noWrap/>
            <w:vAlign w:val="center"/>
          </w:tcPr>
          <w:p w14:paraId="3D84066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3,09</w:t>
            </w:r>
          </w:p>
        </w:tc>
        <w:tc>
          <w:tcPr>
            <w:tcW w:w="903" w:type="dxa"/>
            <w:tcBorders>
              <w:top w:val="nil"/>
              <w:left w:val="nil"/>
              <w:bottom w:val="single" w:sz="4" w:space="0" w:color="auto"/>
              <w:right w:val="single" w:sz="4" w:space="0" w:color="auto"/>
            </w:tcBorders>
            <w:shd w:val="clear" w:color="auto" w:fill="auto"/>
            <w:noWrap/>
            <w:vAlign w:val="center"/>
          </w:tcPr>
          <w:p w14:paraId="0CF579A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4047C66B"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3,49</w:t>
            </w:r>
          </w:p>
        </w:tc>
        <w:tc>
          <w:tcPr>
            <w:tcW w:w="1135" w:type="dxa"/>
            <w:tcBorders>
              <w:top w:val="nil"/>
              <w:left w:val="nil"/>
              <w:bottom w:val="single" w:sz="4" w:space="0" w:color="auto"/>
              <w:right w:val="single" w:sz="4" w:space="0" w:color="auto"/>
            </w:tcBorders>
            <w:shd w:val="clear" w:color="auto" w:fill="auto"/>
            <w:noWrap/>
            <w:vAlign w:val="center"/>
          </w:tcPr>
          <w:p w14:paraId="1C93C1C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3,3</w:t>
            </w:r>
          </w:p>
        </w:tc>
      </w:tr>
      <w:tr w:rsidR="00B765CF" w:rsidRPr="009F6442" w14:paraId="4DF9F77E"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4077987"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6</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5DCE26F4"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Ясень </w:t>
            </w:r>
            <w:proofErr w:type="spellStart"/>
            <w:r w:rsidRPr="009F6442">
              <w:rPr>
                <w:rFonts w:ascii="Times New Roman" w:hAnsi="Times New Roman"/>
                <w:color w:val="000000"/>
              </w:rPr>
              <w:t>пенсильванский</w:t>
            </w:r>
            <w:proofErr w:type="spellEnd"/>
          </w:p>
        </w:tc>
        <w:tc>
          <w:tcPr>
            <w:tcW w:w="3150" w:type="dxa"/>
            <w:tcBorders>
              <w:top w:val="nil"/>
              <w:left w:val="nil"/>
              <w:bottom w:val="single" w:sz="4" w:space="0" w:color="auto"/>
              <w:right w:val="single" w:sz="4" w:space="0" w:color="auto"/>
            </w:tcBorders>
            <w:shd w:val="clear" w:color="auto" w:fill="auto"/>
            <w:noWrap/>
            <w:vAlign w:val="bottom"/>
          </w:tcPr>
          <w:p w14:paraId="48B942AB"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Fraxinus</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pennsylvanica</w:t>
            </w:r>
            <w:proofErr w:type="spellEnd"/>
            <w:r w:rsidRPr="009F6442">
              <w:rPr>
                <w:rFonts w:ascii="Times New Roman" w:hAnsi="Times New Roman"/>
                <w:color w:val="000000"/>
              </w:rPr>
              <w:t xml:space="preserve"> </w:t>
            </w:r>
            <w:proofErr w:type="spellStart"/>
            <w:r w:rsidRPr="009F6442">
              <w:rPr>
                <w:rFonts w:ascii="Times New Roman" w:hAnsi="Times New Roman"/>
                <w:color w:val="000000"/>
              </w:rPr>
              <w:t>Marshall</w:t>
            </w:r>
            <w:proofErr w:type="spellEnd"/>
          </w:p>
        </w:tc>
        <w:tc>
          <w:tcPr>
            <w:tcW w:w="708" w:type="dxa"/>
            <w:tcBorders>
              <w:top w:val="nil"/>
              <w:left w:val="nil"/>
              <w:bottom w:val="single" w:sz="4" w:space="0" w:color="auto"/>
              <w:right w:val="single" w:sz="4" w:space="0" w:color="auto"/>
            </w:tcBorders>
            <w:shd w:val="clear" w:color="auto" w:fill="auto"/>
            <w:noWrap/>
            <w:vAlign w:val="center"/>
          </w:tcPr>
          <w:p w14:paraId="063F86C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23</w:t>
            </w:r>
          </w:p>
        </w:tc>
        <w:tc>
          <w:tcPr>
            <w:tcW w:w="912" w:type="dxa"/>
            <w:tcBorders>
              <w:top w:val="nil"/>
              <w:left w:val="nil"/>
              <w:bottom w:val="single" w:sz="4" w:space="0" w:color="auto"/>
              <w:right w:val="single" w:sz="4" w:space="0" w:color="auto"/>
            </w:tcBorders>
            <w:shd w:val="clear" w:color="auto" w:fill="auto"/>
            <w:noWrap/>
            <w:vAlign w:val="center"/>
          </w:tcPr>
          <w:p w14:paraId="4E21F59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0,84</w:t>
            </w:r>
          </w:p>
        </w:tc>
        <w:tc>
          <w:tcPr>
            <w:tcW w:w="953" w:type="dxa"/>
            <w:tcBorders>
              <w:top w:val="nil"/>
              <w:left w:val="nil"/>
              <w:bottom w:val="single" w:sz="4" w:space="0" w:color="auto"/>
              <w:right w:val="single" w:sz="4" w:space="0" w:color="auto"/>
            </w:tcBorders>
            <w:shd w:val="clear" w:color="auto" w:fill="auto"/>
            <w:noWrap/>
            <w:vAlign w:val="center"/>
          </w:tcPr>
          <w:p w14:paraId="07D7099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5F97524C"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0,39</w:t>
            </w:r>
          </w:p>
        </w:tc>
        <w:tc>
          <w:tcPr>
            <w:tcW w:w="1072" w:type="dxa"/>
            <w:tcBorders>
              <w:top w:val="nil"/>
              <w:left w:val="nil"/>
              <w:bottom w:val="single" w:sz="4" w:space="0" w:color="auto"/>
              <w:right w:val="single" w:sz="4" w:space="0" w:color="auto"/>
            </w:tcBorders>
            <w:shd w:val="clear" w:color="auto" w:fill="auto"/>
            <w:noWrap/>
            <w:vAlign w:val="center"/>
          </w:tcPr>
          <w:p w14:paraId="4B3D1E27"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3,43</w:t>
            </w:r>
          </w:p>
        </w:tc>
        <w:tc>
          <w:tcPr>
            <w:tcW w:w="1056" w:type="dxa"/>
            <w:tcBorders>
              <w:top w:val="nil"/>
              <w:left w:val="nil"/>
              <w:bottom w:val="single" w:sz="4" w:space="0" w:color="auto"/>
              <w:right w:val="single" w:sz="4" w:space="0" w:color="auto"/>
            </w:tcBorders>
            <w:shd w:val="clear" w:color="auto" w:fill="auto"/>
            <w:noWrap/>
            <w:vAlign w:val="center"/>
          </w:tcPr>
          <w:p w14:paraId="02BA914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3,43</w:t>
            </w:r>
          </w:p>
        </w:tc>
        <w:tc>
          <w:tcPr>
            <w:tcW w:w="903" w:type="dxa"/>
            <w:tcBorders>
              <w:top w:val="nil"/>
              <w:left w:val="nil"/>
              <w:bottom w:val="single" w:sz="4" w:space="0" w:color="auto"/>
              <w:right w:val="single" w:sz="4" w:space="0" w:color="auto"/>
            </w:tcBorders>
            <w:shd w:val="clear" w:color="auto" w:fill="auto"/>
            <w:noWrap/>
            <w:vAlign w:val="center"/>
          </w:tcPr>
          <w:p w14:paraId="4A63A20A"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6B4C264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4,59</w:t>
            </w:r>
          </w:p>
        </w:tc>
        <w:tc>
          <w:tcPr>
            <w:tcW w:w="1135" w:type="dxa"/>
            <w:tcBorders>
              <w:top w:val="nil"/>
              <w:left w:val="nil"/>
              <w:bottom w:val="single" w:sz="4" w:space="0" w:color="auto"/>
              <w:right w:val="single" w:sz="4" w:space="0" w:color="auto"/>
            </w:tcBorders>
            <w:shd w:val="clear" w:color="auto" w:fill="auto"/>
            <w:noWrap/>
            <w:vAlign w:val="center"/>
          </w:tcPr>
          <w:p w14:paraId="6365A86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3,8</w:t>
            </w:r>
          </w:p>
        </w:tc>
      </w:tr>
      <w:tr w:rsidR="00B765CF" w:rsidRPr="009F6442" w14:paraId="0A6FD259"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9987D96"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7</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3A168AAE"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Липа сердцевидная </w:t>
            </w:r>
          </w:p>
        </w:tc>
        <w:tc>
          <w:tcPr>
            <w:tcW w:w="3150" w:type="dxa"/>
            <w:tcBorders>
              <w:top w:val="nil"/>
              <w:left w:val="nil"/>
              <w:bottom w:val="single" w:sz="4" w:space="0" w:color="auto"/>
              <w:right w:val="single" w:sz="4" w:space="0" w:color="auto"/>
            </w:tcBorders>
            <w:shd w:val="clear" w:color="auto" w:fill="auto"/>
            <w:noWrap/>
            <w:vAlign w:val="bottom"/>
          </w:tcPr>
          <w:p w14:paraId="0DD30EFA"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Tilia</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cordata</w:t>
            </w:r>
            <w:proofErr w:type="spellEnd"/>
            <w:r w:rsidRPr="009F6442">
              <w:rPr>
                <w:rFonts w:ascii="Times New Roman" w:hAnsi="Times New Roman"/>
                <w:color w:val="000000"/>
              </w:rPr>
              <w:t xml:space="preserve"> </w:t>
            </w:r>
            <w:proofErr w:type="spellStart"/>
            <w:r w:rsidRPr="009F6442">
              <w:rPr>
                <w:rFonts w:ascii="Times New Roman" w:hAnsi="Times New Roman"/>
                <w:color w:val="000000"/>
              </w:rPr>
              <w:t>Mill</w:t>
            </w:r>
            <w:proofErr w:type="spellEnd"/>
            <w:r w:rsidRPr="009F6442">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74F2578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8</w:t>
            </w:r>
          </w:p>
        </w:tc>
        <w:tc>
          <w:tcPr>
            <w:tcW w:w="912" w:type="dxa"/>
            <w:tcBorders>
              <w:top w:val="nil"/>
              <w:left w:val="nil"/>
              <w:bottom w:val="single" w:sz="4" w:space="0" w:color="auto"/>
              <w:right w:val="single" w:sz="4" w:space="0" w:color="auto"/>
            </w:tcBorders>
            <w:shd w:val="clear" w:color="auto" w:fill="auto"/>
            <w:noWrap/>
            <w:vAlign w:val="center"/>
          </w:tcPr>
          <w:p w14:paraId="10148D3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2,06</w:t>
            </w:r>
          </w:p>
        </w:tc>
        <w:tc>
          <w:tcPr>
            <w:tcW w:w="953" w:type="dxa"/>
            <w:tcBorders>
              <w:top w:val="nil"/>
              <w:left w:val="nil"/>
              <w:bottom w:val="single" w:sz="4" w:space="0" w:color="auto"/>
              <w:right w:val="single" w:sz="4" w:space="0" w:color="auto"/>
            </w:tcBorders>
            <w:shd w:val="clear" w:color="auto" w:fill="auto"/>
            <w:noWrap/>
            <w:vAlign w:val="center"/>
          </w:tcPr>
          <w:p w14:paraId="7F795EA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6E30FBF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0,76</w:t>
            </w:r>
          </w:p>
        </w:tc>
        <w:tc>
          <w:tcPr>
            <w:tcW w:w="1072" w:type="dxa"/>
            <w:tcBorders>
              <w:top w:val="nil"/>
              <w:left w:val="nil"/>
              <w:bottom w:val="single" w:sz="4" w:space="0" w:color="auto"/>
              <w:right w:val="single" w:sz="4" w:space="0" w:color="auto"/>
            </w:tcBorders>
            <w:shd w:val="clear" w:color="auto" w:fill="auto"/>
            <w:noWrap/>
            <w:vAlign w:val="center"/>
          </w:tcPr>
          <w:p w14:paraId="683E2D4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1,13</w:t>
            </w:r>
          </w:p>
        </w:tc>
        <w:tc>
          <w:tcPr>
            <w:tcW w:w="1056" w:type="dxa"/>
            <w:tcBorders>
              <w:top w:val="nil"/>
              <w:left w:val="nil"/>
              <w:bottom w:val="single" w:sz="4" w:space="0" w:color="auto"/>
              <w:right w:val="single" w:sz="4" w:space="0" w:color="auto"/>
            </w:tcBorders>
            <w:shd w:val="clear" w:color="auto" w:fill="auto"/>
            <w:noWrap/>
            <w:vAlign w:val="center"/>
          </w:tcPr>
          <w:p w14:paraId="345C102E"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1,13</w:t>
            </w:r>
          </w:p>
        </w:tc>
        <w:tc>
          <w:tcPr>
            <w:tcW w:w="903" w:type="dxa"/>
            <w:tcBorders>
              <w:top w:val="nil"/>
              <w:left w:val="nil"/>
              <w:bottom w:val="single" w:sz="4" w:space="0" w:color="auto"/>
              <w:right w:val="single" w:sz="4" w:space="0" w:color="auto"/>
            </w:tcBorders>
            <w:shd w:val="clear" w:color="auto" w:fill="auto"/>
            <w:noWrap/>
            <w:vAlign w:val="center"/>
          </w:tcPr>
          <w:p w14:paraId="4AE57333"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5F81581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w:t>
            </w:r>
          </w:p>
        </w:tc>
        <w:tc>
          <w:tcPr>
            <w:tcW w:w="1135" w:type="dxa"/>
            <w:tcBorders>
              <w:top w:val="nil"/>
              <w:left w:val="nil"/>
              <w:bottom w:val="single" w:sz="4" w:space="0" w:color="auto"/>
              <w:right w:val="single" w:sz="4" w:space="0" w:color="auto"/>
            </w:tcBorders>
            <w:shd w:val="clear" w:color="auto" w:fill="auto"/>
            <w:noWrap/>
            <w:vAlign w:val="center"/>
          </w:tcPr>
          <w:p w14:paraId="001D987E"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1,4</w:t>
            </w:r>
          </w:p>
        </w:tc>
      </w:tr>
      <w:tr w:rsidR="00B765CF" w:rsidRPr="009F6442" w14:paraId="46427AF9"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EE55920"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8</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3F992311"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Яблоня сибирская </w:t>
            </w:r>
          </w:p>
        </w:tc>
        <w:tc>
          <w:tcPr>
            <w:tcW w:w="3150" w:type="dxa"/>
            <w:tcBorders>
              <w:top w:val="nil"/>
              <w:left w:val="nil"/>
              <w:bottom w:val="single" w:sz="4" w:space="0" w:color="auto"/>
              <w:right w:val="single" w:sz="4" w:space="0" w:color="auto"/>
            </w:tcBorders>
            <w:shd w:val="clear" w:color="auto" w:fill="auto"/>
            <w:noWrap/>
            <w:vAlign w:val="center"/>
          </w:tcPr>
          <w:p w14:paraId="70E316DE" w14:textId="77777777" w:rsidR="00B765CF" w:rsidRPr="009F6442" w:rsidRDefault="00B765CF" w:rsidP="00B765CF">
            <w:pPr>
              <w:spacing w:after="0" w:line="240" w:lineRule="auto"/>
              <w:rPr>
                <w:rFonts w:ascii="Times New Roman" w:hAnsi="Times New Roman"/>
                <w:i/>
                <w:iCs/>
                <w:color w:val="000000"/>
              </w:rPr>
            </w:pPr>
            <w:r w:rsidRPr="009F6442">
              <w:rPr>
                <w:rFonts w:ascii="Times New Roman" w:hAnsi="Times New Roman"/>
                <w:i/>
                <w:iCs/>
                <w:color w:val="000000"/>
                <w:lang w:val="en-US"/>
              </w:rPr>
              <w:t xml:space="preserve">Malus </w:t>
            </w:r>
            <w:proofErr w:type="spellStart"/>
            <w:r w:rsidRPr="009F6442">
              <w:rPr>
                <w:rFonts w:ascii="Times New Roman" w:hAnsi="Times New Roman"/>
                <w:i/>
                <w:iCs/>
                <w:color w:val="000000"/>
                <w:lang w:val="en-US"/>
              </w:rPr>
              <w:t>baccata</w:t>
            </w:r>
            <w:proofErr w:type="spellEnd"/>
            <w:r w:rsidRPr="009F6442">
              <w:rPr>
                <w:rFonts w:ascii="Times New Roman" w:hAnsi="Times New Roman"/>
                <w:i/>
                <w:iCs/>
                <w:color w:val="000000"/>
                <w:lang w:val="en-US"/>
              </w:rPr>
              <w:t xml:space="preserve"> </w:t>
            </w:r>
            <w:r w:rsidRPr="009F6442">
              <w:rPr>
                <w:rFonts w:ascii="Times New Roman" w:hAnsi="Times New Roman"/>
                <w:color w:val="000000"/>
                <w:lang w:val="en-US"/>
              </w:rPr>
              <w:t xml:space="preserve">var. </w:t>
            </w:r>
            <w:proofErr w:type="spellStart"/>
            <w:r w:rsidRPr="009F6442">
              <w:rPr>
                <w:rFonts w:ascii="Times New Roman" w:hAnsi="Times New Roman"/>
                <w:i/>
                <w:iCs/>
                <w:color w:val="000000"/>
                <w:lang w:val="en-US"/>
              </w:rPr>
              <w:t>sibirica</w:t>
            </w:r>
            <w:proofErr w:type="spellEnd"/>
            <w:r w:rsidRPr="009F6442">
              <w:rPr>
                <w:rFonts w:ascii="Times New Roman" w:hAnsi="Times New Roman"/>
                <w:color w:val="000000"/>
                <w:lang w:val="en-US"/>
              </w:rPr>
              <w:t xml:space="preserve"> (</w:t>
            </w:r>
            <w:proofErr w:type="spellStart"/>
            <w:r w:rsidRPr="009F6442">
              <w:rPr>
                <w:rFonts w:ascii="Times New Roman" w:hAnsi="Times New Roman"/>
                <w:color w:val="000000"/>
                <w:lang w:val="en-US"/>
              </w:rPr>
              <w:t>Borkh</w:t>
            </w:r>
            <w:proofErr w:type="spellEnd"/>
            <w:r w:rsidRPr="009F6442">
              <w:rPr>
                <w:rFonts w:ascii="Times New Roman" w:hAnsi="Times New Roman"/>
                <w:color w:val="000000"/>
                <w:lang w:val="en-US"/>
              </w:rPr>
              <w:t xml:space="preserve">.) </w:t>
            </w:r>
            <w:r w:rsidRPr="009F6442">
              <w:rPr>
                <w:rFonts w:ascii="Times New Roman" w:hAnsi="Times New Roman"/>
                <w:color w:val="000000"/>
              </w:rPr>
              <w:t xml:space="preserve">C.K. </w:t>
            </w:r>
            <w:proofErr w:type="spellStart"/>
            <w:r w:rsidRPr="009F6442">
              <w:rPr>
                <w:rFonts w:ascii="Times New Roman" w:hAnsi="Times New Roman"/>
                <w:color w:val="000000"/>
              </w:rPr>
              <w:t>Schneid</w:t>
            </w:r>
            <w:proofErr w:type="spellEnd"/>
            <w:r w:rsidRPr="009F6442">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52F13EBB"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0C005DFC"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8</w:t>
            </w:r>
          </w:p>
        </w:tc>
        <w:tc>
          <w:tcPr>
            <w:tcW w:w="953" w:type="dxa"/>
            <w:tcBorders>
              <w:top w:val="nil"/>
              <w:left w:val="nil"/>
              <w:bottom w:val="single" w:sz="4" w:space="0" w:color="auto"/>
              <w:right w:val="single" w:sz="4" w:space="0" w:color="auto"/>
            </w:tcBorders>
            <w:shd w:val="clear" w:color="auto" w:fill="auto"/>
            <w:noWrap/>
            <w:vAlign w:val="center"/>
          </w:tcPr>
          <w:p w14:paraId="05223C0E"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18,63</w:t>
            </w:r>
          </w:p>
        </w:tc>
        <w:tc>
          <w:tcPr>
            <w:tcW w:w="814" w:type="dxa"/>
            <w:tcBorders>
              <w:top w:val="nil"/>
              <w:left w:val="nil"/>
              <w:bottom w:val="nil"/>
              <w:right w:val="nil"/>
            </w:tcBorders>
            <w:shd w:val="clear" w:color="auto" w:fill="auto"/>
            <w:noWrap/>
            <w:vAlign w:val="center"/>
          </w:tcPr>
          <w:p w14:paraId="0D669EB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1072" w:type="dxa"/>
            <w:tcBorders>
              <w:top w:val="nil"/>
              <w:left w:val="single" w:sz="4" w:space="0" w:color="auto"/>
              <w:bottom w:val="single" w:sz="4" w:space="0" w:color="auto"/>
              <w:right w:val="single" w:sz="4" w:space="0" w:color="auto"/>
            </w:tcBorders>
            <w:shd w:val="clear" w:color="auto" w:fill="auto"/>
            <w:noWrap/>
            <w:vAlign w:val="center"/>
          </w:tcPr>
          <w:p w14:paraId="34E3536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tcPr>
          <w:p w14:paraId="100290F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4,5</w:t>
            </w:r>
          </w:p>
        </w:tc>
        <w:tc>
          <w:tcPr>
            <w:tcW w:w="903" w:type="dxa"/>
            <w:tcBorders>
              <w:top w:val="nil"/>
              <w:left w:val="nil"/>
              <w:bottom w:val="single" w:sz="4" w:space="0" w:color="auto"/>
              <w:right w:val="single" w:sz="4" w:space="0" w:color="auto"/>
            </w:tcBorders>
            <w:shd w:val="clear" w:color="auto" w:fill="auto"/>
            <w:noWrap/>
            <w:vAlign w:val="center"/>
          </w:tcPr>
          <w:p w14:paraId="4D80670A"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51FDC88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100260A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4,7</w:t>
            </w:r>
          </w:p>
        </w:tc>
      </w:tr>
      <w:tr w:rsidR="00B765CF" w:rsidRPr="009F6442" w14:paraId="338A91ED"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F7484E9"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9</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341BD269"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Вяз голый </w:t>
            </w:r>
          </w:p>
        </w:tc>
        <w:tc>
          <w:tcPr>
            <w:tcW w:w="3150" w:type="dxa"/>
            <w:tcBorders>
              <w:top w:val="nil"/>
              <w:left w:val="nil"/>
              <w:bottom w:val="single" w:sz="4" w:space="0" w:color="auto"/>
              <w:right w:val="single" w:sz="4" w:space="0" w:color="auto"/>
            </w:tcBorders>
            <w:shd w:val="clear" w:color="auto" w:fill="auto"/>
            <w:noWrap/>
            <w:vAlign w:val="bottom"/>
          </w:tcPr>
          <w:p w14:paraId="2A63D20C"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Ulmus</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glabra</w:t>
            </w:r>
            <w:proofErr w:type="spellEnd"/>
            <w:r w:rsidRPr="009F6442">
              <w:rPr>
                <w:rFonts w:ascii="Times New Roman" w:hAnsi="Times New Roman"/>
                <w:color w:val="000000"/>
              </w:rPr>
              <w:t xml:space="preserve"> </w:t>
            </w:r>
            <w:proofErr w:type="spellStart"/>
            <w:r w:rsidRPr="009F6442">
              <w:rPr>
                <w:rFonts w:ascii="Times New Roman" w:hAnsi="Times New Roman"/>
                <w:color w:val="000000"/>
              </w:rPr>
              <w:t>Huds</w:t>
            </w:r>
            <w:proofErr w:type="spellEnd"/>
            <w:r w:rsidRPr="009F6442">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527DF04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tcPr>
          <w:p w14:paraId="4477861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12</w:t>
            </w:r>
          </w:p>
        </w:tc>
        <w:tc>
          <w:tcPr>
            <w:tcW w:w="953" w:type="dxa"/>
            <w:tcBorders>
              <w:top w:val="nil"/>
              <w:left w:val="nil"/>
              <w:bottom w:val="single" w:sz="4" w:space="0" w:color="auto"/>
              <w:right w:val="single" w:sz="4" w:space="0" w:color="auto"/>
            </w:tcBorders>
            <w:shd w:val="clear" w:color="auto" w:fill="auto"/>
            <w:noWrap/>
            <w:vAlign w:val="center"/>
          </w:tcPr>
          <w:p w14:paraId="385F35C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30,57</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37A014C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4,67</w:t>
            </w:r>
          </w:p>
        </w:tc>
        <w:tc>
          <w:tcPr>
            <w:tcW w:w="1072" w:type="dxa"/>
            <w:tcBorders>
              <w:top w:val="nil"/>
              <w:left w:val="nil"/>
              <w:bottom w:val="single" w:sz="4" w:space="0" w:color="auto"/>
              <w:right w:val="single" w:sz="4" w:space="0" w:color="auto"/>
            </w:tcBorders>
            <w:shd w:val="clear" w:color="auto" w:fill="auto"/>
            <w:noWrap/>
            <w:vAlign w:val="center"/>
          </w:tcPr>
          <w:p w14:paraId="134AC4B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3,67</w:t>
            </w:r>
          </w:p>
        </w:tc>
        <w:tc>
          <w:tcPr>
            <w:tcW w:w="1056" w:type="dxa"/>
            <w:tcBorders>
              <w:top w:val="nil"/>
              <w:left w:val="nil"/>
              <w:bottom w:val="single" w:sz="4" w:space="0" w:color="auto"/>
              <w:right w:val="single" w:sz="4" w:space="0" w:color="auto"/>
            </w:tcBorders>
            <w:shd w:val="clear" w:color="auto" w:fill="auto"/>
            <w:noWrap/>
            <w:vAlign w:val="center"/>
          </w:tcPr>
          <w:p w14:paraId="36690B20"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3,67</w:t>
            </w:r>
          </w:p>
        </w:tc>
        <w:tc>
          <w:tcPr>
            <w:tcW w:w="903" w:type="dxa"/>
            <w:tcBorders>
              <w:top w:val="nil"/>
              <w:left w:val="nil"/>
              <w:bottom w:val="single" w:sz="4" w:space="0" w:color="auto"/>
              <w:right w:val="single" w:sz="4" w:space="0" w:color="auto"/>
            </w:tcBorders>
            <w:shd w:val="clear" w:color="auto" w:fill="auto"/>
            <w:noWrap/>
            <w:vAlign w:val="center"/>
          </w:tcPr>
          <w:p w14:paraId="76DCAD6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0AF44B8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4,33</w:t>
            </w:r>
          </w:p>
        </w:tc>
        <w:tc>
          <w:tcPr>
            <w:tcW w:w="1135" w:type="dxa"/>
            <w:tcBorders>
              <w:top w:val="nil"/>
              <w:left w:val="nil"/>
              <w:bottom w:val="single" w:sz="4" w:space="0" w:color="auto"/>
              <w:right w:val="single" w:sz="4" w:space="0" w:color="auto"/>
            </w:tcBorders>
            <w:shd w:val="clear" w:color="auto" w:fill="auto"/>
            <w:noWrap/>
            <w:vAlign w:val="center"/>
          </w:tcPr>
          <w:p w14:paraId="5901C25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3,9</w:t>
            </w:r>
          </w:p>
        </w:tc>
      </w:tr>
      <w:tr w:rsidR="00B765CF" w:rsidRPr="009F6442" w14:paraId="29F7D2AD"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60CFBA6"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10</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1B1F053F"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Ива белая </w:t>
            </w:r>
          </w:p>
        </w:tc>
        <w:tc>
          <w:tcPr>
            <w:tcW w:w="3150" w:type="dxa"/>
            <w:tcBorders>
              <w:top w:val="nil"/>
              <w:left w:val="nil"/>
              <w:bottom w:val="single" w:sz="4" w:space="0" w:color="auto"/>
              <w:right w:val="single" w:sz="4" w:space="0" w:color="auto"/>
            </w:tcBorders>
            <w:shd w:val="clear" w:color="auto" w:fill="auto"/>
            <w:noWrap/>
            <w:vAlign w:val="center"/>
          </w:tcPr>
          <w:p w14:paraId="1018F19F"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Salix</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alba</w:t>
            </w:r>
            <w:proofErr w:type="spellEnd"/>
            <w:r w:rsidRPr="009F6442">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27FA08E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9</w:t>
            </w:r>
          </w:p>
        </w:tc>
        <w:tc>
          <w:tcPr>
            <w:tcW w:w="912" w:type="dxa"/>
            <w:tcBorders>
              <w:top w:val="nil"/>
              <w:left w:val="nil"/>
              <w:bottom w:val="single" w:sz="4" w:space="0" w:color="auto"/>
              <w:right w:val="single" w:sz="4" w:space="0" w:color="auto"/>
            </w:tcBorders>
            <w:shd w:val="clear" w:color="auto" w:fill="auto"/>
            <w:noWrap/>
            <w:vAlign w:val="center"/>
          </w:tcPr>
          <w:p w14:paraId="3E352D5C"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20,44</w:t>
            </w:r>
          </w:p>
        </w:tc>
        <w:tc>
          <w:tcPr>
            <w:tcW w:w="953" w:type="dxa"/>
            <w:tcBorders>
              <w:top w:val="nil"/>
              <w:left w:val="nil"/>
              <w:bottom w:val="single" w:sz="4" w:space="0" w:color="auto"/>
              <w:right w:val="single" w:sz="4" w:space="0" w:color="auto"/>
            </w:tcBorders>
            <w:shd w:val="clear" w:color="auto" w:fill="auto"/>
            <w:noWrap/>
            <w:vAlign w:val="center"/>
          </w:tcPr>
          <w:p w14:paraId="191A044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26,98</w:t>
            </w:r>
          </w:p>
        </w:tc>
        <w:tc>
          <w:tcPr>
            <w:tcW w:w="814" w:type="dxa"/>
            <w:tcBorders>
              <w:top w:val="nil"/>
              <w:left w:val="nil"/>
              <w:bottom w:val="single" w:sz="4" w:space="0" w:color="auto"/>
              <w:right w:val="single" w:sz="4" w:space="0" w:color="auto"/>
            </w:tcBorders>
            <w:shd w:val="clear" w:color="auto" w:fill="auto"/>
            <w:noWrap/>
            <w:vAlign w:val="center"/>
          </w:tcPr>
          <w:p w14:paraId="1622FA2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6,89</w:t>
            </w:r>
          </w:p>
        </w:tc>
        <w:tc>
          <w:tcPr>
            <w:tcW w:w="1072" w:type="dxa"/>
            <w:tcBorders>
              <w:top w:val="nil"/>
              <w:left w:val="nil"/>
              <w:bottom w:val="single" w:sz="4" w:space="0" w:color="auto"/>
              <w:right w:val="single" w:sz="4" w:space="0" w:color="auto"/>
            </w:tcBorders>
            <w:shd w:val="clear" w:color="auto" w:fill="auto"/>
            <w:noWrap/>
            <w:vAlign w:val="center"/>
          </w:tcPr>
          <w:p w14:paraId="56E456C7"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4,56</w:t>
            </w:r>
          </w:p>
        </w:tc>
        <w:tc>
          <w:tcPr>
            <w:tcW w:w="1056" w:type="dxa"/>
            <w:tcBorders>
              <w:top w:val="nil"/>
              <w:left w:val="nil"/>
              <w:bottom w:val="single" w:sz="4" w:space="0" w:color="auto"/>
              <w:right w:val="single" w:sz="4" w:space="0" w:color="auto"/>
            </w:tcBorders>
            <w:shd w:val="clear" w:color="auto" w:fill="auto"/>
            <w:noWrap/>
            <w:vAlign w:val="center"/>
          </w:tcPr>
          <w:p w14:paraId="10E2069C"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4,56</w:t>
            </w:r>
          </w:p>
        </w:tc>
        <w:tc>
          <w:tcPr>
            <w:tcW w:w="903" w:type="dxa"/>
            <w:tcBorders>
              <w:top w:val="nil"/>
              <w:left w:val="nil"/>
              <w:bottom w:val="single" w:sz="4" w:space="0" w:color="auto"/>
              <w:right w:val="single" w:sz="4" w:space="0" w:color="auto"/>
            </w:tcBorders>
            <w:shd w:val="clear" w:color="auto" w:fill="auto"/>
            <w:noWrap/>
            <w:vAlign w:val="center"/>
          </w:tcPr>
          <w:p w14:paraId="4A243AE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6AF3AA0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20CE6B5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4,7</w:t>
            </w:r>
          </w:p>
        </w:tc>
      </w:tr>
      <w:tr w:rsidR="00B765CF" w:rsidRPr="009F6442" w14:paraId="580FE6F7"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359FEEE"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11</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4E95C042"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Клен </w:t>
            </w:r>
            <w:proofErr w:type="spellStart"/>
            <w:r w:rsidRPr="009F6442">
              <w:rPr>
                <w:rFonts w:ascii="Times New Roman" w:hAnsi="Times New Roman"/>
                <w:color w:val="000000"/>
              </w:rPr>
              <w:t>ясенелистный</w:t>
            </w:r>
            <w:proofErr w:type="spellEnd"/>
            <w:r w:rsidRPr="009F6442">
              <w:rPr>
                <w:rFonts w:ascii="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center"/>
          </w:tcPr>
          <w:p w14:paraId="61FD8EF9"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Acer</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negundo</w:t>
            </w:r>
            <w:proofErr w:type="spellEnd"/>
            <w:r w:rsidRPr="009F6442">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5762CEFB"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4AB5BF0"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22</w:t>
            </w:r>
          </w:p>
        </w:tc>
        <w:tc>
          <w:tcPr>
            <w:tcW w:w="953" w:type="dxa"/>
            <w:tcBorders>
              <w:top w:val="nil"/>
              <w:left w:val="nil"/>
              <w:bottom w:val="single" w:sz="4" w:space="0" w:color="auto"/>
              <w:right w:val="single" w:sz="4" w:space="0" w:color="auto"/>
            </w:tcBorders>
            <w:shd w:val="clear" w:color="auto" w:fill="auto"/>
            <w:noWrap/>
            <w:vAlign w:val="center"/>
          </w:tcPr>
          <w:p w14:paraId="3CF2B71E"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26,11</w:t>
            </w:r>
          </w:p>
        </w:tc>
        <w:tc>
          <w:tcPr>
            <w:tcW w:w="814" w:type="dxa"/>
            <w:tcBorders>
              <w:top w:val="nil"/>
              <w:left w:val="nil"/>
              <w:bottom w:val="single" w:sz="4" w:space="0" w:color="auto"/>
              <w:right w:val="single" w:sz="4" w:space="0" w:color="auto"/>
            </w:tcBorders>
            <w:shd w:val="clear" w:color="auto" w:fill="auto"/>
            <w:noWrap/>
            <w:vAlign w:val="center"/>
          </w:tcPr>
          <w:p w14:paraId="4667C4D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6</w:t>
            </w:r>
          </w:p>
        </w:tc>
        <w:tc>
          <w:tcPr>
            <w:tcW w:w="1072" w:type="dxa"/>
            <w:tcBorders>
              <w:top w:val="nil"/>
              <w:left w:val="nil"/>
              <w:bottom w:val="single" w:sz="4" w:space="0" w:color="auto"/>
              <w:right w:val="single" w:sz="4" w:space="0" w:color="auto"/>
            </w:tcBorders>
            <w:shd w:val="clear" w:color="auto" w:fill="auto"/>
            <w:noWrap/>
            <w:vAlign w:val="center"/>
          </w:tcPr>
          <w:p w14:paraId="15F6C51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36F30507"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2414ADF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4861CC9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6AF1C49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4,7</w:t>
            </w:r>
          </w:p>
        </w:tc>
      </w:tr>
      <w:tr w:rsidR="00B765CF" w:rsidRPr="009F6442" w14:paraId="16B80BF9"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51C735C"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12</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5F828442"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Сосна обыкновенная </w:t>
            </w:r>
          </w:p>
        </w:tc>
        <w:tc>
          <w:tcPr>
            <w:tcW w:w="3150" w:type="dxa"/>
            <w:tcBorders>
              <w:top w:val="nil"/>
              <w:left w:val="nil"/>
              <w:bottom w:val="single" w:sz="4" w:space="0" w:color="auto"/>
              <w:right w:val="single" w:sz="4" w:space="0" w:color="auto"/>
            </w:tcBorders>
            <w:shd w:val="clear" w:color="auto" w:fill="auto"/>
            <w:noWrap/>
            <w:vAlign w:val="center"/>
          </w:tcPr>
          <w:p w14:paraId="2D18D149"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Pinus</w:t>
            </w:r>
            <w:proofErr w:type="spellEnd"/>
            <w:r w:rsidRPr="009F6442">
              <w:rPr>
                <w:rFonts w:ascii="Times New Roman" w:hAnsi="Times New Roman"/>
                <w:i/>
                <w:iCs/>
                <w:color w:val="000000"/>
              </w:rPr>
              <w:t xml:space="preserve"> </w:t>
            </w:r>
            <w:proofErr w:type="spellStart"/>
            <w:r w:rsidRPr="009F6442">
              <w:rPr>
                <w:rFonts w:ascii="Times New Roman" w:hAnsi="Times New Roman"/>
                <w:i/>
                <w:iCs/>
                <w:color w:val="000000"/>
              </w:rPr>
              <w:t>sylvestris</w:t>
            </w:r>
            <w:proofErr w:type="spellEnd"/>
            <w:r w:rsidRPr="009F6442">
              <w:rPr>
                <w:rFonts w:ascii="Times New Roman" w:hAnsi="Times New Roman"/>
                <w:i/>
                <w:iCs/>
                <w:color w:val="000000"/>
              </w:rPr>
              <w:t xml:space="preserve"> </w:t>
            </w:r>
            <w:r w:rsidRPr="009F6442">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2C21BA4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21</w:t>
            </w:r>
          </w:p>
        </w:tc>
        <w:tc>
          <w:tcPr>
            <w:tcW w:w="912" w:type="dxa"/>
            <w:tcBorders>
              <w:top w:val="nil"/>
              <w:left w:val="nil"/>
              <w:bottom w:val="single" w:sz="4" w:space="0" w:color="auto"/>
              <w:right w:val="single" w:sz="4" w:space="0" w:color="auto"/>
            </w:tcBorders>
            <w:shd w:val="clear" w:color="auto" w:fill="auto"/>
            <w:noWrap/>
            <w:vAlign w:val="center"/>
          </w:tcPr>
          <w:p w14:paraId="24F4310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13,24</w:t>
            </w:r>
          </w:p>
        </w:tc>
        <w:tc>
          <w:tcPr>
            <w:tcW w:w="953" w:type="dxa"/>
            <w:tcBorders>
              <w:top w:val="nil"/>
              <w:left w:val="nil"/>
              <w:bottom w:val="single" w:sz="4" w:space="0" w:color="auto"/>
              <w:right w:val="single" w:sz="4" w:space="0" w:color="auto"/>
            </w:tcBorders>
            <w:shd w:val="clear" w:color="auto" w:fill="auto"/>
            <w:noWrap/>
            <w:vAlign w:val="center"/>
          </w:tcPr>
          <w:p w14:paraId="470A91D8"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14,36</w:t>
            </w:r>
          </w:p>
        </w:tc>
        <w:tc>
          <w:tcPr>
            <w:tcW w:w="814" w:type="dxa"/>
            <w:tcBorders>
              <w:top w:val="nil"/>
              <w:left w:val="nil"/>
              <w:bottom w:val="single" w:sz="4" w:space="0" w:color="auto"/>
              <w:right w:val="single" w:sz="4" w:space="0" w:color="auto"/>
            </w:tcBorders>
            <w:shd w:val="clear" w:color="auto" w:fill="auto"/>
            <w:noWrap/>
            <w:vAlign w:val="center"/>
          </w:tcPr>
          <w:p w14:paraId="7B89E84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w:t>
            </w:r>
          </w:p>
        </w:tc>
        <w:tc>
          <w:tcPr>
            <w:tcW w:w="1072" w:type="dxa"/>
            <w:tcBorders>
              <w:top w:val="nil"/>
              <w:left w:val="nil"/>
              <w:bottom w:val="single" w:sz="4" w:space="0" w:color="auto"/>
              <w:right w:val="single" w:sz="4" w:space="0" w:color="auto"/>
            </w:tcBorders>
            <w:shd w:val="clear" w:color="auto" w:fill="auto"/>
            <w:noWrap/>
            <w:vAlign w:val="center"/>
          </w:tcPr>
          <w:p w14:paraId="74A1D43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4,9</w:t>
            </w:r>
          </w:p>
        </w:tc>
        <w:tc>
          <w:tcPr>
            <w:tcW w:w="1056" w:type="dxa"/>
            <w:tcBorders>
              <w:top w:val="nil"/>
              <w:left w:val="nil"/>
              <w:bottom w:val="single" w:sz="4" w:space="0" w:color="auto"/>
              <w:right w:val="single" w:sz="4" w:space="0" w:color="auto"/>
            </w:tcBorders>
            <w:shd w:val="clear" w:color="auto" w:fill="auto"/>
            <w:noWrap/>
            <w:vAlign w:val="center"/>
          </w:tcPr>
          <w:p w14:paraId="7F5676A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4,19</w:t>
            </w:r>
          </w:p>
        </w:tc>
        <w:tc>
          <w:tcPr>
            <w:tcW w:w="903" w:type="dxa"/>
            <w:tcBorders>
              <w:top w:val="nil"/>
              <w:left w:val="nil"/>
              <w:bottom w:val="single" w:sz="4" w:space="0" w:color="auto"/>
              <w:right w:val="single" w:sz="4" w:space="0" w:color="auto"/>
            </w:tcBorders>
            <w:shd w:val="clear" w:color="auto" w:fill="auto"/>
            <w:noWrap/>
            <w:vAlign w:val="center"/>
          </w:tcPr>
          <w:p w14:paraId="3313B61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163CA7AF"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4,95</w:t>
            </w:r>
          </w:p>
        </w:tc>
        <w:tc>
          <w:tcPr>
            <w:tcW w:w="1135" w:type="dxa"/>
            <w:tcBorders>
              <w:top w:val="nil"/>
              <w:left w:val="nil"/>
              <w:bottom w:val="single" w:sz="4" w:space="0" w:color="auto"/>
              <w:right w:val="single" w:sz="4" w:space="0" w:color="auto"/>
            </w:tcBorders>
            <w:shd w:val="clear" w:color="auto" w:fill="auto"/>
            <w:noWrap/>
            <w:vAlign w:val="center"/>
          </w:tcPr>
          <w:p w14:paraId="2FF9A191"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4,7</w:t>
            </w:r>
          </w:p>
        </w:tc>
      </w:tr>
      <w:tr w:rsidR="00B765CF" w:rsidRPr="009F6442" w14:paraId="4490DE3C"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DB01032"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13</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566A259B"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Ель обыкновенная </w:t>
            </w:r>
          </w:p>
        </w:tc>
        <w:tc>
          <w:tcPr>
            <w:tcW w:w="3150" w:type="dxa"/>
            <w:tcBorders>
              <w:top w:val="nil"/>
              <w:left w:val="nil"/>
              <w:bottom w:val="single" w:sz="4" w:space="0" w:color="auto"/>
              <w:right w:val="single" w:sz="4" w:space="0" w:color="auto"/>
            </w:tcBorders>
            <w:shd w:val="clear" w:color="auto" w:fill="auto"/>
            <w:noWrap/>
            <w:vAlign w:val="bottom"/>
          </w:tcPr>
          <w:p w14:paraId="4131842C" w14:textId="77777777" w:rsidR="00B765CF" w:rsidRPr="009F6442" w:rsidRDefault="00B765CF" w:rsidP="00B765CF">
            <w:pPr>
              <w:spacing w:after="0" w:line="240" w:lineRule="auto"/>
              <w:rPr>
                <w:rFonts w:ascii="Times New Roman" w:hAnsi="Times New Roman"/>
                <w:i/>
                <w:iCs/>
                <w:color w:val="000000"/>
                <w:lang w:val="en-US"/>
              </w:rPr>
            </w:pPr>
            <w:proofErr w:type="spellStart"/>
            <w:r w:rsidRPr="009F6442">
              <w:rPr>
                <w:rFonts w:ascii="Times New Roman" w:hAnsi="Times New Roman"/>
                <w:i/>
                <w:iCs/>
                <w:color w:val="000000"/>
                <w:lang w:val="en-US"/>
              </w:rPr>
              <w:t>Picea</w:t>
            </w:r>
            <w:proofErr w:type="spellEnd"/>
            <w:r w:rsidRPr="009F6442">
              <w:rPr>
                <w:rFonts w:ascii="Times New Roman" w:hAnsi="Times New Roman"/>
                <w:i/>
                <w:iCs/>
                <w:color w:val="000000"/>
                <w:lang w:val="en-US"/>
              </w:rPr>
              <w:t xml:space="preserve"> </w:t>
            </w:r>
            <w:proofErr w:type="spellStart"/>
            <w:r w:rsidRPr="009F6442">
              <w:rPr>
                <w:rFonts w:ascii="Times New Roman" w:hAnsi="Times New Roman"/>
                <w:i/>
                <w:iCs/>
                <w:color w:val="000000"/>
                <w:lang w:val="en-US"/>
              </w:rPr>
              <w:t>abies</w:t>
            </w:r>
            <w:proofErr w:type="spellEnd"/>
            <w:r w:rsidRPr="009F6442">
              <w:rPr>
                <w:rFonts w:ascii="Times New Roman" w:hAnsi="Times New Roman"/>
                <w:color w:val="000000"/>
                <w:lang w:val="en-US"/>
              </w:rPr>
              <w:t xml:space="preserve"> (L.) H. Karst.</w:t>
            </w:r>
          </w:p>
        </w:tc>
        <w:tc>
          <w:tcPr>
            <w:tcW w:w="708" w:type="dxa"/>
            <w:tcBorders>
              <w:top w:val="nil"/>
              <w:left w:val="nil"/>
              <w:bottom w:val="single" w:sz="4" w:space="0" w:color="auto"/>
              <w:right w:val="single" w:sz="4" w:space="0" w:color="auto"/>
            </w:tcBorders>
            <w:shd w:val="clear" w:color="auto" w:fill="auto"/>
            <w:noWrap/>
            <w:vAlign w:val="center"/>
          </w:tcPr>
          <w:p w14:paraId="23A8762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16</w:t>
            </w:r>
          </w:p>
        </w:tc>
        <w:tc>
          <w:tcPr>
            <w:tcW w:w="912" w:type="dxa"/>
            <w:tcBorders>
              <w:top w:val="nil"/>
              <w:left w:val="nil"/>
              <w:bottom w:val="single" w:sz="4" w:space="0" w:color="auto"/>
              <w:right w:val="single" w:sz="4" w:space="0" w:color="auto"/>
            </w:tcBorders>
            <w:shd w:val="clear" w:color="auto" w:fill="auto"/>
            <w:noWrap/>
            <w:vAlign w:val="center"/>
          </w:tcPr>
          <w:p w14:paraId="10C9C52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1,79</w:t>
            </w:r>
          </w:p>
        </w:tc>
        <w:tc>
          <w:tcPr>
            <w:tcW w:w="953" w:type="dxa"/>
            <w:tcBorders>
              <w:top w:val="nil"/>
              <w:left w:val="nil"/>
              <w:bottom w:val="single" w:sz="4" w:space="0" w:color="auto"/>
              <w:right w:val="single" w:sz="4" w:space="0" w:color="auto"/>
            </w:tcBorders>
            <w:shd w:val="clear" w:color="auto" w:fill="auto"/>
            <w:noWrap/>
            <w:vAlign w:val="center"/>
          </w:tcPr>
          <w:p w14:paraId="279C72B5"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2,07</w:t>
            </w:r>
          </w:p>
        </w:tc>
        <w:tc>
          <w:tcPr>
            <w:tcW w:w="814" w:type="dxa"/>
            <w:tcBorders>
              <w:top w:val="nil"/>
              <w:left w:val="nil"/>
              <w:bottom w:val="single" w:sz="4" w:space="0" w:color="auto"/>
              <w:right w:val="single" w:sz="4" w:space="0" w:color="auto"/>
            </w:tcBorders>
            <w:shd w:val="clear" w:color="auto" w:fill="auto"/>
            <w:noWrap/>
            <w:vAlign w:val="center"/>
          </w:tcPr>
          <w:p w14:paraId="37E95CED"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1,2</w:t>
            </w:r>
          </w:p>
        </w:tc>
        <w:tc>
          <w:tcPr>
            <w:tcW w:w="1072" w:type="dxa"/>
            <w:tcBorders>
              <w:top w:val="nil"/>
              <w:left w:val="nil"/>
              <w:bottom w:val="single" w:sz="4" w:space="0" w:color="auto"/>
              <w:right w:val="single" w:sz="4" w:space="0" w:color="auto"/>
            </w:tcBorders>
            <w:shd w:val="clear" w:color="auto" w:fill="auto"/>
            <w:noWrap/>
            <w:vAlign w:val="center"/>
          </w:tcPr>
          <w:p w14:paraId="0E9EBB67"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2,63</w:t>
            </w:r>
          </w:p>
        </w:tc>
        <w:tc>
          <w:tcPr>
            <w:tcW w:w="1056" w:type="dxa"/>
            <w:tcBorders>
              <w:top w:val="nil"/>
              <w:left w:val="nil"/>
              <w:bottom w:val="single" w:sz="4" w:space="0" w:color="auto"/>
              <w:right w:val="single" w:sz="4" w:space="0" w:color="auto"/>
            </w:tcBorders>
            <w:shd w:val="clear" w:color="auto" w:fill="auto"/>
            <w:noWrap/>
            <w:vAlign w:val="center"/>
          </w:tcPr>
          <w:p w14:paraId="7A8826F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2,56</w:t>
            </w:r>
          </w:p>
        </w:tc>
        <w:tc>
          <w:tcPr>
            <w:tcW w:w="903" w:type="dxa"/>
            <w:tcBorders>
              <w:top w:val="nil"/>
              <w:left w:val="nil"/>
              <w:bottom w:val="single" w:sz="4" w:space="0" w:color="auto"/>
              <w:right w:val="single" w:sz="4" w:space="0" w:color="auto"/>
            </w:tcBorders>
            <w:shd w:val="clear" w:color="auto" w:fill="auto"/>
            <w:noWrap/>
            <w:vAlign w:val="center"/>
          </w:tcPr>
          <w:p w14:paraId="544B0B8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5E05E60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center"/>
          </w:tcPr>
          <w:p w14:paraId="235665EC"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3,5</w:t>
            </w:r>
          </w:p>
        </w:tc>
      </w:tr>
      <w:tr w:rsidR="00B765CF" w:rsidRPr="009F6442" w14:paraId="70996823" w14:textId="77777777" w:rsidTr="00B765CF">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4AA72ED" w14:textId="77777777" w:rsidR="00B765CF" w:rsidRPr="009F6442" w:rsidRDefault="00B765CF" w:rsidP="00B765C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14</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1A079A62" w14:textId="77777777" w:rsidR="00B765CF" w:rsidRPr="009F6442" w:rsidRDefault="00B765CF" w:rsidP="00B765CF">
            <w:pPr>
              <w:spacing w:after="0" w:line="240" w:lineRule="auto"/>
              <w:rPr>
                <w:rFonts w:ascii="Times New Roman" w:hAnsi="Times New Roman"/>
                <w:color w:val="000000"/>
              </w:rPr>
            </w:pPr>
            <w:r w:rsidRPr="009F6442">
              <w:rPr>
                <w:rFonts w:ascii="Times New Roman" w:hAnsi="Times New Roman"/>
                <w:color w:val="000000"/>
              </w:rPr>
              <w:t xml:space="preserve">Вяз низкий </w:t>
            </w:r>
          </w:p>
        </w:tc>
        <w:tc>
          <w:tcPr>
            <w:tcW w:w="3150" w:type="dxa"/>
            <w:tcBorders>
              <w:top w:val="nil"/>
              <w:left w:val="nil"/>
              <w:bottom w:val="single" w:sz="4" w:space="0" w:color="auto"/>
              <w:right w:val="single" w:sz="4" w:space="0" w:color="auto"/>
            </w:tcBorders>
            <w:shd w:val="clear" w:color="auto" w:fill="auto"/>
            <w:noWrap/>
            <w:vAlign w:val="center"/>
          </w:tcPr>
          <w:p w14:paraId="30BA627E" w14:textId="77777777" w:rsidR="00B765CF" w:rsidRPr="009F6442" w:rsidRDefault="00B765CF" w:rsidP="00B765CF">
            <w:pPr>
              <w:spacing w:after="0" w:line="240" w:lineRule="auto"/>
              <w:rPr>
                <w:rFonts w:ascii="Times New Roman" w:hAnsi="Times New Roman"/>
                <w:i/>
                <w:iCs/>
                <w:color w:val="000000"/>
              </w:rPr>
            </w:pPr>
            <w:proofErr w:type="spellStart"/>
            <w:r w:rsidRPr="009F6442">
              <w:rPr>
                <w:rFonts w:ascii="Times New Roman" w:hAnsi="Times New Roman"/>
                <w:i/>
                <w:iCs/>
                <w:color w:val="000000"/>
              </w:rPr>
              <w:t>Ulmus</w:t>
            </w:r>
            <w:proofErr w:type="spellEnd"/>
            <w:r w:rsidRPr="009F6442">
              <w:rPr>
                <w:rFonts w:ascii="Times New Roman" w:hAnsi="Times New Roman"/>
                <w:i/>
                <w:iCs/>
                <w:color w:val="000000"/>
              </w:rPr>
              <w:t> </w:t>
            </w:r>
            <w:proofErr w:type="spellStart"/>
            <w:r w:rsidRPr="009F6442">
              <w:rPr>
                <w:rFonts w:ascii="Times New Roman" w:hAnsi="Times New Roman"/>
                <w:i/>
                <w:iCs/>
                <w:color w:val="000000"/>
              </w:rPr>
              <w:t>pumila</w:t>
            </w:r>
            <w:proofErr w:type="spellEnd"/>
            <w:r w:rsidRPr="009F6442">
              <w:rPr>
                <w:rFonts w:ascii="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tcPr>
          <w:p w14:paraId="79613AC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22192802"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22</w:t>
            </w:r>
          </w:p>
        </w:tc>
        <w:tc>
          <w:tcPr>
            <w:tcW w:w="953" w:type="dxa"/>
            <w:tcBorders>
              <w:top w:val="nil"/>
              <w:left w:val="nil"/>
              <w:bottom w:val="single" w:sz="4" w:space="0" w:color="auto"/>
              <w:right w:val="single" w:sz="4" w:space="0" w:color="auto"/>
            </w:tcBorders>
            <w:shd w:val="clear" w:color="auto" w:fill="auto"/>
            <w:noWrap/>
            <w:vAlign w:val="center"/>
          </w:tcPr>
          <w:p w14:paraId="3A20994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51,27</w:t>
            </w:r>
          </w:p>
        </w:tc>
        <w:tc>
          <w:tcPr>
            <w:tcW w:w="814" w:type="dxa"/>
            <w:tcBorders>
              <w:top w:val="nil"/>
              <w:left w:val="nil"/>
              <w:bottom w:val="single" w:sz="4" w:space="0" w:color="auto"/>
              <w:right w:val="single" w:sz="4" w:space="0" w:color="auto"/>
            </w:tcBorders>
            <w:shd w:val="clear" w:color="auto" w:fill="auto"/>
            <w:noWrap/>
            <w:vAlign w:val="center"/>
          </w:tcPr>
          <w:p w14:paraId="0FA56714"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8</w:t>
            </w:r>
          </w:p>
        </w:tc>
        <w:tc>
          <w:tcPr>
            <w:tcW w:w="1072" w:type="dxa"/>
            <w:tcBorders>
              <w:top w:val="nil"/>
              <w:left w:val="nil"/>
              <w:bottom w:val="single" w:sz="4" w:space="0" w:color="auto"/>
              <w:right w:val="single" w:sz="4" w:space="0" w:color="auto"/>
            </w:tcBorders>
            <w:shd w:val="clear" w:color="auto" w:fill="auto"/>
            <w:noWrap/>
            <w:vAlign w:val="center"/>
          </w:tcPr>
          <w:p w14:paraId="577030C6"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060BF2DA"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13703D49"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53EBD3D0"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1929B88B" w14:textId="77777777" w:rsidR="00B765CF" w:rsidRPr="009F6442" w:rsidRDefault="00B765CF" w:rsidP="00B765CF">
            <w:pPr>
              <w:spacing w:after="0" w:line="240" w:lineRule="auto"/>
              <w:jc w:val="center"/>
              <w:rPr>
                <w:rFonts w:ascii="Times New Roman" w:hAnsi="Times New Roman"/>
                <w:color w:val="000000"/>
              </w:rPr>
            </w:pPr>
            <w:r w:rsidRPr="009F6442">
              <w:rPr>
                <w:rFonts w:ascii="Times New Roman" w:hAnsi="Times New Roman"/>
                <w:color w:val="000000"/>
              </w:rPr>
              <w:t>5,0</w:t>
            </w:r>
          </w:p>
        </w:tc>
      </w:tr>
    </w:tbl>
    <w:p w14:paraId="483CF708" w14:textId="77777777" w:rsidR="00B765CF" w:rsidRDefault="00B765CF" w:rsidP="00B765CF">
      <w:pPr>
        <w:pStyle w:val="a3"/>
        <w:spacing w:line="360" w:lineRule="auto"/>
        <w:jc w:val="both"/>
        <w:rPr>
          <w:rFonts w:ascii="Times New Roman" w:hAnsi="Times New Roman" w:cs="Times New Roman"/>
          <w:sz w:val="24"/>
          <w:szCs w:val="24"/>
        </w:rPr>
      </w:pPr>
    </w:p>
    <w:p w14:paraId="65DDD288" w14:textId="77777777" w:rsidR="00B765CF" w:rsidRDefault="00B765CF" w:rsidP="00B765CF">
      <w:pPr>
        <w:pStyle w:val="a3"/>
        <w:spacing w:line="360" w:lineRule="auto"/>
        <w:jc w:val="both"/>
        <w:rPr>
          <w:rFonts w:ascii="Times New Roman" w:hAnsi="Times New Roman" w:cs="Times New Roman"/>
          <w:sz w:val="24"/>
          <w:szCs w:val="24"/>
        </w:rPr>
      </w:pPr>
    </w:p>
    <w:p w14:paraId="09E2A970" w14:textId="77777777" w:rsidR="00B765CF" w:rsidRDefault="00B765CF" w:rsidP="00B765CF">
      <w:pPr>
        <w:pStyle w:val="a3"/>
        <w:spacing w:line="360" w:lineRule="auto"/>
        <w:jc w:val="both"/>
        <w:rPr>
          <w:rFonts w:ascii="Times New Roman" w:hAnsi="Times New Roman" w:cs="Times New Roman"/>
          <w:sz w:val="24"/>
          <w:szCs w:val="24"/>
        </w:rPr>
      </w:pPr>
    </w:p>
    <w:p w14:paraId="578AF518" w14:textId="77777777" w:rsidR="00B765CF" w:rsidRDefault="00B765CF" w:rsidP="00B765CF">
      <w:pPr>
        <w:pStyle w:val="a3"/>
        <w:spacing w:line="360" w:lineRule="auto"/>
        <w:jc w:val="both"/>
        <w:rPr>
          <w:rFonts w:ascii="Times New Roman" w:hAnsi="Times New Roman" w:cs="Times New Roman"/>
          <w:sz w:val="24"/>
          <w:szCs w:val="24"/>
        </w:rPr>
      </w:pPr>
    </w:p>
    <w:p w14:paraId="08E97788" w14:textId="0753D75C" w:rsidR="00B765CF" w:rsidRDefault="00B765CF" w:rsidP="00B765CF">
      <w:pPr>
        <w:pStyle w:val="a3"/>
        <w:spacing w:line="360" w:lineRule="auto"/>
        <w:jc w:val="both"/>
        <w:rPr>
          <w:rFonts w:ascii="Times New Roman" w:hAnsi="Times New Roman" w:cs="Times New Roman"/>
          <w:sz w:val="24"/>
          <w:szCs w:val="24"/>
        </w:rPr>
      </w:pPr>
    </w:p>
    <w:p w14:paraId="3679883D" w14:textId="77777777" w:rsidR="00895615" w:rsidRDefault="00895615" w:rsidP="00B765CF">
      <w:pPr>
        <w:pStyle w:val="a3"/>
        <w:spacing w:line="360" w:lineRule="auto"/>
        <w:jc w:val="both"/>
        <w:rPr>
          <w:rFonts w:ascii="Times New Roman" w:hAnsi="Times New Roman" w:cs="Times New Roman"/>
          <w:sz w:val="24"/>
          <w:szCs w:val="24"/>
        </w:rPr>
      </w:pPr>
    </w:p>
    <w:p w14:paraId="06ADD04B" w14:textId="1C27075B" w:rsidR="00B765CF" w:rsidRPr="00895615" w:rsidRDefault="00B765CF" w:rsidP="00B765CF">
      <w:pPr>
        <w:pStyle w:val="a3"/>
        <w:spacing w:line="360" w:lineRule="auto"/>
        <w:jc w:val="both"/>
        <w:rPr>
          <w:rFonts w:ascii="Times New Roman" w:hAnsi="Times New Roman" w:cs="Times New Roman"/>
          <w:sz w:val="24"/>
          <w:szCs w:val="24"/>
        </w:rPr>
      </w:pPr>
      <w:r w:rsidRPr="00895615">
        <w:rPr>
          <w:rFonts w:ascii="Times New Roman" w:hAnsi="Times New Roman" w:cs="Times New Roman"/>
          <w:sz w:val="24"/>
          <w:szCs w:val="24"/>
        </w:rPr>
        <w:lastRenderedPageBreak/>
        <w:t xml:space="preserve">Таблица </w:t>
      </w:r>
      <w:r w:rsidR="00895615" w:rsidRPr="00895615">
        <w:rPr>
          <w:rFonts w:ascii="Times New Roman" w:hAnsi="Times New Roman" w:cs="Times New Roman"/>
          <w:sz w:val="24"/>
          <w:szCs w:val="24"/>
        </w:rPr>
        <w:t>31</w:t>
      </w:r>
      <w:r w:rsidRPr="00895615">
        <w:rPr>
          <w:rFonts w:ascii="Times New Roman" w:hAnsi="Times New Roman" w:cs="Times New Roman"/>
          <w:sz w:val="24"/>
          <w:szCs w:val="24"/>
        </w:rPr>
        <w:t xml:space="preserve"> – </w:t>
      </w:r>
      <w:r w:rsidR="00677666" w:rsidRPr="00895615">
        <w:rPr>
          <w:rFonts w:ascii="Times New Roman" w:hAnsi="Times New Roman" w:cs="Times New Roman"/>
          <w:sz w:val="24"/>
          <w:szCs w:val="24"/>
        </w:rPr>
        <w:t xml:space="preserve">Замечания и рекомендации по содержанию зеленых насаждений </w:t>
      </w:r>
      <w:r w:rsidRPr="00895615">
        <w:rPr>
          <w:rFonts w:ascii="Times New Roman" w:hAnsi="Times New Roman" w:cs="Times New Roman"/>
          <w:sz w:val="24"/>
          <w:szCs w:val="24"/>
        </w:rPr>
        <w:t>Парк</w:t>
      </w:r>
      <w:r w:rsidR="00677666" w:rsidRPr="00895615">
        <w:rPr>
          <w:rFonts w:ascii="Times New Roman" w:hAnsi="Times New Roman" w:cs="Times New Roman"/>
          <w:sz w:val="24"/>
          <w:szCs w:val="24"/>
        </w:rPr>
        <w:t>а</w:t>
      </w:r>
      <w:r w:rsidRPr="00895615">
        <w:rPr>
          <w:rFonts w:ascii="Times New Roman" w:hAnsi="Times New Roman" w:cs="Times New Roman"/>
          <w:sz w:val="24"/>
          <w:szCs w:val="24"/>
        </w:rPr>
        <w:t xml:space="preserve"> Триатлон</w:t>
      </w:r>
    </w:p>
    <w:tbl>
      <w:tblPr>
        <w:tblW w:w="13440" w:type="dxa"/>
        <w:tblLook w:val="04A0" w:firstRow="1" w:lastRow="0" w:firstColumn="1" w:lastColumn="0" w:noHBand="0" w:noVBand="1"/>
      </w:tblPr>
      <w:tblGrid>
        <w:gridCol w:w="3680"/>
        <w:gridCol w:w="3080"/>
        <w:gridCol w:w="3260"/>
        <w:gridCol w:w="3420"/>
      </w:tblGrid>
      <w:tr w:rsidR="00B765CF" w:rsidRPr="00EE2125" w14:paraId="1C1C3275" w14:textId="77777777" w:rsidTr="002272F3">
        <w:trPr>
          <w:trHeight w:val="600"/>
        </w:trPr>
        <w:tc>
          <w:tcPr>
            <w:tcW w:w="3680" w:type="dxa"/>
            <w:tcBorders>
              <w:top w:val="single" w:sz="4" w:space="0" w:color="auto"/>
              <w:left w:val="single" w:sz="4" w:space="0" w:color="auto"/>
              <w:bottom w:val="single" w:sz="4" w:space="0" w:color="auto"/>
              <w:right w:val="nil"/>
            </w:tcBorders>
            <w:shd w:val="clear" w:color="auto" w:fill="auto"/>
            <w:noWrap/>
            <w:vAlign w:val="center"/>
            <w:hideMark/>
          </w:tcPr>
          <w:p w14:paraId="551C85BE" w14:textId="5C4179E9" w:rsidR="00B765CF" w:rsidRPr="00EE2125" w:rsidRDefault="002272F3" w:rsidP="002272F3">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Род, Вид</w:t>
            </w:r>
          </w:p>
        </w:tc>
        <w:tc>
          <w:tcPr>
            <w:tcW w:w="3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3A237" w14:textId="77777777" w:rsidR="00B765CF" w:rsidRPr="00EE2125" w:rsidRDefault="00B765CF" w:rsidP="002272F3">
            <w:pPr>
              <w:spacing w:after="0" w:line="240" w:lineRule="auto"/>
              <w:jc w:val="center"/>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Болезни</w:t>
            </w:r>
          </w:p>
        </w:tc>
        <w:tc>
          <w:tcPr>
            <w:tcW w:w="3260" w:type="dxa"/>
            <w:tcBorders>
              <w:top w:val="single" w:sz="4" w:space="0" w:color="auto"/>
              <w:left w:val="nil"/>
              <w:bottom w:val="single" w:sz="4" w:space="0" w:color="auto"/>
              <w:right w:val="single" w:sz="4" w:space="0" w:color="auto"/>
            </w:tcBorders>
            <w:shd w:val="clear" w:color="auto" w:fill="auto"/>
            <w:noWrap/>
            <w:vAlign w:val="center"/>
            <w:hideMark/>
          </w:tcPr>
          <w:p w14:paraId="37B2E9CE" w14:textId="77777777" w:rsidR="00B765CF" w:rsidRPr="00EE2125" w:rsidRDefault="00B765CF" w:rsidP="002272F3">
            <w:pPr>
              <w:spacing w:after="0" w:line="240" w:lineRule="auto"/>
              <w:jc w:val="center"/>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Замечания</w:t>
            </w:r>
          </w:p>
        </w:tc>
        <w:tc>
          <w:tcPr>
            <w:tcW w:w="3420" w:type="dxa"/>
            <w:tcBorders>
              <w:top w:val="single" w:sz="4" w:space="0" w:color="auto"/>
              <w:left w:val="nil"/>
              <w:bottom w:val="single" w:sz="4" w:space="0" w:color="auto"/>
              <w:right w:val="single" w:sz="4" w:space="0" w:color="auto"/>
            </w:tcBorders>
            <w:shd w:val="clear" w:color="auto" w:fill="auto"/>
            <w:noWrap/>
            <w:vAlign w:val="center"/>
            <w:hideMark/>
          </w:tcPr>
          <w:p w14:paraId="65C044CC" w14:textId="77777777" w:rsidR="00B765CF" w:rsidRPr="00EE2125" w:rsidRDefault="00B765CF" w:rsidP="002272F3">
            <w:pPr>
              <w:spacing w:after="0" w:line="240" w:lineRule="auto"/>
              <w:jc w:val="center"/>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Мероприятия</w:t>
            </w:r>
          </w:p>
        </w:tc>
      </w:tr>
      <w:tr w:rsidR="00B765CF" w:rsidRPr="00EE2125" w14:paraId="5169C6F8"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bottom"/>
            <w:hideMark/>
          </w:tcPr>
          <w:p w14:paraId="00C87F03"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Ель сибирская </w:t>
            </w:r>
          </w:p>
        </w:tc>
        <w:tc>
          <w:tcPr>
            <w:tcW w:w="3080" w:type="dxa"/>
            <w:tcBorders>
              <w:top w:val="nil"/>
              <w:left w:val="nil"/>
              <w:bottom w:val="single" w:sz="4" w:space="0" w:color="auto"/>
              <w:right w:val="single" w:sz="4" w:space="0" w:color="auto"/>
            </w:tcBorders>
            <w:shd w:val="clear" w:color="auto" w:fill="auto"/>
            <w:noWrap/>
            <w:vAlign w:val="bottom"/>
            <w:hideMark/>
          </w:tcPr>
          <w:p w14:paraId="26BD34AA" w14:textId="5C941DE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439A156E"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нет полива</w:t>
            </w:r>
          </w:p>
        </w:tc>
        <w:tc>
          <w:tcPr>
            <w:tcW w:w="3420" w:type="dxa"/>
            <w:tcBorders>
              <w:top w:val="nil"/>
              <w:left w:val="nil"/>
              <w:bottom w:val="single" w:sz="4" w:space="0" w:color="auto"/>
              <w:right w:val="single" w:sz="4" w:space="0" w:color="auto"/>
            </w:tcBorders>
            <w:shd w:val="clear" w:color="auto" w:fill="auto"/>
            <w:noWrap/>
            <w:vAlign w:val="bottom"/>
            <w:hideMark/>
          </w:tcPr>
          <w:p w14:paraId="093500BB"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3F110547"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bottom"/>
            <w:hideMark/>
          </w:tcPr>
          <w:p w14:paraId="62030B68"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Рябина обыкновенная </w:t>
            </w:r>
          </w:p>
        </w:tc>
        <w:tc>
          <w:tcPr>
            <w:tcW w:w="3080" w:type="dxa"/>
            <w:tcBorders>
              <w:top w:val="nil"/>
              <w:left w:val="nil"/>
              <w:bottom w:val="single" w:sz="4" w:space="0" w:color="auto"/>
              <w:right w:val="single" w:sz="4" w:space="0" w:color="auto"/>
            </w:tcBorders>
            <w:shd w:val="clear" w:color="auto" w:fill="auto"/>
            <w:noWrap/>
            <w:vAlign w:val="bottom"/>
            <w:hideMark/>
          </w:tcPr>
          <w:p w14:paraId="29D98387" w14:textId="25BFA171"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1897975B"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нет полива</w:t>
            </w:r>
          </w:p>
        </w:tc>
        <w:tc>
          <w:tcPr>
            <w:tcW w:w="3420" w:type="dxa"/>
            <w:tcBorders>
              <w:top w:val="nil"/>
              <w:left w:val="nil"/>
              <w:bottom w:val="single" w:sz="4" w:space="0" w:color="auto"/>
              <w:right w:val="single" w:sz="4" w:space="0" w:color="auto"/>
            </w:tcBorders>
            <w:shd w:val="clear" w:color="auto" w:fill="auto"/>
            <w:noWrap/>
            <w:vAlign w:val="bottom"/>
            <w:hideMark/>
          </w:tcPr>
          <w:p w14:paraId="0A963236"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78A4F003" w14:textId="77777777" w:rsidTr="0071589D">
        <w:trPr>
          <w:trHeight w:val="600"/>
        </w:trPr>
        <w:tc>
          <w:tcPr>
            <w:tcW w:w="3680" w:type="dxa"/>
            <w:tcBorders>
              <w:top w:val="nil"/>
              <w:left w:val="single" w:sz="4" w:space="0" w:color="auto"/>
              <w:bottom w:val="single" w:sz="4" w:space="0" w:color="auto"/>
              <w:right w:val="single" w:sz="4" w:space="0" w:color="auto"/>
            </w:tcBorders>
            <w:shd w:val="clear" w:color="auto" w:fill="auto"/>
            <w:vAlign w:val="bottom"/>
            <w:hideMark/>
          </w:tcPr>
          <w:p w14:paraId="0B044F76"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Ива "Уральская Извилистая Узкопирамидальная" </w:t>
            </w:r>
          </w:p>
        </w:tc>
        <w:tc>
          <w:tcPr>
            <w:tcW w:w="3080" w:type="dxa"/>
            <w:tcBorders>
              <w:top w:val="nil"/>
              <w:left w:val="nil"/>
              <w:bottom w:val="single" w:sz="4" w:space="0" w:color="auto"/>
              <w:right w:val="single" w:sz="4" w:space="0" w:color="auto"/>
            </w:tcBorders>
            <w:shd w:val="clear" w:color="auto" w:fill="auto"/>
            <w:noWrap/>
            <w:vAlign w:val="center"/>
            <w:hideMark/>
          </w:tcPr>
          <w:p w14:paraId="3F690D1A" w14:textId="79C29702" w:rsidR="00B765CF" w:rsidRPr="00EE2125" w:rsidRDefault="00B765CF" w:rsidP="0071589D">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center"/>
            <w:hideMark/>
          </w:tcPr>
          <w:p w14:paraId="3C2870DE" w14:textId="77777777" w:rsidR="00B765CF" w:rsidRPr="00EE2125" w:rsidRDefault="00B765CF" w:rsidP="0071589D">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нет полива</w:t>
            </w:r>
          </w:p>
        </w:tc>
        <w:tc>
          <w:tcPr>
            <w:tcW w:w="3420" w:type="dxa"/>
            <w:tcBorders>
              <w:top w:val="nil"/>
              <w:left w:val="nil"/>
              <w:bottom w:val="single" w:sz="4" w:space="0" w:color="auto"/>
              <w:right w:val="single" w:sz="4" w:space="0" w:color="auto"/>
            </w:tcBorders>
            <w:shd w:val="clear" w:color="auto" w:fill="auto"/>
            <w:noWrap/>
            <w:vAlign w:val="center"/>
            <w:hideMark/>
          </w:tcPr>
          <w:p w14:paraId="767EC6FE" w14:textId="77777777" w:rsidR="00B765CF" w:rsidRPr="00EE2125" w:rsidRDefault="00B765CF" w:rsidP="0071589D">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256471C4" w14:textId="77777777" w:rsidTr="0071589D">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6A98991A"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Береза повислая </w:t>
            </w:r>
          </w:p>
        </w:tc>
        <w:tc>
          <w:tcPr>
            <w:tcW w:w="3080" w:type="dxa"/>
            <w:tcBorders>
              <w:top w:val="nil"/>
              <w:left w:val="nil"/>
              <w:bottom w:val="single" w:sz="4" w:space="0" w:color="auto"/>
              <w:right w:val="single" w:sz="4" w:space="0" w:color="auto"/>
            </w:tcBorders>
            <w:shd w:val="clear" w:color="auto" w:fill="auto"/>
            <w:noWrap/>
            <w:vAlign w:val="center"/>
            <w:hideMark/>
          </w:tcPr>
          <w:p w14:paraId="7B365794" w14:textId="77967652" w:rsidR="00B765CF" w:rsidRPr="00EE2125" w:rsidRDefault="00B765CF" w:rsidP="0071589D">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6ECAC080" w14:textId="77777777" w:rsidR="00B765CF" w:rsidRPr="00EE2125" w:rsidRDefault="00B765CF" w:rsidP="00B765CF">
            <w:pPr>
              <w:spacing w:after="0" w:line="240" w:lineRule="auto"/>
              <w:rPr>
                <w:rFonts w:ascii="Times New Roman" w:eastAsia="Times New Roman" w:hAnsi="Times New Roman"/>
                <w:color w:val="000000"/>
                <w:sz w:val="24"/>
                <w:szCs w:val="24"/>
              </w:rPr>
            </w:pPr>
            <w:proofErr w:type="spellStart"/>
            <w:r w:rsidRPr="00EE2125">
              <w:rPr>
                <w:rFonts w:ascii="Times New Roman" w:eastAsia="Times New Roman" w:hAnsi="Times New Roman"/>
                <w:color w:val="000000"/>
                <w:sz w:val="24"/>
                <w:szCs w:val="24"/>
              </w:rPr>
              <w:t>суховершинность</w:t>
            </w:r>
            <w:proofErr w:type="spellEnd"/>
            <w:r w:rsidRPr="00EE2125">
              <w:rPr>
                <w:rFonts w:ascii="Times New Roman" w:eastAsia="Times New Roman" w:hAnsi="Times New Roman"/>
                <w:color w:val="000000"/>
                <w:sz w:val="24"/>
                <w:szCs w:val="24"/>
              </w:rPr>
              <w:t>, нет полива</w:t>
            </w:r>
          </w:p>
        </w:tc>
        <w:tc>
          <w:tcPr>
            <w:tcW w:w="3420" w:type="dxa"/>
            <w:tcBorders>
              <w:top w:val="nil"/>
              <w:left w:val="nil"/>
              <w:bottom w:val="single" w:sz="4" w:space="0" w:color="auto"/>
              <w:right w:val="single" w:sz="4" w:space="0" w:color="auto"/>
            </w:tcBorders>
            <w:shd w:val="clear" w:color="auto" w:fill="auto"/>
            <w:noWrap/>
            <w:vAlign w:val="center"/>
            <w:hideMark/>
          </w:tcPr>
          <w:p w14:paraId="7347D287" w14:textId="77777777" w:rsidR="00B765CF" w:rsidRPr="00EE2125" w:rsidRDefault="00B765CF" w:rsidP="0071589D">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5BDC7806"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196D3543"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Тополь бальзамический</w:t>
            </w:r>
          </w:p>
        </w:tc>
        <w:tc>
          <w:tcPr>
            <w:tcW w:w="3080" w:type="dxa"/>
            <w:tcBorders>
              <w:top w:val="nil"/>
              <w:left w:val="nil"/>
              <w:bottom w:val="single" w:sz="4" w:space="0" w:color="auto"/>
              <w:right w:val="single" w:sz="4" w:space="0" w:color="auto"/>
            </w:tcBorders>
            <w:shd w:val="clear" w:color="auto" w:fill="auto"/>
            <w:noWrap/>
            <w:vAlign w:val="bottom"/>
            <w:hideMark/>
          </w:tcPr>
          <w:p w14:paraId="0DA102A4" w14:textId="1D64B402"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74EF0300"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стволы сухие на половину</w:t>
            </w:r>
          </w:p>
        </w:tc>
        <w:tc>
          <w:tcPr>
            <w:tcW w:w="3420" w:type="dxa"/>
            <w:tcBorders>
              <w:top w:val="nil"/>
              <w:left w:val="nil"/>
              <w:bottom w:val="single" w:sz="4" w:space="0" w:color="auto"/>
              <w:right w:val="single" w:sz="4" w:space="0" w:color="auto"/>
            </w:tcBorders>
            <w:shd w:val="clear" w:color="auto" w:fill="auto"/>
            <w:noWrap/>
            <w:vAlign w:val="bottom"/>
            <w:hideMark/>
          </w:tcPr>
          <w:p w14:paraId="10530466" w14:textId="77777777" w:rsidR="00B765CF" w:rsidRPr="00EE2125" w:rsidRDefault="00B765CF" w:rsidP="00B765CF">
            <w:pPr>
              <w:spacing w:after="0" w:line="240" w:lineRule="auto"/>
              <w:rPr>
                <w:rFonts w:ascii="Times New Roman" w:eastAsia="Times New Roman" w:hAnsi="Times New Roman"/>
                <w:color w:val="000000"/>
                <w:sz w:val="24"/>
                <w:szCs w:val="24"/>
              </w:rPr>
            </w:pPr>
            <w:proofErr w:type="spellStart"/>
            <w:r w:rsidRPr="00EE2125">
              <w:rPr>
                <w:rFonts w:ascii="Times New Roman" w:eastAsia="Times New Roman" w:hAnsi="Times New Roman"/>
                <w:color w:val="000000"/>
                <w:sz w:val="24"/>
                <w:szCs w:val="24"/>
              </w:rPr>
              <w:t>кронирование</w:t>
            </w:r>
            <w:proofErr w:type="spellEnd"/>
            <w:r w:rsidRPr="00EE2125">
              <w:rPr>
                <w:rFonts w:ascii="Times New Roman" w:eastAsia="Times New Roman" w:hAnsi="Times New Roman"/>
                <w:color w:val="000000"/>
                <w:sz w:val="24"/>
                <w:szCs w:val="24"/>
              </w:rPr>
              <w:t>, полив</w:t>
            </w:r>
          </w:p>
        </w:tc>
      </w:tr>
      <w:tr w:rsidR="00B765CF" w:rsidRPr="00EE2125" w14:paraId="1776258F"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vAlign w:val="bottom"/>
            <w:hideMark/>
          </w:tcPr>
          <w:p w14:paraId="33F55626"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Ясень </w:t>
            </w:r>
            <w:proofErr w:type="spellStart"/>
            <w:r w:rsidRPr="00EE2125">
              <w:rPr>
                <w:rFonts w:ascii="Times New Roman" w:eastAsia="Times New Roman" w:hAnsi="Times New Roman"/>
                <w:color w:val="000000"/>
                <w:sz w:val="24"/>
                <w:szCs w:val="24"/>
              </w:rPr>
              <w:t>пенсильванский</w:t>
            </w:r>
            <w:proofErr w:type="spellEnd"/>
          </w:p>
        </w:tc>
        <w:tc>
          <w:tcPr>
            <w:tcW w:w="3080" w:type="dxa"/>
            <w:tcBorders>
              <w:top w:val="nil"/>
              <w:left w:val="nil"/>
              <w:bottom w:val="single" w:sz="4" w:space="0" w:color="auto"/>
              <w:right w:val="single" w:sz="4" w:space="0" w:color="auto"/>
            </w:tcBorders>
            <w:shd w:val="clear" w:color="auto" w:fill="auto"/>
            <w:noWrap/>
            <w:vAlign w:val="bottom"/>
            <w:hideMark/>
          </w:tcPr>
          <w:p w14:paraId="65F6ACB8" w14:textId="504CA6E8"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434D0288" w14:textId="696C42E4"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A47CAB" w:rsidRPr="00A47CAB">
              <w:rPr>
                <w:rFonts w:ascii="Times New Roman" w:eastAsia="Times New Roman" w:hAnsi="Times New Roman"/>
                <w:color w:val="000000"/>
                <w:sz w:val="24"/>
                <w:szCs w:val="24"/>
              </w:rPr>
              <w:t>потеря тургора</w:t>
            </w:r>
          </w:p>
        </w:tc>
        <w:tc>
          <w:tcPr>
            <w:tcW w:w="3420" w:type="dxa"/>
            <w:tcBorders>
              <w:top w:val="nil"/>
              <w:left w:val="nil"/>
              <w:bottom w:val="single" w:sz="4" w:space="0" w:color="auto"/>
              <w:right w:val="single" w:sz="4" w:space="0" w:color="auto"/>
            </w:tcBorders>
            <w:shd w:val="clear" w:color="auto" w:fill="auto"/>
            <w:noWrap/>
            <w:vAlign w:val="bottom"/>
            <w:hideMark/>
          </w:tcPr>
          <w:p w14:paraId="7C6706A0"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2EEEFDF9"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bottom"/>
            <w:hideMark/>
          </w:tcPr>
          <w:p w14:paraId="2A8B9520"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Липа сердцевидная </w:t>
            </w:r>
          </w:p>
        </w:tc>
        <w:tc>
          <w:tcPr>
            <w:tcW w:w="3080" w:type="dxa"/>
            <w:tcBorders>
              <w:top w:val="nil"/>
              <w:left w:val="nil"/>
              <w:bottom w:val="single" w:sz="4" w:space="0" w:color="auto"/>
              <w:right w:val="single" w:sz="4" w:space="0" w:color="auto"/>
            </w:tcBorders>
            <w:shd w:val="clear" w:color="auto" w:fill="auto"/>
            <w:noWrap/>
            <w:vAlign w:val="bottom"/>
            <w:hideMark/>
          </w:tcPr>
          <w:p w14:paraId="47E4AC9D" w14:textId="0BF0C51B"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2ABEE185" w14:textId="59E11EB4"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B244B9">
              <w:rPr>
                <w:rFonts w:ascii="Times New Roman" w:eastAsia="Times New Roman" w:hAnsi="Times New Roman"/>
                <w:color w:val="000000"/>
                <w:sz w:val="24"/>
                <w:szCs w:val="24"/>
              </w:rPr>
              <w:t>потеря тургора</w:t>
            </w:r>
          </w:p>
        </w:tc>
        <w:tc>
          <w:tcPr>
            <w:tcW w:w="3420" w:type="dxa"/>
            <w:tcBorders>
              <w:top w:val="nil"/>
              <w:left w:val="nil"/>
              <w:bottom w:val="single" w:sz="4" w:space="0" w:color="auto"/>
              <w:right w:val="single" w:sz="4" w:space="0" w:color="auto"/>
            </w:tcBorders>
            <w:shd w:val="clear" w:color="auto" w:fill="auto"/>
            <w:noWrap/>
            <w:vAlign w:val="bottom"/>
            <w:hideMark/>
          </w:tcPr>
          <w:p w14:paraId="77DE8707"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46310441"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2191F8A0"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Яблоня сибирская </w:t>
            </w:r>
          </w:p>
        </w:tc>
        <w:tc>
          <w:tcPr>
            <w:tcW w:w="3080" w:type="dxa"/>
            <w:tcBorders>
              <w:top w:val="nil"/>
              <w:left w:val="nil"/>
              <w:bottom w:val="single" w:sz="4" w:space="0" w:color="auto"/>
              <w:right w:val="single" w:sz="4" w:space="0" w:color="auto"/>
            </w:tcBorders>
            <w:shd w:val="clear" w:color="auto" w:fill="auto"/>
            <w:noWrap/>
            <w:vAlign w:val="bottom"/>
            <w:hideMark/>
          </w:tcPr>
          <w:p w14:paraId="77FBCA51" w14:textId="63D3DA99"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118D8E79" w14:textId="2F397594"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A47CAB" w:rsidRPr="00A47CAB">
              <w:rPr>
                <w:rFonts w:ascii="Times New Roman" w:eastAsia="Times New Roman" w:hAnsi="Times New Roman"/>
                <w:color w:val="000000"/>
                <w:sz w:val="24"/>
                <w:szCs w:val="24"/>
              </w:rPr>
              <w:t>потеря тургора</w:t>
            </w:r>
          </w:p>
        </w:tc>
        <w:tc>
          <w:tcPr>
            <w:tcW w:w="3420" w:type="dxa"/>
            <w:tcBorders>
              <w:top w:val="nil"/>
              <w:left w:val="nil"/>
              <w:bottom w:val="single" w:sz="4" w:space="0" w:color="auto"/>
              <w:right w:val="single" w:sz="4" w:space="0" w:color="auto"/>
            </w:tcBorders>
            <w:shd w:val="clear" w:color="auto" w:fill="auto"/>
            <w:noWrap/>
            <w:vAlign w:val="bottom"/>
            <w:hideMark/>
          </w:tcPr>
          <w:p w14:paraId="7E9F73F9"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249747B2" w14:textId="77777777" w:rsidTr="00240520">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617D018F" w14:textId="1BD45969" w:rsidR="00B765CF" w:rsidRPr="00EE2125" w:rsidRDefault="00B765CF" w:rsidP="00240520">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Вяз голый</w:t>
            </w:r>
          </w:p>
        </w:tc>
        <w:tc>
          <w:tcPr>
            <w:tcW w:w="3080" w:type="dxa"/>
            <w:tcBorders>
              <w:top w:val="nil"/>
              <w:left w:val="nil"/>
              <w:bottom w:val="single" w:sz="4" w:space="0" w:color="auto"/>
              <w:right w:val="single" w:sz="4" w:space="0" w:color="auto"/>
            </w:tcBorders>
            <w:shd w:val="clear" w:color="auto" w:fill="auto"/>
            <w:noWrap/>
            <w:vAlign w:val="center"/>
            <w:hideMark/>
          </w:tcPr>
          <w:p w14:paraId="13B1C3E3" w14:textId="77777777" w:rsidR="00B765CF" w:rsidRPr="00EE2125" w:rsidRDefault="00B765CF" w:rsidP="00240520">
            <w:pPr>
              <w:spacing w:after="0" w:line="240" w:lineRule="auto"/>
              <w:rPr>
                <w:rFonts w:ascii="Times New Roman" w:eastAsia="Times New Roman" w:hAnsi="Times New Roman"/>
                <w:color w:val="000000"/>
                <w:sz w:val="24"/>
                <w:szCs w:val="24"/>
              </w:rPr>
            </w:pPr>
            <w:proofErr w:type="spellStart"/>
            <w:r w:rsidRPr="00EE2125">
              <w:rPr>
                <w:rFonts w:ascii="Times New Roman" w:eastAsia="Times New Roman" w:hAnsi="Times New Roman"/>
                <w:color w:val="000000"/>
                <w:sz w:val="24"/>
                <w:szCs w:val="24"/>
              </w:rPr>
              <w:t>листоблошка</w:t>
            </w:r>
            <w:proofErr w:type="spellEnd"/>
          </w:p>
        </w:tc>
        <w:tc>
          <w:tcPr>
            <w:tcW w:w="3260" w:type="dxa"/>
            <w:tcBorders>
              <w:top w:val="nil"/>
              <w:left w:val="nil"/>
              <w:bottom w:val="single" w:sz="4" w:space="0" w:color="auto"/>
              <w:right w:val="single" w:sz="4" w:space="0" w:color="auto"/>
            </w:tcBorders>
            <w:shd w:val="clear" w:color="auto" w:fill="auto"/>
            <w:noWrap/>
            <w:vAlign w:val="center"/>
            <w:hideMark/>
          </w:tcPr>
          <w:p w14:paraId="25B49563" w14:textId="77777777" w:rsidR="00B765CF" w:rsidRPr="00EE2125" w:rsidRDefault="00B765CF" w:rsidP="00240520">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отрастание от пней</w:t>
            </w:r>
          </w:p>
        </w:tc>
        <w:tc>
          <w:tcPr>
            <w:tcW w:w="3420" w:type="dxa"/>
            <w:tcBorders>
              <w:top w:val="nil"/>
              <w:left w:val="nil"/>
              <w:bottom w:val="single" w:sz="4" w:space="0" w:color="auto"/>
              <w:right w:val="single" w:sz="4" w:space="0" w:color="auto"/>
            </w:tcBorders>
            <w:shd w:val="clear" w:color="auto" w:fill="auto"/>
            <w:noWrap/>
            <w:vAlign w:val="bottom"/>
            <w:hideMark/>
          </w:tcPr>
          <w:p w14:paraId="1BD3BA1A" w14:textId="6C65822E" w:rsidR="00B765CF" w:rsidRPr="00EE2125" w:rsidRDefault="00A47CAB" w:rsidP="00B765CF">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п</w:t>
            </w:r>
            <w:r w:rsidR="00B765CF" w:rsidRPr="00EE2125">
              <w:rPr>
                <w:rFonts w:ascii="Times New Roman" w:eastAsia="Times New Roman" w:hAnsi="Times New Roman"/>
                <w:color w:val="000000"/>
                <w:sz w:val="24"/>
                <w:szCs w:val="24"/>
              </w:rPr>
              <w:t>олив</w:t>
            </w:r>
            <w:r w:rsidR="00B765CF">
              <w:rPr>
                <w:rFonts w:ascii="Times New Roman" w:eastAsia="Times New Roman" w:hAnsi="Times New Roman"/>
                <w:color w:val="000000"/>
                <w:sz w:val="24"/>
                <w:szCs w:val="24"/>
              </w:rPr>
              <w:t>, сан</w:t>
            </w:r>
            <w:r w:rsidR="0071589D">
              <w:rPr>
                <w:rFonts w:ascii="Times New Roman" w:eastAsia="Times New Roman" w:hAnsi="Times New Roman"/>
                <w:color w:val="000000"/>
                <w:sz w:val="24"/>
                <w:szCs w:val="24"/>
              </w:rPr>
              <w:t xml:space="preserve">. </w:t>
            </w:r>
            <w:r w:rsidR="00B765CF">
              <w:rPr>
                <w:rFonts w:ascii="Times New Roman" w:eastAsia="Times New Roman" w:hAnsi="Times New Roman"/>
                <w:color w:val="000000"/>
                <w:sz w:val="24"/>
                <w:szCs w:val="24"/>
              </w:rPr>
              <w:t>обрезка, обработка от вредителей</w:t>
            </w:r>
          </w:p>
        </w:tc>
      </w:tr>
      <w:tr w:rsidR="00B765CF" w:rsidRPr="00EE2125" w14:paraId="72A05D8F"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5AA63FBE"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Ива белая </w:t>
            </w:r>
          </w:p>
        </w:tc>
        <w:tc>
          <w:tcPr>
            <w:tcW w:w="3080" w:type="dxa"/>
            <w:tcBorders>
              <w:top w:val="nil"/>
              <w:left w:val="nil"/>
              <w:bottom w:val="single" w:sz="4" w:space="0" w:color="auto"/>
              <w:right w:val="single" w:sz="4" w:space="0" w:color="auto"/>
            </w:tcBorders>
            <w:shd w:val="clear" w:color="auto" w:fill="auto"/>
            <w:noWrap/>
            <w:vAlign w:val="bottom"/>
            <w:hideMark/>
          </w:tcPr>
          <w:p w14:paraId="36E85230" w14:textId="4C47B17A"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09A5C013"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усыхание ветвей</w:t>
            </w:r>
          </w:p>
        </w:tc>
        <w:tc>
          <w:tcPr>
            <w:tcW w:w="3420" w:type="dxa"/>
            <w:tcBorders>
              <w:top w:val="nil"/>
              <w:left w:val="nil"/>
              <w:bottom w:val="single" w:sz="4" w:space="0" w:color="auto"/>
              <w:right w:val="single" w:sz="4" w:space="0" w:color="auto"/>
            </w:tcBorders>
            <w:shd w:val="clear" w:color="auto" w:fill="auto"/>
            <w:noWrap/>
            <w:vAlign w:val="bottom"/>
            <w:hideMark/>
          </w:tcPr>
          <w:p w14:paraId="36C65B11" w14:textId="6F80F1F7" w:rsidR="00B765CF" w:rsidRPr="00EE2125" w:rsidRDefault="0071589D" w:rsidP="00B765CF">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B765CF" w:rsidRPr="00EE2125">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00B765CF" w:rsidRPr="00EE2125">
              <w:rPr>
                <w:rFonts w:ascii="Times New Roman" w:eastAsia="Times New Roman" w:hAnsi="Times New Roman"/>
                <w:color w:val="000000"/>
                <w:sz w:val="24"/>
                <w:szCs w:val="24"/>
              </w:rPr>
              <w:t>обрезка, полив</w:t>
            </w:r>
          </w:p>
        </w:tc>
      </w:tr>
      <w:tr w:rsidR="00B765CF" w:rsidRPr="00EE2125" w14:paraId="5CD3BC31"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0D32349B"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Клен </w:t>
            </w:r>
            <w:proofErr w:type="spellStart"/>
            <w:r w:rsidRPr="00EE2125">
              <w:rPr>
                <w:rFonts w:ascii="Times New Roman" w:eastAsia="Times New Roman" w:hAnsi="Times New Roman"/>
                <w:color w:val="000000"/>
                <w:sz w:val="24"/>
                <w:szCs w:val="24"/>
              </w:rPr>
              <w:t>ясенелистный</w:t>
            </w:r>
            <w:proofErr w:type="spellEnd"/>
            <w:r w:rsidRPr="00EE2125">
              <w:rPr>
                <w:rFonts w:ascii="Times New Roman" w:eastAsia="Times New Roman" w:hAnsi="Times New Roman"/>
                <w:color w:val="000000"/>
                <w:sz w:val="24"/>
                <w:szCs w:val="24"/>
              </w:rPr>
              <w:t xml:space="preserve"> </w:t>
            </w:r>
          </w:p>
        </w:tc>
        <w:tc>
          <w:tcPr>
            <w:tcW w:w="3080" w:type="dxa"/>
            <w:tcBorders>
              <w:top w:val="nil"/>
              <w:left w:val="nil"/>
              <w:bottom w:val="single" w:sz="4" w:space="0" w:color="auto"/>
              <w:right w:val="single" w:sz="4" w:space="0" w:color="auto"/>
            </w:tcBorders>
            <w:shd w:val="clear" w:color="auto" w:fill="auto"/>
            <w:noWrap/>
            <w:vAlign w:val="bottom"/>
            <w:hideMark/>
          </w:tcPr>
          <w:p w14:paraId="5A18E950" w14:textId="165F1DD9"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08BB7516" w14:textId="4554DB42"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A47CAB" w:rsidRPr="00A47CAB">
              <w:rPr>
                <w:rFonts w:ascii="Times New Roman" w:eastAsia="Times New Roman" w:hAnsi="Times New Roman"/>
                <w:color w:val="000000"/>
                <w:sz w:val="24"/>
                <w:szCs w:val="24"/>
              </w:rPr>
              <w:t>потеря тургора</w:t>
            </w:r>
          </w:p>
        </w:tc>
        <w:tc>
          <w:tcPr>
            <w:tcW w:w="3420" w:type="dxa"/>
            <w:tcBorders>
              <w:top w:val="nil"/>
              <w:left w:val="nil"/>
              <w:bottom w:val="single" w:sz="4" w:space="0" w:color="auto"/>
              <w:right w:val="single" w:sz="4" w:space="0" w:color="auto"/>
            </w:tcBorders>
            <w:shd w:val="clear" w:color="auto" w:fill="auto"/>
            <w:noWrap/>
            <w:vAlign w:val="bottom"/>
            <w:hideMark/>
          </w:tcPr>
          <w:p w14:paraId="1A878A5C"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307E0839"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41E79CA9"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Сосна обыкновенная </w:t>
            </w:r>
          </w:p>
        </w:tc>
        <w:tc>
          <w:tcPr>
            <w:tcW w:w="3080" w:type="dxa"/>
            <w:tcBorders>
              <w:top w:val="nil"/>
              <w:left w:val="nil"/>
              <w:bottom w:val="single" w:sz="4" w:space="0" w:color="auto"/>
              <w:right w:val="single" w:sz="4" w:space="0" w:color="auto"/>
            </w:tcBorders>
            <w:shd w:val="clear" w:color="auto" w:fill="auto"/>
            <w:noWrap/>
            <w:vAlign w:val="bottom"/>
            <w:hideMark/>
          </w:tcPr>
          <w:p w14:paraId="6D71D8B5" w14:textId="7D5D3286"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43938560"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сухие ветви в кроне</w:t>
            </w:r>
          </w:p>
        </w:tc>
        <w:tc>
          <w:tcPr>
            <w:tcW w:w="3420" w:type="dxa"/>
            <w:tcBorders>
              <w:top w:val="nil"/>
              <w:left w:val="nil"/>
              <w:bottom w:val="single" w:sz="4" w:space="0" w:color="auto"/>
              <w:right w:val="single" w:sz="4" w:space="0" w:color="auto"/>
            </w:tcBorders>
            <w:shd w:val="clear" w:color="auto" w:fill="auto"/>
            <w:noWrap/>
            <w:vAlign w:val="bottom"/>
            <w:hideMark/>
          </w:tcPr>
          <w:p w14:paraId="0D7083D4" w14:textId="66ED669C" w:rsidR="00B765CF" w:rsidRPr="00EE2125" w:rsidRDefault="0071589D" w:rsidP="00B765CF">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B765CF" w:rsidRPr="00EE2125">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00B765CF" w:rsidRPr="00EE2125">
              <w:rPr>
                <w:rFonts w:ascii="Times New Roman" w:eastAsia="Times New Roman" w:hAnsi="Times New Roman"/>
                <w:color w:val="000000"/>
                <w:sz w:val="24"/>
                <w:szCs w:val="24"/>
              </w:rPr>
              <w:t>обрезка, полив</w:t>
            </w:r>
          </w:p>
        </w:tc>
      </w:tr>
      <w:tr w:rsidR="00B765CF" w:rsidRPr="00EE2125" w14:paraId="6C557ABA"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bottom"/>
            <w:hideMark/>
          </w:tcPr>
          <w:p w14:paraId="6E0E52FD"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Ель обыкновенная </w:t>
            </w:r>
          </w:p>
        </w:tc>
        <w:tc>
          <w:tcPr>
            <w:tcW w:w="3080" w:type="dxa"/>
            <w:tcBorders>
              <w:top w:val="nil"/>
              <w:left w:val="nil"/>
              <w:bottom w:val="single" w:sz="4" w:space="0" w:color="auto"/>
              <w:right w:val="single" w:sz="4" w:space="0" w:color="auto"/>
            </w:tcBorders>
            <w:shd w:val="clear" w:color="auto" w:fill="auto"/>
            <w:noWrap/>
            <w:vAlign w:val="bottom"/>
            <w:hideMark/>
          </w:tcPr>
          <w:p w14:paraId="36929D69" w14:textId="68196379"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31AD9565" w14:textId="4387370C"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A47CAB">
              <w:rPr>
                <w:rFonts w:ascii="Times New Roman" w:eastAsia="Times New Roman" w:hAnsi="Times New Roman"/>
                <w:color w:val="000000"/>
                <w:sz w:val="24"/>
                <w:szCs w:val="24"/>
              </w:rPr>
              <w:t>хлороз, усыхание ветвей</w:t>
            </w:r>
          </w:p>
        </w:tc>
        <w:tc>
          <w:tcPr>
            <w:tcW w:w="3420" w:type="dxa"/>
            <w:tcBorders>
              <w:top w:val="nil"/>
              <w:left w:val="nil"/>
              <w:bottom w:val="single" w:sz="4" w:space="0" w:color="auto"/>
              <w:right w:val="single" w:sz="4" w:space="0" w:color="auto"/>
            </w:tcBorders>
            <w:shd w:val="clear" w:color="auto" w:fill="auto"/>
            <w:noWrap/>
            <w:vAlign w:val="bottom"/>
            <w:hideMark/>
          </w:tcPr>
          <w:p w14:paraId="6B490BC5"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r w:rsidR="00B765CF" w:rsidRPr="00EE2125" w14:paraId="5D54AD7E" w14:textId="77777777" w:rsidTr="00B765CF">
        <w:trPr>
          <w:trHeight w:val="300"/>
        </w:trPr>
        <w:tc>
          <w:tcPr>
            <w:tcW w:w="3680" w:type="dxa"/>
            <w:tcBorders>
              <w:top w:val="nil"/>
              <w:left w:val="single" w:sz="4" w:space="0" w:color="auto"/>
              <w:bottom w:val="single" w:sz="4" w:space="0" w:color="auto"/>
              <w:right w:val="single" w:sz="4" w:space="0" w:color="auto"/>
            </w:tcBorders>
            <w:shd w:val="clear" w:color="auto" w:fill="auto"/>
            <w:noWrap/>
            <w:vAlign w:val="center"/>
            <w:hideMark/>
          </w:tcPr>
          <w:p w14:paraId="26521CA5"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xml:space="preserve">Вяз низкий </w:t>
            </w:r>
          </w:p>
        </w:tc>
        <w:tc>
          <w:tcPr>
            <w:tcW w:w="3080" w:type="dxa"/>
            <w:tcBorders>
              <w:top w:val="nil"/>
              <w:left w:val="nil"/>
              <w:bottom w:val="single" w:sz="4" w:space="0" w:color="auto"/>
              <w:right w:val="single" w:sz="4" w:space="0" w:color="auto"/>
            </w:tcBorders>
            <w:shd w:val="clear" w:color="auto" w:fill="auto"/>
            <w:noWrap/>
            <w:vAlign w:val="bottom"/>
            <w:hideMark/>
          </w:tcPr>
          <w:p w14:paraId="3721AF26" w14:textId="07EE373A"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71589D">
              <w:rPr>
                <w:rFonts w:ascii="Times New Roman" w:eastAsia="Times New Roman" w:hAnsi="Times New Roman"/>
                <w:color w:val="000000"/>
                <w:sz w:val="24"/>
                <w:szCs w:val="24"/>
              </w:rPr>
              <w:t>нет</w:t>
            </w:r>
          </w:p>
        </w:tc>
        <w:tc>
          <w:tcPr>
            <w:tcW w:w="3260" w:type="dxa"/>
            <w:tcBorders>
              <w:top w:val="nil"/>
              <w:left w:val="nil"/>
              <w:bottom w:val="single" w:sz="4" w:space="0" w:color="auto"/>
              <w:right w:val="single" w:sz="4" w:space="0" w:color="auto"/>
            </w:tcBorders>
            <w:shd w:val="clear" w:color="auto" w:fill="auto"/>
            <w:noWrap/>
            <w:vAlign w:val="bottom"/>
            <w:hideMark/>
          </w:tcPr>
          <w:p w14:paraId="22490A0A" w14:textId="7B2FFFCF"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 </w:t>
            </w:r>
            <w:r w:rsidR="00A47CAB" w:rsidRPr="00A47CAB">
              <w:rPr>
                <w:rFonts w:ascii="Times New Roman" w:eastAsia="Times New Roman" w:hAnsi="Times New Roman"/>
                <w:color w:val="000000"/>
                <w:sz w:val="24"/>
                <w:szCs w:val="24"/>
              </w:rPr>
              <w:t>потеря тургора</w:t>
            </w:r>
          </w:p>
        </w:tc>
        <w:tc>
          <w:tcPr>
            <w:tcW w:w="3420" w:type="dxa"/>
            <w:tcBorders>
              <w:top w:val="nil"/>
              <w:left w:val="nil"/>
              <w:bottom w:val="single" w:sz="4" w:space="0" w:color="auto"/>
              <w:right w:val="single" w:sz="4" w:space="0" w:color="auto"/>
            </w:tcBorders>
            <w:shd w:val="clear" w:color="auto" w:fill="auto"/>
            <w:noWrap/>
            <w:vAlign w:val="bottom"/>
            <w:hideMark/>
          </w:tcPr>
          <w:p w14:paraId="6712F52D" w14:textId="77777777" w:rsidR="00B765CF" w:rsidRPr="00EE2125" w:rsidRDefault="00B765CF" w:rsidP="00B765CF">
            <w:pPr>
              <w:spacing w:after="0" w:line="240" w:lineRule="auto"/>
              <w:rPr>
                <w:rFonts w:ascii="Times New Roman" w:eastAsia="Times New Roman" w:hAnsi="Times New Roman"/>
                <w:color w:val="000000"/>
                <w:sz w:val="24"/>
                <w:szCs w:val="24"/>
              </w:rPr>
            </w:pPr>
            <w:r w:rsidRPr="00EE2125">
              <w:rPr>
                <w:rFonts w:ascii="Times New Roman" w:eastAsia="Times New Roman" w:hAnsi="Times New Roman"/>
                <w:color w:val="000000"/>
                <w:sz w:val="24"/>
                <w:szCs w:val="24"/>
              </w:rPr>
              <w:t>полив</w:t>
            </w:r>
          </w:p>
        </w:tc>
      </w:tr>
    </w:tbl>
    <w:p w14:paraId="14909511" w14:textId="77777777" w:rsidR="00B765CF" w:rsidRDefault="00B765CF" w:rsidP="00B765CF">
      <w:pPr>
        <w:pStyle w:val="a3"/>
        <w:spacing w:line="360" w:lineRule="auto"/>
        <w:jc w:val="both"/>
        <w:rPr>
          <w:rFonts w:ascii="Times New Roman" w:hAnsi="Times New Roman" w:cs="Times New Roman"/>
          <w:sz w:val="24"/>
          <w:szCs w:val="24"/>
        </w:rPr>
      </w:pPr>
    </w:p>
    <w:p w14:paraId="09B35BEF" w14:textId="77777777" w:rsidR="00B765CF" w:rsidRDefault="00B765CF" w:rsidP="00B765CF">
      <w:pPr>
        <w:pStyle w:val="a3"/>
        <w:spacing w:line="360" w:lineRule="auto"/>
        <w:jc w:val="both"/>
        <w:rPr>
          <w:rFonts w:ascii="Times New Roman" w:hAnsi="Times New Roman" w:cs="Times New Roman"/>
          <w:sz w:val="24"/>
          <w:szCs w:val="24"/>
        </w:rPr>
      </w:pPr>
    </w:p>
    <w:p w14:paraId="40DAA07D" w14:textId="77777777" w:rsidR="00B765CF" w:rsidRDefault="00B765CF" w:rsidP="00B765CF">
      <w:pPr>
        <w:pStyle w:val="a3"/>
        <w:spacing w:line="360" w:lineRule="auto"/>
        <w:jc w:val="both"/>
        <w:rPr>
          <w:rFonts w:ascii="Times New Roman" w:hAnsi="Times New Roman" w:cs="Times New Roman"/>
          <w:sz w:val="24"/>
          <w:szCs w:val="24"/>
        </w:rPr>
      </w:pPr>
    </w:p>
    <w:p w14:paraId="1E4BABE3" w14:textId="77777777" w:rsidR="00B765CF" w:rsidRDefault="00B765CF" w:rsidP="00B765CF">
      <w:pPr>
        <w:pStyle w:val="a3"/>
        <w:spacing w:line="360" w:lineRule="auto"/>
        <w:jc w:val="both"/>
        <w:rPr>
          <w:rFonts w:ascii="Times New Roman" w:hAnsi="Times New Roman" w:cs="Times New Roman"/>
          <w:sz w:val="24"/>
          <w:szCs w:val="24"/>
        </w:rPr>
      </w:pPr>
    </w:p>
    <w:p w14:paraId="580DDA16" w14:textId="77777777" w:rsidR="00B765CF" w:rsidRDefault="00B765CF" w:rsidP="00B765CF">
      <w:pPr>
        <w:pStyle w:val="a3"/>
        <w:spacing w:line="360" w:lineRule="auto"/>
        <w:jc w:val="both"/>
        <w:rPr>
          <w:rFonts w:ascii="Times New Roman" w:hAnsi="Times New Roman" w:cs="Times New Roman"/>
          <w:sz w:val="24"/>
          <w:szCs w:val="24"/>
        </w:rPr>
      </w:pPr>
    </w:p>
    <w:p w14:paraId="267467CB" w14:textId="77777777" w:rsidR="00B765CF" w:rsidRDefault="00B765CF" w:rsidP="00B765CF">
      <w:pPr>
        <w:pStyle w:val="a3"/>
        <w:spacing w:line="360" w:lineRule="auto"/>
        <w:jc w:val="both"/>
        <w:rPr>
          <w:rFonts w:ascii="Times New Roman" w:hAnsi="Times New Roman" w:cs="Times New Roman"/>
          <w:sz w:val="24"/>
          <w:szCs w:val="24"/>
        </w:rPr>
        <w:sectPr w:rsidR="00B765CF" w:rsidSect="00194AD6">
          <w:pgSz w:w="16838" w:h="11906" w:orient="landscape"/>
          <w:pgMar w:top="1701" w:right="1134" w:bottom="851" w:left="1134" w:header="709" w:footer="709" w:gutter="0"/>
          <w:cols w:space="708"/>
          <w:docGrid w:linePitch="360"/>
        </w:sectPr>
      </w:pPr>
    </w:p>
    <w:p w14:paraId="6F78D0BD" w14:textId="7497D07B" w:rsidR="00D971A1" w:rsidRDefault="003A30CD" w:rsidP="003A30CD">
      <w:pPr>
        <w:spacing w:after="0" w:line="360" w:lineRule="auto"/>
        <w:ind w:firstLine="720"/>
        <w:jc w:val="both"/>
        <w:rPr>
          <w:rFonts w:ascii="Times New Roman" w:hAnsi="Times New Roman"/>
          <w:color w:val="000000"/>
          <w:sz w:val="24"/>
          <w:szCs w:val="24"/>
        </w:rPr>
      </w:pPr>
      <w:r>
        <w:rPr>
          <w:rFonts w:ascii="Times New Roman" w:hAnsi="Times New Roman"/>
          <w:color w:val="000000"/>
          <w:sz w:val="24"/>
          <w:szCs w:val="24"/>
        </w:rPr>
        <w:lastRenderedPageBreak/>
        <w:t xml:space="preserve">Ель сибирская </w:t>
      </w:r>
      <w:r w:rsidR="00365AF1">
        <w:rPr>
          <w:rFonts w:ascii="Times New Roman" w:hAnsi="Times New Roman"/>
          <w:color w:val="000000"/>
          <w:sz w:val="24"/>
          <w:szCs w:val="24"/>
        </w:rPr>
        <w:t>(</w:t>
      </w:r>
      <w:r>
        <w:rPr>
          <w:rFonts w:ascii="Times New Roman" w:hAnsi="Times New Roman"/>
          <w:color w:val="000000"/>
          <w:sz w:val="24"/>
          <w:szCs w:val="24"/>
        </w:rPr>
        <w:t>СОУ 4,5</w:t>
      </w:r>
      <w:r w:rsidR="00365AF1">
        <w:rPr>
          <w:rFonts w:ascii="Times New Roman" w:hAnsi="Times New Roman"/>
          <w:color w:val="000000"/>
          <w:sz w:val="24"/>
          <w:szCs w:val="24"/>
        </w:rPr>
        <w:t>)</w:t>
      </w:r>
      <w:r>
        <w:rPr>
          <w:rFonts w:ascii="Times New Roman" w:hAnsi="Times New Roman"/>
          <w:color w:val="000000"/>
          <w:sz w:val="24"/>
          <w:szCs w:val="24"/>
        </w:rPr>
        <w:t xml:space="preserve">, Ель обыкновенная </w:t>
      </w:r>
      <w:r w:rsidR="00365AF1">
        <w:rPr>
          <w:rFonts w:ascii="Times New Roman" w:hAnsi="Times New Roman"/>
          <w:color w:val="000000"/>
          <w:sz w:val="24"/>
          <w:szCs w:val="24"/>
        </w:rPr>
        <w:t>(</w:t>
      </w:r>
      <w:r>
        <w:rPr>
          <w:rFonts w:ascii="Times New Roman" w:hAnsi="Times New Roman"/>
          <w:color w:val="000000"/>
          <w:sz w:val="24"/>
          <w:szCs w:val="24"/>
        </w:rPr>
        <w:t xml:space="preserve">СОУ </w:t>
      </w:r>
      <w:r w:rsidR="00FB1149">
        <w:rPr>
          <w:rFonts w:ascii="Times New Roman" w:hAnsi="Times New Roman"/>
          <w:color w:val="000000"/>
          <w:sz w:val="24"/>
          <w:szCs w:val="24"/>
        </w:rPr>
        <w:t>3,6</w:t>
      </w:r>
      <w:r>
        <w:rPr>
          <w:rFonts w:ascii="Times New Roman" w:hAnsi="Times New Roman"/>
          <w:color w:val="000000"/>
          <w:sz w:val="24"/>
          <w:szCs w:val="24"/>
        </w:rPr>
        <w:t xml:space="preserve"> балла</w:t>
      </w:r>
      <w:r w:rsidR="00365AF1">
        <w:rPr>
          <w:rFonts w:ascii="Times New Roman" w:hAnsi="Times New Roman"/>
          <w:color w:val="000000"/>
          <w:sz w:val="24"/>
          <w:szCs w:val="24"/>
        </w:rPr>
        <w:t>) в молодых посадках выглядят слабыми;</w:t>
      </w:r>
      <w:r>
        <w:rPr>
          <w:rFonts w:ascii="Times New Roman" w:hAnsi="Times New Roman"/>
          <w:color w:val="000000"/>
          <w:sz w:val="24"/>
          <w:szCs w:val="24"/>
        </w:rPr>
        <w:t xml:space="preserve"> на молодых посадках Е. обыкновенной отсутствует прирост. Все стволы елей в посадках заплетены вьюнком, необходимо проводить прополку приствольных кругов</w:t>
      </w:r>
      <w:r w:rsidR="00365AF1">
        <w:rPr>
          <w:rFonts w:ascii="Times New Roman" w:hAnsi="Times New Roman"/>
          <w:color w:val="000000"/>
          <w:sz w:val="24"/>
          <w:szCs w:val="24"/>
        </w:rPr>
        <w:t>, подкислять почву</w:t>
      </w:r>
      <w:r w:rsidR="00D971A1">
        <w:rPr>
          <w:rFonts w:ascii="Times New Roman" w:hAnsi="Times New Roman"/>
          <w:color w:val="000000"/>
          <w:sz w:val="24"/>
          <w:szCs w:val="24"/>
        </w:rPr>
        <w:t>, проводить частый полив</w:t>
      </w:r>
      <w:r>
        <w:rPr>
          <w:rFonts w:ascii="Times New Roman" w:hAnsi="Times New Roman"/>
          <w:color w:val="000000"/>
          <w:sz w:val="24"/>
          <w:szCs w:val="24"/>
        </w:rPr>
        <w:t xml:space="preserve">. Клен </w:t>
      </w:r>
      <w:proofErr w:type="spellStart"/>
      <w:r>
        <w:rPr>
          <w:rFonts w:ascii="Times New Roman" w:hAnsi="Times New Roman"/>
          <w:color w:val="000000"/>
          <w:sz w:val="24"/>
          <w:szCs w:val="24"/>
        </w:rPr>
        <w:t>ясенелистный</w:t>
      </w:r>
      <w:proofErr w:type="spellEnd"/>
      <w:r w:rsidR="00365AF1">
        <w:rPr>
          <w:rFonts w:ascii="Times New Roman" w:hAnsi="Times New Roman"/>
          <w:color w:val="000000"/>
          <w:sz w:val="24"/>
          <w:szCs w:val="24"/>
        </w:rPr>
        <w:t xml:space="preserve"> в</w:t>
      </w:r>
      <w:r>
        <w:rPr>
          <w:rFonts w:ascii="Times New Roman" w:hAnsi="Times New Roman"/>
          <w:color w:val="000000"/>
          <w:sz w:val="24"/>
          <w:szCs w:val="24"/>
        </w:rPr>
        <w:t xml:space="preserve"> молоды</w:t>
      </w:r>
      <w:r w:rsidR="00365AF1">
        <w:rPr>
          <w:rFonts w:ascii="Times New Roman" w:hAnsi="Times New Roman"/>
          <w:color w:val="000000"/>
          <w:sz w:val="24"/>
          <w:szCs w:val="24"/>
        </w:rPr>
        <w:t>х</w:t>
      </w:r>
      <w:r>
        <w:rPr>
          <w:rFonts w:ascii="Times New Roman" w:hAnsi="Times New Roman"/>
          <w:color w:val="000000"/>
          <w:sz w:val="24"/>
          <w:szCs w:val="24"/>
        </w:rPr>
        <w:t xml:space="preserve"> посадк</w:t>
      </w:r>
      <w:r w:rsidR="00365AF1">
        <w:rPr>
          <w:rFonts w:ascii="Times New Roman" w:hAnsi="Times New Roman"/>
          <w:color w:val="000000"/>
          <w:sz w:val="24"/>
          <w:szCs w:val="24"/>
        </w:rPr>
        <w:t>ах характеризуется низким баллом -</w:t>
      </w:r>
      <w:r w:rsidR="00365AF1" w:rsidRPr="00365AF1">
        <w:rPr>
          <w:rFonts w:ascii="Times New Roman" w:hAnsi="Times New Roman"/>
          <w:color w:val="000000"/>
          <w:sz w:val="24"/>
          <w:szCs w:val="24"/>
        </w:rPr>
        <w:t xml:space="preserve"> </w:t>
      </w:r>
      <w:r w:rsidR="00365AF1">
        <w:rPr>
          <w:rFonts w:ascii="Times New Roman" w:hAnsi="Times New Roman"/>
          <w:color w:val="000000"/>
          <w:sz w:val="24"/>
          <w:szCs w:val="24"/>
        </w:rPr>
        <w:t>СОУ 3,1; растения</w:t>
      </w:r>
      <w:r>
        <w:rPr>
          <w:rFonts w:ascii="Times New Roman" w:hAnsi="Times New Roman"/>
          <w:color w:val="000000"/>
          <w:sz w:val="24"/>
          <w:szCs w:val="24"/>
        </w:rPr>
        <w:t xml:space="preserve"> слабы</w:t>
      </w:r>
      <w:r w:rsidR="00365AF1">
        <w:rPr>
          <w:rFonts w:ascii="Times New Roman" w:hAnsi="Times New Roman"/>
          <w:color w:val="000000"/>
          <w:sz w:val="24"/>
          <w:szCs w:val="24"/>
        </w:rPr>
        <w:t xml:space="preserve">е, очень низкие, отмечена </w:t>
      </w:r>
      <w:r w:rsidR="00D971A1">
        <w:rPr>
          <w:rFonts w:ascii="Times New Roman" w:hAnsi="Times New Roman"/>
          <w:color w:val="000000"/>
          <w:sz w:val="24"/>
          <w:szCs w:val="24"/>
        </w:rPr>
        <w:t>плохая</w:t>
      </w:r>
      <w:r>
        <w:rPr>
          <w:rFonts w:ascii="Times New Roman" w:hAnsi="Times New Roman"/>
          <w:color w:val="000000"/>
          <w:sz w:val="24"/>
          <w:szCs w:val="24"/>
        </w:rPr>
        <w:t xml:space="preserve"> прижива</w:t>
      </w:r>
      <w:r w:rsidR="00365AF1">
        <w:rPr>
          <w:rFonts w:ascii="Times New Roman" w:hAnsi="Times New Roman"/>
          <w:color w:val="000000"/>
          <w:sz w:val="24"/>
          <w:szCs w:val="24"/>
        </w:rPr>
        <w:t>емость</w:t>
      </w:r>
      <w:r>
        <w:rPr>
          <w:rFonts w:ascii="Times New Roman" w:hAnsi="Times New Roman"/>
          <w:color w:val="000000"/>
          <w:sz w:val="24"/>
          <w:szCs w:val="24"/>
        </w:rPr>
        <w:t xml:space="preserve"> не стандартн</w:t>
      </w:r>
      <w:r w:rsidR="00365AF1">
        <w:rPr>
          <w:rFonts w:ascii="Times New Roman" w:hAnsi="Times New Roman"/>
          <w:color w:val="000000"/>
          <w:sz w:val="24"/>
          <w:szCs w:val="24"/>
        </w:rPr>
        <w:t>ого</w:t>
      </w:r>
      <w:r>
        <w:rPr>
          <w:rFonts w:ascii="Times New Roman" w:hAnsi="Times New Roman"/>
          <w:color w:val="000000"/>
          <w:sz w:val="24"/>
          <w:szCs w:val="24"/>
        </w:rPr>
        <w:t xml:space="preserve"> посадочн</w:t>
      </w:r>
      <w:r w:rsidR="00365AF1">
        <w:rPr>
          <w:rFonts w:ascii="Times New Roman" w:hAnsi="Times New Roman"/>
          <w:color w:val="000000"/>
          <w:sz w:val="24"/>
          <w:szCs w:val="24"/>
        </w:rPr>
        <w:t xml:space="preserve">ого </w:t>
      </w:r>
      <w:r>
        <w:rPr>
          <w:rFonts w:ascii="Times New Roman" w:hAnsi="Times New Roman"/>
          <w:color w:val="000000"/>
          <w:sz w:val="24"/>
          <w:szCs w:val="24"/>
        </w:rPr>
        <w:t>материал</w:t>
      </w:r>
      <w:r w:rsidR="00365AF1">
        <w:rPr>
          <w:rFonts w:ascii="Times New Roman" w:hAnsi="Times New Roman"/>
          <w:color w:val="000000"/>
          <w:sz w:val="24"/>
          <w:szCs w:val="24"/>
        </w:rPr>
        <w:t>а</w:t>
      </w:r>
      <w:r w:rsidR="00D971A1">
        <w:rPr>
          <w:rFonts w:ascii="Times New Roman" w:hAnsi="Times New Roman"/>
          <w:color w:val="000000"/>
          <w:sz w:val="24"/>
          <w:szCs w:val="24"/>
        </w:rPr>
        <w:t xml:space="preserve"> – высота от 20см до 1м -</w:t>
      </w:r>
      <w:r>
        <w:rPr>
          <w:rFonts w:ascii="Times New Roman" w:hAnsi="Times New Roman"/>
          <w:color w:val="000000"/>
          <w:sz w:val="24"/>
          <w:szCs w:val="24"/>
        </w:rPr>
        <w:t xml:space="preserve"> рекомендуется для посадок использовать только качественны</w:t>
      </w:r>
      <w:r w:rsidR="00D971A1">
        <w:rPr>
          <w:rFonts w:ascii="Times New Roman" w:hAnsi="Times New Roman"/>
          <w:color w:val="000000"/>
          <w:sz w:val="24"/>
          <w:szCs w:val="24"/>
        </w:rPr>
        <w:t>е</w:t>
      </w:r>
      <w:r>
        <w:rPr>
          <w:rFonts w:ascii="Times New Roman" w:hAnsi="Times New Roman"/>
          <w:color w:val="000000"/>
          <w:sz w:val="24"/>
          <w:szCs w:val="24"/>
        </w:rPr>
        <w:t xml:space="preserve"> стандартны</w:t>
      </w:r>
      <w:r w:rsidR="00D971A1">
        <w:rPr>
          <w:rFonts w:ascii="Times New Roman" w:hAnsi="Times New Roman"/>
          <w:color w:val="000000"/>
          <w:sz w:val="24"/>
          <w:szCs w:val="24"/>
        </w:rPr>
        <w:t>е</w:t>
      </w:r>
      <w:r>
        <w:rPr>
          <w:rFonts w:ascii="Times New Roman" w:hAnsi="Times New Roman"/>
          <w:color w:val="000000"/>
          <w:sz w:val="24"/>
          <w:szCs w:val="24"/>
        </w:rPr>
        <w:t xml:space="preserve"> </w:t>
      </w:r>
      <w:r w:rsidR="00D971A1">
        <w:rPr>
          <w:rFonts w:ascii="Times New Roman" w:hAnsi="Times New Roman"/>
          <w:color w:val="000000"/>
          <w:sz w:val="24"/>
          <w:szCs w:val="24"/>
        </w:rPr>
        <w:t>саженцы</w:t>
      </w:r>
      <w:r>
        <w:rPr>
          <w:rFonts w:ascii="Times New Roman" w:hAnsi="Times New Roman"/>
          <w:color w:val="000000"/>
          <w:sz w:val="24"/>
          <w:szCs w:val="24"/>
        </w:rPr>
        <w:t xml:space="preserve">. </w:t>
      </w:r>
      <w:r w:rsidR="00D971A1">
        <w:rPr>
          <w:rFonts w:ascii="Times New Roman" w:hAnsi="Times New Roman"/>
          <w:color w:val="000000"/>
          <w:sz w:val="24"/>
          <w:szCs w:val="24"/>
        </w:rPr>
        <w:t>На обследованном участке был заложен почвенный разрез на глубину 65см, который показал сильное уплотнение почвы, препятству</w:t>
      </w:r>
      <w:r w:rsidR="008A7359">
        <w:rPr>
          <w:rFonts w:ascii="Times New Roman" w:hAnsi="Times New Roman"/>
          <w:color w:val="000000"/>
          <w:sz w:val="24"/>
          <w:szCs w:val="24"/>
        </w:rPr>
        <w:t>ющее</w:t>
      </w:r>
      <w:r w:rsidR="00D971A1">
        <w:rPr>
          <w:rFonts w:ascii="Times New Roman" w:hAnsi="Times New Roman"/>
          <w:color w:val="000000"/>
          <w:sz w:val="24"/>
          <w:szCs w:val="24"/>
        </w:rPr>
        <w:t xml:space="preserve"> прорастанию корней в нижние слои.</w:t>
      </w:r>
      <w:r w:rsidR="008A7359">
        <w:rPr>
          <w:rFonts w:ascii="Times New Roman" w:hAnsi="Times New Roman"/>
          <w:color w:val="000000"/>
          <w:sz w:val="24"/>
          <w:szCs w:val="24"/>
        </w:rPr>
        <w:t xml:space="preserve"> В связи с эт</w:t>
      </w:r>
      <w:r w:rsidR="00BE6D1C">
        <w:rPr>
          <w:rFonts w:ascii="Times New Roman" w:hAnsi="Times New Roman"/>
          <w:color w:val="000000"/>
          <w:sz w:val="24"/>
          <w:szCs w:val="24"/>
        </w:rPr>
        <w:t xml:space="preserve">им впитывающие корни древесных </w:t>
      </w:r>
      <w:r w:rsidR="008A7359">
        <w:rPr>
          <w:rFonts w:ascii="Times New Roman" w:hAnsi="Times New Roman"/>
          <w:color w:val="000000"/>
          <w:sz w:val="24"/>
          <w:szCs w:val="24"/>
        </w:rPr>
        <w:t>растений находятся в верхнем слое на глубине до 25см и, следовательно, требуют частого полива в засушливый период до 3раз в неделю.</w:t>
      </w:r>
      <w:r w:rsidR="00D971A1">
        <w:rPr>
          <w:rFonts w:ascii="Times New Roman" w:hAnsi="Times New Roman"/>
          <w:color w:val="000000"/>
          <w:sz w:val="24"/>
          <w:szCs w:val="24"/>
        </w:rPr>
        <w:t xml:space="preserve"> Рекомендуем при посадке делать посадочные ямы глубиной не менее 80см с полной заменой грунта. </w:t>
      </w:r>
    </w:p>
    <w:p w14:paraId="62ABBC4A" w14:textId="7EFDF3A4" w:rsidR="003A30CD" w:rsidRDefault="003A30CD" w:rsidP="003A30CD">
      <w:pPr>
        <w:spacing w:after="0" w:line="360" w:lineRule="auto"/>
        <w:ind w:firstLine="720"/>
        <w:jc w:val="both"/>
        <w:rPr>
          <w:rFonts w:ascii="Times New Roman" w:hAnsi="Times New Roman"/>
          <w:sz w:val="24"/>
          <w:szCs w:val="24"/>
        </w:rPr>
      </w:pPr>
      <w:r>
        <w:rPr>
          <w:rFonts w:ascii="Times New Roman" w:hAnsi="Times New Roman"/>
          <w:color w:val="000000"/>
          <w:sz w:val="24"/>
          <w:szCs w:val="24"/>
        </w:rPr>
        <w:t xml:space="preserve">Кустарники представлены Сиренью обыкновенной </w:t>
      </w:r>
      <w:r w:rsidR="00D971A1">
        <w:rPr>
          <w:rFonts w:ascii="Times New Roman" w:hAnsi="Times New Roman"/>
          <w:color w:val="000000"/>
          <w:sz w:val="24"/>
          <w:szCs w:val="24"/>
        </w:rPr>
        <w:t>(</w:t>
      </w:r>
      <w:r>
        <w:rPr>
          <w:rFonts w:ascii="Times New Roman" w:hAnsi="Times New Roman"/>
          <w:color w:val="000000"/>
          <w:sz w:val="24"/>
          <w:szCs w:val="24"/>
        </w:rPr>
        <w:t>СОУ 4,9 балла</w:t>
      </w:r>
      <w:r w:rsidR="00D971A1">
        <w:rPr>
          <w:rFonts w:ascii="Times New Roman" w:hAnsi="Times New Roman"/>
          <w:color w:val="000000"/>
          <w:sz w:val="24"/>
          <w:szCs w:val="24"/>
        </w:rPr>
        <w:t>)</w:t>
      </w:r>
      <w:r>
        <w:rPr>
          <w:rFonts w:ascii="Times New Roman" w:hAnsi="Times New Roman"/>
          <w:color w:val="000000"/>
          <w:sz w:val="24"/>
          <w:szCs w:val="24"/>
        </w:rPr>
        <w:t xml:space="preserve">, кусты заплетены вьюном, необходима прополка приствольных кругов, у листьев наблюдается потеря тургора, что говорит о несвоевременном поливе. </w:t>
      </w:r>
    </w:p>
    <w:p w14:paraId="7163531F" w14:textId="10EC3932" w:rsidR="003A30CD" w:rsidRDefault="003A30CD" w:rsidP="003A30CD">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В парке наблюдается </w:t>
      </w:r>
      <w:proofErr w:type="spellStart"/>
      <w:r>
        <w:rPr>
          <w:rFonts w:ascii="Times New Roman" w:hAnsi="Times New Roman" w:cs="Times New Roman"/>
          <w:sz w:val="24"/>
          <w:szCs w:val="24"/>
        </w:rPr>
        <w:t>загущенность</w:t>
      </w:r>
      <w:proofErr w:type="spellEnd"/>
      <w:r>
        <w:rPr>
          <w:rFonts w:ascii="Times New Roman" w:hAnsi="Times New Roman" w:cs="Times New Roman"/>
          <w:sz w:val="24"/>
          <w:szCs w:val="24"/>
        </w:rPr>
        <w:t xml:space="preserve"> посадок,</w:t>
      </w:r>
      <w:r w:rsidR="00D971A1">
        <w:rPr>
          <w:rFonts w:ascii="Times New Roman" w:hAnsi="Times New Roman" w:cs="Times New Roman"/>
          <w:sz w:val="24"/>
          <w:szCs w:val="24"/>
        </w:rPr>
        <w:t xml:space="preserve"> слабый полив молодых растений,</w:t>
      </w:r>
      <w:r>
        <w:rPr>
          <w:rFonts w:ascii="Times New Roman" w:hAnsi="Times New Roman" w:cs="Times New Roman"/>
          <w:sz w:val="24"/>
          <w:szCs w:val="24"/>
        </w:rPr>
        <w:t xml:space="preserve"> </w:t>
      </w:r>
      <w:r w:rsidR="00D971A1">
        <w:rPr>
          <w:rFonts w:ascii="Times New Roman" w:hAnsi="Times New Roman" w:cs="Times New Roman"/>
          <w:sz w:val="24"/>
          <w:szCs w:val="24"/>
        </w:rPr>
        <w:t>отсутствие</w:t>
      </w:r>
      <w:r>
        <w:rPr>
          <w:rFonts w:ascii="Times New Roman" w:hAnsi="Times New Roman" w:cs="Times New Roman"/>
          <w:sz w:val="24"/>
          <w:szCs w:val="24"/>
        </w:rPr>
        <w:t xml:space="preserve"> композиционны</w:t>
      </w:r>
      <w:r w:rsidR="00D971A1">
        <w:rPr>
          <w:rFonts w:ascii="Times New Roman" w:hAnsi="Times New Roman" w:cs="Times New Roman"/>
          <w:sz w:val="24"/>
          <w:szCs w:val="24"/>
        </w:rPr>
        <w:t>х</w:t>
      </w:r>
      <w:r>
        <w:rPr>
          <w:rFonts w:ascii="Times New Roman" w:hAnsi="Times New Roman" w:cs="Times New Roman"/>
          <w:sz w:val="24"/>
          <w:szCs w:val="24"/>
        </w:rPr>
        <w:t xml:space="preserve"> решени</w:t>
      </w:r>
      <w:r w:rsidR="00D971A1">
        <w:rPr>
          <w:rFonts w:ascii="Times New Roman" w:hAnsi="Times New Roman" w:cs="Times New Roman"/>
          <w:sz w:val="24"/>
          <w:szCs w:val="24"/>
        </w:rPr>
        <w:t>й</w:t>
      </w:r>
      <w:r>
        <w:rPr>
          <w:rFonts w:ascii="Times New Roman" w:hAnsi="Times New Roman" w:cs="Times New Roman"/>
          <w:sz w:val="24"/>
          <w:szCs w:val="24"/>
        </w:rPr>
        <w:t xml:space="preserve">. </w:t>
      </w:r>
    </w:p>
    <w:p w14:paraId="4204EC35" w14:textId="116DA097" w:rsidR="00996DE3" w:rsidRDefault="003A30CD" w:rsidP="00996DE3">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Цветники – это декоративный элемент дизайна парка. </w:t>
      </w:r>
      <w:proofErr w:type="spellStart"/>
      <w:r>
        <w:rPr>
          <w:rFonts w:ascii="Times New Roman" w:hAnsi="Times New Roman" w:cs="Times New Roman"/>
          <w:sz w:val="24"/>
          <w:szCs w:val="24"/>
        </w:rPr>
        <w:t>Асоортимент</w:t>
      </w:r>
      <w:proofErr w:type="spellEnd"/>
      <w:r>
        <w:rPr>
          <w:rFonts w:ascii="Times New Roman" w:hAnsi="Times New Roman" w:cs="Times New Roman"/>
          <w:sz w:val="24"/>
          <w:szCs w:val="24"/>
        </w:rPr>
        <w:t xml:space="preserve"> цветников </w:t>
      </w:r>
      <w:r w:rsidR="00965321">
        <w:rPr>
          <w:rFonts w:ascii="Times New Roman" w:hAnsi="Times New Roman" w:cs="Times New Roman"/>
          <w:sz w:val="24"/>
          <w:szCs w:val="24"/>
        </w:rPr>
        <w:t>в Парке</w:t>
      </w:r>
      <w:r>
        <w:rPr>
          <w:rFonts w:ascii="Times New Roman" w:hAnsi="Times New Roman" w:cs="Times New Roman"/>
          <w:sz w:val="24"/>
          <w:szCs w:val="24"/>
        </w:rPr>
        <w:t xml:space="preserve"> Победы не богат и представлен 4 таксонами однолетников и 2 таксонами многолетних растений. </w:t>
      </w:r>
    </w:p>
    <w:p w14:paraId="3BF702E5" w14:textId="6C02C9CF" w:rsidR="00996DE3" w:rsidRDefault="00996DE3" w:rsidP="00996DE3">
      <w:pPr>
        <w:pStyle w:val="a3"/>
        <w:spacing w:line="360" w:lineRule="auto"/>
        <w:ind w:firstLine="720"/>
        <w:jc w:val="both"/>
        <w:rPr>
          <w:rFonts w:ascii="Times New Roman" w:eastAsia="Times New Roman" w:hAnsi="Times New Roman"/>
          <w:color w:val="000000"/>
          <w:sz w:val="24"/>
          <w:szCs w:val="24"/>
        </w:rPr>
      </w:pPr>
      <w:r w:rsidRPr="001D7E5F">
        <w:rPr>
          <w:rFonts w:ascii="Times New Roman" w:eastAsia="Times New Roman" w:hAnsi="Times New Roman"/>
          <w:color w:val="000000"/>
          <w:sz w:val="24"/>
          <w:szCs w:val="24"/>
        </w:rPr>
        <w:t xml:space="preserve">Канна индийская - </w:t>
      </w:r>
      <w:proofErr w:type="spellStart"/>
      <w:r w:rsidRPr="00996DE3">
        <w:rPr>
          <w:rFonts w:ascii="Times New Roman" w:eastAsia="Times New Roman" w:hAnsi="Times New Roman"/>
          <w:i/>
          <w:color w:val="000000"/>
          <w:sz w:val="24"/>
          <w:szCs w:val="24"/>
        </w:rPr>
        <w:t>Canna</w:t>
      </w:r>
      <w:proofErr w:type="spellEnd"/>
      <w:r w:rsidRPr="00996DE3">
        <w:rPr>
          <w:rFonts w:ascii="Times New Roman" w:eastAsia="Times New Roman" w:hAnsi="Times New Roman"/>
          <w:i/>
          <w:color w:val="000000"/>
          <w:sz w:val="24"/>
          <w:szCs w:val="24"/>
        </w:rPr>
        <w:t xml:space="preserve"> </w:t>
      </w:r>
      <w:proofErr w:type="spellStart"/>
      <w:r w:rsidRPr="00996DE3">
        <w:rPr>
          <w:rFonts w:ascii="Times New Roman" w:eastAsia="Times New Roman" w:hAnsi="Times New Roman"/>
          <w:i/>
          <w:color w:val="000000"/>
          <w:sz w:val="24"/>
          <w:szCs w:val="24"/>
        </w:rPr>
        <w:t>indica</w:t>
      </w:r>
      <w:proofErr w:type="spellEnd"/>
      <w:r w:rsidRPr="001D7E5F">
        <w:rPr>
          <w:rFonts w:ascii="Times New Roman" w:eastAsia="Times New Roman" w:hAnsi="Times New Roman"/>
          <w:color w:val="000000"/>
          <w:sz w:val="24"/>
          <w:szCs w:val="24"/>
        </w:rPr>
        <w:t xml:space="preserve"> L. – корневищное многолетнее растение, в условиях умеренного климата требующее ежегодной выкопки для хранения с последующей повторной посадкой в цветнике. Компонент характеризуется декоративностью в позднелетний-осенний период. Соответствует экологическим, биологическим и эстетическим свойствам объекту озеленения и правильно включена в композиционном решении цветника</w:t>
      </w:r>
      <w:r>
        <w:rPr>
          <w:rFonts w:ascii="Times New Roman" w:eastAsia="Times New Roman" w:hAnsi="Times New Roman"/>
          <w:color w:val="000000"/>
          <w:sz w:val="24"/>
          <w:szCs w:val="24"/>
        </w:rPr>
        <w:t>.</w:t>
      </w:r>
    </w:p>
    <w:p w14:paraId="0D00E765" w14:textId="51E67735" w:rsidR="00B1089E" w:rsidRPr="00996DE3" w:rsidRDefault="00996DE3" w:rsidP="00996DE3">
      <w:pPr>
        <w:pStyle w:val="a3"/>
        <w:spacing w:line="360" w:lineRule="auto"/>
        <w:ind w:firstLine="720"/>
        <w:jc w:val="both"/>
        <w:rPr>
          <w:rFonts w:ascii="Times New Roman" w:eastAsia="Times New Roman" w:hAnsi="Times New Roman"/>
          <w:color w:val="000000"/>
          <w:sz w:val="24"/>
          <w:szCs w:val="24"/>
        </w:rPr>
      </w:pPr>
      <w:r w:rsidRPr="00996DE3">
        <w:rPr>
          <w:rFonts w:ascii="Times New Roman" w:eastAsia="Times New Roman" w:hAnsi="Times New Roman"/>
          <w:color w:val="000000"/>
          <w:sz w:val="24"/>
          <w:szCs w:val="24"/>
        </w:rPr>
        <w:t xml:space="preserve">Пеларгония садовая - </w:t>
      </w:r>
      <w:proofErr w:type="spellStart"/>
      <w:r w:rsidRPr="00965321">
        <w:rPr>
          <w:rFonts w:ascii="Times New Roman" w:eastAsia="Times New Roman" w:hAnsi="Times New Roman"/>
          <w:i/>
          <w:iCs/>
          <w:color w:val="000000"/>
          <w:sz w:val="24"/>
          <w:szCs w:val="24"/>
        </w:rPr>
        <w:t>Pelargonium</w:t>
      </w:r>
      <w:proofErr w:type="spellEnd"/>
      <w:r w:rsidRPr="00965321">
        <w:rPr>
          <w:rFonts w:ascii="Times New Roman" w:eastAsia="Times New Roman" w:hAnsi="Times New Roman"/>
          <w:i/>
          <w:iCs/>
          <w:color w:val="000000"/>
          <w:sz w:val="24"/>
          <w:szCs w:val="24"/>
        </w:rPr>
        <w:t xml:space="preserve"> </w:t>
      </w:r>
      <w:proofErr w:type="spellStart"/>
      <w:r w:rsidRPr="00965321">
        <w:rPr>
          <w:rFonts w:ascii="Times New Roman" w:eastAsia="Times New Roman" w:hAnsi="Times New Roman"/>
          <w:i/>
          <w:iCs/>
          <w:color w:val="000000"/>
          <w:sz w:val="24"/>
          <w:szCs w:val="24"/>
        </w:rPr>
        <w:t>hortorum</w:t>
      </w:r>
      <w:proofErr w:type="spellEnd"/>
      <w:r w:rsidRPr="00996DE3">
        <w:rPr>
          <w:rFonts w:ascii="Times New Roman" w:eastAsia="Times New Roman" w:hAnsi="Times New Roman"/>
          <w:color w:val="000000"/>
          <w:sz w:val="24"/>
          <w:szCs w:val="24"/>
        </w:rPr>
        <w:t xml:space="preserve"> L.H. </w:t>
      </w:r>
      <w:proofErr w:type="spellStart"/>
      <w:r w:rsidRPr="00996DE3">
        <w:rPr>
          <w:rFonts w:ascii="Times New Roman" w:eastAsia="Times New Roman" w:hAnsi="Times New Roman"/>
          <w:color w:val="000000"/>
          <w:sz w:val="24"/>
          <w:szCs w:val="24"/>
        </w:rPr>
        <w:t>Bailey</w:t>
      </w:r>
      <w:proofErr w:type="spellEnd"/>
      <w:r w:rsidRPr="00996DE3">
        <w:rPr>
          <w:rFonts w:ascii="Times New Roman" w:eastAsia="Times New Roman" w:hAnsi="Times New Roman"/>
          <w:color w:val="000000"/>
          <w:sz w:val="24"/>
          <w:szCs w:val="24"/>
        </w:rPr>
        <w:t xml:space="preserve"> - многолетнее растение, выращиваемое как однолетнее, с ежегодной высадкой, при наличии теплиц маточники </w:t>
      </w:r>
      <w:proofErr w:type="spellStart"/>
      <w:r w:rsidRPr="00996DE3">
        <w:rPr>
          <w:rFonts w:ascii="Times New Roman" w:eastAsia="Times New Roman" w:hAnsi="Times New Roman"/>
          <w:color w:val="000000"/>
          <w:sz w:val="24"/>
          <w:szCs w:val="24"/>
        </w:rPr>
        <w:t>расчеренковываются</w:t>
      </w:r>
      <w:proofErr w:type="spellEnd"/>
      <w:r w:rsidRPr="00996DE3">
        <w:rPr>
          <w:rFonts w:ascii="Times New Roman" w:eastAsia="Times New Roman" w:hAnsi="Times New Roman"/>
          <w:color w:val="000000"/>
          <w:sz w:val="24"/>
          <w:szCs w:val="24"/>
        </w:rPr>
        <w:t xml:space="preserve"> и весной высаживается полученный посадочный материал в открытый грунт. Компонент характеризуется длительной (3 месяца и более) декоративностью за счет продолжительности цветения и декоративности листьев. Компонент по биологическим и эстетическим свойствам соответствует объекту озеленения, но неправильно размещен в композиции цветника.</w:t>
      </w:r>
    </w:p>
    <w:p w14:paraId="024D41F5" w14:textId="0D219904" w:rsidR="00B1089E" w:rsidRPr="004C2A2F" w:rsidRDefault="00B1089E" w:rsidP="00B1089E">
      <w:pPr>
        <w:pStyle w:val="a3"/>
        <w:spacing w:line="360" w:lineRule="auto"/>
        <w:ind w:firstLine="720"/>
        <w:jc w:val="both"/>
        <w:rPr>
          <w:rFonts w:ascii="Times New Roman" w:eastAsia="Times New Roman" w:hAnsi="Times New Roman"/>
          <w:color w:val="000000"/>
          <w:sz w:val="24"/>
          <w:szCs w:val="24"/>
        </w:rPr>
      </w:pPr>
      <w:r w:rsidRPr="004C2A2F">
        <w:rPr>
          <w:rFonts w:ascii="Times New Roman" w:eastAsia="Times New Roman" w:hAnsi="Times New Roman"/>
          <w:color w:val="000000"/>
          <w:sz w:val="24"/>
          <w:szCs w:val="24"/>
        </w:rPr>
        <w:lastRenderedPageBreak/>
        <w:t xml:space="preserve">Бархатцы отклоненные - </w:t>
      </w:r>
      <w:proofErr w:type="spellStart"/>
      <w:r w:rsidRPr="004C2A2F">
        <w:rPr>
          <w:rFonts w:ascii="Times New Roman" w:eastAsia="Times New Roman" w:hAnsi="Times New Roman"/>
          <w:i/>
          <w:iCs/>
          <w:color w:val="000000"/>
          <w:sz w:val="24"/>
          <w:szCs w:val="24"/>
        </w:rPr>
        <w:t>Tagetes</w:t>
      </w:r>
      <w:proofErr w:type="spellEnd"/>
      <w:r w:rsidRPr="004C2A2F">
        <w:rPr>
          <w:rFonts w:ascii="Times New Roman" w:eastAsia="Times New Roman" w:hAnsi="Times New Roman"/>
          <w:i/>
          <w:iCs/>
          <w:color w:val="000000"/>
          <w:sz w:val="24"/>
          <w:szCs w:val="24"/>
        </w:rPr>
        <w:t xml:space="preserve"> </w:t>
      </w:r>
      <w:proofErr w:type="spellStart"/>
      <w:r w:rsidRPr="004C2A2F">
        <w:rPr>
          <w:rFonts w:ascii="Times New Roman" w:eastAsia="Times New Roman" w:hAnsi="Times New Roman"/>
          <w:i/>
          <w:iCs/>
          <w:color w:val="000000"/>
          <w:sz w:val="24"/>
          <w:szCs w:val="24"/>
        </w:rPr>
        <w:t>patula</w:t>
      </w:r>
      <w:proofErr w:type="spellEnd"/>
      <w:r w:rsidRPr="004C2A2F">
        <w:rPr>
          <w:rFonts w:ascii="Times New Roman" w:eastAsia="Times New Roman" w:hAnsi="Times New Roman"/>
          <w:color w:val="000000"/>
          <w:sz w:val="24"/>
          <w:szCs w:val="24"/>
        </w:rPr>
        <w:t xml:space="preserve"> L. – однолетние растения, требующие ежегодной высадки рассадой. Бархатцы</w:t>
      </w:r>
      <w:r>
        <w:rPr>
          <w:rFonts w:ascii="Times New Roman" w:eastAsia="Times New Roman" w:hAnsi="Times New Roman"/>
          <w:color w:val="000000"/>
          <w:sz w:val="24"/>
          <w:szCs w:val="24"/>
        </w:rPr>
        <w:t>,</w:t>
      </w:r>
      <w:r w:rsidRPr="004C2A2F">
        <w:rPr>
          <w:rFonts w:ascii="Times New Roman" w:eastAsia="Times New Roman" w:hAnsi="Times New Roman"/>
          <w:color w:val="000000"/>
          <w:sz w:val="24"/>
          <w:szCs w:val="24"/>
        </w:rPr>
        <w:t xml:space="preserve"> так</w:t>
      </w:r>
      <w:r>
        <w:rPr>
          <w:rFonts w:ascii="Times New Roman" w:eastAsia="Times New Roman" w:hAnsi="Times New Roman"/>
          <w:color w:val="000000"/>
          <w:sz w:val="24"/>
          <w:szCs w:val="24"/>
        </w:rPr>
        <w:t xml:space="preserve"> </w:t>
      </w:r>
      <w:r w:rsidR="00965321" w:rsidRPr="004C2A2F">
        <w:rPr>
          <w:rFonts w:ascii="Times New Roman" w:eastAsia="Times New Roman" w:hAnsi="Times New Roman"/>
          <w:color w:val="000000"/>
          <w:sz w:val="24"/>
          <w:szCs w:val="24"/>
        </w:rPr>
        <w:t>же,</w:t>
      </w:r>
      <w:r w:rsidRPr="004C2A2F">
        <w:rPr>
          <w:rFonts w:ascii="Times New Roman" w:eastAsia="Times New Roman" w:hAnsi="Times New Roman"/>
          <w:color w:val="000000"/>
          <w:sz w:val="24"/>
          <w:szCs w:val="24"/>
        </w:rPr>
        <w:t xml:space="preserve"> как и петуния</w:t>
      </w:r>
      <w:r>
        <w:rPr>
          <w:rFonts w:ascii="Times New Roman" w:eastAsia="Times New Roman" w:hAnsi="Times New Roman"/>
          <w:color w:val="000000"/>
          <w:sz w:val="24"/>
          <w:szCs w:val="24"/>
        </w:rPr>
        <w:t>,</w:t>
      </w:r>
      <w:r w:rsidRPr="004C2A2F">
        <w:rPr>
          <w:rFonts w:ascii="Times New Roman" w:eastAsia="Times New Roman" w:hAnsi="Times New Roman"/>
          <w:color w:val="000000"/>
          <w:sz w:val="24"/>
          <w:szCs w:val="24"/>
        </w:rPr>
        <w:t xml:space="preserve"> характеризуется длительной декоративностью за счет продолжительности цветения. В клумбах бархатцы по биологическим и эстетически свойствам соответствуют объекту озеленения, но неправильно размещены в композиции цветника, при высадке растений на клумбу необходимо обязательно учитывать высоту растений.</w:t>
      </w:r>
    </w:p>
    <w:p w14:paraId="0A78D037" w14:textId="1C1B7E8C" w:rsidR="003A30CD" w:rsidRDefault="00B1089E" w:rsidP="00B1089E">
      <w:pPr>
        <w:pStyle w:val="a3"/>
        <w:spacing w:line="360" w:lineRule="auto"/>
        <w:ind w:firstLine="720"/>
        <w:jc w:val="both"/>
        <w:rPr>
          <w:rFonts w:ascii="Times New Roman" w:eastAsia="Times New Roman" w:hAnsi="Times New Roman"/>
          <w:color w:val="000000"/>
          <w:sz w:val="24"/>
          <w:szCs w:val="24"/>
        </w:rPr>
      </w:pPr>
      <w:r w:rsidRPr="004C2A2F">
        <w:rPr>
          <w:rFonts w:ascii="Times New Roman" w:eastAsia="Times New Roman" w:hAnsi="Times New Roman"/>
          <w:color w:val="000000"/>
          <w:sz w:val="24"/>
          <w:szCs w:val="24"/>
        </w:rPr>
        <w:t xml:space="preserve">Бархатцы прямостоячие - </w:t>
      </w:r>
      <w:proofErr w:type="spellStart"/>
      <w:r w:rsidRPr="004C2A2F">
        <w:rPr>
          <w:rFonts w:ascii="Times New Roman" w:eastAsia="Times New Roman" w:hAnsi="Times New Roman"/>
          <w:i/>
          <w:iCs/>
          <w:color w:val="000000"/>
          <w:sz w:val="24"/>
          <w:szCs w:val="24"/>
        </w:rPr>
        <w:t>Tagetes</w:t>
      </w:r>
      <w:proofErr w:type="spellEnd"/>
      <w:r w:rsidRPr="004C2A2F">
        <w:rPr>
          <w:rFonts w:ascii="Times New Roman" w:eastAsia="Times New Roman" w:hAnsi="Times New Roman"/>
          <w:i/>
          <w:iCs/>
          <w:color w:val="000000"/>
          <w:sz w:val="24"/>
          <w:szCs w:val="24"/>
        </w:rPr>
        <w:t xml:space="preserve"> </w:t>
      </w:r>
      <w:proofErr w:type="spellStart"/>
      <w:r w:rsidRPr="004C2A2F">
        <w:rPr>
          <w:rFonts w:ascii="Times New Roman" w:eastAsia="Times New Roman" w:hAnsi="Times New Roman"/>
          <w:i/>
          <w:iCs/>
          <w:color w:val="000000"/>
          <w:sz w:val="24"/>
          <w:szCs w:val="24"/>
        </w:rPr>
        <w:t>erecta</w:t>
      </w:r>
      <w:proofErr w:type="spellEnd"/>
      <w:r w:rsidRPr="004C2A2F">
        <w:rPr>
          <w:rFonts w:ascii="Times New Roman" w:eastAsia="Times New Roman" w:hAnsi="Times New Roman"/>
          <w:color w:val="000000"/>
          <w:sz w:val="24"/>
          <w:szCs w:val="24"/>
        </w:rPr>
        <w:t xml:space="preserve"> L., однолетние растения, требующие ежегодной высадки рассадой, характеризуется длительной декоративностью за счет продолжительности цветения. В клумбах бархатцы по биологическим и эстетически свойствам соответствуют объекту озеленения, но неправильно размещены в композиции цветника, при высадке растений на клумбу необходимо обязательно учитывать высоту растений</w:t>
      </w:r>
      <w:r w:rsidR="00546A78">
        <w:rPr>
          <w:rFonts w:ascii="Times New Roman" w:eastAsia="Times New Roman" w:hAnsi="Times New Roman"/>
          <w:color w:val="000000"/>
          <w:sz w:val="24"/>
          <w:szCs w:val="24"/>
        </w:rPr>
        <w:t xml:space="preserve"> и плотность посадок 40 шт</w:t>
      </w:r>
      <w:r w:rsidR="00AD2762">
        <w:rPr>
          <w:rFonts w:ascii="Times New Roman" w:eastAsia="Times New Roman" w:hAnsi="Times New Roman"/>
          <w:color w:val="000000"/>
          <w:sz w:val="24"/>
          <w:szCs w:val="24"/>
        </w:rPr>
        <w:t>.</w:t>
      </w:r>
      <w:r w:rsidR="00546A78">
        <w:rPr>
          <w:rFonts w:ascii="Times New Roman" w:eastAsia="Times New Roman" w:hAnsi="Times New Roman"/>
          <w:color w:val="000000"/>
          <w:sz w:val="24"/>
          <w:szCs w:val="24"/>
        </w:rPr>
        <w:t xml:space="preserve"> на м</w:t>
      </w:r>
      <w:r w:rsidR="00546A78" w:rsidRPr="00AD2762">
        <w:rPr>
          <w:rFonts w:ascii="Times New Roman" w:eastAsia="Times New Roman" w:hAnsi="Times New Roman"/>
          <w:color w:val="000000"/>
          <w:sz w:val="24"/>
          <w:szCs w:val="24"/>
          <w:vertAlign w:val="superscript"/>
        </w:rPr>
        <w:t>2</w:t>
      </w:r>
      <w:r w:rsidRPr="004C2A2F">
        <w:rPr>
          <w:rFonts w:ascii="Times New Roman" w:eastAsia="Times New Roman" w:hAnsi="Times New Roman"/>
          <w:color w:val="000000"/>
          <w:sz w:val="24"/>
          <w:szCs w:val="24"/>
        </w:rPr>
        <w:t>.</w:t>
      </w:r>
    </w:p>
    <w:p w14:paraId="1D520503" w14:textId="2DF949BF" w:rsidR="00996DE3" w:rsidRPr="00FB6B0D" w:rsidRDefault="00996DE3" w:rsidP="00B1089E">
      <w:pPr>
        <w:pStyle w:val="a3"/>
        <w:spacing w:line="360" w:lineRule="auto"/>
        <w:ind w:firstLine="720"/>
        <w:jc w:val="both"/>
        <w:rPr>
          <w:rFonts w:ascii="Times New Roman" w:eastAsia="Times New Roman" w:hAnsi="Times New Roman"/>
          <w:color w:val="000000"/>
          <w:sz w:val="24"/>
          <w:szCs w:val="24"/>
        </w:rPr>
      </w:pPr>
      <w:r w:rsidRPr="00996DE3">
        <w:rPr>
          <w:rFonts w:ascii="Times New Roman" w:eastAsia="Times New Roman" w:hAnsi="Times New Roman"/>
          <w:color w:val="000000"/>
          <w:sz w:val="24"/>
          <w:szCs w:val="24"/>
        </w:rPr>
        <w:t>Алиссум</w:t>
      </w:r>
      <w:r w:rsidRPr="00996DE3">
        <w:rPr>
          <w:rFonts w:ascii="Times New Roman" w:eastAsia="Times New Roman" w:hAnsi="Times New Roman"/>
          <w:color w:val="000000"/>
          <w:sz w:val="24"/>
          <w:szCs w:val="24"/>
          <w:lang w:val="en-US"/>
        </w:rPr>
        <w:t xml:space="preserve"> </w:t>
      </w:r>
      <w:r w:rsidRPr="00996DE3">
        <w:rPr>
          <w:rFonts w:ascii="Times New Roman" w:eastAsia="Times New Roman" w:hAnsi="Times New Roman"/>
          <w:color w:val="000000"/>
          <w:sz w:val="24"/>
          <w:szCs w:val="24"/>
        </w:rPr>
        <w:t>морской</w:t>
      </w:r>
      <w:r w:rsidRPr="00996DE3">
        <w:rPr>
          <w:rFonts w:ascii="Times New Roman" w:eastAsia="Times New Roman" w:hAnsi="Times New Roman"/>
          <w:color w:val="000000"/>
          <w:sz w:val="24"/>
          <w:szCs w:val="24"/>
          <w:lang w:val="en-US"/>
        </w:rPr>
        <w:t xml:space="preserve"> - </w:t>
      </w:r>
      <w:proofErr w:type="spellStart"/>
      <w:r w:rsidRPr="00996DE3">
        <w:rPr>
          <w:rFonts w:ascii="Times New Roman" w:eastAsia="Times New Roman" w:hAnsi="Times New Roman"/>
          <w:i/>
          <w:color w:val="000000"/>
          <w:sz w:val="24"/>
          <w:szCs w:val="24"/>
          <w:lang w:val="en-US"/>
        </w:rPr>
        <w:t>Lobularia</w:t>
      </w:r>
      <w:proofErr w:type="spellEnd"/>
      <w:r w:rsidRPr="00996DE3">
        <w:rPr>
          <w:rFonts w:ascii="Times New Roman" w:eastAsia="Times New Roman" w:hAnsi="Times New Roman"/>
          <w:i/>
          <w:color w:val="000000"/>
          <w:sz w:val="24"/>
          <w:szCs w:val="24"/>
          <w:lang w:val="en-US"/>
        </w:rPr>
        <w:t xml:space="preserve"> </w:t>
      </w:r>
      <w:proofErr w:type="spellStart"/>
      <w:r w:rsidRPr="00996DE3">
        <w:rPr>
          <w:rFonts w:ascii="Times New Roman" w:eastAsia="Times New Roman" w:hAnsi="Times New Roman"/>
          <w:i/>
          <w:color w:val="000000"/>
          <w:sz w:val="24"/>
          <w:szCs w:val="24"/>
          <w:lang w:val="en-US"/>
        </w:rPr>
        <w:t>maritima</w:t>
      </w:r>
      <w:proofErr w:type="spellEnd"/>
      <w:r w:rsidRPr="00996DE3">
        <w:rPr>
          <w:rFonts w:ascii="Times New Roman" w:eastAsia="Times New Roman" w:hAnsi="Times New Roman"/>
          <w:color w:val="000000"/>
          <w:sz w:val="24"/>
          <w:szCs w:val="24"/>
          <w:lang w:val="en-US"/>
        </w:rPr>
        <w:t xml:space="preserve"> (L.) </w:t>
      </w:r>
      <w:proofErr w:type="spellStart"/>
      <w:r w:rsidRPr="00996DE3">
        <w:rPr>
          <w:rFonts w:ascii="Times New Roman" w:eastAsia="Times New Roman" w:hAnsi="Times New Roman"/>
          <w:color w:val="000000"/>
          <w:sz w:val="24"/>
          <w:szCs w:val="24"/>
        </w:rPr>
        <w:t>Desv</w:t>
      </w:r>
      <w:proofErr w:type="spellEnd"/>
      <w:r w:rsidRPr="00996DE3">
        <w:rPr>
          <w:rFonts w:ascii="Times New Roman" w:eastAsia="Times New Roman" w:hAnsi="Times New Roman"/>
          <w:color w:val="000000"/>
          <w:sz w:val="24"/>
          <w:szCs w:val="24"/>
        </w:rPr>
        <w:t xml:space="preserve">. травянистый однолетник, который выращивается в качестве обильноцветущего коврового растения. Быстрорастущий </w:t>
      </w:r>
      <w:proofErr w:type="spellStart"/>
      <w:r w:rsidRPr="00996DE3">
        <w:rPr>
          <w:rFonts w:ascii="Times New Roman" w:eastAsia="Times New Roman" w:hAnsi="Times New Roman"/>
          <w:color w:val="000000"/>
          <w:sz w:val="24"/>
          <w:szCs w:val="24"/>
        </w:rPr>
        <w:t>почвопокровник</w:t>
      </w:r>
      <w:proofErr w:type="spellEnd"/>
      <w:r w:rsidRPr="00996DE3">
        <w:rPr>
          <w:rFonts w:ascii="Times New Roman" w:eastAsia="Times New Roman" w:hAnsi="Times New Roman"/>
          <w:color w:val="000000"/>
          <w:sz w:val="24"/>
          <w:szCs w:val="24"/>
        </w:rPr>
        <w:t xml:space="preserve"> с гибкими, прямыми или ползучими побегами (в соответствии с рисунком </w:t>
      </w:r>
      <w:r w:rsidRPr="00FB6B0D">
        <w:rPr>
          <w:rFonts w:ascii="Times New Roman" w:eastAsia="Times New Roman" w:hAnsi="Times New Roman"/>
          <w:color w:val="000000"/>
          <w:sz w:val="24"/>
          <w:szCs w:val="24"/>
        </w:rPr>
        <w:t>1</w:t>
      </w:r>
      <w:r w:rsidR="00965321" w:rsidRPr="00FB6B0D">
        <w:rPr>
          <w:rFonts w:ascii="Times New Roman" w:eastAsia="Times New Roman" w:hAnsi="Times New Roman"/>
          <w:color w:val="000000"/>
          <w:sz w:val="24"/>
          <w:szCs w:val="24"/>
        </w:rPr>
        <w:t>7</w:t>
      </w:r>
      <w:r w:rsidRPr="00FB6B0D">
        <w:rPr>
          <w:rFonts w:ascii="Times New Roman" w:eastAsia="Times New Roman" w:hAnsi="Times New Roman"/>
          <w:color w:val="000000"/>
          <w:sz w:val="24"/>
          <w:szCs w:val="24"/>
        </w:rPr>
        <w:t>). Сохранность растений составила 100 %. Алиссумы боятся переувлажнения почвы.</w:t>
      </w:r>
    </w:p>
    <w:p w14:paraId="57D87C83" w14:textId="47AA1319" w:rsidR="003A30CD" w:rsidRPr="00FB6B0D" w:rsidRDefault="003A30CD" w:rsidP="003A30CD">
      <w:pPr>
        <w:pStyle w:val="a3"/>
        <w:spacing w:line="360" w:lineRule="auto"/>
        <w:ind w:firstLine="720"/>
        <w:jc w:val="both"/>
        <w:rPr>
          <w:rFonts w:ascii="Times New Roman" w:eastAsia="Times New Roman" w:hAnsi="Times New Roman"/>
          <w:color w:val="000000"/>
          <w:sz w:val="24"/>
          <w:szCs w:val="24"/>
        </w:rPr>
      </w:pPr>
      <w:r w:rsidRPr="00FB6B0D">
        <w:rPr>
          <w:rFonts w:ascii="Times New Roman" w:hAnsi="Times New Roman" w:cs="Times New Roman"/>
          <w:sz w:val="24"/>
          <w:szCs w:val="24"/>
        </w:rPr>
        <w:t xml:space="preserve">Сорта </w:t>
      </w:r>
      <w:r w:rsidRPr="00FB6B0D">
        <w:rPr>
          <w:rFonts w:ascii="Times New Roman" w:eastAsia="Times New Roman" w:hAnsi="Times New Roman"/>
          <w:color w:val="000000"/>
          <w:sz w:val="24"/>
          <w:szCs w:val="24"/>
        </w:rPr>
        <w:t>Петунии гибридной</w:t>
      </w:r>
      <w:r w:rsidRPr="00FB6B0D">
        <w:rPr>
          <w:rFonts w:ascii="Times New Roman" w:eastAsia="Times New Roman" w:hAnsi="Times New Roman"/>
          <w:i/>
          <w:iCs/>
          <w:color w:val="000000"/>
          <w:sz w:val="24"/>
          <w:szCs w:val="24"/>
        </w:rPr>
        <w:t xml:space="preserve"> - </w:t>
      </w:r>
      <w:proofErr w:type="spellStart"/>
      <w:r w:rsidRPr="00FB6B0D">
        <w:rPr>
          <w:rFonts w:ascii="Times New Roman" w:eastAsia="Times New Roman" w:hAnsi="Times New Roman"/>
          <w:i/>
          <w:iCs/>
          <w:color w:val="000000"/>
          <w:sz w:val="24"/>
          <w:szCs w:val="24"/>
        </w:rPr>
        <w:t>Petunia</w:t>
      </w:r>
      <w:proofErr w:type="spellEnd"/>
      <w:r w:rsidRPr="00FB6B0D">
        <w:rPr>
          <w:rFonts w:ascii="Times New Roman" w:eastAsia="Times New Roman" w:hAnsi="Times New Roman"/>
          <w:i/>
          <w:iCs/>
          <w:color w:val="000000"/>
          <w:sz w:val="24"/>
          <w:szCs w:val="24"/>
        </w:rPr>
        <w:t xml:space="preserve"> × </w:t>
      </w:r>
      <w:proofErr w:type="spellStart"/>
      <w:r w:rsidRPr="00FB6B0D">
        <w:rPr>
          <w:rFonts w:ascii="Times New Roman" w:eastAsia="Times New Roman" w:hAnsi="Times New Roman"/>
          <w:i/>
          <w:iCs/>
          <w:color w:val="000000"/>
          <w:sz w:val="24"/>
          <w:szCs w:val="24"/>
        </w:rPr>
        <w:t>hybrida</w:t>
      </w:r>
      <w:proofErr w:type="spellEnd"/>
      <w:r w:rsidRPr="00FB6B0D">
        <w:rPr>
          <w:rFonts w:ascii="Times New Roman" w:eastAsia="Times New Roman" w:hAnsi="Times New Roman"/>
          <w:i/>
          <w:iCs/>
          <w:color w:val="000000"/>
          <w:sz w:val="24"/>
          <w:szCs w:val="24"/>
        </w:rPr>
        <w:t xml:space="preserve"> </w:t>
      </w:r>
      <w:proofErr w:type="spellStart"/>
      <w:r w:rsidRPr="00FB6B0D">
        <w:rPr>
          <w:rFonts w:ascii="Times New Roman" w:eastAsia="Times New Roman" w:hAnsi="Times New Roman"/>
          <w:color w:val="000000"/>
          <w:sz w:val="24"/>
          <w:szCs w:val="24"/>
        </w:rPr>
        <w:t>cv</w:t>
      </w:r>
      <w:proofErr w:type="spellEnd"/>
      <w:r w:rsidRPr="00FB6B0D">
        <w:rPr>
          <w:rFonts w:ascii="Times New Roman" w:eastAsia="Times New Roman" w:hAnsi="Times New Roman"/>
          <w:color w:val="000000"/>
          <w:sz w:val="24"/>
          <w:szCs w:val="24"/>
        </w:rPr>
        <w:t>. – однолетние растения, требующие ежегодной высадки рассадой. Петуния характеризуется длительной декоративностью за счет продолжительности цветения. Соответствует экологическим, биологическим и эстетическим свойствам объекту озеленения и правильно включена в композиционном решении цветника</w:t>
      </w:r>
      <w:r w:rsidR="00546A78" w:rsidRPr="00FB6B0D">
        <w:rPr>
          <w:rFonts w:ascii="Times New Roman" w:eastAsia="Times New Roman" w:hAnsi="Times New Roman"/>
          <w:color w:val="000000"/>
          <w:sz w:val="24"/>
          <w:szCs w:val="24"/>
        </w:rPr>
        <w:t>.</w:t>
      </w:r>
    </w:p>
    <w:p w14:paraId="62AB8816" w14:textId="59E4C973" w:rsidR="00546A78" w:rsidRPr="00FB6B0D" w:rsidRDefault="00546A78" w:rsidP="003A30CD">
      <w:pPr>
        <w:pStyle w:val="a3"/>
        <w:spacing w:line="360" w:lineRule="auto"/>
        <w:ind w:firstLine="720"/>
        <w:jc w:val="both"/>
        <w:rPr>
          <w:rFonts w:ascii="Times New Roman" w:eastAsia="Times New Roman" w:hAnsi="Times New Roman"/>
          <w:color w:val="000000"/>
          <w:sz w:val="24"/>
          <w:szCs w:val="24"/>
        </w:rPr>
      </w:pPr>
      <w:r w:rsidRPr="00FB6B0D">
        <w:rPr>
          <w:rFonts w:ascii="Times New Roman" w:eastAsia="Times New Roman" w:hAnsi="Times New Roman"/>
          <w:color w:val="000000"/>
          <w:sz w:val="24"/>
          <w:szCs w:val="24"/>
        </w:rPr>
        <w:t>Сохранность цветочных растений</w:t>
      </w:r>
      <w:r w:rsidR="00AD2762" w:rsidRPr="00FB6B0D">
        <w:rPr>
          <w:rFonts w:ascii="Times New Roman" w:eastAsia="Times New Roman" w:hAnsi="Times New Roman"/>
          <w:color w:val="000000"/>
          <w:sz w:val="24"/>
          <w:szCs w:val="24"/>
        </w:rPr>
        <w:t>,</w:t>
      </w:r>
      <w:r w:rsidRPr="00FB6B0D">
        <w:rPr>
          <w:rFonts w:ascii="Times New Roman" w:eastAsia="Times New Roman" w:hAnsi="Times New Roman"/>
          <w:color w:val="000000"/>
          <w:sz w:val="24"/>
          <w:szCs w:val="24"/>
        </w:rPr>
        <w:t xml:space="preserve"> на обследованных клумбах</w:t>
      </w:r>
      <w:r w:rsidR="00AD2762" w:rsidRPr="00FB6B0D">
        <w:rPr>
          <w:rFonts w:ascii="Times New Roman" w:eastAsia="Times New Roman" w:hAnsi="Times New Roman"/>
          <w:color w:val="000000"/>
          <w:sz w:val="24"/>
          <w:szCs w:val="24"/>
        </w:rPr>
        <w:t>,</w:t>
      </w:r>
      <w:r w:rsidRPr="00FB6B0D">
        <w:rPr>
          <w:rFonts w:ascii="Times New Roman" w:eastAsia="Times New Roman" w:hAnsi="Times New Roman"/>
          <w:color w:val="000000"/>
          <w:sz w:val="24"/>
          <w:szCs w:val="24"/>
        </w:rPr>
        <w:t xml:space="preserve"> следующая:</w:t>
      </w:r>
    </w:p>
    <w:p w14:paraId="272D7FB7" w14:textId="1233029D" w:rsidR="003A30CD" w:rsidRPr="004C2A2F" w:rsidRDefault="003A30CD" w:rsidP="003A30CD">
      <w:pPr>
        <w:pStyle w:val="a3"/>
        <w:spacing w:line="360" w:lineRule="auto"/>
        <w:ind w:firstLine="720"/>
        <w:jc w:val="both"/>
        <w:rPr>
          <w:rFonts w:ascii="Times New Roman" w:eastAsia="Times New Roman" w:hAnsi="Times New Roman"/>
          <w:color w:val="000000"/>
          <w:sz w:val="24"/>
          <w:szCs w:val="24"/>
        </w:rPr>
      </w:pPr>
      <w:r w:rsidRPr="00FB6B0D">
        <w:rPr>
          <w:rFonts w:ascii="Times New Roman" w:eastAsia="Times New Roman" w:hAnsi="Times New Roman"/>
          <w:color w:val="000000"/>
          <w:sz w:val="24"/>
          <w:szCs w:val="24"/>
        </w:rPr>
        <w:softHyphen/>
        <w:t xml:space="preserve">– </w:t>
      </w:r>
      <w:r w:rsidR="001677C3" w:rsidRPr="00FB6B0D">
        <w:rPr>
          <w:rFonts w:ascii="Times New Roman" w:eastAsia="Times New Roman" w:hAnsi="Times New Roman"/>
          <w:color w:val="000000"/>
          <w:sz w:val="24"/>
          <w:szCs w:val="24"/>
        </w:rPr>
        <w:t xml:space="preserve">на </w:t>
      </w:r>
      <w:r w:rsidRPr="00FB6B0D">
        <w:rPr>
          <w:rFonts w:ascii="Times New Roman" w:eastAsia="Times New Roman" w:hAnsi="Times New Roman"/>
          <w:color w:val="000000"/>
          <w:sz w:val="24"/>
          <w:szCs w:val="24"/>
        </w:rPr>
        <w:t>клумб</w:t>
      </w:r>
      <w:r w:rsidR="001677C3" w:rsidRPr="00FB6B0D">
        <w:rPr>
          <w:rFonts w:ascii="Times New Roman" w:eastAsia="Times New Roman" w:hAnsi="Times New Roman"/>
          <w:color w:val="000000"/>
          <w:sz w:val="24"/>
          <w:szCs w:val="24"/>
        </w:rPr>
        <w:t>ах</w:t>
      </w:r>
      <w:r w:rsidRPr="00FB6B0D">
        <w:rPr>
          <w:rFonts w:ascii="Times New Roman" w:eastAsia="Times New Roman" w:hAnsi="Times New Roman"/>
          <w:color w:val="000000"/>
          <w:sz w:val="24"/>
          <w:szCs w:val="24"/>
        </w:rPr>
        <w:t xml:space="preserve"> в восточной части парка</w:t>
      </w:r>
      <w:r w:rsidR="000F1D54" w:rsidRPr="00FB6B0D">
        <w:rPr>
          <w:rFonts w:ascii="Times New Roman" w:eastAsia="Times New Roman" w:hAnsi="Times New Roman"/>
          <w:color w:val="000000"/>
          <w:sz w:val="24"/>
          <w:szCs w:val="24"/>
        </w:rPr>
        <w:t xml:space="preserve"> </w:t>
      </w:r>
      <w:r w:rsidR="00B1089E" w:rsidRPr="00FB6B0D">
        <w:rPr>
          <w:rFonts w:ascii="Times New Roman" w:eastAsia="Times New Roman" w:hAnsi="Times New Roman"/>
          <w:color w:val="000000"/>
          <w:sz w:val="24"/>
          <w:szCs w:val="24"/>
        </w:rPr>
        <w:t xml:space="preserve">Петунии </w:t>
      </w:r>
      <w:r w:rsidR="000F1D54" w:rsidRPr="00FB6B0D">
        <w:rPr>
          <w:rFonts w:ascii="Times New Roman" w:eastAsia="Times New Roman" w:hAnsi="Times New Roman"/>
          <w:color w:val="000000"/>
          <w:sz w:val="24"/>
          <w:szCs w:val="24"/>
        </w:rPr>
        <w:t>имеют</w:t>
      </w:r>
      <w:r w:rsidRPr="00FB6B0D">
        <w:rPr>
          <w:rFonts w:ascii="Times New Roman" w:eastAsia="Times New Roman" w:hAnsi="Times New Roman"/>
          <w:color w:val="000000"/>
          <w:sz w:val="24"/>
          <w:szCs w:val="24"/>
        </w:rPr>
        <w:t xml:space="preserve"> категори</w:t>
      </w:r>
      <w:r w:rsidR="000F1D54" w:rsidRPr="00FB6B0D">
        <w:rPr>
          <w:rFonts w:ascii="Times New Roman" w:eastAsia="Times New Roman" w:hAnsi="Times New Roman"/>
          <w:color w:val="000000"/>
          <w:sz w:val="24"/>
          <w:szCs w:val="24"/>
        </w:rPr>
        <w:t>ю</w:t>
      </w:r>
      <w:r w:rsidRPr="00FB6B0D">
        <w:rPr>
          <w:rFonts w:ascii="Times New Roman" w:eastAsia="Times New Roman" w:hAnsi="Times New Roman"/>
          <w:color w:val="000000"/>
          <w:sz w:val="24"/>
          <w:szCs w:val="24"/>
        </w:rPr>
        <w:t xml:space="preserve"> сохранности</w:t>
      </w:r>
      <w:r w:rsidR="001677C3" w:rsidRPr="00FB6B0D">
        <w:rPr>
          <w:rFonts w:ascii="Times New Roman" w:eastAsia="Times New Roman" w:hAnsi="Times New Roman"/>
          <w:color w:val="000000"/>
          <w:sz w:val="24"/>
          <w:szCs w:val="24"/>
        </w:rPr>
        <w:t xml:space="preserve"> </w:t>
      </w:r>
      <w:r w:rsidRPr="00FB6B0D">
        <w:rPr>
          <w:rFonts w:ascii="Times New Roman" w:eastAsia="Times New Roman" w:hAnsi="Times New Roman"/>
          <w:color w:val="000000"/>
          <w:sz w:val="24"/>
          <w:szCs w:val="24"/>
        </w:rPr>
        <w:t xml:space="preserve">в клумбах от 40 до 60 % (в соответствии с рисунками </w:t>
      </w:r>
      <w:r w:rsidR="00965321" w:rsidRPr="00FB6B0D">
        <w:rPr>
          <w:rFonts w:ascii="Times New Roman" w:eastAsia="Times New Roman" w:hAnsi="Times New Roman"/>
          <w:color w:val="000000"/>
          <w:sz w:val="24"/>
          <w:szCs w:val="24"/>
        </w:rPr>
        <w:t>18-19</w:t>
      </w:r>
      <w:r w:rsidRPr="00FB6B0D">
        <w:rPr>
          <w:rFonts w:ascii="Times New Roman" w:eastAsia="Times New Roman" w:hAnsi="Times New Roman"/>
          <w:color w:val="000000"/>
          <w:sz w:val="24"/>
          <w:szCs w:val="24"/>
        </w:rPr>
        <w:t xml:space="preserve">); </w:t>
      </w:r>
      <w:proofErr w:type="spellStart"/>
      <w:r w:rsidR="00B1089E" w:rsidRPr="00FB6B0D">
        <w:rPr>
          <w:rFonts w:ascii="Times New Roman" w:eastAsia="Times New Roman" w:hAnsi="Times New Roman"/>
          <w:color w:val="000000"/>
          <w:sz w:val="24"/>
          <w:szCs w:val="24"/>
        </w:rPr>
        <w:t>Брхатцы</w:t>
      </w:r>
      <w:proofErr w:type="spellEnd"/>
      <w:r w:rsidR="00B1089E">
        <w:rPr>
          <w:rFonts w:ascii="Times New Roman" w:eastAsia="Times New Roman" w:hAnsi="Times New Roman"/>
          <w:color w:val="000000"/>
          <w:sz w:val="24"/>
          <w:szCs w:val="24"/>
        </w:rPr>
        <w:t xml:space="preserve"> отклоненные</w:t>
      </w:r>
      <w:r w:rsidR="001D7E5F">
        <w:rPr>
          <w:rFonts w:ascii="Times New Roman" w:eastAsia="Times New Roman" w:hAnsi="Times New Roman"/>
          <w:color w:val="000000"/>
          <w:sz w:val="24"/>
          <w:szCs w:val="24"/>
        </w:rPr>
        <w:t>,</w:t>
      </w:r>
      <w:r w:rsidR="00B1089E">
        <w:rPr>
          <w:rFonts w:ascii="Times New Roman" w:eastAsia="Times New Roman" w:hAnsi="Times New Roman"/>
          <w:color w:val="000000"/>
          <w:sz w:val="24"/>
          <w:szCs w:val="24"/>
        </w:rPr>
        <w:t xml:space="preserve"> </w:t>
      </w:r>
      <w:r w:rsidR="00B1089E" w:rsidRPr="00B1089E">
        <w:rPr>
          <w:rFonts w:ascii="Times New Roman" w:eastAsia="Times New Roman" w:hAnsi="Times New Roman"/>
          <w:color w:val="000000"/>
          <w:sz w:val="24"/>
          <w:szCs w:val="24"/>
        </w:rPr>
        <w:t>Бархатцы прямостоячие</w:t>
      </w:r>
      <w:r w:rsidR="001D7E5F">
        <w:rPr>
          <w:rFonts w:ascii="Times New Roman" w:eastAsia="Times New Roman" w:hAnsi="Times New Roman"/>
          <w:color w:val="000000"/>
          <w:sz w:val="24"/>
          <w:szCs w:val="24"/>
        </w:rPr>
        <w:t>, Пеларгония садовая и Канна индийская</w:t>
      </w:r>
      <w:r w:rsidR="00B1089E">
        <w:rPr>
          <w:rFonts w:ascii="Times New Roman" w:eastAsia="Times New Roman" w:hAnsi="Times New Roman"/>
          <w:color w:val="000000"/>
          <w:sz w:val="24"/>
          <w:szCs w:val="24"/>
        </w:rPr>
        <w:t xml:space="preserve"> имеют </w:t>
      </w:r>
      <w:r w:rsidR="00B1089E" w:rsidRPr="00B1089E">
        <w:rPr>
          <w:rFonts w:ascii="Times New Roman" w:eastAsia="Times New Roman" w:hAnsi="Times New Roman"/>
          <w:color w:val="000000"/>
          <w:sz w:val="24"/>
          <w:szCs w:val="24"/>
        </w:rPr>
        <w:t>сохранилось не менее 80 % высаженных растений;</w:t>
      </w:r>
    </w:p>
    <w:p w14:paraId="178945F5" w14:textId="5CF7EAD8" w:rsidR="003A30CD" w:rsidRPr="00FB6B0D" w:rsidRDefault="003A30CD" w:rsidP="003A30CD">
      <w:pPr>
        <w:pStyle w:val="a3"/>
        <w:spacing w:line="360" w:lineRule="auto"/>
        <w:ind w:firstLine="720"/>
        <w:jc w:val="both"/>
        <w:rPr>
          <w:rFonts w:ascii="Times New Roman" w:eastAsia="Times New Roman" w:hAnsi="Times New Roman"/>
          <w:color w:val="000000"/>
          <w:sz w:val="24"/>
          <w:szCs w:val="24"/>
        </w:rPr>
      </w:pPr>
      <w:r w:rsidRPr="004C2A2F">
        <w:rPr>
          <w:rFonts w:ascii="Times New Roman" w:eastAsia="Times New Roman" w:hAnsi="Times New Roman"/>
          <w:color w:val="000000"/>
          <w:sz w:val="24"/>
          <w:szCs w:val="24"/>
        </w:rPr>
        <w:t xml:space="preserve">– </w:t>
      </w:r>
      <w:r w:rsidR="00B1089E">
        <w:rPr>
          <w:rFonts w:ascii="Times New Roman" w:eastAsia="Times New Roman" w:hAnsi="Times New Roman"/>
          <w:color w:val="000000"/>
          <w:sz w:val="24"/>
          <w:szCs w:val="24"/>
        </w:rPr>
        <w:t xml:space="preserve">на </w:t>
      </w:r>
      <w:r w:rsidRPr="004C2A2F">
        <w:rPr>
          <w:rFonts w:ascii="Times New Roman" w:eastAsia="Times New Roman" w:hAnsi="Times New Roman"/>
          <w:color w:val="000000"/>
          <w:sz w:val="24"/>
          <w:szCs w:val="24"/>
        </w:rPr>
        <w:t>клумб</w:t>
      </w:r>
      <w:r w:rsidR="00B1089E">
        <w:rPr>
          <w:rFonts w:ascii="Times New Roman" w:eastAsia="Times New Roman" w:hAnsi="Times New Roman"/>
          <w:color w:val="000000"/>
          <w:sz w:val="24"/>
          <w:szCs w:val="24"/>
        </w:rPr>
        <w:t>ах</w:t>
      </w:r>
      <w:r w:rsidRPr="004C2A2F">
        <w:rPr>
          <w:rFonts w:ascii="Times New Roman" w:eastAsia="Times New Roman" w:hAnsi="Times New Roman"/>
          <w:color w:val="000000"/>
          <w:sz w:val="24"/>
          <w:szCs w:val="24"/>
        </w:rPr>
        <w:t xml:space="preserve"> в северной части парка, на солнечном месте, категория сохранности</w:t>
      </w:r>
      <w:r w:rsidR="00B1089E">
        <w:rPr>
          <w:rFonts w:ascii="Times New Roman" w:eastAsia="Times New Roman" w:hAnsi="Times New Roman"/>
          <w:color w:val="000000"/>
          <w:sz w:val="24"/>
          <w:szCs w:val="24"/>
        </w:rPr>
        <w:t xml:space="preserve"> Петунии</w:t>
      </w:r>
      <w:r w:rsidRPr="004C2A2F">
        <w:rPr>
          <w:rFonts w:ascii="Times New Roman" w:eastAsia="Times New Roman" w:hAnsi="Times New Roman"/>
          <w:color w:val="000000"/>
          <w:sz w:val="24"/>
          <w:szCs w:val="24"/>
        </w:rPr>
        <w:t xml:space="preserve"> отличная, в элементе озеленения сохранились все высаженные растения (в соответствии с </w:t>
      </w:r>
      <w:r w:rsidRPr="00FB6B0D">
        <w:rPr>
          <w:rFonts w:ascii="Times New Roman" w:eastAsia="Times New Roman" w:hAnsi="Times New Roman"/>
          <w:color w:val="000000"/>
          <w:sz w:val="24"/>
          <w:szCs w:val="24"/>
        </w:rPr>
        <w:t xml:space="preserve">рисунком </w:t>
      </w:r>
      <w:r w:rsidR="00996DE3" w:rsidRPr="00FB6B0D">
        <w:rPr>
          <w:rFonts w:ascii="Times New Roman" w:eastAsia="Times New Roman" w:hAnsi="Times New Roman"/>
          <w:color w:val="000000"/>
          <w:sz w:val="24"/>
          <w:szCs w:val="24"/>
        </w:rPr>
        <w:t>1</w:t>
      </w:r>
      <w:r w:rsidR="00965321" w:rsidRPr="00FB6B0D">
        <w:rPr>
          <w:rFonts w:ascii="Times New Roman" w:eastAsia="Times New Roman" w:hAnsi="Times New Roman"/>
          <w:color w:val="000000"/>
          <w:sz w:val="24"/>
          <w:szCs w:val="24"/>
        </w:rPr>
        <w:t>7</w:t>
      </w:r>
      <w:r w:rsidRPr="00FB6B0D">
        <w:rPr>
          <w:rFonts w:ascii="Times New Roman" w:eastAsia="Times New Roman" w:hAnsi="Times New Roman"/>
          <w:color w:val="000000"/>
          <w:sz w:val="24"/>
          <w:szCs w:val="24"/>
        </w:rPr>
        <w:t>)</w:t>
      </w:r>
      <w:r w:rsidR="00B1089E" w:rsidRPr="00FB6B0D">
        <w:rPr>
          <w:rFonts w:ascii="Times New Roman" w:eastAsia="Times New Roman" w:hAnsi="Times New Roman"/>
          <w:color w:val="000000"/>
          <w:sz w:val="24"/>
          <w:szCs w:val="24"/>
        </w:rPr>
        <w:t xml:space="preserve">; </w:t>
      </w:r>
      <w:r w:rsidRPr="00FB6B0D">
        <w:rPr>
          <w:rFonts w:ascii="Times New Roman" w:eastAsia="Times New Roman" w:hAnsi="Times New Roman"/>
          <w:color w:val="000000"/>
          <w:sz w:val="24"/>
          <w:szCs w:val="24"/>
        </w:rPr>
        <w:t xml:space="preserve">  </w:t>
      </w:r>
    </w:p>
    <w:p w14:paraId="084D7D82" w14:textId="26BF7842" w:rsidR="003A30CD" w:rsidRPr="004C2A2F" w:rsidRDefault="003A30CD" w:rsidP="003A30CD">
      <w:pPr>
        <w:pStyle w:val="a3"/>
        <w:spacing w:line="360" w:lineRule="auto"/>
        <w:ind w:firstLine="720"/>
        <w:jc w:val="both"/>
        <w:rPr>
          <w:rFonts w:ascii="Times New Roman" w:eastAsia="Times New Roman" w:hAnsi="Times New Roman"/>
          <w:color w:val="000000"/>
          <w:sz w:val="24"/>
          <w:szCs w:val="24"/>
        </w:rPr>
      </w:pPr>
      <w:r w:rsidRPr="00FB6B0D">
        <w:rPr>
          <w:rFonts w:ascii="Times New Roman" w:eastAsia="Times New Roman" w:hAnsi="Times New Roman"/>
          <w:color w:val="000000"/>
          <w:sz w:val="24"/>
          <w:szCs w:val="24"/>
        </w:rPr>
        <w:t xml:space="preserve">– </w:t>
      </w:r>
      <w:r w:rsidR="00B1089E" w:rsidRPr="00FB6B0D">
        <w:rPr>
          <w:rFonts w:ascii="Times New Roman" w:eastAsia="Times New Roman" w:hAnsi="Times New Roman"/>
          <w:color w:val="000000"/>
          <w:sz w:val="24"/>
          <w:szCs w:val="24"/>
        </w:rPr>
        <w:t xml:space="preserve">на </w:t>
      </w:r>
      <w:r w:rsidRPr="00FB6B0D">
        <w:rPr>
          <w:rFonts w:ascii="Times New Roman" w:eastAsia="Times New Roman" w:hAnsi="Times New Roman"/>
          <w:color w:val="000000"/>
          <w:sz w:val="24"/>
          <w:szCs w:val="24"/>
        </w:rPr>
        <w:t>кругл</w:t>
      </w:r>
      <w:r w:rsidR="00B1089E" w:rsidRPr="00FB6B0D">
        <w:rPr>
          <w:rFonts w:ascii="Times New Roman" w:eastAsia="Times New Roman" w:hAnsi="Times New Roman"/>
          <w:color w:val="000000"/>
          <w:sz w:val="24"/>
          <w:szCs w:val="24"/>
        </w:rPr>
        <w:t>ой</w:t>
      </w:r>
      <w:r w:rsidRPr="00FB6B0D">
        <w:rPr>
          <w:rFonts w:ascii="Times New Roman" w:eastAsia="Times New Roman" w:hAnsi="Times New Roman"/>
          <w:color w:val="000000"/>
          <w:sz w:val="24"/>
          <w:szCs w:val="24"/>
        </w:rPr>
        <w:t xml:space="preserve"> клумб</w:t>
      </w:r>
      <w:r w:rsidR="00B1089E" w:rsidRPr="00FB6B0D">
        <w:rPr>
          <w:rFonts w:ascii="Times New Roman" w:eastAsia="Times New Roman" w:hAnsi="Times New Roman"/>
          <w:color w:val="000000"/>
          <w:sz w:val="24"/>
          <w:szCs w:val="24"/>
        </w:rPr>
        <w:t>е</w:t>
      </w:r>
      <w:r w:rsidRPr="00FB6B0D">
        <w:rPr>
          <w:rFonts w:ascii="Times New Roman" w:eastAsia="Times New Roman" w:hAnsi="Times New Roman"/>
          <w:color w:val="000000"/>
          <w:sz w:val="24"/>
          <w:szCs w:val="24"/>
        </w:rPr>
        <w:t xml:space="preserve"> в центре парка, категория сохранности</w:t>
      </w:r>
      <w:r w:rsidR="00B1089E" w:rsidRPr="00FB6B0D">
        <w:rPr>
          <w:rFonts w:ascii="Times New Roman" w:eastAsia="Times New Roman" w:hAnsi="Times New Roman"/>
          <w:color w:val="000000"/>
          <w:sz w:val="24"/>
          <w:szCs w:val="24"/>
        </w:rPr>
        <w:t xml:space="preserve"> Петунии и Бархатцев отклоненных</w:t>
      </w:r>
      <w:r w:rsidRPr="00FB6B0D">
        <w:rPr>
          <w:rFonts w:ascii="Times New Roman" w:eastAsia="Times New Roman" w:hAnsi="Times New Roman"/>
          <w:color w:val="000000"/>
          <w:sz w:val="24"/>
          <w:szCs w:val="24"/>
        </w:rPr>
        <w:t xml:space="preserve"> удовлетворительная, в элементе озеленения сохранились 60-80 % высаженных растений данного компонента</w:t>
      </w:r>
      <w:r w:rsidR="001D7E5F" w:rsidRPr="00FB6B0D">
        <w:rPr>
          <w:rFonts w:ascii="Times New Roman" w:eastAsia="Times New Roman" w:hAnsi="Times New Roman"/>
          <w:color w:val="000000"/>
          <w:sz w:val="24"/>
          <w:szCs w:val="24"/>
        </w:rPr>
        <w:t xml:space="preserve">; сохранность Канны индийской составила 100% (в соответствии с рисунком </w:t>
      </w:r>
      <w:r w:rsidR="00965321" w:rsidRPr="00FB6B0D">
        <w:rPr>
          <w:rFonts w:ascii="Times New Roman" w:eastAsia="Times New Roman" w:hAnsi="Times New Roman"/>
          <w:color w:val="000000"/>
          <w:sz w:val="24"/>
          <w:szCs w:val="24"/>
        </w:rPr>
        <w:t>20</w:t>
      </w:r>
      <w:r w:rsidR="001D7E5F" w:rsidRPr="00FB6B0D">
        <w:rPr>
          <w:rFonts w:ascii="Times New Roman" w:eastAsia="Times New Roman" w:hAnsi="Times New Roman"/>
          <w:color w:val="000000"/>
          <w:sz w:val="24"/>
          <w:szCs w:val="24"/>
        </w:rPr>
        <w:t>)</w:t>
      </w:r>
      <w:r w:rsidR="00FB6B0D">
        <w:rPr>
          <w:rFonts w:ascii="Times New Roman" w:eastAsia="Times New Roman" w:hAnsi="Times New Roman"/>
          <w:color w:val="000000"/>
          <w:sz w:val="24"/>
          <w:szCs w:val="24"/>
        </w:rPr>
        <w:t>.</w:t>
      </w:r>
    </w:p>
    <w:p w14:paraId="029433EA" w14:textId="431FD1DE" w:rsidR="003A30CD" w:rsidRDefault="003A30CD" w:rsidP="00996DE3">
      <w:pPr>
        <w:pStyle w:val="a3"/>
        <w:spacing w:line="360" w:lineRule="auto"/>
        <w:jc w:val="both"/>
        <w:rPr>
          <w:rFonts w:ascii="Times New Roman" w:eastAsia="Times New Roman" w:hAnsi="Times New Roman"/>
          <w:color w:val="00000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19"/>
        <w:gridCol w:w="5325"/>
      </w:tblGrid>
      <w:tr w:rsidR="003A30CD" w:rsidRPr="00BD1DA4" w14:paraId="2D657FE2" w14:textId="77777777" w:rsidTr="006E39A1">
        <w:tc>
          <w:tcPr>
            <w:tcW w:w="4019" w:type="dxa"/>
          </w:tcPr>
          <w:p w14:paraId="0A98463E" w14:textId="5E4EED41" w:rsidR="003A30CD" w:rsidRPr="00BD1DA4" w:rsidRDefault="00996DE3" w:rsidP="003A30CD">
            <w:pPr>
              <w:pStyle w:val="a3"/>
              <w:spacing w:line="360" w:lineRule="auto"/>
              <w:jc w:val="center"/>
              <w:rPr>
                <w:rFonts w:ascii="Times New Roman" w:eastAsia="Times New Roman" w:hAnsi="Times New Roman" w:cs="Times New Roman"/>
                <w:color w:val="000000"/>
                <w:sz w:val="24"/>
                <w:szCs w:val="24"/>
              </w:rPr>
            </w:pPr>
            <w:r w:rsidRPr="00BD1DA4">
              <w:rPr>
                <w:rFonts w:ascii="Times New Roman" w:hAnsi="Times New Roman" w:cs="Times New Roman"/>
                <w:noProof/>
                <w:lang w:eastAsia="ru-RU"/>
              </w:rPr>
              <w:lastRenderedPageBreak/>
              <w:drawing>
                <wp:inline distT="0" distB="0" distL="0" distR="0" wp14:anchorId="47C614E4" wp14:editId="151C4A8B">
                  <wp:extent cx="2199498" cy="1649976"/>
                  <wp:effectExtent l="7938"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2225985" cy="1669845"/>
                          </a:xfrm>
                          <a:prstGeom prst="rect">
                            <a:avLst/>
                          </a:prstGeom>
                          <a:noFill/>
                          <a:ln>
                            <a:noFill/>
                          </a:ln>
                        </pic:spPr>
                      </pic:pic>
                    </a:graphicData>
                  </a:graphic>
                </wp:inline>
              </w:drawing>
            </w:r>
          </w:p>
        </w:tc>
        <w:tc>
          <w:tcPr>
            <w:tcW w:w="5325" w:type="dxa"/>
          </w:tcPr>
          <w:p w14:paraId="0ECB6EC7" w14:textId="77777777" w:rsidR="003A30CD" w:rsidRPr="00BD1DA4" w:rsidRDefault="003A30CD" w:rsidP="003A30CD">
            <w:pPr>
              <w:pStyle w:val="a3"/>
              <w:spacing w:line="360" w:lineRule="auto"/>
              <w:jc w:val="center"/>
              <w:rPr>
                <w:rFonts w:ascii="Times New Roman" w:eastAsia="Times New Roman" w:hAnsi="Times New Roman" w:cs="Times New Roman"/>
                <w:color w:val="000000"/>
                <w:sz w:val="24"/>
                <w:szCs w:val="24"/>
              </w:rPr>
            </w:pPr>
            <w:r w:rsidRPr="00BD1DA4">
              <w:rPr>
                <w:rFonts w:ascii="Times New Roman" w:hAnsi="Times New Roman" w:cs="Times New Roman"/>
                <w:noProof/>
                <w:lang w:eastAsia="ru-RU"/>
              </w:rPr>
              <w:drawing>
                <wp:inline distT="0" distB="0" distL="0" distR="0" wp14:anchorId="614FCC5F" wp14:editId="4D603738">
                  <wp:extent cx="2287075" cy="1715673"/>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2302987" cy="1727610"/>
                          </a:xfrm>
                          <a:prstGeom prst="rect">
                            <a:avLst/>
                          </a:prstGeom>
                          <a:noFill/>
                          <a:ln>
                            <a:noFill/>
                          </a:ln>
                        </pic:spPr>
                      </pic:pic>
                    </a:graphicData>
                  </a:graphic>
                </wp:inline>
              </w:drawing>
            </w:r>
          </w:p>
        </w:tc>
      </w:tr>
      <w:tr w:rsidR="003A30CD" w:rsidRPr="00BD1DA4" w14:paraId="33FE0CD0" w14:textId="77777777" w:rsidTr="006E39A1">
        <w:tc>
          <w:tcPr>
            <w:tcW w:w="4019" w:type="dxa"/>
          </w:tcPr>
          <w:p w14:paraId="29E7C327" w14:textId="2C3C8FC1" w:rsidR="003A30CD" w:rsidRPr="00BD1DA4" w:rsidRDefault="003A30CD" w:rsidP="006E39A1">
            <w:pPr>
              <w:pStyle w:val="a3"/>
              <w:jc w:val="center"/>
              <w:rPr>
                <w:rFonts w:ascii="Times New Roman" w:eastAsia="Times New Roman" w:hAnsi="Times New Roman" w:cs="Times New Roman"/>
                <w:color w:val="000000"/>
                <w:sz w:val="24"/>
                <w:szCs w:val="24"/>
              </w:rPr>
            </w:pPr>
            <w:r w:rsidRPr="00BD1DA4">
              <w:rPr>
                <w:rFonts w:ascii="Times New Roman" w:hAnsi="Times New Roman" w:cs="Times New Roman"/>
                <w:sz w:val="24"/>
                <w:szCs w:val="24"/>
              </w:rPr>
              <w:t>Рисунок 1</w:t>
            </w:r>
            <w:r w:rsidR="00965321">
              <w:rPr>
                <w:rFonts w:ascii="Times New Roman" w:hAnsi="Times New Roman" w:cs="Times New Roman"/>
                <w:sz w:val="24"/>
                <w:szCs w:val="24"/>
              </w:rPr>
              <w:t>7</w:t>
            </w:r>
            <w:r w:rsidR="006E39A1">
              <w:rPr>
                <w:rFonts w:ascii="Times New Roman" w:hAnsi="Times New Roman" w:cs="Times New Roman"/>
                <w:sz w:val="24"/>
                <w:szCs w:val="24"/>
              </w:rPr>
              <w:t xml:space="preserve"> – Клумбы в северной части парка</w:t>
            </w:r>
          </w:p>
        </w:tc>
        <w:tc>
          <w:tcPr>
            <w:tcW w:w="5325" w:type="dxa"/>
          </w:tcPr>
          <w:p w14:paraId="3B367A49" w14:textId="24633D15" w:rsidR="003A30CD" w:rsidRPr="00BD1DA4" w:rsidRDefault="003A30CD" w:rsidP="006E39A1">
            <w:pPr>
              <w:pStyle w:val="a3"/>
              <w:jc w:val="center"/>
              <w:rPr>
                <w:rFonts w:ascii="Times New Roman" w:eastAsia="Times New Roman" w:hAnsi="Times New Roman" w:cs="Times New Roman"/>
                <w:color w:val="000000"/>
                <w:sz w:val="24"/>
                <w:szCs w:val="24"/>
              </w:rPr>
            </w:pPr>
            <w:r w:rsidRPr="00BD1DA4">
              <w:rPr>
                <w:rFonts w:ascii="Times New Roman" w:hAnsi="Times New Roman" w:cs="Times New Roman"/>
                <w:sz w:val="24"/>
                <w:szCs w:val="24"/>
              </w:rPr>
              <w:t xml:space="preserve">Рисунок </w:t>
            </w:r>
            <w:r w:rsidR="00965321">
              <w:rPr>
                <w:rFonts w:ascii="Times New Roman" w:hAnsi="Times New Roman" w:cs="Times New Roman"/>
                <w:sz w:val="24"/>
                <w:szCs w:val="24"/>
              </w:rPr>
              <w:t>18</w:t>
            </w:r>
            <w:r w:rsidR="006E39A1">
              <w:rPr>
                <w:rFonts w:ascii="Times New Roman" w:hAnsi="Times New Roman" w:cs="Times New Roman"/>
                <w:sz w:val="24"/>
                <w:szCs w:val="24"/>
              </w:rPr>
              <w:t xml:space="preserve"> – Клумбы в восточной части парка</w:t>
            </w:r>
          </w:p>
        </w:tc>
      </w:tr>
      <w:tr w:rsidR="003A30CD" w:rsidRPr="00BD1DA4" w14:paraId="6CA17260" w14:textId="77777777" w:rsidTr="006E39A1">
        <w:tc>
          <w:tcPr>
            <w:tcW w:w="4019" w:type="dxa"/>
          </w:tcPr>
          <w:p w14:paraId="343E51E4" w14:textId="125653C0" w:rsidR="003A30CD" w:rsidRPr="00BD1DA4" w:rsidRDefault="00996DE3" w:rsidP="003A30CD">
            <w:pPr>
              <w:pStyle w:val="a3"/>
              <w:spacing w:line="360" w:lineRule="auto"/>
              <w:jc w:val="center"/>
              <w:rPr>
                <w:rFonts w:ascii="Times New Roman" w:eastAsia="Times New Roman" w:hAnsi="Times New Roman" w:cs="Times New Roman"/>
                <w:color w:val="000000"/>
                <w:sz w:val="24"/>
                <w:szCs w:val="24"/>
              </w:rPr>
            </w:pPr>
            <w:r w:rsidRPr="00BD1DA4">
              <w:rPr>
                <w:rFonts w:ascii="Times New Roman" w:hAnsi="Times New Roman" w:cs="Times New Roman"/>
                <w:noProof/>
                <w:lang w:eastAsia="ru-RU"/>
              </w:rPr>
              <w:drawing>
                <wp:inline distT="0" distB="0" distL="0" distR="0" wp14:anchorId="14D7B9EE" wp14:editId="33049662">
                  <wp:extent cx="2293738" cy="1720671"/>
                  <wp:effectExtent l="952"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2410395" cy="1808182"/>
                          </a:xfrm>
                          <a:prstGeom prst="rect">
                            <a:avLst/>
                          </a:prstGeom>
                          <a:noFill/>
                          <a:ln>
                            <a:noFill/>
                          </a:ln>
                        </pic:spPr>
                      </pic:pic>
                    </a:graphicData>
                  </a:graphic>
                </wp:inline>
              </w:drawing>
            </w:r>
          </w:p>
        </w:tc>
        <w:tc>
          <w:tcPr>
            <w:tcW w:w="5325" w:type="dxa"/>
          </w:tcPr>
          <w:p w14:paraId="55D878DC" w14:textId="77777777" w:rsidR="003A30CD" w:rsidRPr="00BD1DA4" w:rsidRDefault="003A30CD" w:rsidP="003A30CD">
            <w:pPr>
              <w:pStyle w:val="a3"/>
              <w:spacing w:line="360" w:lineRule="auto"/>
              <w:jc w:val="center"/>
              <w:rPr>
                <w:rFonts w:ascii="Times New Roman" w:eastAsia="Times New Roman" w:hAnsi="Times New Roman" w:cs="Times New Roman"/>
                <w:color w:val="000000"/>
                <w:sz w:val="24"/>
                <w:szCs w:val="24"/>
              </w:rPr>
            </w:pPr>
            <w:r w:rsidRPr="00BD1DA4">
              <w:rPr>
                <w:rFonts w:ascii="Times New Roman" w:hAnsi="Times New Roman" w:cs="Times New Roman"/>
                <w:noProof/>
                <w:lang w:eastAsia="ru-RU"/>
              </w:rPr>
              <w:drawing>
                <wp:inline distT="0" distB="0" distL="0" distR="0" wp14:anchorId="0EF2E4B1" wp14:editId="173C0EFA">
                  <wp:extent cx="2983864" cy="2238375"/>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09624" cy="2257699"/>
                          </a:xfrm>
                          <a:prstGeom prst="rect">
                            <a:avLst/>
                          </a:prstGeom>
                          <a:noFill/>
                          <a:ln>
                            <a:noFill/>
                          </a:ln>
                        </pic:spPr>
                      </pic:pic>
                    </a:graphicData>
                  </a:graphic>
                </wp:inline>
              </w:drawing>
            </w:r>
          </w:p>
        </w:tc>
      </w:tr>
      <w:tr w:rsidR="003A30CD" w:rsidRPr="00BD1DA4" w14:paraId="5AF88B99" w14:textId="77777777" w:rsidTr="006E39A1">
        <w:tc>
          <w:tcPr>
            <w:tcW w:w="4019" w:type="dxa"/>
          </w:tcPr>
          <w:p w14:paraId="08ADC0A5" w14:textId="59E65E0F" w:rsidR="003A30CD" w:rsidRPr="00BD1DA4" w:rsidRDefault="003A30CD" w:rsidP="006E39A1">
            <w:pPr>
              <w:pStyle w:val="a3"/>
              <w:jc w:val="center"/>
              <w:rPr>
                <w:rFonts w:ascii="Times New Roman" w:hAnsi="Times New Roman" w:cs="Times New Roman"/>
                <w:noProof/>
              </w:rPr>
            </w:pPr>
            <w:r w:rsidRPr="00BD1DA4">
              <w:rPr>
                <w:rFonts w:ascii="Times New Roman" w:hAnsi="Times New Roman" w:cs="Times New Roman"/>
                <w:noProof/>
              </w:rPr>
              <w:t xml:space="preserve">Рисунок </w:t>
            </w:r>
            <w:r w:rsidR="00965321">
              <w:rPr>
                <w:rFonts w:ascii="Times New Roman" w:hAnsi="Times New Roman" w:cs="Times New Roman"/>
                <w:noProof/>
              </w:rPr>
              <w:t>19</w:t>
            </w:r>
            <w:r w:rsidR="006E39A1">
              <w:rPr>
                <w:rFonts w:ascii="Times New Roman" w:hAnsi="Times New Roman" w:cs="Times New Roman"/>
                <w:noProof/>
              </w:rPr>
              <w:t xml:space="preserve"> – </w:t>
            </w:r>
            <w:r w:rsidR="006E39A1">
              <w:rPr>
                <w:rFonts w:ascii="Times New Roman" w:hAnsi="Times New Roman" w:cs="Times New Roman"/>
                <w:sz w:val="24"/>
                <w:szCs w:val="24"/>
              </w:rPr>
              <w:t>Клумбы в восточной части парка</w:t>
            </w:r>
          </w:p>
        </w:tc>
        <w:tc>
          <w:tcPr>
            <w:tcW w:w="5325" w:type="dxa"/>
          </w:tcPr>
          <w:p w14:paraId="0CC41F7C" w14:textId="62689FF0" w:rsidR="003A30CD" w:rsidRPr="00BD1DA4" w:rsidRDefault="003A30CD" w:rsidP="006E39A1">
            <w:pPr>
              <w:pStyle w:val="a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Рисунок </w:t>
            </w:r>
            <w:r w:rsidR="00965321">
              <w:rPr>
                <w:rFonts w:ascii="Times New Roman" w:eastAsia="Times New Roman" w:hAnsi="Times New Roman" w:cs="Times New Roman"/>
                <w:color w:val="000000"/>
                <w:sz w:val="24"/>
                <w:szCs w:val="24"/>
              </w:rPr>
              <w:t>20</w:t>
            </w:r>
            <w:r w:rsidR="006E39A1">
              <w:rPr>
                <w:rFonts w:ascii="Times New Roman" w:eastAsia="Times New Roman" w:hAnsi="Times New Roman" w:cs="Times New Roman"/>
                <w:color w:val="000000"/>
                <w:sz w:val="24"/>
                <w:szCs w:val="24"/>
              </w:rPr>
              <w:t xml:space="preserve"> – Круглая клумба в парке</w:t>
            </w:r>
          </w:p>
        </w:tc>
      </w:tr>
    </w:tbl>
    <w:p w14:paraId="15CB03C2" w14:textId="77777777" w:rsidR="00711D31" w:rsidRDefault="00711D31" w:rsidP="00711D31">
      <w:pPr>
        <w:pStyle w:val="a3"/>
        <w:spacing w:line="360" w:lineRule="auto"/>
        <w:ind w:firstLine="720"/>
        <w:jc w:val="both"/>
        <w:rPr>
          <w:rFonts w:ascii="Times New Roman" w:hAnsi="Times New Roman" w:cs="Times New Roman"/>
          <w:b/>
          <w:bCs/>
          <w:sz w:val="24"/>
          <w:szCs w:val="24"/>
        </w:rPr>
      </w:pPr>
    </w:p>
    <w:p w14:paraId="370D365D" w14:textId="11C6E1A4" w:rsidR="00711D31" w:rsidRPr="00E52A00" w:rsidRDefault="00711D31" w:rsidP="00711D31">
      <w:pPr>
        <w:pStyle w:val="a3"/>
        <w:spacing w:line="360" w:lineRule="auto"/>
        <w:ind w:firstLine="720"/>
        <w:jc w:val="both"/>
        <w:rPr>
          <w:rFonts w:ascii="Times New Roman" w:hAnsi="Times New Roman" w:cs="Times New Roman"/>
          <w:b/>
          <w:bCs/>
          <w:sz w:val="24"/>
          <w:szCs w:val="24"/>
        </w:rPr>
      </w:pPr>
      <w:r>
        <w:rPr>
          <w:rFonts w:ascii="Times New Roman" w:hAnsi="Times New Roman" w:cs="Times New Roman"/>
          <w:b/>
          <w:bCs/>
          <w:sz w:val="24"/>
          <w:szCs w:val="24"/>
        </w:rPr>
        <w:t xml:space="preserve">3.9 </w:t>
      </w:r>
      <w:r w:rsidRPr="00E52A00">
        <w:rPr>
          <w:rFonts w:ascii="Times New Roman" w:hAnsi="Times New Roman" w:cs="Times New Roman"/>
          <w:b/>
          <w:bCs/>
          <w:sz w:val="24"/>
          <w:szCs w:val="24"/>
        </w:rPr>
        <w:t>Сквер у Костанайского Казахского театра драмы им. Омарова площадь Целинников</w:t>
      </w:r>
    </w:p>
    <w:p w14:paraId="0C10453A" w14:textId="57F0E2A6" w:rsidR="003A30CD" w:rsidRDefault="00711D31" w:rsidP="00711D31">
      <w:pPr>
        <w:pStyle w:val="a3"/>
        <w:spacing w:line="360" w:lineRule="auto"/>
        <w:ind w:firstLine="720"/>
        <w:jc w:val="both"/>
        <w:rPr>
          <w:rFonts w:ascii="Times New Roman" w:hAnsi="Times New Roman" w:cs="Times New Roman"/>
          <w:sz w:val="24"/>
          <w:szCs w:val="24"/>
        </w:rPr>
        <w:sectPr w:rsidR="003A30CD" w:rsidSect="003A30CD">
          <w:pgSz w:w="11906" w:h="16838"/>
          <w:pgMar w:top="1134" w:right="851" w:bottom="1134" w:left="1701" w:header="709" w:footer="709" w:gutter="0"/>
          <w:cols w:space="708"/>
          <w:docGrid w:linePitch="360"/>
        </w:sectPr>
      </w:pPr>
      <w:r>
        <w:rPr>
          <w:rFonts w:ascii="Times New Roman" w:hAnsi="Times New Roman" w:cs="Times New Roman"/>
          <w:sz w:val="24"/>
          <w:szCs w:val="24"/>
        </w:rPr>
        <w:t>На территории сквера было заложено 3 модельных площадки</w:t>
      </w:r>
      <w:r>
        <w:rPr>
          <w:rFonts w:ascii="Times New Roman" w:hAnsi="Times New Roman"/>
          <w:sz w:val="24"/>
          <w:szCs w:val="24"/>
        </w:rPr>
        <w:t xml:space="preserve"> по древесным растениям и две площадки по цветочным</w:t>
      </w:r>
      <w:r>
        <w:rPr>
          <w:rFonts w:ascii="Times New Roman" w:hAnsi="Times New Roman" w:cs="Times New Roman"/>
          <w:sz w:val="24"/>
          <w:szCs w:val="24"/>
        </w:rPr>
        <w:t xml:space="preserve">. Обследовано 143 древесных растения. Установлена их принадлежность к 11 таксонам древесно-кустарниковых </w:t>
      </w:r>
      <w:r w:rsidRPr="00623FA8">
        <w:rPr>
          <w:rFonts w:ascii="Times New Roman" w:hAnsi="Times New Roman" w:cs="Times New Roman"/>
          <w:sz w:val="24"/>
          <w:szCs w:val="24"/>
        </w:rPr>
        <w:t>растений (таблица 34-35) и к 4 таксонам цветочно-декоративных. В посадках преобладает Сосна обыкновенная с высоким баллом устойчивости (СОУ 4,7 баллов), им необходим регулярный полив. Ель сибирская характеризуется полной устойчивостью - СОУ 5, Е.</w:t>
      </w:r>
      <w:r w:rsidRPr="00711D31">
        <w:rPr>
          <w:rFonts w:ascii="Times New Roman" w:hAnsi="Times New Roman" w:cs="Times New Roman"/>
          <w:sz w:val="24"/>
          <w:szCs w:val="24"/>
        </w:rPr>
        <w:t xml:space="preserve"> </w:t>
      </w:r>
      <w:r w:rsidRPr="00623FA8">
        <w:rPr>
          <w:rFonts w:ascii="Times New Roman" w:hAnsi="Times New Roman" w:cs="Times New Roman"/>
          <w:sz w:val="24"/>
          <w:szCs w:val="24"/>
        </w:rPr>
        <w:t>обыкновенная - средней СОУ 4,0 (в соответствии с рисунком 21). Возле растений плотная сухая почва, необходимо произвести формовочную обрезку для придания им одной формы, проводить регулярный частый полив и дождевание. Из лиственных растений высокой устойчивостью обладает Береза повислая (СОУ 4,9) и Рябина обыкновенная (СОУ 5,0),</w:t>
      </w:r>
    </w:p>
    <w:p w14:paraId="673C70F9" w14:textId="0FB74266" w:rsidR="003A30CD" w:rsidRPr="005132C7" w:rsidRDefault="003A30CD" w:rsidP="003A30CD">
      <w:pPr>
        <w:pStyle w:val="a3"/>
        <w:spacing w:line="360" w:lineRule="auto"/>
        <w:jc w:val="both"/>
        <w:rPr>
          <w:rFonts w:ascii="Times New Roman" w:hAnsi="Times New Roman" w:cs="Times New Roman"/>
          <w:sz w:val="24"/>
          <w:szCs w:val="24"/>
        </w:rPr>
      </w:pPr>
      <w:r w:rsidRPr="005132C7">
        <w:rPr>
          <w:rFonts w:ascii="Times New Roman" w:hAnsi="Times New Roman" w:cs="Times New Roman"/>
          <w:sz w:val="24"/>
          <w:szCs w:val="24"/>
        </w:rPr>
        <w:lastRenderedPageBreak/>
        <w:t xml:space="preserve">Таблица </w:t>
      </w:r>
      <w:r w:rsidR="005132C7" w:rsidRPr="005132C7">
        <w:rPr>
          <w:rFonts w:ascii="Times New Roman" w:hAnsi="Times New Roman" w:cs="Times New Roman"/>
          <w:sz w:val="24"/>
          <w:szCs w:val="24"/>
        </w:rPr>
        <w:t>32</w:t>
      </w:r>
      <w:r w:rsidRPr="005132C7">
        <w:rPr>
          <w:rFonts w:ascii="Times New Roman" w:hAnsi="Times New Roman" w:cs="Times New Roman"/>
          <w:sz w:val="24"/>
          <w:szCs w:val="24"/>
        </w:rPr>
        <w:t xml:space="preserve"> – </w:t>
      </w:r>
      <w:r w:rsidR="00AD2762" w:rsidRPr="005132C7">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r w:rsidRPr="005132C7">
        <w:rPr>
          <w:rFonts w:ascii="Times New Roman" w:hAnsi="Times New Roman" w:cs="Times New Roman"/>
          <w:sz w:val="24"/>
          <w:szCs w:val="24"/>
        </w:rPr>
        <w:t>Парк</w:t>
      </w:r>
      <w:r w:rsidR="00AD2762" w:rsidRPr="005132C7">
        <w:rPr>
          <w:rFonts w:ascii="Times New Roman" w:hAnsi="Times New Roman" w:cs="Times New Roman"/>
          <w:sz w:val="24"/>
          <w:szCs w:val="24"/>
        </w:rPr>
        <w:t>а</w:t>
      </w:r>
      <w:r w:rsidRPr="005132C7">
        <w:rPr>
          <w:rFonts w:ascii="Times New Roman" w:hAnsi="Times New Roman" w:cs="Times New Roman"/>
          <w:sz w:val="24"/>
          <w:szCs w:val="24"/>
        </w:rPr>
        <w:t xml:space="preserve"> Победы</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3A30CD" w:rsidRPr="00EF60FA" w14:paraId="36EEC130" w14:textId="77777777" w:rsidTr="003A30CD">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4C6F56C"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 п/п</w:t>
            </w:r>
          </w:p>
        </w:tc>
        <w:tc>
          <w:tcPr>
            <w:tcW w:w="28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FC1F877" w14:textId="77777777" w:rsidR="003A30CD" w:rsidRPr="00EF60FA" w:rsidRDefault="003A30CD" w:rsidP="003A30CD">
            <w:pPr>
              <w:spacing w:after="0" w:line="240" w:lineRule="auto"/>
              <w:rPr>
                <w:rFonts w:ascii="Times New Roman" w:eastAsia="Times New Roman" w:hAnsi="Times New Roman"/>
                <w:color w:val="000000"/>
              </w:rPr>
            </w:pPr>
            <w:r w:rsidRPr="00EF60FA">
              <w:rPr>
                <w:rFonts w:ascii="Times New Roman" w:eastAsia="Times New Roman" w:hAnsi="Times New Roman"/>
                <w:color w:val="000000"/>
              </w:rPr>
              <w:t>Род. Вид</w:t>
            </w:r>
          </w:p>
        </w:tc>
        <w:tc>
          <w:tcPr>
            <w:tcW w:w="31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F65CAF7" w14:textId="77777777" w:rsidR="003A30CD" w:rsidRPr="00EF60FA" w:rsidRDefault="003A30CD" w:rsidP="003A30CD">
            <w:pPr>
              <w:spacing w:after="0" w:line="240" w:lineRule="auto"/>
              <w:rPr>
                <w:rFonts w:ascii="Times New Roman" w:eastAsia="Times New Roman" w:hAnsi="Times New Roman"/>
                <w:color w:val="000000"/>
              </w:rPr>
            </w:pPr>
            <w:r w:rsidRPr="00EF60FA">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28487D"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Кол-во (</w:t>
            </w:r>
            <w:proofErr w:type="spellStart"/>
            <w:r w:rsidRPr="00EF60FA">
              <w:rPr>
                <w:rFonts w:ascii="Times New Roman" w:eastAsia="Times New Roman" w:hAnsi="Times New Roman"/>
                <w:color w:val="000000"/>
              </w:rPr>
              <w:t>шт</w:t>
            </w:r>
            <w:proofErr w:type="spellEnd"/>
            <w:r w:rsidRPr="00EF60FA">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71A653"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2E06797F"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496FD195" w14:textId="77777777" w:rsidR="003A30CD" w:rsidRPr="00EF60FA" w:rsidRDefault="003A30CD" w:rsidP="003A30CD">
            <w:pPr>
              <w:spacing w:after="0" w:line="240" w:lineRule="auto"/>
              <w:jc w:val="center"/>
              <w:rPr>
                <w:rFonts w:ascii="Times New Roman" w:eastAsia="Times New Roman" w:hAnsi="Times New Roman"/>
                <w:color w:val="000000"/>
              </w:rPr>
            </w:pPr>
            <w:proofErr w:type="spellStart"/>
            <w:r w:rsidRPr="00EF60FA">
              <w:rPr>
                <w:rFonts w:ascii="Times New Roman" w:eastAsia="Times New Roman" w:hAnsi="Times New Roman"/>
                <w:color w:val="000000"/>
              </w:rPr>
              <w:t>Сохран</w:t>
            </w:r>
            <w:proofErr w:type="spellEnd"/>
            <w:r w:rsidRPr="00EF60FA">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61C80FCD"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Декора-</w:t>
            </w:r>
            <w:proofErr w:type="spellStart"/>
            <w:r w:rsidRPr="00EF60FA">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53132109"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Цвете-</w:t>
            </w:r>
            <w:proofErr w:type="spellStart"/>
            <w:r w:rsidRPr="00EF60FA">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1FE72FE3" w14:textId="77777777" w:rsidR="003A30CD" w:rsidRPr="00EF60FA" w:rsidRDefault="003A30CD" w:rsidP="003A30CD">
            <w:pPr>
              <w:spacing w:after="0" w:line="240" w:lineRule="auto"/>
              <w:jc w:val="center"/>
              <w:rPr>
                <w:rFonts w:ascii="Times New Roman" w:eastAsia="Times New Roman" w:hAnsi="Times New Roman"/>
                <w:color w:val="000000"/>
              </w:rPr>
            </w:pPr>
            <w:proofErr w:type="spellStart"/>
            <w:r w:rsidRPr="00EF60FA">
              <w:rPr>
                <w:rFonts w:ascii="Times New Roman" w:eastAsia="Times New Roman" w:hAnsi="Times New Roman"/>
                <w:color w:val="000000"/>
              </w:rPr>
              <w:t>Жаро</w:t>
            </w:r>
            <w:proofErr w:type="spellEnd"/>
            <w:r w:rsidRPr="00EF60FA">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0324D43C"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средняя оценка устойчив.</w:t>
            </w:r>
          </w:p>
        </w:tc>
      </w:tr>
      <w:tr w:rsidR="003A30CD" w:rsidRPr="00EF60FA" w14:paraId="57AA1B91" w14:textId="77777777" w:rsidTr="003A30CD">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00761B8C" w14:textId="77777777" w:rsidR="003A30CD" w:rsidRPr="00EF60FA" w:rsidRDefault="003A30CD" w:rsidP="003A30CD">
            <w:pPr>
              <w:spacing w:after="0" w:line="240" w:lineRule="auto"/>
              <w:jc w:val="center"/>
              <w:rPr>
                <w:rFonts w:ascii="Times New Roman" w:eastAsia="Times New Roman" w:hAnsi="Times New Roman"/>
                <w:color w:val="000000"/>
              </w:rPr>
            </w:pPr>
          </w:p>
        </w:tc>
        <w:tc>
          <w:tcPr>
            <w:tcW w:w="2808" w:type="dxa"/>
            <w:vMerge/>
            <w:tcBorders>
              <w:top w:val="single" w:sz="4" w:space="0" w:color="auto"/>
              <w:left w:val="single" w:sz="4" w:space="0" w:color="auto"/>
              <w:bottom w:val="single" w:sz="4" w:space="0" w:color="000000"/>
              <w:right w:val="single" w:sz="4" w:space="0" w:color="auto"/>
            </w:tcBorders>
            <w:vAlign w:val="center"/>
            <w:hideMark/>
          </w:tcPr>
          <w:p w14:paraId="4E0B6A74" w14:textId="77777777" w:rsidR="003A30CD" w:rsidRPr="00EF60FA" w:rsidRDefault="003A30CD" w:rsidP="003A30CD">
            <w:pPr>
              <w:spacing w:after="0" w:line="240" w:lineRule="auto"/>
              <w:rPr>
                <w:rFonts w:ascii="Times New Roman" w:eastAsia="Times New Roman" w:hAnsi="Times New Roman"/>
                <w:color w:val="000000"/>
              </w:rPr>
            </w:pPr>
          </w:p>
        </w:tc>
        <w:tc>
          <w:tcPr>
            <w:tcW w:w="3150" w:type="dxa"/>
            <w:vMerge/>
            <w:tcBorders>
              <w:top w:val="single" w:sz="4" w:space="0" w:color="auto"/>
              <w:left w:val="single" w:sz="4" w:space="0" w:color="auto"/>
              <w:bottom w:val="single" w:sz="4" w:space="0" w:color="000000"/>
              <w:right w:val="single" w:sz="4" w:space="0" w:color="auto"/>
            </w:tcBorders>
            <w:vAlign w:val="center"/>
            <w:hideMark/>
          </w:tcPr>
          <w:p w14:paraId="26FFBE82" w14:textId="77777777" w:rsidR="003A30CD" w:rsidRPr="00EF60FA" w:rsidRDefault="003A30CD" w:rsidP="003A30CD">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3C3C426A" w14:textId="77777777" w:rsidR="003A30CD" w:rsidRPr="00EF60FA" w:rsidRDefault="003A30CD" w:rsidP="003A30CD">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6ECCB765" w14:textId="77777777" w:rsidR="003A30CD" w:rsidRPr="00EF60FA" w:rsidRDefault="003A30CD" w:rsidP="003A30CD">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EA48432"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48703839" w14:textId="77777777" w:rsidR="003A30CD" w:rsidRPr="00EF60FA" w:rsidRDefault="003A30CD"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1429B62E" w14:textId="77777777" w:rsidR="003A30CD" w:rsidRPr="00EF60FA" w:rsidRDefault="003A30CD" w:rsidP="003A30CD">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1F3EC387" w14:textId="77777777" w:rsidR="003A30CD" w:rsidRPr="00EF60FA" w:rsidRDefault="003A30CD" w:rsidP="003A30CD">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45DFCA17" w14:textId="77777777" w:rsidR="003A30CD" w:rsidRPr="00EF60FA" w:rsidRDefault="003A30CD" w:rsidP="003A30CD">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3558A91A" w14:textId="77777777" w:rsidR="003A30CD" w:rsidRPr="00EF60FA" w:rsidRDefault="003A30CD" w:rsidP="003A30CD">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255C0EA2" w14:textId="77777777" w:rsidR="003A30CD" w:rsidRPr="00EF60FA" w:rsidRDefault="003A30CD" w:rsidP="003A30CD">
            <w:pPr>
              <w:spacing w:after="0" w:line="240" w:lineRule="auto"/>
              <w:jc w:val="center"/>
              <w:rPr>
                <w:rFonts w:ascii="Times New Roman" w:eastAsia="Times New Roman" w:hAnsi="Times New Roman"/>
                <w:color w:val="000000"/>
              </w:rPr>
            </w:pPr>
          </w:p>
        </w:tc>
      </w:tr>
      <w:tr w:rsidR="003A30CD" w:rsidRPr="00EF60FA" w14:paraId="0782572D"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3F064CA"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w:t>
            </w:r>
          </w:p>
        </w:tc>
        <w:tc>
          <w:tcPr>
            <w:tcW w:w="28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76E6E"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Береза повислая </w:t>
            </w:r>
          </w:p>
        </w:tc>
        <w:tc>
          <w:tcPr>
            <w:tcW w:w="3150" w:type="dxa"/>
            <w:tcBorders>
              <w:top w:val="single" w:sz="4" w:space="0" w:color="auto"/>
              <w:left w:val="nil"/>
              <w:bottom w:val="single" w:sz="4" w:space="0" w:color="auto"/>
              <w:right w:val="single" w:sz="4" w:space="0" w:color="auto"/>
            </w:tcBorders>
            <w:shd w:val="clear" w:color="auto" w:fill="auto"/>
            <w:noWrap/>
            <w:vAlign w:val="center"/>
          </w:tcPr>
          <w:p w14:paraId="3D342BA8"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Betula</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pendula</w:t>
            </w:r>
            <w:proofErr w:type="spellEnd"/>
            <w:r w:rsidRPr="00EF60FA">
              <w:rPr>
                <w:rFonts w:ascii="Times New Roman" w:hAnsi="Times New Roman"/>
                <w:i/>
                <w:iCs/>
                <w:color w:val="000000"/>
              </w:rPr>
              <w:t xml:space="preserve"> </w:t>
            </w:r>
            <w:proofErr w:type="spellStart"/>
            <w:r w:rsidRPr="00EF60FA">
              <w:rPr>
                <w:rFonts w:ascii="Times New Roman" w:hAnsi="Times New Roman"/>
                <w:color w:val="000000"/>
              </w:rPr>
              <w:t>Roth</w:t>
            </w:r>
            <w:proofErr w:type="spellEnd"/>
            <w:r w:rsidRPr="00EF60FA">
              <w:rPr>
                <w:rFonts w:ascii="Times New Roman" w:hAnsi="Times New Roman"/>
                <w:color w:val="000000"/>
              </w:rPr>
              <w:t xml:space="preserve"> </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57BA0A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160</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42CDF6B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7,1</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727F779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9,3</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1F1CC2C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4,2</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2D688F1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4,4</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1F45BCB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4,4</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5166B3F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4,7</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6C13F17C"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4,6</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5424168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4,5</w:t>
            </w:r>
          </w:p>
        </w:tc>
      </w:tr>
      <w:tr w:rsidR="003A30CD" w:rsidRPr="00EF60FA" w14:paraId="6D641A9D"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E570A0D"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5C29711C"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Яблоня сибирская </w:t>
            </w:r>
          </w:p>
        </w:tc>
        <w:tc>
          <w:tcPr>
            <w:tcW w:w="3150" w:type="dxa"/>
            <w:tcBorders>
              <w:top w:val="nil"/>
              <w:left w:val="nil"/>
              <w:bottom w:val="single" w:sz="4" w:space="0" w:color="auto"/>
              <w:right w:val="single" w:sz="4" w:space="0" w:color="auto"/>
            </w:tcBorders>
            <w:shd w:val="clear" w:color="auto" w:fill="auto"/>
            <w:noWrap/>
            <w:vAlign w:val="center"/>
          </w:tcPr>
          <w:p w14:paraId="3CE51796" w14:textId="77777777" w:rsidR="003A30CD" w:rsidRPr="00EF60FA" w:rsidRDefault="003A30CD" w:rsidP="003A30CD">
            <w:pPr>
              <w:spacing w:after="0" w:line="240" w:lineRule="auto"/>
              <w:rPr>
                <w:rFonts w:ascii="Times New Roman" w:hAnsi="Times New Roman"/>
                <w:i/>
                <w:iCs/>
                <w:color w:val="000000"/>
              </w:rPr>
            </w:pPr>
            <w:r w:rsidRPr="00EF60FA">
              <w:rPr>
                <w:rFonts w:ascii="Times New Roman" w:hAnsi="Times New Roman"/>
                <w:i/>
                <w:iCs/>
                <w:color w:val="000000"/>
                <w:lang w:val="en-US"/>
              </w:rPr>
              <w:t xml:space="preserve">Malus </w:t>
            </w:r>
            <w:proofErr w:type="spellStart"/>
            <w:r w:rsidRPr="00EF60FA">
              <w:rPr>
                <w:rFonts w:ascii="Times New Roman" w:hAnsi="Times New Roman"/>
                <w:i/>
                <w:iCs/>
                <w:color w:val="000000"/>
                <w:lang w:val="en-US"/>
              </w:rPr>
              <w:t>baccata</w:t>
            </w:r>
            <w:proofErr w:type="spellEnd"/>
            <w:r w:rsidRPr="00EF60FA">
              <w:rPr>
                <w:rFonts w:ascii="Times New Roman" w:hAnsi="Times New Roman"/>
                <w:i/>
                <w:iCs/>
                <w:color w:val="000000"/>
                <w:lang w:val="en-US"/>
              </w:rPr>
              <w:t xml:space="preserve"> </w:t>
            </w:r>
            <w:r w:rsidRPr="00EF60FA">
              <w:rPr>
                <w:rFonts w:ascii="Times New Roman" w:hAnsi="Times New Roman"/>
                <w:color w:val="000000"/>
                <w:lang w:val="en-US"/>
              </w:rPr>
              <w:t xml:space="preserve">var. </w:t>
            </w:r>
            <w:proofErr w:type="spellStart"/>
            <w:r w:rsidRPr="00EF60FA">
              <w:rPr>
                <w:rFonts w:ascii="Times New Roman" w:hAnsi="Times New Roman"/>
                <w:i/>
                <w:iCs/>
                <w:color w:val="000000"/>
                <w:lang w:val="en-US"/>
              </w:rPr>
              <w:t>sibirica</w:t>
            </w:r>
            <w:proofErr w:type="spellEnd"/>
            <w:r w:rsidRPr="00EF60FA">
              <w:rPr>
                <w:rFonts w:ascii="Times New Roman" w:hAnsi="Times New Roman"/>
                <w:i/>
                <w:iCs/>
                <w:color w:val="000000"/>
                <w:lang w:val="en-US"/>
              </w:rPr>
              <w:t xml:space="preserve"> </w:t>
            </w:r>
            <w:r w:rsidRPr="00EF60FA">
              <w:rPr>
                <w:rFonts w:ascii="Times New Roman" w:hAnsi="Times New Roman"/>
                <w:color w:val="000000"/>
                <w:lang w:val="en-US"/>
              </w:rPr>
              <w:t>(</w:t>
            </w:r>
            <w:proofErr w:type="spellStart"/>
            <w:r w:rsidRPr="00EF60FA">
              <w:rPr>
                <w:rFonts w:ascii="Times New Roman" w:hAnsi="Times New Roman"/>
                <w:color w:val="000000"/>
                <w:lang w:val="en-US"/>
              </w:rPr>
              <w:t>Borkh</w:t>
            </w:r>
            <w:proofErr w:type="spellEnd"/>
            <w:r w:rsidRPr="00EF60FA">
              <w:rPr>
                <w:rFonts w:ascii="Times New Roman" w:hAnsi="Times New Roman"/>
                <w:color w:val="000000"/>
                <w:lang w:val="en-US"/>
              </w:rPr>
              <w:t xml:space="preserve">.) </w:t>
            </w:r>
            <w:r w:rsidRPr="00EF60FA">
              <w:rPr>
                <w:rFonts w:ascii="Times New Roman" w:hAnsi="Times New Roman"/>
                <w:color w:val="000000"/>
              </w:rPr>
              <w:t xml:space="preserve">C.K. </w:t>
            </w:r>
            <w:proofErr w:type="spellStart"/>
            <w:r w:rsidRPr="00EF60FA">
              <w:rPr>
                <w:rFonts w:ascii="Times New Roman" w:hAnsi="Times New Roman"/>
                <w:color w:val="000000"/>
              </w:rPr>
              <w:t>Schneid</w:t>
            </w:r>
            <w:proofErr w:type="spellEnd"/>
            <w:r w:rsidRPr="00EF60FA">
              <w:rPr>
                <w:rFonts w:ascii="Times New Roman" w:hAnsi="Times New Roman"/>
                <w:color w:val="000000"/>
              </w:rPr>
              <w:t>. *</w:t>
            </w:r>
          </w:p>
        </w:tc>
        <w:tc>
          <w:tcPr>
            <w:tcW w:w="708" w:type="dxa"/>
            <w:tcBorders>
              <w:top w:val="nil"/>
              <w:left w:val="nil"/>
              <w:bottom w:val="single" w:sz="4" w:space="0" w:color="auto"/>
              <w:right w:val="single" w:sz="4" w:space="0" w:color="auto"/>
            </w:tcBorders>
            <w:shd w:val="clear" w:color="auto" w:fill="auto"/>
            <w:noWrap/>
            <w:vAlign w:val="center"/>
          </w:tcPr>
          <w:p w14:paraId="3BC6BC3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522F8B4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w:t>
            </w:r>
          </w:p>
        </w:tc>
        <w:tc>
          <w:tcPr>
            <w:tcW w:w="953" w:type="dxa"/>
            <w:tcBorders>
              <w:top w:val="nil"/>
              <w:left w:val="nil"/>
              <w:bottom w:val="single" w:sz="4" w:space="0" w:color="auto"/>
              <w:right w:val="single" w:sz="4" w:space="0" w:color="auto"/>
            </w:tcBorders>
            <w:shd w:val="clear" w:color="auto" w:fill="auto"/>
            <w:noWrap/>
            <w:vAlign w:val="center"/>
          </w:tcPr>
          <w:p w14:paraId="05001CC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2,87</w:t>
            </w:r>
          </w:p>
        </w:tc>
        <w:tc>
          <w:tcPr>
            <w:tcW w:w="814" w:type="dxa"/>
            <w:tcBorders>
              <w:top w:val="nil"/>
              <w:left w:val="nil"/>
              <w:bottom w:val="single" w:sz="4" w:space="0" w:color="auto"/>
              <w:right w:val="single" w:sz="4" w:space="0" w:color="auto"/>
            </w:tcBorders>
            <w:shd w:val="clear" w:color="auto" w:fill="auto"/>
            <w:noWrap/>
            <w:vAlign w:val="center"/>
          </w:tcPr>
          <w:p w14:paraId="705DF32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w:t>
            </w:r>
          </w:p>
        </w:tc>
        <w:tc>
          <w:tcPr>
            <w:tcW w:w="1072" w:type="dxa"/>
            <w:tcBorders>
              <w:top w:val="nil"/>
              <w:left w:val="nil"/>
              <w:bottom w:val="single" w:sz="4" w:space="0" w:color="auto"/>
              <w:right w:val="single" w:sz="4" w:space="0" w:color="auto"/>
            </w:tcBorders>
            <w:shd w:val="clear" w:color="auto" w:fill="auto"/>
            <w:noWrap/>
            <w:vAlign w:val="center"/>
          </w:tcPr>
          <w:p w14:paraId="5F45598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tcPr>
          <w:p w14:paraId="0289A6A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center"/>
          </w:tcPr>
          <w:p w14:paraId="75CC31FB"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35A6630C"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1135" w:type="dxa"/>
            <w:tcBorders>
              <w:top w:val="nil"/>
              <w:left w:val="nil"/>
              <w:bottom w:val="single" w:sz="4" w:space="0" w:color="auto"/>
              <w:right w:val="single" w:sz="4" w:space="0" w:color="auto"/>
            </w:tcBorders>
            <w:shd w:val="clear" w:color="auto" w:fill="auto"/>
            <w:noWrap/>
            <w:vAlign w:val="center"/>
          </w:tcPr>
          <w:p w14:paraId="4B328D50"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r>
      <w:tr w:rsidR="003A30CD" w:rsidRPr="00EF60FA" w14:paraId="5D1559E6"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45DF019"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12D0BAB0"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Тополь бальзамический</w:t>
            </w:r>
          </w:p>
        </w:tc>
        <w:tc>
          <w:tcPr>
            <w:tcW w:w="3150" w:type="dxa"/>
            <w:tcBorders>
              <w:top w:val="nil"/>
              <w:left w:val="nil"/>
              <w:bottom w:val="single" w:sz="4" w:space="0" w:color="auto"/>
              <w:right w:val="single" w:sz="4" w:space="0" w:color="auto"/>
            </w:tcBorders>
            <w:shd w:val="clear" w:color="auto" w:fill="auto"/>
            <w:noWrap/>
            <w:vAlign w:val="center"/>
          </w:tcPr>
          <w:p w14:paraId="6C96AFFA"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Populus</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balsamifera</w:t>
            </w:r>
            <w:proofErr w:type="spellEnd"/>
            <w:r w:rsidRPr="00EF60FA">
              <w:rPr>
                <w:rFonts w:ascii="Times New Roman" w:hAnsi="Times New Roman"/>
                <w:i/>
                <w:iCs/>
                <w:color w:val="000000"/>
              </w:rPr>
              <w:t xml:space="preserve"> </w:t>
            </w:r>
            <w:r w:rsidRPr="00EF60FA">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6BE9F2F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24</w:t>
            </w:r>
          </w:p>
        </w:tc>
        <w:tc>
          <w:tcPr>
            <w:tcW w:w="912" w:type="dxa"/>
            <w:tcBorders>
              <w:top w:val="nil"/>
              <w:left w:val="nil"/>
              <w:bottom w:val="single" w:sz="4" w:space="0" w:color="auto"/>
              <w:right w:val="single" w:sz="4" w:space="0" w:color="auto"/>
            </w:tcBorders>
            <w:shd w:val="clear" w:color="auto" w:fill="auto"/>
            <w:noWrap/>
            <w:vAlign w:val="center"/>
          </w:tcPr>
          <w:p w14:paraId="091A01C3"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10,5</w:t>
            </w:r>
          </w:p>
        </w:tc>
        <w:tc>
          <w:tcPr>
            <w:tcW w:w="953" w:type="dxa"/>
            <w:tcBorders>
              <w:top w:val="nil"/>
              <w:left w:val="nil"/>
              <w:bottom w:val="single" w:sz="4" w:space="0" w:color="auto"/>
              <w:right w:val="single" w:sz="4" w:space="0" w:color="auto"/>
            </w:tcBorders>
            <w:shd w:val="clear" w:color="auto" w:fill="auto"/>
            <w:noWrap/>
            <w:vAlign w:val="center"/>
          </w:tcPr>
          <w:p w14:paraId="45C2533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33,9</w:t>
            </w:r>
          </w:p>
        </w:tc>
        <w:tc>
          <w:tcPr>
            <w:tcW w:w="814" w:type="dxa"/>
            <w:tcBorders>
              <w:top w:val="nil"/>
              <w:left w:val="nil"/>
              <w:bottom w:val="single" w:sz="4" w:space="0" w:color="auto"/>
              <w:right w:val="single" w:sz="4" w:space="0" w:color="auto"/>
            </w:tcBorders>
            <w:shd w:val="clear" w:color="auto" w:fill="auto"/>
            <w:noWrap/>
            <w:vAlign w:val="center"/>
          </w:tcPr>
          <w:p w14:paraId="4AFEE90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5,9</w:t>
            </w:r>
          </w:p>
        </w:tc>
        <w:tc>
          <w:tcPr>
            <w:tcW w:w="1072" w:type="dxa"/>
            <w:tcBorders>
              <w:top w:val="nil"/>
              <w:left w:val="nil"/>
              <w:bottom w:val="single" w:sz="4" w:space="0" w:color="auto"/>
              <w:right w:val="single" w:sz="4" w:space="0" w:color="auto"/>
            </w:tcBorders>
            <w:shd w:val="clear" w:color="auto" w:fill="auto"/>
            <w:noWrap/>
            <w:vAlign w:val="center"/>
          </w:tcPr>
          <w:p w14:paraId="303E840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4,9</w:t>
            </w:r>
          </w:p>
        </w:tc>
        <w:tc>
          <w:tcPr>
            <w:tcW w:w="1056" w:type="dxa"/>
            <w:tcBorders>
              <w:top w:val="nil"/>
              <w:left w:val="nil"/>
              <w:bottom w:val="single" w:sz="4" w:space="0" w:color="auto"/>
              <w:right w:val="single" w:sz="4" w:space="0" w:color="auto"/>
            </w:tcBorders>
            <w:shd w:val="clear" w:color="auto" w:fill="auto"/>
            <w:noWrap/>
            <w:vAlign w:val="center"/>
          </w:tcPr>
          <w:p w14:paraId="695C4CF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4,9</w:t>
            </w:r>
          </w:p>
        </w:tc>
        <w:tc>
          <w:tcPr>
            <w:tcW w:w="903" w:type="dxa"/>
            <w:tcBorders>
              <w:top w:val="nil"/>
              <w:left w:val="nil"/>
              <w:bottom w:val="single" w:sz="4" w:space="0" w:color="auto"/>
              <w:right w:val="single" w:sz="4" w:space="0" w:color="auto"/>
            </w:tcBorders>
            <w:shd w:val="clear" w:color="auto" w:fill="auto"/>
            <w:noWrap/>
            <w:vAlign w:val="center"/>
          </w:tcPr>
          <w:p w14:paraId="1500CD8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5AD9D0A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7126158B"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4,9</w:t>
            </w:r>
          </w:p>
        </w:tc>
      </w:tr>
      <w:tr w:rsidR="003A30CD" w:rsidRPr="00EF60FA" w14:paraId="0B869433"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726B5AF"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4</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4314A7FB"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Сосна обыкновенная </w:t>
            </w:r>
          </w:p>
        </w:tc>
        <w:tc>
          <w:tcPr>
            <w:tcW w:w="3150" w:type="dxa"/>
            <w:tcBorders>
              <w:top w:val="nil"/>
              <w:left w:val="nil"/>
              <w:bottom w:val="single" w:sz="4" w:space="0" w:color="auto"/>
              <w:right w:val="single" w:sz="4" w:space="0" w:color="auto"/>
            </w:tcBorders>
            <w:shd w:val="clear" w:color="auto" w:fill="auto"/>
            <w:noWrap/>
            <w:vAlign w:val="center"/>
          </w:tcPr>
          <w:p w14:paraId="0A7D24E0"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Pinus</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sylvestris</w:t>
            </w:r>
            <w:proofErr w:type="spellEnd"/>
            <w:r w:rsidRPr="00EF60FA">
              <w:rPr>
                <w:rFonts w:ascii="Times New Roman" w:hAnsi="Times New Roman"/>
                <w:i/>
                <w:iCs/>
                <w:color w:val="000000"/>
              </w:rPr>
              <w:t xml:space="preserve"> </w:t>
            </w:r>
            <w:r w:rsidRPr="00EF60FA">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7DFC4CE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166</w:t>
            </w:r>
          </w:p>
        </w:tc>
        <w:tc>
          <w:tcPr>
            <w:tcW w:w="912" w:type="dxa"/>
            <w:tcBorders>
              <w:top w:val="nil"/>
              <w:left w:val="nil"/>
              <w:bottom w:val="single" w:sz="4" w:space="0" w:color="auto"/>
              <w:right w:val="single" w:sz="4" w:space="0" w:color="auto"/>
            </w:tcBorders>
            <w:shd w:val="clear" w:color="auto" w:fill="auto"/>
            <w:noWrap/>
            <w:vAlign w:val="center"/>
          </w:tcPr>
          <w:p w14:paraId="5320696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7,3</w:t>
            </w:r>
          </w:p>
        </w:tc>
        <w:tc>
          <w:tcPr>
            <w:tcW w:w="953" w:type="dxa"/>
            <w:tcBorders>
              <w:top w:val="nil"/>
              <w:left w:val="nil"/>
              <w:bottom w:val="single" w:sz="4" w:space="0" w:color="auto"/>
              <w:right w:val="single" w:sz="4" w:space="0" w:color="auto"/>
            </w:tcBorders>
            <w:shd w:val="clear" w:color="auto" w:fill="auto"/>
            <w:noWrap/>
            <w:vAlign w:val="center"/>
          </w:tcPr>
          <w:p w14:paraId="1D797D80"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12</w:t>
            </w:r>
          </w:p>
        </w:tc>
        <w:tc>
          <w:tcPr>
            <w:tcW w:w="814" w:type="dxa"/>
            <w:tcBorders>
              <w:top w:val="nil"/>
              <w:left w:val="nil"/>
              <w:bottom w:val="single" w:sz="4" w:space="0" w:color="auto"/>
              <w:right w:val="single" w:sz="4" w:space="0" w:color="auto"/>
            </w:tcBorders>
            <w:shd w:val="clear" w:color="auto" w:fill="auto"/>
            <w:noWrap/>
            <w:vAlign w:val="center"/>
          </w:tcPr>
          <w:p w14:paraId="58D0577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4,2</w:t>
            </w:r>
          </w:p>
        </w:tc>
        <w:tc>
          <w:tcPr>
            <w:tcW w:w="1072" w:type="dxa"/>
            <w:tcBorders>
              <w:top w:val="nil"/>
              <w:left w:val="nil"/>
              <w:bottom w:val="single" w:sz="4" w:space="0" w:color="auto"/>
              <w:right w:val="single" w:sz="4" w:space="0" w:color="auto"/>
            </w:tcBorders>
            <w:shd w:val="clear" w:color="auto" w:fill="auto"/>
            <w:noWrap/>
            <w:vAlign w:val="center"/>
          </w:tcPr>
          <w:p w14:paraId="4BB934E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4,4</w:t>
            </w:r>
          </w:p>
        </w:tc>
        <w:tc>
          <w:tcPr>
            <w:tcW w:w="1056" w:type="dxa"/>
            <w:tcBorders>
              <w:top w:val="nil"/>
              <w:left w:val="nil"/>
              <w:bottom w:val="single" w:sz="4" w:space="0" w:color="auto"/>
              <w:right w:val="single" w:sz="4" w:space="0" w:color="auto"/>
            </w:tcBorders>
            <w:shd w:val="clear" w:color="auto" w:fill="auto"/>
            <w:noWrap/>
            <w:vAlign w:val="center"/>
          </w:tcPr>
          <w:p w14:paraId="1B2F10E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4,3</w:t>
            </w:r>
          </w:p>
        </w:tc>
        <w:tc>
          <w:tcPr>
            <w:tcW w:w="903" w:type="dxa"/>
            <w:tcBorders>
              <w:top w:val="nil"/>
              <w:left w:val="nil"/>
              <w:bottom w:val="single" w:sz="4" w:space="0" w:color="auto"/>
              <w:right w:val="single" w:sz="4" w:space="0" w:color="auto"/>
            </w:tcBorders>
            <w:shd w:val="clear" w:color="auto" w:fill="auto"/>
            <w:noWrap/>
            <w:vAlign w:val="center"/>
          </w:tcPr>
          <w:p w14:paraId="77A8545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4,6</w:t>
            </w:r>
          </w:p>
        </w:tc>
        <w:tc>
          <w:tcPr>
            <w:tcW w:w="896" w:type="dxa"/>
            <w:tcBorders>
              <w:top w:val="nil"/>
              <w:left w:val="nil"/>
              <w:bottom w:val="single" w:sz="4" w:space="0" w:color="auto"/>
              <w:right w:val="single" w:sz="4" w:space="0" w:color="auto"/>
            </w:tcBorders>
            <w:shd w:val="clear" w:color="auto" w:fill="auto"/>
            <w:noWrap/>
            <w:vAlign w:val="center"/>
          </w:tcPr>
          <w:p w14:paraId="0FB8996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37E29BF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4,6</w:t>
            </w:r>
          </w:p>
        </w:tc>
      </w:tr>
      <w:tr w:rsidR="003A30CD" w:rsidRPr="00EF60FA" w14:paraId="38C24180"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4F01BDA"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4A69644B"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Вяз низкий </w:t>
            </w:r>
          </w:p>
        </w:tc>
        <w:tc>
          <w:tcPr>
            <w:tcW w:w="3150" w:type="dxa"/>
            <w:tcBorders>
              <w:top w:val="nil"/>
              <w:left w:val="nil"/>
              <w:bottom w:val="single" w:sz="4" w:space="0" w:color="auto"/>
              <w:right w:val="single" w:sz="4" w:space="0" w:color="auto"/>
            </w:tcBorders>
            <w:shd w:val="clear" w:color="auto" w:fill="auto"/>
            <w:noWrap/>
            <w:vAlign w:val="center"/>
          </w:tcPr>
          <w:p w14:paraId="483972E1"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Ulmus</w:t>
            </w:r>
            <w:proofErr w:type="spellEnd"/>
            <w:r w:rsidRPr="00EF60FA">
              <w:rPr>
                <w:rFonts w:ascii="Times New Roman" w:hAnsi="Times New Roman"/>
                <w:i/>
                <w:iCs/>
                <w:color w:val="000000"/>
              </w:rPr>
              <w:t> </w:t>
            </w:r>
            <w:proofErr w:type="spellStart"/>
            <w:r w:rsidRPr="00EF60FA">
              <w:rPr>
                <w:rFonts w:ascii="Times New Roman" w:hAnsi="Times New Roman"/>
                <w:i/>
                <w:iCs/>
                <w:color w:val="000000"/>
              </w:rPr>
              <w:t>pumila</w:t>
            </w:r>
            <w:proofErr w:type="spellEnd"/>
            <w:r w:rsidRPr="00EF60FA">
              <w:rPr>
                <w:rFonts w:ascii="Times New Roman" w:hAnsi="Times New Roman"/>
                <w:i/>
                <w:iCs/>
                <w:color w:val="000000"/>
              </w:rPr>
              <w:t> </w:t>
            </w:r>
            <w:r w:rsidRPr="00EF60FA">
              <w:rPr>
                <w:rFonts w:ascii="Times New Roman" w:hAnsi="Times New Roman"/>
                <w:color w:val="000000"/>
              </w:rPr>
              <w:t>L.</w:t>
            </w:r>
          </w:p>
        </w:tc>
        <w:tc>
          <w:tcPr>
            <w:tcW w:w="708" w:type="dxa"/>
            <w:tcBorders>
              <w:top w:val="nil"/>
              <w:left w:val="nil"/>
              <w:bottom w:val="single" w:sz="4" w:space="0" w:color="auto"/>
              <w:right w:val="single" w:sz="4" w:space="0" w:color="auto"/>
            </w:tcBorders>
            <w:shd w:val="clear" w:color="auto" w:fill="auto"/>
            <w:noWrap/>
            <w:vAlign w:val="center"/>
          </w:tcPr>
          <w:p w14:paraId="5EF8EF3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10</w:t>
            </w:r>
          </w:p>
        </w:tc>
        <w:tc>
          <w:tcPr>
            <w:tcW w:w="912" w:type="dxa"/>
            <w:tcBorders>
              <w:top w:val="nil"/>
              <w:left w:val="nil"/>
              <w:bottom w:val="single" w:sz="4" w:space="0" w:color="auto"/>
              <w:right w:val="single" w:sz="4" w:space="0" w:color="auto"/>
            </w:tcBorders>
            <w:shd w:val="clear" w:color="auto" w:fill="auto"/>
            <w:noWrap/>
            <w:vAlign w:val="center"/>
          </w:tcPr>
          <w:p w14:paraId="0EFDE3C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13,8</w:t>
            </w:r>
          </w:p>
        </w:tc>
        <w:tc>
          <w:tcPr>
            <w:tcW w:w="953" w:type="dxa"/>
            <w:tcBorders>
              <w:top w:val="nil"/>
              <w:left w:val="nil"/>
              <w:bottom w:val="single" w:sz="4" w:space="0" w:color="auto"/>
              <w:right w:val="single" w:sz="4" w:space="0" w:color="auto"/>
            </w:tcBorders>
            <w:shd w:val="clear" w:color="auto" w:fill="auto"/>
            <w:noWrap/>
            <w:vAlign w:val="center"/>
          </w:tcPr>
          <w:p w14:paraId="3D18181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37,2</w:t>
            </w:r>
          </w:p>
        </w:tc>
        <w:tc>
          <w:tcPr>
            <w:tcW w:w="814" w:type="dxa"/>
            <w:tcBorders>
              <w:top w:val="nil"/>
              <w:left w:val="nil"/>
              <w:bottom w:val="single" w:sz="4" w:space="0" w:color="auto"/>
              <w:right w:val="single" w:sz="4" w:space="0" w:color="auto"/>
            </w:tcBorders>
            <w:shd w:val="clear" w:color="auto" w:fill="auto"/>
            <w:noWrap/>
            <w:vAlign w:val="center"/>
          </w:tcPr>
          <w:p w14:paraId="6062140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7,3</w:t>
            </w:r>
          </w:p>
        </w:tc>
        <w:tc>
          <w:tcPr>
            <w:tcW w:w="1072" w:type="dxa"/>
            <w:tcBorders>
              <w:top w:val="nil"/>
              <w:left w:val="nil"/>
              <w:bottom w:val="single" w:sz="4" w:space="0" w:color="auto"/>
              <w:right w:val="single" w:sz="4" w:space="0" w:color="auto"/>
            </w:tcBorders>
            <w:shd w:val="clear" w:color="auto" w:fill="auto"/>
            <w:noWrap/>
            <w:vAlign w:val="center"/>
          </w:tcPr>
          <w:p w14:paraId="2DA76EA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4,6</w:t>
            </w:r>
          </w:p>
        </w:tc>
        <w:tc>
          <w:tcPr>
            <w:tcW w:w="1056" w:type="dxa"/>
            <w:tcBorders>
              <w:top w:val="nil"/>
              <w:left w:val="nil"/>
              <w:bottom w:val="single" w:sz="4" w:space="0" w:color="auto"/>
              <w:right w:val="single" w:sz="4" w:space="0" w:color="auto"/>
            </w:tcBorders>
            <w:shd w:val="clear" w:color="auto" w:fill="auto"/>
            <w:noWrap/>
            <w:vAlign w:val="center"/>
          </w:tcPr>
          <w:p w14:paraId="0B4C6D7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4,6</w:t>
            </w:r>
          </w:p>
        </w:tc>
        <w:tc>
          <w:tcPr>
            <w:tcW w:w="903" w:type="dxa"/>
            <w:tcBorders>
              <w:top w:val="nil"/>
              <w:left w:val="nil"/>
              <w:bottom w:val="single" w:sz="4" w:space="0" w:color="auto"/>
              <w:right w:val="single" w:sz="4" w:space="0" w:color="auto"/>
            </w:tcBorders>
            <w:shd w:val="clear" w:color="auto" w:fill="auto"/>
            <w:noWrap/>
            <w:vAlign w:val="center"/>
          </w:tcPr>
          <w:p w14:paraId="0E10003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16E5083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6B79BFDC"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4,6</w:t>
            </w:r>
          </w:p>
        </w:tc>
      </w:tr>
      <w:tr w:rsidR="003A30CD" w:rsidRPr="00EF60FA" w14:paraId="129F08AA"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F57989B"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6</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2E862244"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Липа сердцевидная</w:t>
            </w:r>
          </w:p>
        </w:tc>
        <w:tc>
          <w:tcPr>
            <w:tcW w:w="3150" w:type="dxa"/>
            <w:tcBorders>
              <w:top w:val="nil"/>
              <w:left w:val="nil"/>
              <w:bottom w:val="single" w:sz="4" w:space="0" w:color="auto"/>
              <w:right w:val="single" w:sz="4" w:space="0" w:color="auto"/>
            </w:tcBorders>
            <w:shd w:val="clear" w:color="auto" w:fill="auto"/>
            <w:noWrap/>
            <w:vAlign w:val="center"/>
          </w:tcPr>
          <w:p w14:paraId="6ADD47C4"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Tilia</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cordata</w:t>
            </w:r>
            <w:proofErr w:type="spellEnd"/>
            <w:r w:rsidRPr="00EF60FA">
              <w:rPr>
                <w:rFonts w:ascii="Times New Roman" w:hAnsi="Times New Roman"/>
                <w:i/>
                <w:iCs/>
                <w:color w:val="000000"/>
              </w:rPr>
              <w:t xml:space="preserve"> </w:t>
            </w:r>
            <w:proofErr w:type="spellStart"/>
            <w:r w:rsidRPr="00EF60FA">
              <w:rPr>
                <w:rFonts w:ascii="Times New Roman" w:hAnsi="Times New Roman"/>
                <w:color w:val="000000"/>
              </w:rPr>
              <w:t>Mill</w:t>
            </w:r>
            <w:proofErr w:type="spellEnd"/>
            <w:r w:rsidRPr="00EF60FA">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46172BD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01F9472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53" w:type="dxa"/>
            <w:tcBorders>
              <w:top w:val="nil"/>
              <w:left w:val="nil"/>
              <w:bottom w:val="single" w:sz="4" w:space="0" w:color="auto"/>
              <w:right w:val="single" w:sz="4" w:space="0" w:color="auto"/>
            </w:tcBorders>
            <w:shd w:val="clear" w:color="auto" w:fill="auto"/>
            <w:noWrap/>
            <w:vAlign w:val="center"/>
          </w:tcPr>
          <w:p w14:paraId="532B3C3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6,69</w:t>
            </w:r>
          </w:p>
        </w:tc>
        <w:tc>
          <w:tcPr>
            <w:tcW w:w="814" w:type="dxa"/>
            <w:tcBorders>
              <w:top w:val="nil"/>
              <w:left w:val="nil"/>
              <w:bottom w:val="single" w:sz="4" w:space="0" w:color="auto"/>
              <w:right w:val="single" w:sz="4" w:space="0" w:color="auto"/>
            </w:tcBorders>
            <w:shd w:val="clear" w:color="auto" w:fill="auto"/>
            <w:noWrap/>
            <w:vAlign w:val="center"/>
          </w:tcPr>
          <w:p w14:paraId="3CB1174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2,5</w:t>
            </w:r>
          </w:p>
        </w:tc>
        <w:tc>
          <w:tcPr>
            <w:tcW w:w="1072" w:type="dxa"/>
            <w:tcBorders>
              <w:top w:val="nil"/>
              <w:left w:val="nil"/>
              <w:bottom w:val="single" w:sz="4" w:space="0" w:color="auto"/>
              <w:right w:val="single" w:sz="4" w:space="0" w:color="auto"/>
            </w:tcBorders>
            <w:shd w:val="clear" w:color="auto" w:fill="auto"/>
            <w:noWrap/>
            <w:vAlign w:val="center"/>
          </w:tcPr>
          <w:p w14:paraId="70D6790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6EEDB58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305A71BC"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18CA03D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190291C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4,8</w:t>
            </w:r>
          </w:p>
        </w:tc>
      </w:tr>
      <w:tr w:rsidR="003A30CD" w:rsidRPr="00EF60FA" w14:paraId="2894FCD3"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A1C09EB"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7</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20B56400" w14:textId="5BA66B78" w:rsidR="003A30CD" w:rsidRPr="00294D99" w:rsidRDefault="003A30CD" w:rsidP="003A30CD">
            <w:pPr>
              <w:spacing w:after="0" w:line="240" w:lineRule="auto"/>
              <w:rPr>
                <w:rFonts w:ascii="Times New Roman" w:hAnsi="Times New Roman"/>
                <w:color w:val="000000"/>
                <w:lang w:val="en-US"/>
              </w:rPr>
            </w:pPr>
            <w:r w:rsidRPr="00EF60FA">
              <w:rPr>
                <w:rFonts w:ascii="Times New Roman" w:hAnsi="Times New Roman"/>
                <w:color w:val="000000"/>
              </w:rPr>
              <w:t>Тополь белый</w:t>
            </w:r>
            <w:r w:rsidR="00D84BCC">
              <w:rPr>
                <w:rFonts w:ascii="Times New Roman" w:hAnsi="Times New Roman"/>
                <w:color w:val="000000"/>
              </w:rPr>
              <w:t xml:space="preserve"> </w:t>
            </w:r>
            <w:r w:rsidR="00294D99">
              <w:rPr>
                <w:rFonts w:ascii="Times New Roman" w:hAnsi="Times New Roman"/>
                <w:color w:val="000000"/>
                <w:lang w:val="en-US"/>
              </w:rPr>
              <w:t>‘</w:t>
            </w:r>
            <w:proofErr w:type="spellStart"/>
            <w:r w:rsidR="00294D99">
              <w:rPr>
                <w:rFonts w:ascii="Times New Roman" w:hAnsi="Times New Roman"/>
                <w:color w:val="000000"/>
                <w:lang w:val="en-US"/>
              </w:rPr>
              <w:t>Piramidalis</w:t>
            </w:r>
            <w:proofErr w:type="spellEnd"/>
            <w:r w:rsidR="00294D99">
              <w:rPr>
                <w:rFonts w:ascii="Times New Roman" w:hAnsi="Times New Roman"/>
                <w:color w:val="000000"/>
                <w:lang w:val="en-US"/>
              </w:rPr>
              <w:t>’</w:t>
            </w:r>
          </w:p>
        </w:tc>
        <w:tc>
          <w:tcPr>
            <w:tcW w:w="3150" w:type="dxa"/>
            <w:tcBorders>
              <w:top w:val="nil"/>
              <w:left w:val="nil"/>
              <w:bottom w:val="single" w:sz="4" w:space="0" w:color="auto"/>
              <w:right w:val="single" w:sz="4" w:space="0" w:color="auto"/>
            </w:tcBorders>
            <w:shd w:val="clear" w:color="auto" w:fill="auto"/>
            <w:noWrap/>
            <w:vAlign w:val="center"/>
          </w:tcPr>
          <w:p w14:paraId="69CA0F91" w14:textId="3C58001D"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Populus</w:t>
            </w:r>
            <w:proofErr w:type="spellEnd"/>
            <w:r w:rsidRPr="00EF60FA">
              <w:rPr>
                <w:rFonts w:ascii="Times New Roman" w:hAnsi="Times New Roman"/>
                <w:i/>
                <w:iCs/>
                <w:color w:val="000000"/>
              </w:rPr>
              <w:t> </w:t>
            </w:r>
            <w:proofErr w:type="spellStart"/>
            <w:r w:rsidRPr="00EF60FA">
              <w:rPr>
                <w:rFonts w:ascii="Times New Roman" w:hAnsi="Times New Roman"/>
                <w:i/>
                <w:iCs/>
                <w:color w:val="000000"/>
              </w:rPr>
              <w:t>alba</w:t>
            </w:r>
            <w:proofErr w:type="spellEnd"/>
            <w:r w:rsidRPr="00EF60FA">
              <w:rPr>
                <w:rFonts w:ascii="Times New Roman" w:hAnsi="Times New Roman"/>
                <w:color w:val="000000"/>
              </w:rPr>
              <w:t> </w:t>
            </w:r>
            <w:r w:rsidR="00294D99" w:rsidRPr="00294D99">
              <w:rPr>
                <w:rFonts w:ascii="Times New Roman" w:hAnsi="Times New Roman"/>
                <w:i/>
                <w:color w:val="000000"/>
              </w:rPr>
              <w:t>‘</w:t>
            </w:r>
            <w:proofErr w:type="spellStart"/>
            <w:r w:rsidR="00294D99" w:rsidRPr="00294D99">
              <w:rPr>
                <w:rFonts w:ascii="Times New Roman" w:hAnsi="Times New Roman"/>
                <w:i/>
                <w:color w:val="000000"/>
              </w:rPr>
              <w:t>Piramidalis</w:t>
            </w:r>
            <w:proofErr w:type="spellEnd"/>
            <w:r w:rsidR="00294D99" w:rsidRPr="00294D99">
              <w:rPr>
                <w:rFonts w:ascii="Times New Roman" w:hAnsi="Times New Roman"/>
                <w:i/>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07C4170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6</w:t>
            </w:r>
          </w:p>
        </w:tc>
        <w:tc>
          <w:tcPr>
            <w:tcW w:w="912" w:type="dxa"/>
            <w:tcBorders>
              <w:top w:val="nil"/>
              <w:left w:val="nil"/>
              <w:bottom w:val="single" w:sz="4" w:space="0" w:color="auto"/>
              <w:right w:val="single" w:sz="4" w:space="0" w:color="auto"/>
            </w:tcBorders>
            <w:shd w:val="clear" w:color="auto" w:fill="auto"/>
            <w:noWrap/>
            <w:vAlign w:val="center"/>
          </w:tcPr>
          <w:p w14:paraId="08B429DC"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11,5</w:t>
            </w:r>
          </w:p>
        </w:tc>
        <w:tc>
          <w:tcPr>
            <w:tcW w:w="953" w:type="dxa"/>
            <w:tcBorders>
              <w:top w:val="nil"/>
              <w:left w:val="nil"/>
              <w:bottom w:val="single" w:sz="4" w:space="0" w:color="auto"/>
              <w:right w:val="single" w:sz="4" w:space="0" w:color="auto"/>
            </w:tcBorders>
            <w:shd w:val="clear" w:color="auto" w:fill="auto"/>
            <w:noWrap/>
            <w:vAlign w:val="center"/>
          </w:tcPr>
          <w:p w14:paraId="02B686E3"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27,2</w:t>
            </w:r>
          </w:p>
        </w:tc>
        <w:tc>
          <w:tcPr>
            <w:tcW w:w="814" w:type="dxa"/>
            <w:tcBorders>
              <w:top w:val="nil"/>
              <w:left w:val="nil"/>
              <w:bottom w:val="single" w:sz="4" w:space="0" w:color="auto"/>
              <w:right w:val="single" w:sz="4" w:space="0" w:color="auto"/>
            </w:tcBorders>
            <w:shd w:val="clear" w:color="auto" w:fill="auto"/>
            <w:noWrap/>
            <w:vAlign w:val="center"/>
          </w:tcPr>
          <w:p w14:paraId="2F615B2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7,1</w:t>
            </w:r>
          </w:p>
        </w:tc>
        <w:tc>
          <w:tcPr>
            <w:tcW w:w="1072" w:type="dxa"/>
            <w:tcBorders>
              <w:top w:val="nil"/>
              <w:left w:val="nil"/>
              <w:bottom w:val="single" w:sz="4" w:space="0" w:color="auto"/>
              <w:right w:val="single" w:sz="4" w:space="0" w:color="auto"/>
            </w:tcBorders>
            <w:shd w:val="clear" w:color="auto" w:fill="auto"/>
            <w:noWrap/>
            <w:vAlign w:val="center"/>
          </w:tcPr>
          <w:p w14:paraId="44F2B2D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center"/>
          </w:tcPr>
          <w:p w14:paraId="2DC40AD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54E0DC6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517456C0"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7730DCD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4,7</w:t>
            </w:r>
          </w:p>
        </w:tc>
      </w:tr>
      <w:tr w:rsidR="003A30CD" w:rsidRPr="00EF60FA" w14:paraId="0949B477"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6B3E086"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8</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6DB96585"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Тополь итальянский</w:t>
            </w:r>
          </w:p>
        </w:tc>
        <w:tc>
          <w:tcPr>
            <w:tcW w:w="3150" w:type="dxa"/>
            <w:tcBorders>
              <w:top w:val="nil"/>
              <w:left w:val="nil"/>
              <w:bottom w:val="single" w:sz="4" w:space="0" w:color="auto"/>
              <w:right w:val="single" w:sz="4" w:space="0" w:color="auto"/>
            </w:tcBorders>
            <w:shd w:val="clear" w:color="auto" w:fill="auto"/>
            <w:noWrap/>
            <w:vAlign w:val="center"/>
          </w:tcPr>
          <w:p w14:paraId="7C788E6F" w14:textId="77777777" w:rsidR="003A30CD" w:rsidRPr="00EF60FA" w:rsidRDefault="003A30CD" w:rsidP="003A30CD">
            <w:pPr>
              <w:spacing w:after="0" w:line="240" w:lineRule="auto"/>
              <w:rPr>
                <w:rFonts w:ascii="Times New Roman" w:hAnsi="Times New Roman"/>
                <w:i/>
                <w:iCs/>
                <w:color w:val="000000"/>
                <w:lang w:val="en-US"/>
              </w:rPr>
            </w:pPr>
            <w:r w:rsidRPr="00EF60FA">
              <w:rPr>
                <w:rFonts w:ascii="Times New Roman" w:hAnsi="Times New Roman"/>
                <w:i/>
                <w:iCs/>
                <w:color w:val="000000"/>
                <w:lang w:val="en-US"/>
              </w:rPr>
              <w:t>Populus </w:t>
            </w:r>
            <w:proofErr w:type="spellStart"/>
            <w:r w:rsidRPr="00EF60FA">
              <w:rPr>
                <w:rFonts w:ascii="Times New Roman" w:hAnsi="Times New Roman"/>
                <w:i/>
                <w:iCs/>
                <w:color w:val="000000"/>
                <w:lang w:val="en-US"/>
              </w:rPr>
              <w:t>italica</w:t>
            </w:r>
            <w:proofErr w:type="spellEnd"/>
            <w:r w:rsidRPr="00EF60FA">
              <w:rPr>
                <w:rFonts w:ascii="Times New Roman" w:hAnsi="Times New Roman"/>
                <w:color w:val="000000"/>
                <w:lang w:val="en-US"/>
              </w:rPr>
              <w:t xml:space="preserve"> (Du Roi) </w:t>
            </w:r>
            <w:proofErr w:type="spellStart"/>
            <w:r w:rsidRPr="00EF60FA">
              <w:rPr>
                <w:rFonts w:ascii="Times New Roman" w:hAnsi="Times New Roman"/>
                <w:color w:val="000000"/>
                <w:lang w:val="en-US"/>
              </w:rPr>
              <w:t>Moench</w:t>
            </w:r>
            <w:proofErr w:type="spellEnd"/>
          </w:p>
        </w:tc>
        <w:tc>
          <w:tcPr>
            <w:tcW w:w="708" w:type="dxa"/>
            <w:tcBorders>
              <w:top w:val="nil"/>
              <w:left w:val="nil"/>
              <w:bottom w:val="single" w:sz="4" w:space="0" w:color="auto"/>
              <w:right w:val="single" w:sz="4" w:space="0" w:color="auto"/>
            </w:tcBorders>
            <w:shd w:val="clear" w:color="auto" w:fill="auto"/>
            <w:noWrap/>
            <w:vAlign w:val="center"/>
          </w:tcPr>
          <w:p w14:paraId="37FD208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tcPr>
          <w:p w14:paraId="04D68E2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9,3</w:t>
            </w:r>
          </w:p>
        </w:tc>
        <w:tc>
          <w:tcPr>
            <w:tcW w:w="953" w:type="dxa"/>
            <w:tcBorders>
              <w:top w:val="nil"/>
              <w:left w:val="nil"/>
              <w:bottom w:val="single" w:sz="4" w:space="0" w:color="auto"/>
              <w:right w:val="single" w:sz="4" w:space="0" w:color="auto"/>
            </w:tcBorders>
            <w:shd w:val="clear" w:color="auto" w:fill="auto"/>
            <w:noWrap/>
            <w:vAlign w:val="center"/>
          </w:tcPr>
          <w:p w14:paraId="36191CBB"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18,7</w:t>
            </w:r>
          </w:p>
        </w:tc>
        <w:tc>
          <w:tcPr>
            <w:tcW w:w="814" w:type="dxa"/>
            <w:tcBorders>
              <w:top w:val="nil"/>
              <w:left w:val="nil"/>
              <w:bottom w:val="single" w:sz="4" w:space="0" w:color="auto"/>
              <w:right w:val="single" w:sz="4" w:space="0" w:color="auto"/>
            </w:tcBorders>
            <w:shd w:val="clear" w:color="auto" w:fill="auto"/>
            <w:noWrap/>
            <w:vAlign w:val="center"/>
          </w:tcPr>
          <w:p w14:paraId="7C6FF73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1,2</w:t>
            </w:r>
          </w:p>
        </w:tc>
        <w:tc>
          <w:tcPr>
            <w:tcW w:w="1072" w:type="dxa"/>
            <w:tcBorders>
              <w:top w:val="nil"/>
              <w:left w:val="nil"/>
              <w:bottom w:val="single" w:sz="4" w:space="0" w:color="auto"/>
              <w:right w:val="single" w:sz="4" w:space="0" w:color="auto"/>
            </w:tcBorders>
            <w:shd w:val="clear" w:color="auto" w:fill="auto"/>
            <w:noWrap/>
            <w:vAlign w:val="center"/>
          </w:tcPr>
          <w:p w14:paraId="6E6CE00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2,3</w:t>
            </w:r>
          </w:p>
        </w:tc>
        <w:tc>
          <w:tcPr>
            <w:tcW w:w="1056" w:type="dxa"/>
            <w:tcBorders>
              <w:top w:val="nil"/>
              <w:left w:val="nil"/>
              <w:bottom w:val="single" w:sz="4" w:space="0" w:color="auto"/>
              <w:right w:val="single" w:sz="4" w:space="0" w:color="auto"/>
            </w:tcBorders>
            <w:shd w:val="clear" w:color="auto" w:fill="auto"/>
            <w:noWrap/>
            <w:vAlign w:val="center"/>
          </w:tcPr>
          <w:p w14:paraId="61DBA34B"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2,3</w:t>
            </w:r>
          </w:p>
        </w:tc>
        <w:tc>
          <w:tcPr>
            <w:tcW w:w="903" w:type="dxa"/>
            <w:tcBorders>
              <w:top w:val="nil"/>
              <w:left w:val="nil"/>
              <w:bottom w:val="single" w:sz="4" w:space="0" w:color="auto"/>
              <w:right w:val="single" w:sz="4" w:space="0" w:color="auto"/>
            </w:tcBorders>
            <w:shd w:val="clear" w:color="auto" w:fill="auto"/>
            <w:noWrap/>
            <w:vAlign w:val="center"/>
          </w:tcPr>
          <w:p w14:paraId="42144EFC"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2026F21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112310D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3,2</w:t>
            </w:r>
          </w:p>
        </w:tc>
      </w:tr>
      <w:tr w:rsidR="003A30CD" w:rsidRPr="00EF60FA" w14:paraId="186CDCBC"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B9D0116"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9</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013F8A41"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Рябина обыкновенная</w:t>
            </w:r>
          </w:p>
        </w:tc>
        <w:tc>
          <w:tcPr>
            <w:tcW w:w="3150" w:type="dxa"/>
            <w:tcBorders>
              <w:top w:val="nil"/>
              <w:left w:val="nil"/>
              <w:bottom w:val="single" w:sz="4" w:space="0" w:color="auto"/>
              <w:right w:val="single" w:sz="4" w:space="0" w:color="auto"/>
            </w:tcBorders>
            <w:shd w:val="clear" w:color="auto" w:fill="auto"/>
            <w:noWrap/>
            <w:vAlign w:val="center"/>
          </w:tcPr>
          <w:p w14:paraId="7DA78A65"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Sorbus</w:t>
            </w:r>
            <w:proofErr w:type="spellEnd"/>
            <w:r w:rsidRPr="00EF60FA">
              <w:rPr>
                <w:rFonts w:ascii="Times New Roman" w:hAnsi="Times New Roman"/>
                <w:i/>
                <w:iCs/>
                <w:color w:val="000000"/>
              </w:rPr>
              <w:t> </w:t>
            </w:r>
            <w:proofErr w:type="spellStart"/>
            <w:r w:rsidRPr="00EF60FA">
              <w:rPr>
                <w:rFonts w:ascii="Times New Roman" w:hAnsi="Times New Roman"/>
                <w:i/>
                <w:iCs/>
                <w:color w:val="000000"/>
              </w:rPr>
              <w:t>aucuparia</w:t>
            </w:r>
            <w:proofErr w:type="spellEnd"/>
            <w:r w:rsidRPr="00EF60FA">
              <w:rPr>
                <w:rFonts w:ascii="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center"/>
          </w:tcPr>
          <w:p w14:paraId="1F753A0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6F40152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3,8</w:t>
            </w:r>
          </w:p>
        </w:tc>
        <w:tc>
          <w:tcPr>
            <w:tcW w:w="953" w:type="dxa"/>
            <w:tcBorders>
              <w:top w:val="nil"/>
              <w:left w:val="nil"/>
              <w:bottom w:val="single" w:sz="4" w:space="0" w:color="auto"/>
              <w:right w:val="single" w:sz="4" w:space="0" w:color="auto"/>
            </w:tcBorders>
            <w:shd w:val="clear" w:color="auto" w:fill="auto"/>
            <w:noWrap/>
            <w:vAlign w:val="center"/>
          </w:tcPr>
          <w:p w14:paraId="0878679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3,2</w:t>
            </w:r>
          </w:p>
        </w:tc>
        <w:tc>
          <w:tcPr>
            <w:tcW w:w="814" w:type="dxa"/>
            <w:tcBorders>
              <w:top w:val="nil"/>
              <w:left w:val="nil"/>
              <w:bottom w:val="single" w:sz="4" w:space="0" w:color="auto"/>
              <w:right w:val="single" w:sz="4" w:space="0" w:color="auto"/>
            </w:tcBorders>
            <w:shd w:val="clear" w:color="auto" w:fill="auto"/>
            <w:noWrap/>
            <w:vAlign w:val="center"/>
          </w:tcPr>
          <w:p w14:paraId="0E2BC1F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w:t>
            </w:r>
          </w:p>
        </w:tc>
        <w:tc>
          <w:tcPr>
            <w:tcW w:w="1072" w:type="dxa"/>
            <w:tcBorders>
              <w:top w:val="nil"/>
              <w:left w:val="nil"/>
              <w:bottom w:val="single" w:sz="4" w:space="0" w:color="auto"/>
              <w:right w:val="single" w:sz="4" w:space="0" w:color="auto"/>
            </w:tcBorders>
            <w:shd w:val="clear" w:color="auto" w:fill="auto"/>
            <w:noWrap/>
            <w:vAlign w:val="center"/>
          </w:tcPr>
          <w:p w14:paraId="3FBDB31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6B8D662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2A95DC3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center"/>
          </w:tcPr>
          <w:p w14:paraId="522DD3D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4325B3BB"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4,8</w:t>
            </w:r>
          </w:p>
        </w:tc>
      </w:tr>
      <w:tr w:rsidR="003A30CD" w:rsidRPr="00EF60FA" w14:paraId="5B6D37AA"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35CDCEF"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10</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3C947EFD"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Ясень </w:t>
            </w:r>
            <w:proofErr w:type="spellStart"/>
            <w:r w:rsidRPr="00EF60FA">
              <w:rPr>
                <w:rFonts w:ascii="Times New Roman" w:hAnsi="Times New Roman"/>
                <w:color w:val="000000"/>
              </w:rPr>
              <w:t>пенсильванский</w:t>
            </w:r>
            <w:proofErr w:type="spellEnd"/>
            <w:r w:rsidRPr="00EF60FA">
              <w:rPr>
                <w:rFonts w:ascii="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center"/>
          </w:tcPr>
          <w:p w14:paraId="27D8724C"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Fraxinus</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pennsylvanica</w:t>
            </w:r>
            <w:proofErr w:type="spellEnd"/>
            <w:r w:rsidRPr="00EF60FA">
              <w:rPr>
                <w:rFonts w:ascii="Times New Roman" w:hAnsi="Times New Roman"/>
                <w:color w:val="000000"/>
              </w:rPr>
              <w:t xml:space="preserve"> </w:t>
            </w:r>
            <w:proofErr w:type="spellStart"/>
            <w:r w:rsidRPr="00EF60FA">
              <w:rPr>
                <w:rFonts w:ascii="Times New Roman" w:hAnsi="Times New Roman"/>
                <w:color w:val="000000"/>
              </w:rPr>
              <w:t>Marshall</w:t>
            </w:r>
            <w:proofErr w:type="spellEnd"/>
          </w:p>
        </w:tc>
        <w:tc>
          <w:tcPr>
            <w:tcW w:w="708" w:type="dxa"/>
            <w:tcBorders>
              <w:top w:val="nil"/>
              <w:left w:val="nil"/>
              <w:bottom w:val="single" w:sz="4" w:space="0" w:color="auto"/>
              <w:right w:val="single" w:sz="4" w:space="0" w:color="auto"/>
            </w:tcBorders>
            <w:shd w:val="clear" w:color="auto" w:fill="auto"/>
            <w:noWrap/>
            <w:vAlign w:val="center"/>
          </w:tcPr>
          <w:p w14:paraId="35A5A4E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center"/>
          </w:tcPr>
          <w:p w14:paraId="2EB3FCD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7</w:t>
            </w:r>
          </w:p>
        </w:tc>
        <w:tc>
          <w:tcPr>
            <w:tcW w:w="953" w:type="dxa"/>
            <w:tcBorders>
              <w:top w:val="nil"/>
              <w:left w:val="nil"/>
              <w:bottom w:val="single" w:sz="4" w:space="0" w:color="auto"/>
              <w:right w:val="single" w:sz="4" w:space="0" w:color="auto"/>
            </w:tcBorders>
            <w:shd w:val="clear" w:color="auto" w:fill="auto"/>
            <w:noWrap/>
            <w:vAlign w:val="center"/>
          </w:tcPr>
          <w:p w14:paraId="49F7DCE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9,4</w:t>
            </w:r>
          </w:p>
        </w:tc>
        <w:tc>
          <w:tcPr>
            <w:tcW w:w="814" w:type="dxa"/>
            <w:tcBorders>
              <w:top w:val="nil"/>
              <w:left w:val="nil"/>
              <w:bottom w:val="single" w:sz="4" w:space="0" w:color="auto"/>
              <w:right w:val="single" w:sz="4" w:space="0" w:color="auto"/>
            </w:tcBorders>
            <w:shd w:val="clear" w:color="auto" w:fill="auto"/>
            <w:noWrap/>
            <w:vAlign w:val="center"/>
          </w:tcPr>
          <w:p w14:paraId="44E1B1F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w:t>
            </w:r>
          </w:p>
        </w:tc>
        <w:tc>
          <w:tcPr>
            <w:tcW w:w="1072" w:type="dxa"/>
            <w:tcBorders>
              <w:top w:val="nil"/>
              <w:left w:val="nil"/>
              <w:bottom w:val="single" w:sz="4" w:space="0" w:color="auto"/>
              <w:right w:val="single" w:sz="4" w:space="0" w:color="auto"/>
            </w:tcBorders>
            <w:shd w:val="clear" w:color="auto" w:fill="auto"/>
            <w:noWrap/>
            <w:vAlign w:val="center"/>
          </w:tcPr>
          <w:p w14:paraId="2174AE0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14458BA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4B0B4D39"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0B9E6F7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5826969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r>
      <w:tr w:rsidR="003A30CD" w:rsidRPr="00EF60FA" w14:paraId="231086F9"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7FD4FCD"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11</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1BEB1330"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Ель обыкновенная</w:t>
            </w:r>
          </w:p>
        </w:tc>
        <w:tc>
          <w:tcPr>
            <w:tcW w:w="3150" w:type="dxa"/>
            <w:tcBorders>
              <w:top w:val="nil"/>
              <w:left w:val="nil"/>
              <w:bottom w:val="single" w:sz="4" w:space="0" w:color="auto"/>
              <w:right w:val="single" w:sz="4" w:space="0" w:color="auto"/>
            </w:tcBorders>
            <w:shd w:val="clear" w:color="auto" w:fill="auto"/>
            <w:noWrap/>
            <w:vAlign w:val="center"/>
          </w:tcPr>
          <w:p w14:paraId="244BD641" w14:textId="77777777" w:rsidR="003A30CD" w:rsidRPr="00EF60FA" w:rsidRDefault="003A30CD" w:rsidP="003A30CD">
            <w:pPr>
              <w:spacing w:after="0" w:line="240" w:lineRule="auto"/>
              <w:rPr>
                <w:rFonts w:ascii="Times New Roman" w:hAnsi="Times New Roman"/>
                <w:i/>
                <w:iCs/>
                <w:color w:val="000000"/>
                <w:lang w:val="en-US"/>
              </w:rPr>
            </w:pPr>
            <w:r w:rsidRPr="00EF60FA">
              <w:rPr>
                <w:rFonts w:ascii="Times New Roman" w:hAnsi="Times New Roman"/>
                <w:color w:val="000000"/>
                <w:lang w:val="en-US"/>
              </w:rPr>
              <w:t xml:space="preserve"> </w:t>
            </w:r>
            <w:proofErr w:type="spellStart"/>
            <w:r w:rsidRPr="00EF60FA">
              <w:rPr>
                <w:rFonts w:ascii="Times New Roman" w:hAnsi="Times New Roman"/>
                <w:i/>
                <w:iCs/>
                <w:color w:val="000000"/>
                <w:lang w:val="en-US"/>
              </w:rPr>
              <w:t>Picea</w:t>
            </w:r>
            <w:proofErr w:type="spellEnd"/>
            <w:r w:rsidRPr="00EF60FA">
              <w:rPr>
                <w:rFonts w:ascii="Times New Roman" w:hAnsi="Times New Roman"/>
                <w:i/>
                <w:iCs/>
                <w:color w:val="000000"/>
                <w:lang w:val="en-US"/>
              </w:rPr>
              <w:t xml:space="preserve"> </w:t>
            </w:r>
            <w:proofErr w:type="spellStart"/>
            <w:r w:rsidRPr="00EF60FA">
              <w:rPr>
                <w:rFonts w:ascii="Times New Roman" w:hAnsi="Times New Roman"/>
                <w:i/>
                <w:iCs/>
                <w:color w:val="000000"/>
                <w:lang w:val="en-US"/>
              </w:rPr>
              <w:t>abies</w:t>
            </w:r>
            <w:proofErr w:type="spellEnd"/>
            <w:r w:rsidRPr="00EF60FA">
              <w:rPr>
                <w:rFonts w:ascii="Times New Roman" w:hAnsi="Times New Roman"/>
                <w:color w:val="000000"/>
                <w:lang w:val="en-US"/>
              </w:rPr>
              <w:t xml:space="preserve"> (L.) H. Karst.</w:t>
            </w:r>
          </w:p>
        </w:tc>
        <w:tc>
          <w:tcPr>
            <w:tcW w:w="708" w:type="dxa"/>
            <w:tcBorders>
              <w:top w:val="nil"/>
              <w:left w:val="nil"/>
              <w:bottom w:val="single" w:sz="4" w:space="0" w:color="auto"/>
              <w:right w:val="single" w:sz="4" w:space="0" w:color="auto"/>
            </w:tcBorders>
            <w:shd w:val="clear" w:color="auto" w:fill="auto"/>
            <w:noWrap/>
            <w:vAlign w:val="center"/>
          </w:tcPr>
          <w:p w14:paraId="0C674FD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28</w:t>
            </w:r>
          </w:p>
        </w:tc>
        <w:tc>
          <w:tcPr>
            <w:tcW w:w="912" w:type="dxa"/>
            <w:tcBorders>
              <w:top w:val="nil"/>
              <w:left w:val="nil"/>
              <w:bottom w:val="single" w:sz="4" w:space="0" w:color="auto"/>
              <w:right w:val="single" w:sz="4" w:space="0" w:color="auto"/>
            </w:tcBorders>
            <w:shd w:val="clear" w:color="auto" w:fill="auto"/>
            <w:noWrap/>
            <w:vAlign w:val="center"/>
          </w:tcPr>
          <w:p w14:paraId="726E7E8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1,7</w:t>
            </w:r>
          </w:p>
        </w:tc>
        <w:tc>
          <w:tcPr>
            <w:tcW w:w="953" w:type="dxa"/>
            <w:tcBorders>
              <w:top w:val="nil"/>
              <w:left w:val="nil"/>
              <w:bottom w:val="single" w:sz="4" w:space="0" w:color="auto"/>
              <w:right w:val="single" w:sz="4" w:space="0" w:color="auto"/>
            </w:tcBorders>
            <w:shd w:val="clear" w:color="auto" w:fill="auto"/>
            <w:noWrap/>
            <w:vAlign w:val="center"/>
          </w:tcPr>
          <w:p w14:paraId="13F8432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1,3</w:t>
            </w:r>
          </w:p>
        </w:tc>
        <w:tc>
          <w:tcPr>
            <w:tcW w:w="814" w:type="dxa"/>
            <w:tcBorders>
              <w:top w:val="nil"/>
              <w:left w:val="nil"/>
              <w:bottom w:val="single" w:sz="4" w:space="0" w:color="auto"/>
              <w:right w:val="single" w:sz="4" w:space="0" w:color="auto"/>
            </w:tcBorders>
            <w:shd w:val="clear" w:color="auto" w:fill="auto"/>
            <w:noWrap/>
            <w:vAlign w:val="center"/>
          </w:tcPr>
          <w:p w14:paraId="363507C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1,3</w:t>
            </w:r>
          </w:p>
        </w:tc>
        <w:tc>
          <w:tcPr>
            <w:tcW w:w="1072" w:type="dxa"/>
            <w:tcBorders>
              <w:top w:val="nil"/>
              <w:left w:val="nil"/>
              <w:bottom w:val="single" w:sz="4" w:space="0" w:color="auto"/>
              <w:right w:val="single" w:sz="4" w:space="0" w:color="auto"/>
            </w:tcBorders>
            <w:shd w:val="clear" w:color="auto" w:fill="auto"/>
            <w:noWrap/>
            <w:vAlign w:val="center"/>
          </w:tcPr>
          <w:p w14:paraId="2B79657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3,9</w:t>
            </w:r>
          </w:p>
        </w:tc>
        <w:tc>
          <w:tcPr>
            <w:tcW w:w="1056" w:type="dxa"/>
            <w:tcBorders>
              <w:top w:val="nil"/>
              <w:left w:val="nil"/>
              <w:bottom w:val="single" w:sz="4" w:space="0" w:color="auto"/>
              <w:right w:val="single" w:sz="4" w:space="0" w:color="auto"/>
            </w:tcBorders>
            <w:shd w:val="clear" w:color="auto" w:fill="auto"/>
            <w:noWrap/>
            <w:vAlign w:val="center"/>
          </w:tcPr>
          <w:p w14:paraId="6B367B3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3,1</w:t>
            </w:r>
          </w:p>
        </w:tc>
        <w:tc>
          <w:tcPr>
            <w:tcW w:w="903" w:type="dxa"/>
            <w:tcBorders>
              <w:top w:val="nil"/>
              <w:left w:val="nil"/>
              <w:bottom w:val="single" w:sz="4" w:space="0" w:color="auto"/>
              <w:right w:val="single" w:sz="4" w:space="0" w:color="auto"/>
            </w:tcBorders>
            <w:shd w:val="clear" w:color="auto" w:fill="auto"/>
            <w:noWrap/>
            <w:vAlign w:val="center"/>
          </w:tcPr>
          <w:p w14:paraId="2420F566" w14:textId="0D4C25E6" w:rsidR="003A30CD" w:rsidRPr="00EF60FA" w:rsidRDefault="00C167E7"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1F73016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3,7</w:t>
            </w:r>
          </w:p>
        </w:tc>
        <w:tc>
          <w:tcPr>
            <w:tcW w:w="1135" w:type="dxa"/>
            <w:tcBorders>
              <w:top w:val="nil"/>
              <w:left w:val="nil"/>
              <w:bottom w:val="single" w:sz="4" w:space="0" w:color="auto"/>
              <w:right w:val="single" w:sz="4" w:space="0" w:color="auto"/>
            </w:tcBorders>
            <w:shd w:val="clear" w:color="auto" w:fill="auto"/>
            <w:noWrap/>
            <w:vAlign w:val="center"/>
          </w:tcPr>
          <w:p w14:paraId="1A0A955B" w14:textId="0DFEB257" w:rsidR="003A30CD" w:rsidRPr="00EF60FA" w:rsidRDefault="00FB1149" w:rsidP="003A30CD">
            <w:pPr>
              <w:spacing w:after="0" w:line="240" w:lineRule="auto"/>
              <w:jc w:val="center"/>
              <w:rPr>
                <w:rFonts w:ascii="Times New Roman" w:hAnsi="Times New Roman"/>
                <w:color w:val="000000"/>
              </w:rPr>
            </w:pPr>
            <w:r>
              <w:rPr>
                <w:rFonts w:ascii="Times New Roman" w:hAnsi="Times New Roman"/>
                <w:color w:val="000000"/>
              </w:rPr>
              <w:t>3,6</w:t>
            </w:r>
          </w:p>
        </w:tc>
      </w:tr>
      <w:tr w:rsidR="003A30CD" w:rsidRPr="00EF60FA" w14:paraId="0E4398DF"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C16B9CD"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12</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1EE2C1EB"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Клен </w:t>
            </w:r>
            <w:proofErr w:type="spellStart"/>
            <w:r w:rsidRPr="00EF60FA">
              <w:rPr>
                <w:rFonts w:ascii="Times New Roman" w:hAnsi="Times New Roman"/>
                <w:color w:val="000000"/>
              </w:rPr>
              <w:t>ясенелистный</w:t>
            </w:r>
            <w:proofErr w:type="spellEnd"/>
          </w:p>
        </w:tc>
        <w:tc>
          <w:tcPr>
            <w:tcW w:w="3150" w:type="dxa"/>
            <w:tcBorders>
              <w:top w:val="nil"/>
              <w:left w:val="nil"/>
              <w:bottom w:val="single" w:sz="4" w:space="0" w:color="auto"/>
              <w:right w:val="single" w:sz="4" w:space="0" w:color="auto"/>
            </w:tcBorders>
            <w:shd w:val="clear" w:color="auto" w:fill="auto"/>
            <w:noWrap/>
            <w:vAlign w:val="center"/>
          </w:tcPr>
          <w:p w14:paraId="7C36230B"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Acer</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negundo</w:t>
            </w:r>
            <w:proofErr w:type="spellEnd"/>
            <w:r w:rsidRPr="00EF60FA">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43EB528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41</w:t>
            </w:r>
          </w:p>
        </w:tc>
        <w:tc>
          <w:tcPr>
            <w:tcW w:w="912" w:type="dxa"/>
            <w:tcBorders>
              <w:top w:val="nil"/>
              <w:left w:val="nil"/>
              <w:bottom w:val="single" w:sz="4" w:space="0" w:color="auto"/>
              <w:right w:val="single" w:sz="4" w:space="0" w:color="auto"/>
            </w:tcBorders>
            <w:shd w:val="clear" w:color="auto" w:fill="auto"/>
            <w:noWrap/>
            <w:vAlign w:val="center"/>
          </w:tcPr>
          <w:p w14:paraId="35CB11A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0,6</w:t>
            </w:r>
          </w:p>
        </w:tc>
        <w:tc>
          <w:tcPr>
            <w:tcW w:w="953" w:type="dxa"/>
            <w:tcBorders>
              <w:top w:val="nil"/>
              <w:left w:val="nil"/>
              <w:bottom w:val="single" w:sz="4" w:space="0" w:color="auto"/>
              <w:right w:val="single" w:sz="4" w:space="0" w:color="auto"/>
            </w:tcBorders>
            <w:shd w:val="clear" w:color="auto" w:fill="auto"/>
            <w:noWrap/>
            <w:vAlign w:val="center"/>
          </w:tcPr>
          <w:p w14:paraId="4A708450"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5990D2B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0,2</w:t>
            </w:r>
          </w:p>
        </w:tc>
        <w:tc>
          <w:tcPr>
            <w:tcW w:w="1072" w:type="dxa"/>
            <w:tcBorders>
              <w:top w:val="nil"/>
              <w:left w:val="nil"/>
              <w:bottom w:val="single" w:sz="4" w:space="0" w:color="auto"/>
              <w:right w:val="single" w:sz="4" w:space="0" w:color="auto"/>
            </w:tcBorders>
            <w:shd w:val="clear" w:color="auto" w:fill="auto"/>
            <w:noWrap/>
            <w:vAlign w:val="center"/>
          </w:tcPr>
          <w:p w14:paraId="23EFC42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2,5</w:t>
            </w:r>
          </w:p>
        </w:tc>
        <w:tc>
          <w:tcPr>
            <w:tcW w:w="1056" w:type="dxa"/>
            <w:tcBorders>
              <w:top w:val="nil"/>
              <w:left w:val="nil"/>
              <w:bottom w:val="single" w:sz="4" w:space="0" w:color="auto"/>
              <w:right w:val="single" w:sz="4" w:space="0" w:color="auto"/>
            </w:tcBorders>
            <w:shd w:val="clear" w:color="auto" w:fill="auto"/>
            <w:noWrap/>
            <w:vAlign w:val="center"/>
          </w:tcPr>
          <w:p w14:paraId="40446BE0" w14:textId="77777777" w:rsidR="003A30CD" w:rsidRPr="00EF60FA" w:rsidRDefault="003A30CD" w:rsidP="003A30CD">
            <w:pPr>
              <w:spacing w:after="0" w:line="240" w:lineRule="auto"/>
              <w:jc w:val="center"/>
              <w:rPr>
                <w:rFonts w:ascii="Times New Roman" w:hAnsi="Times New Roman"/>
                <w:color w:val="000000"/>
              </w:rPr>
            </w:pPr>
          </w:p>
        </w:tc>
        <w:tc>
          <w:tcPr>
            <w:tcW w:w="903" w:type="dxa"/>
            <w:tcBorders>
              <w:top w:val="nil"/>
              <w:left w:val="nil"/>
              <w:bottom w:val="single" w:sz="4" w:space="0" w:color="auto"/>
              <w:right w:val="single" w:sz="4" w:space="0" w:color="auto"/>
            </w:tcBorders>
            <w:shd w:val="clear" w:color="auto" w:fill="auto"/>
            <w:noWrap/>
            <w:vAlign w:val="center"/>
          </w:tcPr>
          <w:p w14:paraId="1BEB3F34"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2AE464A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3,7</w:t>
            </w:r>
          </w:p>
        </w:tc>
        <w:tc>
          <w:tcPr>
            <w:tcW w:w="1135" w:type="dxa"/>
            <w:tcBorders>
              <w:top w:val="nil"/>
              <w:left w:val="nil"/>
              <w:bottom w:val="single" w:sz="4" w:space="0" w:color="auto"/>
              <w:right w:val="single" w:sz="4" w:space="0" w:color="auto"/>
            </w:tcBorders>
            <w:shd w:val="clear" w:color="auto" w:fill="auto"/>
            <w:noWrap/>
            <w:vAlign w:val="center"/>
          </w:tcPr>
          <w:p w14:paraId="16F69F2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3,1</w:t>
            </w:r>
          </w:p>
        </w:tc>
      </w:tr>
      <w:tr w:rsidR="003A30CD" w:rsidRPr="00EF60FA" w14:paraId="24BFC84B"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24C5B5B"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13</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5659A2AD"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Тополь черный </w:t>
            </w:r>
          </w:p>
        </w:tc>
        <w:tc>
          <w:tcPr>
            <w:tcW w:w="3150" w:type="dxa"/>
            <w:tcBorders>
              <w:top w:val="nil"/>
              <w:left w:val="nil"/>
              <w:bottom w:val="single" w:sz="4" w:space="0" w:color="auto"/>
              <w:right w:val="single" w:sz="4" w:space="0" w:color="auto"/>
            </w:tcBorders>
            <w:shd w:val="clear" w:color="auto" w:fill="auto"/>
            <w:noWrap/>
            <w:vAlign w:val="center"/>
          </w:tcPr>
          <w:p w14:paraId="47C2A0E9"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Populus</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nigra</w:t>
            </w:r>
            <w:proofErr w:type="spellEnd"/>
            <w:r w:rsidRPr="00EF60FA">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10A3F13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tcPr>
          <w:p w14:paraId="7C69E4BB"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0,4</w:t>
            </w:r>
          </w:p>
        </w:tc>
        <w:tc>
          <w:tcPr>
            <w:tcW w:w="953" w:type="dxa"/>
            <w:tcBorders>
              <w:top w:val="nil"/>
              <w:left w:val="nil"/>
              <w:bottom w:val="single" w:sz="4" w:space="0" w:color="auto"/>
              <w:right w:val="single" w:sz="4" w:space="0" w:color="auto"/>
            </w:tcBorders>
            <w:shd w:val="clear" w:color="auto" w:fill="auto"/>
            <w:noWrap/>
            <w:vAlign w:val="center"/>
          </w:tcPr>
          <w:p w14:paraId="0578CFA6"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06C2D492"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1072" w:type="dxa"/>
            <w:tcBorders>
              <w:top w:val="nil"/>
              <w:left w:val="nil"/>
              <w:bottom w:val="single" w:sz="4" w:space="0" w:color="auto"/>
              <w:right w:val="single" w:sz="4" w:space="0" w:color="auto"/>
            </w:tcBorders>
            <w:shd w:val="clear" w:color="auto" w:fill="auto"/>
            <w:noWrap/>
            <w:vAlign w:val="center"/>
          </w:tcPr>
          <w:p w14:paraId="7B61A08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3,7</w:t>
            </w:r>
          </w:p>
        </w:tc>
        <w:tc>
          <w:tcPr>
            <w:tcW w:w="1056" w:type="dxa"/>
            <w:tcBorders>
              <w:top w:val="nil"/>
              <w:left w:val="nil"/>
              <w:bottom w:val="single" w:sz="4" w:space="0" w:color="auto"/>
              <w:right w:val="single" w:sz="4" w:space="0" w:color="auto"/>
            </w:tcBorders>
            <w:shd w:val="clear" w:color="auto" w:fill="auto"/>
            <w:noWrap/>
            <w:vAlign w:val="center"/>
          </w:tcPr>
          <w:p w14:paraId="6B5863C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3,7</w:t>
            </w:r>
          </w:p>
        </w:tc>
        <w:tc>
          <w:tcPr>
            <w:tcW w:w="903" w:type="dxa"/>
            <w:tcBorders>
              <w:top w:val="nil"/>
              <w:left w:val="nil"/>
              <w:bottom w:val="single" w:sz="4" w:space="0" w:color="auto"/>
              <w:right w:val="single" w:sz="4" w:space="0" w:color="auto"/>
            </w:tcBorders>
            <w:shd w:val="clear" w:color="auto" w:fill="auto"/>
            <w:noWrap/>
            <w:vAlign w:val="center"/>
          </w:tcPr>
          <w:p w14:paraId="38F902E4"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43F0BBD2" w14:textId="77777777" w:rsidR="003A30CD" w:rsidRPr="00EF60FA" w:rsidRDefault="003A30CD" w:rsidP="003A30CD">
            <w:pPr>
              <w:spacing w:after="0" w:line="240" w:lineRule="auto"/>
              <w:jc w:val="center"/>
              <w:rPr>
                <w:rFonts w:ascii="Times New Roman" w:hAnsi="Times New Roman"/>
                <w:color w:val="000000"/>
              </w:rPr>
            </w:pPr>
          </w:p>
        </w:tc>
        <w:tc>
          <w:tcPr>
            <w:tcW w:w="1135" w:type="dxa"/>
            <w:tcBorders>
              <w:top w:val="nil"/>
              <w:left w:val="nil"/>
              <w:bottom w:val="single" w:sz="4" w:space="0" w:color="auto"/>
              <w:right w:val="single" w:sz="4" w:space="0" w:color="auto"/>
            </w:tcBorders>
            <w:shd w:val="clear" w:color="auto" w:fill="auto"/>
            <w:noWrap/>
            <w:vAlign w:val="center"/>
          </w:tcPr>
          <w:p w14:paraId="05623CB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3,7</w:t>
            </w:r>
          </w:p>
        </w:tc>
      </w:tr>
      <w:tr w:rsidR="003A30CD" w:rsidRPr="00EF60FA" w14:paraId="73E1F395"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C73A53C"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14</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2B96CD48"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Черемуха обыкновенная </w:t>
            </w:r>
          </w:p>
        </w:tc>
        <w:tc>
          <w:tcPr>
            <w:tcW w:w="3150" w:type="dxa"/>
            <w:tcBorders>
              <w:top w:val="nil"/>
              <w:left w:val="nil"/>
              <w:bottom w:val="single" w:sz="4" w:space="0" w:color="auto"/>
              <w:right w:val="single" w:sz="4" w:space="0" w:color="auto"/>
            </w:tcBorders>
            <w:shd w:val="clear" w:color="auto" w:fill="auto"/>
            <w:noWrap/>
            <w:vAlign w:val="center"/>
          </w:tcPr>
          <w:p w14:paraId="534E1EF1"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Padus</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avium</w:t>
            </w:r>
            <w:proofErr w:type="spellEnd"/>
            <w:r w:rsidRPr="00EF60FA">
              <w:rPr>
                <w:rFonts w:ascii="Times New Roman" w:hAnsi="Times New Roman"/>
                <w:color w:val="000000"/>
              </w:rPr>
              <w:t xml:space="preserve"> </w:t>
            </w:r>
            <w:proofErr w:type="spellStart"/>
            <w:r w:rsidRPr="00EF60FA">
              <w:rPr>
                <w:rFonts w:ascii="Times New Roman" w:hAnsi="Times New Roman"/>
                <w:color w:val="000000"/>
              </w:rPr>
              <w:t>Mill</w:t>
            </w:r>
            <w:proofErr w:type="spellEnd"/>
            <w:r w:rsidRPr="00EF60FA">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7705F0F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center"/>
          </w:tcPr>
          <w:p w14:paraId="39F9553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0,8</w:t>
            </w:r>
          </w:p>
        </w:tc>
        <w:tc>
          <w:tcPr>
            <w:tcW w:w="953" w:type="dxa"/>
            <w:tcBorders>
              <w:top w:val="nil"/>
              <w:left w:val="nil"/>
              <w:bottom w:val="single" w:sz="4" w:space="0" w:color="auto"/>
              <w:right w:val="single" w:sz="4" w:space="0" w:color="auto"/>
            </w:tcBorders>
            <w:shd w:val="clear" w:color="auto" w:fill="auto"/>
            <w:noWrap/>
            <w:vAlign w:val="center"/>
          </w:tcPr>
          <w:p w14:paraId="2D4829EE"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447D5359"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1072" w:type="dxa"/>
            <w:tcBorders>
              <w:top w:val="nil"/>
              <w:left w:val="nil"/>
              <w:bottom w:val="single" w:sz="4" w:space="0" w:color="auto"/>
              <w:right w:val="single" w:sz="4" w:space="0" w:color="auto"/>
            </w:tcBorders>
            <w:shd w:val="clear" w:color="auto" w:fill="auto"/>
            <w:noWrap/>
            <w:vAlign w:val="center"/>
          </w:tcPr>
          <w:p w14:paraId="16F3468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tcPr>
          <w:p w14:paraId="0DE5E15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w:t>
            </w:r>
          </w:p>
        </w:tc>
        <w:tc>
          <w:tcPr>
            <w:tcW w:w="903" w:type="dxa"/>
            <w:tcBorders>
              <w:top w:val="nil"/>
              <w:left w:val="nil"/>
              <w:bottom w:val="single" w:sz="4" w:space="0" w:color="auto"/>
              <w:right w:val="single" w:sz="4" w:space="0" w:color="auto"/>
            </w:tcBorders>
            <w:shd w:val="clear" w:color="auto" w:fill="auto"/>
            <w:noWrap/>
            <w:vAlign w:val="center"/>
          </w:tcPr>
          <w:p w14:paraId="4703A6B2"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721EC27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w:t>
            </w:r>
          </w:p>
        </w:tc>
        <w:tc>
          <w:tcPr>
            <w:tcW w:w="1135" w:type="dxa"/>
            <w:tcBorders>
              <w:top w:val="nil"/>
              <w:left w:val="nil"/>
              <w:bottom w:val="single" w:sz="4" w:space="0" w:color="auto"/>
              <w:right w:val="single" w:sz="4" w:space="0" w:color="auto"/>
            </w:tcBorders>
            <w:shd w:val="clear" w:color="auto" w:fill="auto"/>
            <w:noWrap/>
            <w:vAlign w:val="center"/>
          </w:tcPr>
          <w:p w14:paraId="211669B4"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3,3</w:t>
            </w:r>
          </w:p>
        </w:tc>
      </w:tr>
      <w:tr w:rsidR="003A30CD" w:rsidRPr="00EF60FA" w14:paraId="2B2825C2"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E4A8920"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15</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4C7B5CFA"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Боярышник </w:t>
            </w:r>
            <w:proofErr w:type="spellStart"/>
            <w:r w:rsidRPr="00EF60FA">
              <w:rPr>
                <w:rFonts w:ascii="Times New Roman" w:hAnsi="Times New Roman"/>
                <w:color w:val="000000"/>
              </w:rPr>
              <w:t>зеленоплодный</w:t>
            </w:r>
            <w:proofErr w:type="spellEnd"/>
          </w:p>
        </w:tc>
        <w:tc>
          <w:tcPr>
            <w:tcW w:w="3150" w:type="dxa"/>
            <w:tcBorders>
              <w:top w:val="nil"/>
              <w:left w:val="nil"/>
              <w:bottom w:val="single" w:sz="4" w:space="0" w:color="auto"/>
              <w:right w:val="single" w:sz="4" w:space="0" w:color="auto"/>
            </w:tcBorders>
            <w:shd w:val="clear" w:color="auto" w:fill="auto"/>
            <w:noWrap/>
            <w:vAlign w:val="center"/>
          </w:tcPr>
          <w:p w14:paraId="33AAC02F" w14:textId="77777777" w:rsidR="003A30CD" w:rsidRPr="00EF60FA" w:rsidRDefault="003A30CD" w:rsidP="003A30CD">
            <w:pPr>
              <w:spacing w:after="0" w:line="240" w:lineRule="auto"/>
              <w:rPr>
                <w:rFonts w:ascii="Times New Roman" w:hAnsi="Times New Roman"/>
                <w:i/>
                <w:iCs/>
                <w:color w:val="000000"/>
                <w:lang w:val="en-US"/>
              </w:rPr>
            </w:pPr>
            <w:proofErr w:type="spellStart"/>
            <w:r w:rsidRPr="00EF60FA">
              <w:rPr>
                <w:rFonts w:ascii="Times New Roman" w:hAnsi="Times New Roman"/>
                <w:i/>
                <w:iCs/>
                <w:color w:val="000000"/>
                <w:lang w:val="en-US"/>
              </w:rPr>
              <w:t>Crataegus</w:t>
            </w:r>
            <w:proofErr w:type="spellEnd"/>
            <w:r w:rsidRPr="00EF60FA">
              <w:rPr>
                <w:rFonts w:ascii="Times New Roman" w:hAnsi="Times New Roman"/>
                <w:i/>
                <w:iCs/>
                <w:color w:val="000000"/>
                <w:lang w:val="en-US"/>
              </w:rPr>
              <w:t xml:space="preserve"> </w:t>
            </w:r>
            <w:proofErr w:type="spellStart"/>
            <w:r w:rsidRPr="00EF60FA">
              <w:rPr>
                <w:rFonts w:ascii="Times New Roman" w:hAnsi="Times New Roman"/>
                <w:i/>
                <w:iCs/>
                <w:color w:val="000000"/>
                <w:lang w:val="en-US"/>
              </w:rPr>
              <w:t>chlorocarpa</w:t>
            </w:r>
            <w:proofErr w:type="spellEnd"/>
            <w:r w:rsidRPr="00EF60FA">
              <w:rPr>
                <w:rFonts w:ascii="Times New Roman" w:hAnsi="Times New Roman"/>
                <w:color w:val="000000"/>
                <w:lang w:val="en-US"/>
              </w:rPr>
              <w:t xml:space="preserve"> </w:t>
            </w:r>
            <w:proofErr w:type="spellStart"/>
            <w:r w:rsidRPr="00EF60FA">
              <w:rPr>
                <w:rFonts w:ascii="Times New Roman" w:hAnsi="Times New Roman"/>
                <w:color w:val="000000"/>
                <w:lang w:val="en-US"/>
              </w:rPr>
              <w:t>Lenne</w:t>
            </w:r>
            <w:proofErr w:type="spellEnd"/>
            <w:r w:rsidRPr="00EF60FA">
              <w:rPr>
                <w:rFonts w:ascii="Times New Roman" w:hAnsi="Times New Roman"/>
                <w:color w:val="000000"/>
                <w:lang w:val="en-US"/>
              </w:rPr>
              <w:t xml:space="preserve"> &amp; K. Koch</w:t>
            </w:r>
          </w:p>
        </w:tc>
        <w:tc>
          <w:tcPr>
            <w:tcW w:w="708" w:type="dxa"/>
            <w:tcBorders>
              <w:top w:val="nil"/>
              <w:left w:val="nil"/>
              <w:bottom w:val="single" w:sz="4" w:space="0" w:color="auto"/>
              <w:right w:val="single" w:sz="4" w:space="0" w:color="auto"/>
            </w:tcBorders>
            <w:shd w:val="clear" w:color="auto" w:fill="auto"/>
            <w:noWrap/>
            <w:vAlign w:val="center"/>
          </w:tcPr>
          <w:p w14:paraId="389B8AF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center"/>
          </w:tcPr>
          <w:p w14:paraId="422FE36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1,1</w:t>
            </w:r>
          </w:p>
        </w:tc>
        <w:tc>
          <w:tcPr>
            <w:tcW w:w="953" w:type="dxa"/>
            <w:tcBorders>
              <w:top w:val="nil"/>
              <w:left w:val="nil"/>
              <w:bottom w:val="single" w:sz="4" w:space="0" w:color="auto"/>
              <w:right w:val="single" w:sz="4" w:space="0" w:color="auto"/>
            </w:tcBorders>
            <w:shd w:val="clear" w:color="auto" w:fill="auto"/>
            <w:noWrap/>
            <w:vAlign w:val="center"/>
          </w:tcPr>
          <w:p w14:paraId="4234AC6E"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79C7DE03"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0,9</w:t>
            </w:r>
          </w:p>
        </w:tc>
        <w:tc>
          <w:tcPr>
            <w:tcW w:w="1072" w:type="dxa"/>
            <w:tcBorders>
              <w:top w:val="nil"/>
              <w:left w:val="nil"/>
              <w:bottom w:val="single" w:sz="4" w:space="0" w:color="auto"/>
              <w:right w:val="single" w:sz="4" w:space="0" w:color="auto"/>
            </w:tcBorders>
            <w:shd w:val="clear" w:color="auto" w:fill="auto"/>
            <w:noWrap/>
            <w:vAlign w:val="center"/>
          </w:tcPr>
          <w:p w14:paraId="039D021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center"/>
          </w:tcPr>
          <w:p w14:paraId="39650C16"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3,7</w:t>
            </w:r>
          </w:p>
        </w:tc>
        <w:tc>
          <w:tcPr>
            <w:tcW w:w="903" w:type="dxa"/>
            <w:tcBorders>
              <w:top w:val="nil"/>
              <w:left w:val="nil"/>
              <w:bottom w:val="single" w:sz="4" w:space="0" w:color="auto"/>
              <w:right w:val="single" w:sz="4" w:space="0" w:color="auto"/>
            </w:tcBorders>
            <w:shd w:val="clear" w:color="auto" w:fill="auto"/>
            <w:noWrap/>
            <w:vAlign w:val="center"/>
          </w:tcPr>
          <w:p w14:paraId="748D6D86"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center"/>
          </w:tcPr>
          <w:p w14:paraId="70AF9D18"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w:t>
            </w:r>
          </w:p>
        </w:tc>
        <w:tc>
          <w:tcPr>
            <w:tcW w:w="1135" w:type="dxa"/>
            <w:tcBorders>
              <w:top w:val="nil"/>
              <w:left w:val="nil"/>
              <w:bottom w:val="single" w:sz="4" w:space="0" w:color="auto"/>
              <w:right w:val="single" w:sz="4" w:space="0" w:color="auto"/>
            </w:tcBorders>
            <w:shd w:val="clear" w:color="auto" w:fill="auto"/>
            <w:noWrap/>
            <w:vAlign w:val="center"/>
          </w:tcPr>
          <w:p w14:paraId="1C2AA5D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3,6</w:t>
            </w:r>
          </w:p>
        </w:tc>
      </w:tr>
      <w:tr w:rsidR="003A30CD" w:rsidRPr="00EF60FA" w14:paraId="3A2D9B2E"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E3D4D5B"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16</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50CD79A5"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Ель сибирская </w:t>
            </w:r>
          </w:p>
        </w:tc>
        <w:tc>
          <w:tcPr>
            <w:tcW w:w="3150" w:type="dxa"/>
            <w:tcBorders>
              <w:top w:val="nil"/>
              <w:left w:val="nil"/>
              <w:bottom w:val="single" w:sz="4" w:space="0" w:color="auto"/>
              <w:right w:val="single" w:sz="4" w:space="0" w:color="auto"/>
            </w:tcBorders>
            <w:shd w:val="clear" w:color="auto" w:fill="auto"/>
            <w:noWrap/>
            <w:vAlign w:val="center"/>
          </w:tcPr>
          <w:p w14:paraId="75C083C2"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Picea</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obovata</w:t>
            </w:r>
            <w:proofErr w:type="spellEnd"/>
            <w:r w:rsidRPr="00EF60FA">
              <w:rPr>
                <w:rFonts w:ascii="Times New Roman" w:hAnsi="Times New Roman"/>
                <w:color w:val="000000"/>
              </w:rPr>
              <w:t xml:space="preserve"> </w:t>
            </w:r>
            <w:proofErr w:type="spellStart"/>
            <w:r w:rsidRPr="00EF60FA">
              <w:rPr>
                <w:rFonts w:ascii="Times New Roman" w:hAnsi="Times New Roman"/>
                <w:color w:val="000000"/>
              </w:rPr>
              <w:t>Ledeb</w:t>
            </w:r>
            <w:proofErr w:type="spellEnd"/>
            <w:r w:rsidRPr="00EF60FA">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center"/>
          </w:tcPr>
          <w:p w14:paraId="758B9AF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center"/>
          </w:tcPr>
          <w:p w14:paraId="07C5E34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2,4</w:t>
            </w:r>
          </w:p>
        </w:tc>
        <w:tc>
          <w:tcPr>
            <w:tcW w:w="953" w:type="dxa"/>
            <w:tcBorders>
              <w:top w:val="nil"/>
              <w:left w:val="nil"/>
              <w:bottom w:val="single" w:sz="4" w:space="0" w:color="auto"/>
              <w:right w:val="single" w:sz="4" w:space="0" w:color="auto"/>
            </w:tcBorders>
            <w:shd w:val="clear" w:color="auto" w:fill="auto"/>
            <w:noWrap/>
            <w:vAlign w:val="center"/>
          </w:tcPr>
          <w:p w14:paraId="4DAE09DE"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28BD5E0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1,4</w:t>
            </w:r>
          </w:p>
        </w:tc>
        <w:tc>
          <w:tcPr>
            <w:tcW w:w="1072" w:type="dxa"/>
            <w:tcBorders>
              <w:top w:val="nil"/>
              <w:left w:val="nil"/>
              <w:bottom w:val="single" w:sz="4" w:space="0" w:color="auto"/>
              <w:right w:val="single" w:sz="4" w:space="0" w:color="auto"/>
            </w:tcBorders>
            <w:shd w:val="clear" w:color="auto" w:fill="auto"/>
            <w:noWrap/>
            <w:vAlign w:val="center"/>
          </w:tcPr>
          <w:p w14:paraId="03CCAD8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center"/>
          </w:tcPr>
          <w:p w14:paraId="5E29C100"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02DDF63E"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4,3</w:t>
            </w:r>
          </w:p>
        </w:tc>
        <w:tc>
          <w:tcPr>
            <w:tcW w:w="896" w:type="dxa"/>
            <w:tcBorders>
              <w:top w:val="nil"/>
              <w:left w:val="nil"/>
              <w:bottom w:val="single" w:sz="4" w:space="0" w:color="auto"/>
              <w:right w:val="single" w:sz="4" w:space="0" w:color="auto"/>
            </w:tcBorders>
            <w:shd w:val="clear" w:color="auto" w:fill="auto"/>
            <w:noWrap/>
            <w:vAlign w:val="center"/>
          </w:tcPr>
          <w:p w14:paraId="183C68D1"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4,3</w:t>
            </w:r>
          </w:p>
        </w:tc>
        <w:tc>
          <w:tcPr>
            <w:tcW w:w="1135" w:type="dxa"/>
            <w:tcBorders>
              <w:top w:val="nil"/>
              <w:left w:val="nil"/>
              <w:bottom w:val="single" w:sz="4" w:space="0" w:color="auto"/>
              <w:right w:val="single" w:sz="4" w:space="0" w:color="auto"/>
            </w:tcBorders>
            <w:shd w:val="clear" w:color="auto" w:fill="auto"/>
            <w:noWrap/>
            <w:vAlign w:val="center"/>
          </w:tcPr>
          <w:p w14:paraId="608DC78F"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4,5</w:t>
            </w:r>
          </w:p>
        </w:tc>
      </w:tr>
      <w:tr w:rsidR="003A30CD" w:rsidRPr="00EF60FA" w14:paraId="5FB46FBF"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2A71293"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17</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5E80433A"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 xml:space="preserve">Дуб черешчатый </w:t>
            </w:r>
          </w:p>
        </w:tc>
        <w:tc>
          <w:tcPr>
            <w:tcW w:w="3150" w:type="dxa"/>
            <w:tcBorders>
              <w:top w:val="nil"/>
              <w:left w:val="nil"/>
              <w:bottom w:val="single" w:sz="4" w:space="0" w:color="auto"/>
              <w:right w:val="single" w:sz="4" w:space="0" w:color="auto"/>
            </w:tcBorders>
            <w:shd w:val="clear" w:color="auto" w:fill="auto"/>
            <w:noWrap/>
            <w:vAlign w:val="center"/>
          </w:tcPr>
          <w:p w14:paraId="79A00041"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Quercus</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robur</w:t>
            </w:r>
            <w:proofErr w:type="spellEnd"/>
            <w:r w:rsidRPr="00EF60FA">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0A36BBF2"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11</w:t>
            </w:r>
          </w:p>
        </w:tc>
        <w:tc>
          <w:tcPr>
            <w:tcW w:w="912" w:type="dxa"/>
            <w:tcBorders>
              <w:top w:val="nil"/>
              <w:left w:val="nil"/>
              <w:bottom w:val="single" w:sz="4" w:space="0" w:color="auto"/>
              <w:right w:val="single" w:sz="4" w:space="0" w:color="auto"/>
            </w:tcBorders>
            <w:shd w:val="clear" w:color="auto" w:fill="auto"/>
            <w:noWrap/>
            <w:vAlign w:val="center"/>
          </w:tcPr>
          <w:p w14:paraId="70D4EFF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5,9</w:t>
            </w:r>
          </w:p>
        </w:tc>
        <w:tc>
          <w:tcPr>
            <w:tcW w:w="953" w:type="dxa"/>
            <w:tcBorders>
              <w:top w:val="nil"/>
              <w:left w:val="nil"/>
              <w:bottom w:val="single" w:sz="4" w:space="0" w:color="auto"/>
              <w:right w:val="single" w:sz="4" w:space="0" w:color="auto"/>
            </w:tcBorders>
            <w:shd w:val="clear" w:color="auto" w:fill="auto"/>
            <w:noWrap/>
            <w:vAlign w:val="center"/>
          </w:tcPr>
          <w:p w14:paraId="34074B73"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16E6378C"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3,1</w:t>
            </w:r>
          </w:p>
        </w:tc>
        <w:tc>
          <w:tcPr>
            <w:tcW w:w="1072" w:type="dxa"/>
            <w:tcBorders>
              <w:top w:val="nil"/>
              <w:left w:val="nil"/>
              <w:bottom w:val="single" w:sz="4" w:space="0" w:color="auto"/>
              <w:right w:val="single" w:sz="4" w:space="0" w:color="auto"/>
            </w:tcBorders>
            <w:shd w:val="clear" w:color="auto" w:fill="auto"/>
            <w:noWrap/>
            <w:vAlign w:val="center"/>
          </w:tcPr>
          <w:p w14:paraId="18EDB540"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724F255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6158C403"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center"/>
          </w:tcPr>
          <w:p w14:paraId="25648A86" w14:textId="77777777" w:rsidR="003A30CD" w:rsidRPr="00EF60FA" w:rsidRDefault="003A30CD" w:rsidP="003A30CD">
            <w:pPr>
              <w:spacing w:after="0" w:line="240" w:lineRule="auto"/>
              <w:jc w:val="center"/>
              <w:rPr>
                <w:rFonts w:ascii="Times New Roman" w:hAnsi="Times New Roman"/>
                <w:color w:val="000000"/>
              </w:rPr>
            </w:pPr>
          </w:p>
        </w:tc>
        <w:tc>
          <w:tcPr>
            <w:tcW w:w="1135" w:type="dxa"/>
            <w:tcBorders>
              <w:top w:val="nil"/>
              <w:left w:val="nil"/>
              <w:bottom w:val="single" w:sz="4" w:space="0" w:color="auto"/>
              <w:right w:val="single" w:sz="4" w:space="0" w:color="auto"/>
            </w:tcBorders>
            <w:shd w:val="clear" w:color="auto" w:fill="auto"/>
            <w:noWrap/>
            <w:vAlign w:val="center"/>
          </w:tcPr>
          <w:p w14:paraId="1D22EB95"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5,0</w:t>
            </w:r>
          </w:p>
        </w:tc>
      </w:tr>
      <w:tr w:rsidR="003A30CD" w:rsidRPr="00EF60FA" w14:paraId="2CAF583C"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82FCA34" w14:textId="77777777" w:rsidR="003A30CD" w:rsidRPr="00EF60FA" w:rsidRDefault="003A30CD"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18</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4C6D023C" w14:textId="77777777" w:rsidR="003A30CD" w:rsidRPr="00EF60FA" w:rsidRDefault="003A30CD" w:rsidP="003A30CD">
            <w:pPr>
              <w:spacing w:after="0" w:line="240" w:lineRule="auto"/>
              <w:rPr>
                <w:rFonts w:ascii="Times New Roman" w:hAnsi="Times New Roman"/>
                <w:color w:val="000000"/>
              </w:rPr>
            </w:pPr>
            <w:r w:rsidRPr="00EF60FA">
              <w:rPr>
                <w:rFonts w:ascii="Times New Roman" w:hAnsi="Times New Roman"/>
                <w:color w:val="000000"/>
              </w:rPr>
              <w:t>Сирень обыкновенная</w:t>
            </w:r>
          </w:p>
        </w:tc>
        <w:tc>
          <w:tcPr>
            <w:tcW w:w="3150" w:type="dxa"/>
            <w:tcBorders>
              <w:top w:val="nil"/>
              <w:left w:val="nil"/>
              <w:bottom w:val="single" w:sz="4" w:space="0" w:color="auto"/>
              <w:right w:val="single" w:sz="4" w:space="0" w:color="auto"/>
            </w:tcBorders>
            <w:shd w:val="clear" w:color="auto" w:fill="auto"/>
            <w:noWrap/>
            <w:vAlign w:val="center"/>
          </w:tcPr>
          <w:p w14:paraId="0CFB8D5E" w14:textId="77777777" w:rsidR="003A30CD" w:rsidRPr="00EF60FA" w:rsidRDefault="003A30CD" w:rsidP="003A30CD">
            <w:pPr>
              <w:spacing w:after="0" w:line="240" w:lineRule="auto"/>
              <w:rPr>
                <w:rFonts w:ascii="Times New Roman" w:hAnsi="Times New Roman"/>
                <w:i/>
                <w:iCs/>
                <w:color w:val="000000"/>
              </w:rPr>
            </w:pPr>
            <w:proofErr w:type="spellStart"/>
            <w:r w:rsidRPr="00EF60FA">
              <w:rPr>
                <w:rFonts w:ascii="Times New Roman" w:hAnsi="Times New Roman"/>
                <w:i/>
                <w:iCs/>
                <w:color w:val="000000"/>
              </w:rPr>
              <w:t>Syringa</w:t>
            </w:r>
            <w:proofErr w:type="spellEnd"/>
            <w:r w:rsidRPr="00EF60FA">
              <w:rPr>
                <w:rFonts w:ascii="Times New Roman" w:hAnsi="Times New Roman"/>
                <w:i/>
                <w:iCs/>
                <w:color w:val="000000"/>
              </w:rPr>
              <w:t xml:space="preserve"> </w:t>
            </w:r>
            <w:proofErr w:type="spellStart"/>
            <w:r w:rsidRPr="00EF60FA">
              <w:rPr>
                <w:rFonts w:ascii="Times New Roman" w:hAnsi="Times New Roman"/>
                <w:i/>
                <w:iCs/>
                <w:color w:val="000000"/>
              </w:rPr>
              <w:t>vulgaris</w:t>
            </w:r>
            <w:proofErr w:type="spellEnd"/>
            <w:r w:rsidRPr="00EF60FA">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center"/>
          </w:tcPr>
          <w:p w14:paraId="296B1343"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23</w:t>
            </w:r>
          </w:p>
        </w:tc>
        <w:tc>
          <w:tcPr>
            <w:tcW w:w="912" w:type="dxa"/>
            <w:tcBorders>
              <w:top w:val="nil"/>
              <w:left w:val="nil"/>
              <w:bottom w:val="single" w:sz="4" w:space="0" w:color="auto"/>
              <w:right w:val="single" w:sz="4" w:space="0" w:color="auto"/>
            </w:tcBorders>
            <w:shd w:val="clear" w:color="auto" w:fill="auto"/>
            <w:noWrap/>
            <w:vAlign w:val="center"/>
          </w:tcPr>
          <w:p w14:paraId="0BCEA917"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1,3</w:t>
            </w:r>
          </w:p>
        </w:tc>
        <w:tc>
          <w:tcPr>
            <w:tcW w:w="953" w:type="dxa"/>
            <w:tcBorders>
              <w:top w:val="nil"/>
              <w:left w:val="nil"/>
              <w:bottom w:val="single" w:sz="4" w:space="0" w:color="auto"/>
              <w:right w:val="single" w:sz="4" w:space="0" w:color="auto"/>
            </w:tcBorders>
            <w:shd w:val="clear" w:color="auto" w:fill="auto"/>
            <w:noWrap/>
            <w:vAlign w:val="center"/>
          </w:tcPr>
          <w:p w14:paraId="1239903B" w14:textId="77777777" w:rsidR="003A30CD" w:rsidRPr="00EF60FA" w:rsidRDefault="003A30CD" w:rsidP="003A30CD">
            <w:pPr>
              <w:spacing w:after="0" w:line="240" w:lineRule="auto"/>
              <w:jc w:val="center"/>
              <w:rPr>
                <w:rFonts w:ascii="Times New Roman" w:hAnsi="Times New Roman"/>
                <w:color w:val="000000"/>
              </w:rPr>
            </w:pP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center"/>
          </w:tcPr>
          <w:p w14:paraId="455ED5B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1,2</w:t>
            </w:r>
          </w:p>
        </w:tc>
        <w:tc>
          <w:tcPr>
            <w:tcW w:w="1072" w:type="dxa"/>
            <w:tcBorders>
              <w:top w:val="nil"/>
              <w:left w:val="nil"/>
              <w:bottom w:val="single" w:sz="4" w:space="0" w:color="auto"/>
              <w:right w:val="single" w:sz="4" w:space="0" w:color="auto"/>
            </w:tcBorders>
            <w:shd w:val="clear" w:color="auto" w:fill="auto"/>
            <w:noWrap/>
            <w:vAlign w:val="center"/>
          </w:tcPr>
          <w:p w14:paraId="623A973D"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center"/>
          </w:tcPr>
          <w:p w14:paraId="7CC8E85B"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center"/>
          </w:tcPr>
          <w:p w14:paraId="4286EC2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4,6</w:t>
            </w:r>
          </w:p>
        </w:tc>
        <w:tc>
          <w:tcPr>
            <w:tcW w:w="896" w:type="dxa"/>
            <w:tcBorders>
              <w:top w:val="nil"/>
              <w:left w:val="nil"/>
              <w:bottom w:val="single" w:sz="4" w:space="0" w:color="auto"/>
              <w:right w:val="single" w:sz="4" w:space="0" w:color="auto"/>
            </w:tcBorders>
            <w:shd w:val="clear" w:color="auto" w:fill="auto"/>
            <w:noWrap/>
            <w:vAlign w:val="center"/>
          </w:tcPr>
          <w:p w14:paraId="4D1EB989"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vAlign w:val="center"/>
          </w:tcPr>
          <w:p w14:paraId="2EC0920A" w14:textId="77777777" w:rsidR="003A30CD" w:rsidRPr="00EF60FA" w:rsidRDefault="003A30CD" w:rsidP="003A30CD">
            <w:pPr>
              <w:spacing w:after="0" w:line="240" w:lineRule="auto"/>
              <w:jc w:val="center"/>
              <w:rPr>
                <w:rFonts w:ascii="Times New Roman" w:hAnsi="Times New Roman"/>
                <w:color w:val="000000"/>
              </w:rPr>
            </w:pPr>
            <w:r w:rsidRPr="00EF60FA">
              <w:rPr>
                <w:rFonts w:ascii="Times New Roman" w:hAnsi="Times New Roman"/>
                <w:color w:val="000000"/>
              </w:rPr>
              <w:t>4,9</w:t>
            </w:r>
          </w:p>
        </w:tc>
      </w:tr>
    </w:tbl>
    <w:p w14:paraId="5DD8BE07" w14:textId="77777777" w:rsidR="003A30CD" w:rsidRDefault="003A30CD" w:rsidP="003A30CD">
      <w:pPr>
        <w:pStyle w:val="a3"/>
        <w:spacing w:line="360" w:lineRule="auto"/>
        <w:jc w:val="both"/>
        <w:rPr>
          <w:rFonts w:ascii="Times New Roman" w:hAnsi="Times New Roman" w:cs="Times New Roman"/>
          <w:sz w:val="24"/>
          <w:szCs w:val="24"/>
        </w:rPr>
      </w:pPr>
    </w:p>
    <w:p w14:paraId="5EFEF047" w14:textId="77777777" w:rsidR="003A30CD" w:rsidRDefault="003A30CD" w:rsidP="003A30CD">
      <w:pPr>
        <w:pStyle w:val="a3"/>
        <w:spacing w:line="360" w:lineRule="auto"/>
        <w:jc w:val="both"/>
        <w:rPr>
          <w:rFonts w:ascii="Times New Roman" w:hAnsi="Times New Roman" w:cs="Times New Roman"/>
          <w:sz w:val="24"/>
          <w:szCs w:val="24"/>
        </w:rPr>
      </w:pPr>
    </w:p>
    <w:p w14:paraId="7554B68C" w14:textId="77777777" w:rsidR="003A30CD" w:rsidRDefault="003A30CD" w:rsidP="003A30CD">
      <w:pPr>
        <w:pStyle w:val="a3"/>
        <w:spacing w:line="360" w:lineRule="auto"/>
        <w:jc w:val="both"/>
        <w:rPr>
          <w:rFonts w:ascii="Times New Roman" w:hAnsi="Times New Roman" w:cs="Times New Roman"/>
          <w:sz w:val="24"/>
          <w:szCs w:val="24"/>
        </w:rPr>
      </w:pPr>
    </w:p>
    <w:p w14:paraId="721AB421" w14:textId="66E71940" w:rsidR="003A30CD" w:rsidRPr="005132C7" w:rsidRDefault="003A30CD" w:rsidP="003A30CD">
      <w:pPr>
        <w:pStyle w:val="a3"/>
        <w:spacing w:line="360" w:lineRule="auto"/>
        <w:jc w:val="both"/>
        <w:rPr>
          <w:rFonts w:ascii="Times New Roman" w:hAnsi="Times New Roman" w:cs="Times New Roman"/>
          <w:sz w:val="24"/>
          <w:szCs w:val="24"/>
        </w:rPr>
      </w:pPr>
      <w:r w:rsidRPr="005132C7">
        <w:rPr>
          <w:rFonts w:ascii="Times New Roman" w:hAnsi="Times New Roman" w:cs="Times New Roman"/>
          <w:sz w:val="24"/>
          <w:szCs w:val="24"/>
        </w:rPr>
        <w:lastRenderedPageBreak/>
        <w:t xml:space="preserve">Таблица </w:t>
      </w:r>
      <w:r w:rsidR="005132C7" w:rsidRPr="005132C7">
        <w:rPr>
          <w:rFonts w:ascii="Times New Roman" w:hAnsi="Times New Roman" w:cs="Times New Roman"/>
          <w:sz w:val="24"/>
          <w:szCs w:val="24"/>
        </w:rPr>
        <w:t>33</w:t>
      </w:r>
      <w:r w:rsidRPr="005132C7">
        <w:rPr>
          <w:rFonts w:ascii="Times New Roman" w:hAnsi="Times New Roman" w:cs="Times New Roman"/>
          <w:sz w:val="24"/>
          <w:szCs w:val="24"/>
        </w:rPr>
        <w:t xml:space="preserve"> – </w:t>
      </w:r>
      <w:r w:rsidR="00AD2762" w:rsidRPr="005132C7">
        <w:rPr>
          <w:rFonts w:ascii="Times New Roman" w:hAnsi="Times New Roman" w:cs="Times New Roman"/>
          <w:sz w:val="24"/>
          <w:szCs w:val="24"/>
        </w:rPr>
        <w:t xml:space="preserve">Замечания и рекомендации по содержанию зеленых насаждений </w:t>
      </w:r>
      <w:r w:rsidRPr="005132C7">
        <w:rPr>
          <w:rFonts w:ascii="Times New Roman" w:hAnsi="Times New Roman" w:cs="Times New Roman"/>
          <w:sz w:val="24"/>
          <w:szCs w:val="24"/>
        </w:rPr>
        <w:t>Парк</w:t>
      </w:r>
      <w:r w:rsidR="00AD2762" w:rsidRPr="005132C7">
        <w:rPr>
          <w:rFonts w:ascii="Times New Roman" w:hAnsi="Times New Roman" w:cs="Times New Roman"/>
          <w:sz w:val="24"/>
          <w:szCs w:val="24"/>
        </w:rPr>
        <w:t>а</w:t>
      </w:r>
      <w:r w:rsidRPr="005132C7">
        <w:rPr>
          <w:rFonts w:ascii="Times New Roman" w:hAnsi="Times New Roman" w:cs="Times New Roman"/>
          <w:sz w:val="24"/>
          <w:szCs w:val="24"/>
        </w:rPr>
        <w:t xml:space="preserve"> Победы</w:t>
      </w:r>
    </w:p>
    <w:tbl>
      <w:tblPr>
        <w:tblW w:w="14454" w:type="dxa"/>
        <w:tblLook w:val="04A0" w:firstRow="1" w:lastRow="0" w:firstColumn="1" w:lastColumn="0" w:noHBand="0" w:noVBand="1"/>
      </w:tblPr>
      <w:tblGrid>
        <w:gridCol w:w="2972"/>
        <w:gridCol w:w="2693"/>
        <w:gridCol w:w="2552"/>
        <w:gridCol w:w="6237"/>
      </w:tblGrid>
      <w:tr w:rsidR="003A30CD" w:rsidRPr="00807C01" w14:paraId="0B270E87" w14:textId="77777777" w:rsidTr="003A30CD">
        <w:trPr>
          <w:trHeight w:val="296"/>
        </w:trPr>
        <w:tc>
          <w:tcPr>
            <w:tcW w:w="2972" w:type="dxa"/>
            <w:tcBorders>
              <w:top w:val="single" w:sz="4" w:space="0" w:color="auto"/>
              <w:left w:val="single" w:sz="4" w:space="0" w:color="auto"/>
              <w:bottom w:val="single" w:sz="4" w:space="0" w:color="auto"/>
              <w:right w:val="nil"/>
            </w:tcBorders>
            <w:shd w:val="clear" w:color="auto" w:fill="auto"/>
            <w:noWrap/>
            <w:vAlign w:val="bottom"/>
            <w:hideMark/>
          </w:tcPr>
          <w:p w14:paraId="057D57C5" w14:textId="160C0E2A" w:rsidR="003A30CD" w:rsidRPr="00807C01" w:rsidRDefault="003A30CD" w:rsidP="003A30CD">
            <w:pPr>
              <w:spacing w:after="0" w:line="240" w:lineRule="auto"/>
              <w:rPr>
                <w:rFonts w:ascii="Times New Roman" w:eastAsia="Times New Roman" w:hAnsi="Times New Roman"/>
                <w:color w:val="000000"/>
                <w:sz w:val="24"/>
                <w:szCs w:val="24"/>
              </w:rPr>
            </w:pPr>
            <w:r w:rsidRPr="00807C01">
              <w:rPr>
                <w:rFonts w:ascii="Times New Roman" w:eastAsia="Times New Roman" w:hAnsi="Times New Roman"/>
                <w:color w:val="000000"/>
                <w:sz w:val="24"/>
                <w:szCs w:val="24"/>
              </w:rPr>
              <w:t> </w:t>
            </w:r>
            <w:r w:rsidR="00635FF6">
              <w:rPr>
                <w:rFonts w:ascii="Times New Roman" w:eastAsia="Times New Roman" w:hAnsi="Times New Roman"/>
                <w:color w:val="000000"/>
                <w:sz w:val="24"/>
                <w:szCs w:val="24"/>
              </w:rPr>
              <w:t>Род, Вид</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CC4C2" w14:textId="77777777" w:rsidR="003A30CD" w:rsidRPr="00807C01" w:rsidRDefault="003A30CD" w:rsidP="003A30CD">
            <w:pPr>
              <w:spacing w:after="0" w:line="240" w:lineRule="auto"/>
              <w:jc w:val="center"/>
              <w:rPr>
                <w:rFonts w:ascii="Times New Roman" w:eastAsia="Times New Roman" w:hAnsi="Times New Roman"/>
                <w:color w:val="000000"/>
                <w:sz w:val="24"/>
                <w:szCs w:val="24"/>
              </w:rPr>
            </w:pPr>
            <w:r w:rsidRPr="00807C01">
              <w:rPr>
                <w:rFonts w:ascii="Times New Roman" w:eastAsia="Times New Roman" w:hAnsi="Times New Roman"/>
                <w:color w:val="000000"/>
                <w:sz w:val="24"/>
                <w:szCs w:val="24"/>
              </w:rPr>
              <w:t>Болезни</w:t>
            </w:r>
          </w:p>
        </w:tc>
        <w:tc>
          <w:tcPr>
            <w:tcW w:w="2552" w:type="dxa"/>
            <w:tcBorders>
              <w:top w:val="single" w:sz="4" w:space="0" w:color="auto"/>
              <w:left w:val="nil"/>
              <w:bottom w:val="single" w:sz="4" w:space="0" w:color="auto"/>
              <w:right w:val="single" w:sz="4" w:space="0" w:color="auto"/>
            </w:tcBorders>
            <w:shd w:val="clear" w:color="auto" w:fill="auto"/>
            <w:noWrap/>
            <w:vAlign w:val="bottom"/>
            <w:hideMark/>
          </w:tcPr>
          <w:p w14:paraId="7D35160C" w14:textId="77777777" w:rsidR="003A30CD" w:rsidRPr="00807C01" w:rsidRDefault="003A30CD" w:rsidP="003A30CD">
            <w:pPr>
              <w:spacing w:after="0" w:line="240" w:lineRule="auto"/>
              <w:jc w:val="center"/>
              <w:rPr>
                <w:rFonts w:ascii="Times New Roman" w:eastAsia="Times New Roman" w:hAnsi="Times New Roman"/>
                <w:color w:val="000000"/>
                <w:sz w:val="24"/>
                <w:szCs w:val="24"/>
              </w:rPr>
            </w:pPr>
            <w:r w:rsidRPr="00807C01">
              <w:rPr>
                <w:rFonts w:ascii="Times New Roman" w:eastAsia="Times New Roman" w:hAnsi="Times New Roman"/>
                <w:color w:val="000000"/>
                <w:sz w:val="24"/>
                <w:szCs w:val="24"/>
              </w:rPr>
              <w:t>Замечания</w:t>
            </w:r>
          </w:p>
        </w:tc>
        <w:tc>
          <w:tcPr>
            <w:tcW w:w="6237" w:type="dxa"/>
            <w:tcBorders>
              <w:top w:val="single" w:sz="4" w:space="0" w:color="auto"/>
              <w:left w:val="nil"/>
              <w:bottom w:val="single" w:sz="4" w:space="0" w:color="auto"/>
              <w:right w:val="single" w:sz="4" w:space="0" w:color="auto"/>
            </w:tcBorders>
            <w:shd w:val="clear" w:color="auto" w:fill="auto"/>
            <w:noWrap/>
            <w:vAlign w:val="bottom"/>
            <w:hideMark/>
          </w:tcPr>
          <w:p w14:paraId="789BC6D0" w14:textId="77777777" w:rsidR="003A30CD" w:rsidRPr="00807C01" w:rsidRDefault="003A30CD" w:rsidP="003A30CD">
            <w:pPr>
              <w:spacing w:after="0" w:line="240" w:lineRule="auto"/>
              <w:jc w:val="center"/>
              <w:rPr>
                <w:rFonts w:ascii="Times New Roman" w:eastAsia="Times New Roman" w:hAnsi="Times New Roman"/>
                <w:color w:val="000000"/>
                <w:sz w:val="24"/>
                <w:szCs w:val="24"/>
              </w:rPr>
            </w:pPr>
            <w:r w:rsidRPr="00807C01">
              <w:rPr>
                <w:rFonts w:ascii="Times New Roman" w:eastAsia="Times New Roman" w:hAnsi="Times New Roman"/>
                <w:color w:val="000000"/>
                <w:sz w:val="24"/>
                <w:szCs w:val="24"/>
              </w:rPr>
              <w:t>Мероприятия</w:t>
            </w:r>
          </w:p>
        </w:tc>
      </w:tr>
      <w:tr w:rsidR="003A30CD" w:rsidRPr="00807C01" w14:paraId="496862DC" w14:textId="77777777" w:rsidTr="003A30CD">
        <w:trPr>
          <w:trHeight w:val="956"/>
        </w:trPr>
        <w:tc>
          <w:tcPr>
            <w:tcW w:w="2972" w:type="dxa"/>
            <w:tcBorders>
              <w:top w:val="nil"/>
              <w:left w:val="single" w:sz="4" w:space="0" w:color="auto"/>
              <w:bottom w:val="single" w:sz="4" w:space="0" w:color="auto"/>
              <w:right w:val="single" w:sz="4" w:space="0" w:color="auto"/>
            </w:tcBorders>
            <w:vAlign w:val="center"/>
          </w:tcPr>
          <w:p w14:paraId="74651959"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Береза повислая </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658A5009"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xml:space="preserve">тля, клопы </w:t>
            </w:r>
          </w:p>
        </w:tc>
        <w:tc>
          <w:tcPr>
            <w:tcW w:w="2552" w:type="dxa"/>
            <w:tcBorders>
              <w:top w:val="nil"/>
              <w:left w:val="nil"/>
              <w:bottom w:val="single" w:sz="4" w:space="0" w:color="auto"/>
              <w:right w:val="single" w:sz="4" w:space="0" w:color="auto"/>
            </w:tcBorders>
            <w:shd w:val="clear" w:color="auto" w:fill="auto"/>
            <w:noWrap/>
            <w:vAlign w:val="center"/>
            <w:hideMark/>
          </w:tcPr>
          <w:p w14:paraId="062D47E8" w14:textId="087CFF43"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635FF6">
              <w:rPr>
                <w:rFonts w:ascii="Times New Roman" w:eastAsia="Times New Roman" w:hAnsi="Times New Roman"/>
                <w:color w:val="000000"/>
              </w:rPr>
              <w:t>Усыхание верхушечных ветвей</w:t>
            </w:r>
          </w:p>
        </w:tc>
        <w:tc>
          <w:tcPr>
            <w:tcW w:w="6237" w:type="dxa"/>
            <w:tcBorders>
              <w:top w:val="nil"/>
              <w:left w:val="nil"/>
              <w:bottom w:val="single" w:sz="4" w:space="0" w:color="auto"/>
              <w:right w:val="single" w:sz="4" w:space="0" w:color="auto"/>
            </w:tcBorders>
            <w:shd w:val="clear" w:color="auto" w:fill="auto"/>
            <w:vAlign w:val="center"/>
            <w:hideMark/>
          </w:tcPr>
          <w:p w14:paraId="122C5292" w14:textId="08B2E5FE"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 и защитные мероприятия</w:t>
            </w:r>
            <w:r w:rsidR="00AD11E6">
              <w:rPr>
                <w:rFonts w:ascii="Times New Roman" w:eastAsia="Times New Roman" w:hAnsi="Times New Roman"/>
                <w:color w:val="000000"/>
              </w:rPr>
              <w:t xml:space="preserve"> от вредителей</w:t>
            </w:r>
            <w:r w:rsidRPr="004077F6">
              <w:rPr>
                <w:rFonts w:ascii="Times New Roman" w:eastAsia="Times New Roman" w:hAnsi="Times New Roman"/>
                <w:color w:val="000000"/>
              </w:rPr>
              <w:t>, сан</w:t>
            </w:r>
            <w:r w:rsidR="00AD11E6">
              <w:rPr>
                <w:rFonts w:ascii="Times New Roman" w:eastAsia="Times New Roman" w:hAnsi="Times New Roman"/>
                <w:color w:val="000000"/>
              </w:rPr>
              <w:t xml:space="preserve">. </w:t>
            </w:r>
            <w:r w:rsidRPr="004077F6">
              <w:rPr>
                <w:rFonts w:ascii="Times New Roman" w:eastAsia="Times New Roman" w:hAnsi="Times New Roman"/>
                <w:color w:val="000000"/>
              </w:rPr>
              <w:t xml:space="preserve">обрезка, реконструкция насаждений, </w:t>
            </w:r>
            <w:r w:rsidR="00AD11E6" w:rsidRPr="004077F6">
              <w:rPr>
                <w:rFonts w:ascii="Times New Roman" w:eastAsia="Times New Roman" w:hAnsi="Times New Roman"/>
                <w:color w:val="000000"/>
              </w:rPr>
              <w:t>раскорч</w:t>
            </w:r>
            <w:r w:rsidR="00AD11E6">
              <w:rPr>
                <w:rFonts w:ascii="Times New Roman" w:eastAsia="Times New Roman" w:hAnsi="Times New Roman"/>
                <w:color w:val="000000"/>
              </w:rPr>
              <w:t>ё</w:t>
            </w:r>
            <w:r w:rsidR="00AD11E6" w:rsidRPr="004077F6">
              <w:rPr>
                <w:rFonts w:ascii="Times New Roman" w:eastAsia="Times New Roman" w:hAnsi="Times New Roman"/>
                <w:color w:val="000000"/>
              </w:rPr>
              <w:t>вка</w:t>
            </w:r>
            <w:r w:rsidRPr="004077F6">
              <w:rPr>
                <w:rFonts w:ascii="Times New Roman" w:eastAsia="Times New Roman" w:hAnsi="Times New Roman"/>
                <w:color w:val="000000"/>
              </w:rPr>
              <w:t xml:space="preserve">, необходимо прореживание </w:t>
            </w:r>
          </w:p>
        </w:tc>
      </w:tr>
      <w:tr w:rsidR="003A30CD" w:rsidRPr="00807C01" w14:paraId="21478DC9" w14:textId="77777777" w:rsidTr="003A30CD">
        <w:trPr>
          <w:trHeight w:val="301"/>
        </w:trPr>
        <w:tc>
          <w:tcPr>
            <w:tcW w:w="2972" w:type="dxa"/>
            <w:tcBorders>
              <w:top w:val="nil"/>
              <w:left w:val="single" w:sz="4" w:space="0" w:color="auto"/>
              <w:bottom w:val="single" w:sz="4" w:space="0" w:color="auto"/>
              <w:right w:val="single" w:sz="4" w:space="0" w:color="auto"/>
            </w:tcBorders>
            <w:vAlign w:val="center"/>
          </w:tcPr>
          <w:p w14:paraId="44A57820"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Яблоня сибирская </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AFE342D" w14:textId="59B66282"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25245FF1" w14:textId="52BAB249"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нет</w:t>
            </w:r>
          </w:p>
        </w:tc>
        <w:tc>
          <w:tcPr>
            <w:tcW w:w="6237" w:type="dxa"/>
            <w:tcBorders>
              <w:top w:val="nil"/>
              <w:left w:val="nil"/>
              <w:bottom w:val="single" w:sz="4" w:space="0" w:color="auto"/>
              <w:right w:val="single" w:sz="4" w:space="0" w:color="auto"/>
            </w:tcBorders>
            <w:shd w:val="clear" w:color="auto" w:fill="auto"/>
            <w:noWrap/>
            <w:vAlign w:val="center"/>
            <w:hideMark/>
          </w:tcPr>
          <w:p w14:paraId="7F815FDD" w14:textId="37A23319"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не требуются</w:t>
            </w:r>
          </w:p>
        </w:tc>
      </w:tr>
      <w:tr w:rsidR="003A30CD" w:rsidRPr="00807C01" w14:paraId="662E6534" w14:textId="77777777" w:rsidTr="003A30CD">
        <w:trPr>
          <w:trHeight w:val="547"/>
        </w:trPr>
        <w:tc>
          <w:tcPr>
            <w:tcW w:w="2972" w:type="dxa"/>
            <w:tcBorders>
              <w:top w:val="nil"/>
              <w:left w:val="single" w:sz="4" w:space="0" w:color="auto"/>
              <w:bottom w:val="single" w:sz="4" w:space="0" w:color="auto"/>
              <w:right w:val="single" w:sz="4" w:space="0" w:color="auto"/>
            </w:tcBorders>
            <w:vAlign w:val="center"/>
          </w:tcPr>
          <w:p w14:paraId="51170C18"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Тополь бальзамический</w:t>
            </w:r>
          </w:p>
        </w:tc>
        <w:tc>
          <w:tcPr>
            <w:tcW w:w="2693" w:type="dxa"/>
            <w:tcBorders>
              <w:top w:val="nil"/>
              <w:left w:val="single" w:sz="4" w:space="0" w:color="auto"/>
              <w:bottom w:val="single" w:sz="4" w:space="0" w:color="auto"/>
              <w:right w:val="single" w:sz="4" w:space="0" w:color="auto"/>
            </w:tcBorders>
            <w:shd w:val="clear" w:color="auto" w:fill="auto"/>
            <w:vAlign w:val="center"/>
            <w:hideMark/>
          </w:tcPr>
          <w:p w14:paraId="7C37D7C5" w14:textId="77777777" w:rsidR="003A30CD" w:rsidRPr="004077F6" w:rsidRDefault="003A30CD" w:rsidP="003A30CD">
            <w:pPr>
              <w:spacing w:after="0" w:line="240" w:lineRule="auto"/>
              <w:rPr>
                <w:rFonts w:ascii="Times New Roman" w:eastAsia="Times New Roman" w:hAnsi="Times New Roman"/>
                <w:color w:val="000000"/>
              </w:rPr>
            </w:pPr>
            <w:proofErr w:type="spellStart"/>
            <w:r w:rsidRPr="004077F6">
              <w:rPr>
                <w:rFonts w:ascii="Times New Roman" w:eastAsia="Times New Roman" w:hAnsi="Times New Roman"/>
                <w:color w:val="000000"/>
              </w:rPr>
              <w:t>листогрызущие</w:t>
            </w:r>
            <w:proofErr w:type="spellEnd"/>
            <w:r w:rsidRPr="004077F6">
              <w:rPr>
                <w:rFonts w:ascii="Times New Roman" w:eastAsia="Times New Roman" w:hAnsi="Times New Roman"/>
                <w:color w:val="000000"/>
              </w:rPr>
              <w:t xml:space="preserve">, тля, </w:t>
            </w:r>
            <w:proofErr w:type="spellStart"/>
            <w:r w:rsidRPr="004077F6">
              <w:rPr>
                <w:rFonts w:ascii="Times New Roman" w:eastAsia="Times New Roman" w:hAnsi="Times New Roman"/>
                <w:color w:val="000000"/>
              </w:rPr>
              <w:t>трипсы</w:t>
            </w:r>
            <w:proofErr w:type="spellEnd"/>
          </w:p>
        </w:tc>
        <w:tc>
          <w:tcPr>
            <w:tcW w:w="2552" w:type="dxa"/>
            <w:tcBorders>
              <w:top w:val="nil"/>
              <w:left w:val="nil"/>
              <w:bottom w:val="single" w:sz="4" w:space="0" w:color="auto"/>
              <w:right w:val="single" w:sz="4" w:space="0" w:color="auto"/>
            </w:tcBorders>
            <w:shd w:val="clear" w:color="auto" w:fill="auto"/>
            <w:noWrap/>
            <w:vAlign w:val="center"/>
            <w:hideMark/>
          </w:tcPr>
          <w:p w14:paraId="055DA5B8" w14:textId="31441487" w:rsidR="003A30CD" w:rsidRPr="004077F6" w:rsidRDefault="00240520"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физиолог. устаревание</w:t>
            </w:r>
            <w:r w:rsidR="003A30CD" w:rsidRPr="004077F6">
              <w:rPr>
                <w:rFonts w:ascii="Times New Roman" w:eastAsia="Times New Roman" w:hAnsi="Times New Roman"/>
                <w:color w:val="000000"/>
              </w:rPr>
              <w:t> </w:t>
            </w:r>
          </w:p>
        </w:tc>
        <w:tc>
          <w:tcPr>
            <w:tcW w:w="6237" w:type="dxa"/>
            <w:tcBorders>
              <w:top w:val="nil"/>
              <w:left w:val="nil"/>
              <w:bottom w:val="single" w:sz="4" w:space="0" w:color="auto"/>
              <w:right w:val="single" w:sz="4" w:space="0" w:color="auto"/>
            </w:tcBorders>
            <w:shd w:val="clear" w:color="auto" w:fill="auto"/>
            <w:vAlign w:val="center"/>
            <w:hideMark/>
          </w:tcPr>
          <w:p w14:paraId="74AB2EC6" w14:textId="0AAE298C"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 и защитные мероприятия, сан</w:t>
            </w:r>
            <w:r w:rsidR="00AD11E6">
              <w:rPr>
                <w:rFonts w:ascii="Times New Roman" w:eastAsia="Times New Roman" w:hAnsi="Times New Roman"/>
                <w:color w:val="000000"/>
              </w:rPr>
              <w:t xml:space="preserve">. </w:t>
            </w:r>
            <w:r w:rsidRPr="004077F6">
              <w:rPr>
                <w:rFonts w:ascii="Times New Roman" w:eastAsia="Times New Roman" w:hAnsi="Times New Roman"/>
                <w:color w:val="000000"/>
              </w:rPr>
              <w:t>обрезка</w:t>
            </w:r>
          </w:p>
        </w:tc>
      </w:tr>
      <w:tr w:rsidR="003A30CD" w:rsidRPr="00807C01" w14:paraId="73DA7DA4" w14:textId="77777777" w:rsidTr="003A30CD">
        <w:trPr>
          <w:trHeight w:val="838"/>
        </w:trPr>
        <w:tc>
          <w:tcPr>
            <w:tcW w:w="2972" w:type="dxa"/>
            <w:tcBorders>
              <w:top w:val="nil"/>
              <w:left w:val="single" w:sz="4" w:space="0" w:color="auto"/>
              <w:bottom w:val="single" w:sz="4" w:space="0" w:color="auto"/>
              <w:right w:val="single" w:sz="4" w:space="0" w:color="auto"/>
            </w:tcBorders>
            <w:vAlign w:val="center"/>
          </w:tcPr>
          <w:p w14:paraId="1CED5EB9"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Сосна обыкновенная </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5957A916" w14:textId="05DE2805"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FA2AC5">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12FE8E95"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хлороз</w:t>
            </w:r>
          </w:p>
        </w:tc>
        <w:tc>
          <w:tcPr>
            <w:tcW w:w="6237" w:type="dxa"/>
            <w:tcBorders>
              <w:top w:val="nil"/>
              <w:left w:val="nil"/>
              <w:bottom w:val="single" w:sz="4" w:space="0" w:color="auto"/>
              <w:right w:val="single" w:sz="4" w:space="0" w:color="auto"/>
            </w:tcBorders>
            <w:shd w:val="clear" w:color="auto" w:fill="auto"/>
            <w:vAlign w:val="center"/>
            <w:hideMark/>
          </w:tcPr>
          <w:p w14:paraId="4AB09896" w14:textId="7663AC1F"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 и защитные мероприятия, сан</w:t>
            </w:r>
            <w:r w:rsidR="00AD11E6">
              <w:rPr>
                <w:rFonts w:ascii="Times New Roman" w:eastAsia="Times New Roman" w:hAnsi="Times New Roman"/>
                <w:color w:val="000000"/>
              </w:rPr>
              <w:t xml:space="preserve">. </w:t>
            </w:r>
            <w:r w:rsidRPr="004077F6">
              <w:rPr>
                <w:rFonts w:ascii="Times New Roman" w:eastAsia="Times New Roman" w:hAnsi="Times New Roman"/>
                <w:color w:val="000000"/>
              </w:rPr>
              <w:t xml:space="preserve">обрезка, </w:t>
            </w:r>
            <w:r w:rsidR="00AD11E6">
              <w:rPr>
                <w:rFonts w:ascii="Times New Roman" w:eastAsia="Times New Roman" w:hAnsi="Times New Roman"/>
                <w:color w:val="000000"/>
              </w:rPr>
              <w:t>под</w:t>
            </w:r>
            <w:r w:rsidRPr="004077F6">
              <w:rPr>
                <w:rFonts w:ascii="Times New Roman" w:eastAsia="Times New Roman" w:hAnsi="Times New Roman"/>
                <w:color w:val="000000"/>
              </w:rPr>
              <w:t>садка тем же видом, реконструкция насаждений</w:t>
            </w:r>
            <w:r w:rsidR="00AD11E6">
              <w:rPr>
                <w:rFonts w:ascii="Times New Roman" w:eastAsia="Times New Roman" w:hAnsi="Times New Roman"/>
                <w:color w:val="000000"/>
              </w:rPr>
              <w:t>, частый полив</w:t>
            </w:r>
          </w:p>
        </w:tc>
      </w:tr>
      <w:tr w:rsidR="003A30CD" w:rsidRPr="00807C01" w14:paraId="2CD1B284" w14:textId="77777777" w:rsidTr="003A30CD">
        <w:trPr>
          <w:trHeight w:val="552"/>
        </w:trPr>
        <w:tc>
          <w:tcPr>
            <w:tcW w:w="2972" w:type="dxa"/>
            <w:tcBorders>
              <w:top w:val="nil"/>
              <w:left w:val="single" w:sz="4" w:space="0" w:color="auto"/>
              <w:bottom w:val="single" w:sz="4" w:space="0" w:color="auto"/>
              <w:right w:val="single" w:sz="4" w:space="0" w:color="auto"/>
            </w:tcBorders>
            <w:vAlign w:val="center"/>
          </w:tcPr>
          <w:p w14:paraId="201303E7"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Вяз низкий </w:t>
            </w:r>
          </w:p>
        </w:tc>
        <w:tc>
          <w:tcPr>
            <w:tcW w:w="2693" w:type="dxa"/>
            <w:tcBorders>
              <w:top w:val="nil"/>
              <w:left w:val="single" w:sz="4" w:space="0" w:color="auto"/>
              <w:bottom w:val="single" w:sz="4" w:space="0" w:color="auto"/>
              <w:right w:val="single" w:sz="4" w:space="0" w:color="auto"/>
            </w:tcBorders>
            <w:shd w:val="clear" w:color="auto" w:fill="auto"/>
            <w:vAlign w:val="center"/>
            <w:hideMark/>
          </w:tcPr>
          <w:p w14:paraId="14896A32"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ильмовый пилильщик, бурое слизетечение</w:t>
            </w:r>
          </w:p>
        </w:tc>
        <w:tc>
          <w:tcPr>
            <w:tcW w:w="2552" w:type="dxa"/>
            <w:tcBorders>
              <w:top w:val="nil"/>
              <w:left w:val="nil"/>
              <w:bottom w:val="single" w:sz="4" w:space="0" w:color="auto"/>
              <w:right w:val="single" w:sz="4" w:space="0" w:color="auto"/>
            </w:tcBorders>
            <w:shd w:val="clear" w:color="auto" w:fill="auto"/>
            <w:noWrap/>
            <w:vAlign w:val="center"/>
            <w:hideMark/>
          </w:tcPr>
          <w:p w14:paraId="76BBB942" w14:textId="6B68D145"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11E6">
              <w:rPr>
                <w:rFonts w:ascii="Times New Roman" w:eastAsia="Times New Roman" w:hAnsi="Times New Roman"/>
                <w:color w:val="000000"/>
              </w:rPr>
              <w:t>наличие усыхающих ветвей</w:t>
            </w:r>
          </w:p>
        </w:tc>
        <w:tc>
          <w:tcPr>
            <w:tcW w:w="6237" w:type="dxa"/>
            <w:tcBorders>
              <w:top w:val="nil"/>
              <w:left w:val="nil"/>
              <w:bottom w:val="single" w:sz="4" w:space="0" w:color="auto"/>
              <w:right w:val="single" w:sz="4" w:space="0" w:color="auto"/>
            </w:tcBorders>
            <w:shd w:val="clear" w:color="auto" w:fill="auto"/>
            <w:noWrap/>
            <w:vAlign w:val="center"/>
            <w:hideMark/>
          </w:tcPr>
          <w:p w14:paraId="1ABF028E" w14:textId="5BA9A82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w:t>
            </w:r>
            <w:r w:rsidR="00AD11E6">
              <w:rPr>
                <w:rFonts w:ascii="Times New Roman" w:eastAsia="Times New Roman" w:hAnsi="Times New Roman"/>
                <w:color w:val="000000"/>
              </w:rPr>
              <w:t>ь</w:t>
            </w:r>
            <w:r w:rsidRPr="004077F6">
              <w:rPr>
                <w:rFonts w:ascii="Times New Roman" w:eastAsia="Times New Roman" w:hAnsi="Times New Roman"/>
                <w:color w:val="000000"/>
              </w:rPr>
              <w:t>, сан</w:t>
            </w:r>
            <w:r w:rsidR="008A7359">
              <w:rPr>
                <w:rFonts w:ascii="Times New Roman" w:eastAsia="Times New Roman" w:hAnsi="Times New Roman"/>
                <w:color w:val="000000"/>
              </w:rPr>
              <w:t xml:space="preserve">. </w:t>
            </w:r>
            <w:r w:rsidRPr="004077F6">
              <w:rPr>
                <w:rFonts w:ascii="Times New Roman" w:eastAsia="Times New Roman" w:hAnsi="Times New Roman"/>
                <w:color w:val="000000"/>
              </w:rPr>
              <w:t>обрезка</w:t>
            </w:r>
            <w:r w:rsidR="00AD11E6">
              <w:rPr>
                <w:rFonts w:ascii="Times New Roman" w:eastAsia="Times New Roman" w:hAnsi="Times New Roman"/>
                <w:color w:val="000000"/>
              </w:rPr>
              <w:t>, лечение</w:t>
            </w:r>
          </w:p>
        </w:tc>
      </w:tr>
      <w:tr w:rsidR="003A30CD" w:rsidRPr="00807C01" w14:paraId="5FC371FF" w14:textId="77777777" w:rsidTr="003A30CD">
        <w:trPr>
          <w:trHeight w:val="269"/>
        </w:trPr>
        <w:tc>
          <w:tcPr>
            <w:tcW w:w="2972" w:type="dxa"/>
            <w:tcBorders>
              <w:top w:val="nil"/>
              <w:left w:val="single" w:sz="4" w:space="0" w:color="auto"/>
              <w:bottom w:val="single" w:sz="4" w:space="0" w:color="auto"/>
              <w:right w:val="single" w:sz="4" w:space="0" w:color="auto"/>
            </w:tcBorders>
            <w:vAlign w:val="center"/>
          </w:tcPr>
          <w:p w14:paraId="03BA3CE3"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Липа сердцевидная</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ABE7628"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xml:space="preserve">тля </w:t>
            </w:r>
          </w:p>
        </w:tc>
        <w:tc>
          <w:tcPr>
            <w:tcW w:w="2552" w:type="dxa"/>
            <w:tcBorders>
              <w:top w:val="nil"/>
              <w:left w:val="nil"/>
              <w:bottom w:val="single" w:sz="4" w:space="0" w:color="auto"/>
              <w:right w:val="single" w:sz="4" w:space="0" w:color="auto"/>
            </w:tcBorders>
            <w:shd w:val="clear" w:color="auto" w:fill="auto"/>
            <w:noWrap/>
            <w:vAlign w:val="center"/>
            <w:hideMark/>
          </w:tcPr>
          <w:p w14:paraId="17C79E05" w14:textId="6C7FB8B2"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proofErr w:type="spellStart"/>
            <w:r w:rsidR="00AD11E6">
              <w:rPr>
                <w:rFonts w:ascii="Times New Roman" w:eastAsia="Times New Roman" w:hAnsi="Times New Roman"/>
                <w:color w:val="000000"/>
              </w:rPr>
              <w:t>загущенность</w:t>
            </w:r>
            <w:proofErr w:type="spellEnd"/>
            <w:r w:rsidR="00AD11E6">
              <w:rPr>
                <w:rFonts w:ascii="Times New Roman" w:eastAsia="Times New Roman" w:hAnsi="Times New Roman"/>
                <w:color w:val="000000"/>
              </w:rPr>
              <w:t xml:space="preserve"> посадок</w:t>
            </w:r>
          </w:p>
        </w:tc>
        <w:tc>
          <w:tcPr>
            <w:tcW w:w="6237" w:type="dxa"/>
            <w:tcBorders>
              <w:top w:val="nil"/>
              <w:left w:val="nil"/>
              <w:bottom w:val="single" w:sz="4" w:space="0" w:color="auto"/>
              <w:right w:val="single" w:sz="4" w:space="0" w:color="auto"/>
            </w:tcBorders>
            <w:shd w:val="clear" w:color="auto" w:fill="auto"/>
            <w:vAlign w:val="center"/>
            <w:hideMark/>
          </w:tcPr>
          <w:p w14:paraId="6005F636"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 реконструкция насаждения</w:t>
            </w:r>
          </w:p>
        </w:tc>
      </w:tr>
      <w:tr w:rsidR="003A30CD" w:rsidRPr="00807C01" w14:paraId="0A32EC32" w14:textId="77777777" w:rsidTr="003A30CD">
        <w:trPr>
          <w:trHeight w:val="570"/>
        </w:trPr>
        <w:tc>
          <w:tcPr>
            <w:tcW w:w="2972" w:type="dxa"/>
            <w:tcBorders>
              <w:top w:val="nil"/>
              <w:left w:val="single" w:sz="4" w:space="0" w:color="auto"/>
              <w:bottom w:val="single" w:sz="4" w:space="0" w:color="auto"/>
              <w:right w:val="single" w:sz="4" w:space="0" w:color="auto"/>
            </w:tcBorders>
            <w:vAlign w:val="center"/>
          </w:tcPr>
          <w:p w14:paraId="67F9318E"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Тополь белый</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5DEF0055"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xml:space="preserve">жуки, тля </w:t>
            </w:r>
          </w:p>
        </w:tc>
        <w:tc>
          <w:tcPr>
            <w:tcW w:w="2552" w:type="dxa"/>
            <w:tcBorders>
              <w:top w:val="nil"/>
              <w:left w:val="nil"/>
              <w:bottom w:val="single" w:sz="4" w:space="0" w:color="auto"/>
              <w:right w:val="single" w:sz="4" w:space="0" w:color="auto"/>
            </w:tcBorders>
            <w:shd w:val="clear" w:color="auto" w:fill="auto"/>
            <w:noWrap/>
            <w:vAlign w:val="center"/>
            <w:hideMark/>
          </w:tcPr>
          <w:p w14:paraId="34EC9E5D" w14:textId="768BB408"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proofErr w:type="spellStart"/>
            <w:r w:rsidR="00AD11E6" w:rsidRPr="00AD11E6">
              <w:rPr>
                <w:rFonts w:ascii="Times New Roman" w:eastAsia="Times New Roman" w:hAnsi="Times New Roman"/>
                <w:color w:val="000000"/>
              </w:rPr>
              <w:t>загущенность</w:t>
            </w:r>
            <w:proofErr w:type="spellEnd"/>
            <w:r w:rsidR="00AD11E6" w:rsidRPr="00AD11E6">
              <w:rPr>
                <w:rFonts w:ascii="Times New Roman" w:eastAsia="Times New Roman" w:hAnsi="Times New Roman"/>
                <w:color w:val="000000"/>
              </w:rPr>
              <w:t xml:space="preserve"> посадок</w:t>
            </w:r>
          </w:p>
        </w:tc>
        <w:tc>
          <w:tcPr>
            <w:tcW w:w="6237" w:type="dxa"/>
            <w:tcBorders>
              <w:top w:val="nil"/>
              <w:left w:val="nil"/>
              <w:bottom w:val="single" w:sz="4" w:space="0" w:color="auto"/>
              <w:right w:val="single" w:sz="4" w:space="0" w:color="auto"/>
            </w:tcBorders>
            <w:shd w:val="clear" w:color="auto" w:fill="auto"/>
            <w:vAlign w:val="center"/>
            <w:hideMark/>
          </w:tcPr>
          <w:p w14:paraId="74841552" w14:textId="1EDDA606"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 реконструкция насаждения, сан</w:t>
            </w:r>
            <w:r w:rsidR="008A7359">
              <w:rPr>
                <w:rFonts w:ascii="Times New Roman" w:eastAsia="Times New Roman" w:hAnsi="Times New Roman"/>
                <w:color w:val="000000"/>
              </w:rPr>
              <w:t xml:space="preserve">. </w:t>
            </w:r>
            <w:r w:rsidRPr="004077F6">
              <w:rPr>
                <w:rFonts w:ascii="Times New Roman" w:eastAsia="Times New Roman" w:hAnsi="Times New Roman"/>
                <w:color w:val="000000"/>
              </w:rPr>
              <w:t>обрезка</w:t>
            </w:r>
          </w:p>
        </w:tc>
      </w:tr>
      <w:tr w:rsidR="003A30CD" w:rsidRPr="00807C01" w14:paraId="76BB1006" w14:textId="77777777" w:rsidTr="003A30CD">
        <w:trPr>
          <w:trHeight w:val="600"/>
        </w:trPr>
        <w:tc>
          <w:tcPr>
            <w:tcW w:w="2972" w:type="dxa"/>
            <w:tcBorders>
              <w:top w:val="nil"/>
              <w:left w:val="single" w:sz="4" w:space="0" w:color="auto"/>
              <w:bottom w:val="single" w:sz="4" w:space="0" w:color="auto"/>
              <w:right w:val="single" w:sz="4" w:space="0" w:color="auto"/>
            </w:tcBorders>
            <w:vAlign w:val="center"/>
          </w:tcPr>
          <w:p w14:paraId="5E9BE1F3"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Тополь итальянский</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D38126D" w14:textId="35E53EE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635FF6">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0B27AFB3" w14:textId="25BEEC09"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посадки сильно загущены</w:t>
            </w:r>
          </w:p>
        </w:tc>
        <w:tc>
          <w:tcPr>
            <w:tcW w:w="6237" w:type="dxa"/>
            <w:tcBorders>
              <w:top w:val="nil"/>
              <w:left w:val="nil"/>
              <w:bottom w:val="single" w:sz="4" w:space="0" w:color="auto"/>
              <w:right w:val="single" w:sz="4" w:space="0" w:color="auto"/>
            </w:tcBorders>
            <w:shd w:val="clear" w:color="auto" w:fill="auto"/>
            <w:vAlign w:val="center"/>
            <w:hideMark/>
          </w:tcPr>
          <w:p w14:paraId="0C8C202D"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 нарушает ландшафтную композицию</w:t>
            </w:r>
          </w:p>
        </w:tc>
      </w:tr>
      <w:tr w:rsidR="003A30CD" w:rsidRPr="00807C01" w14:paraId="18C69036" w14:textId="77777777" w:rsidTr="003A30CD">
        <w:trPr>
          <w:trHeight w:val="300"/>
        </w:trPr>
        <w:tc>
          <w:tcPr>
            <w:tcW w:w="2972" w:type="dxa"/>
            <w:tcBorders>
              <w:top w:val="nil"/>
              <w:left w:val="single" w:sz="4" w:space="0" w:color="auto"/>
              <w:bottom w:val="single" w:sz="4" w:space="0" w:color="auto"/>
              <w:right w:val="single" w:sz="4" w:space="0" w:color="auto"/>
            </w:tcBorders>
            <w:vAlign w:val="center"/>
          </w:tcPr>
          <w:p w14:paraId="0162A06F"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Рябина обыкновенная</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3FB16551"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тля</w:t>
            </w:r>
          </w:p>
        </w:tc>
        <w:tc>
          <w:tcPr>
            <w:tcW w:w="2552" w:type="dxa"/>
            <w:tcBorders>
              <w:top w:val="nil"/>
              <w:left w:val="nil"/>
              <w:bottom w:val="single" w:sz="4" w:space="0" w:color="auto"/>
              <w:right w:val="single" w:sz="4" w:space="0" w:color="auto"/>
            </w:tcBorders>
            <w:shd w:val="clear" w:color="auto" w:fill="auto"/>
            <w:noWrap/>
            <w:vAlign w:val="center"/>
            <w:hideMark/>
          </w:tcPr>
          <w:p w14:paraId="1388A79A" w14:textId="43677A3E"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посажены под кроны</w:t>
            </w:r>
          </w:p>
        </w:tc>
        <w:tc>
          <w:tcPr>
            <w:tcW w:w="6237" w:type="dxa"/>
            <w:tcBorders>
              <w:top w:val="nil"/>
              <w:left w:val="nil"/>
              <w:bottom w:val="single" w:sz="4" w:space="0" w:color="auto"/>
              <w:right w:val="single" w:sz="4" w:space="0" w:color="auto"/>
            </w:tcBorders>
            <w:shd w:val="clear" w:color="auto" w:fill="auto"/>
            <w:noWrap/>
            <w:vAlign w:val="center"/>
            <w:hideMark/>
          </w:tcPr>
          <w:p w14:paraId="7C926F58"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w:t>
            </w:r>
          </w:p>
        </w:tc>
      </w:tr>
      <w:tr w:rsidR="003A30CD" w:rsidRPr="00807C01" w14:paraId="258205D5" w14:textId="77777777" w:rsidTr="003A30CD">
        <w:trPr>
          <w:trHeight w:val="203"/>
        </w:trPr>
        <w:tc>
          <w:tcPr>
            <w:tcW w:w="2972" w:type="dxa"/>
            <w:tcBorders>
              <w:top w:val="nil"/>
              <w:left w:val="single" w:sz="4" w:space="0" w:color="auto"/>
              <w:bottom w:val="single" w:sz="4" w:space="0" w:color="auto"/>
              <w:right w:val="single" w:sz="4" w:space="0" w:color="auto"/>
            </w:tcBorders>
            <w:vAlign w:val="center"/>
          </w:tcPr>
          <w:p w14:paraId="14972A3B"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Ясень </w:t>
            </w:r>
            <w:proofErr w:type="spellStart"/>
            <w:r w:rsidRPr="00807C01">
              <w:rPr>
                <w:rFonts w:ascii="Times New Roman" w:hAnsi="Times New Roman"/>
                <w:color w:val="000000"/>
              </w:rPr>
              <w:t>пенсильванский</w:t>
            </w:r>
            <w:proofErr w:type="spellEnd"/>
            <w:r w:rsidRPr="00807C01">
              <w:rPr>
                <w:rFonts w:ascii="Times New Roman" w:hAnsi="Times New Roman"/>
                <w:color w:val="000000"/>
              </w:rPr>
              <w:t xml:space="preserve"> </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063BDF45" w14:textId="7AAB17E9"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8A7359">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41F118A2" w14:textId="0019716C"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8A7359">
              <w:rPr>
                <w:rFonts w:ascii="Times New Roman" w:eastAsia="Times New Roman" w:hAnsi="Times New Roman"/>
                <w:color w:val="000000"/>
              </w:rPr>
              <w:t>нет</w:t>
            </w:r>
          </w:p>
        </w:tc>
        <w:tc>
          <w:tcPr>
            <w:tcW w:w="6237" w:type="dxa"/>
            <w:tcBorders>
              <w:top w:val="nil"/>
              <w:left w:val="nil"/>
              <w:bottom w:val="single" w:sz="4" w:space="0" w:color="auto"/>
              <w:right w:val="single" w:sz="4" w:space="0" w:color="auto"/>
            </w:tcBorders>
            <w:shd w:val="clear" w:color="auto" w:fill="auto"/>
            <w:noWrap/>
            <w:vAlign w:val="center"/>
            <w:hideMark/>
          </w:tcPr>
          <w:p w14:paraId="594ACC07" w14:textId="57175F6D"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8A7359">
              <w:rPr>
                <w:rFonts w:ascii="Times New Roman" w:eastAsia="Times New Roman" w:hAnsi="Times New Roman"/>
                <w:color w:val="000000"/>
              </w:rPr>
              <w:t>не требуется</w:t>
            </w:r>
          </w:p>
        </w:tc>
      </w:tr>
      <w:tr w:rsidR="003A30CD" w:rsidRPr="00807C01" w14:paraId="1374276E" w14:textId="77777777" w:rsidTr="003A30CD">
        <w:trPr>
          <w:trHeight w:val="300"/>
        </w:trPr>
        <w:tc>
          <w:tcPr>
            <w:tcW w:w="2972" w:type="dxa"/>
            <w:tcBorders>
              <w:top w:val="nil"/>
              <w:left w:val="single" w:sz="4" w:space="0" w:color="auto"/>
              <w:bottom w:val="single" w:sz="4" w:space="0" w:color="auto"/>
              <w:right w:val="single" w:sz="4" w:space="0" w:color="auto"/>
            </w:tcBorders>
            <w:vAlign w:val="center"/>
          </w:tcPr>
          <w:p w14:paraId="08267554"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Ель обыкновенная</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466FCCCA" w14:textId="72F8374D"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11E6">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4A1040D7" w14:textId="77777777" w:rsidR="003A30CD" w:rsidRPr="004077F6" w:rsidRDefault="003A30CD"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Стволы оплетены вьюнком</w:t>
            </w:r>
          </w:p>
        </w:tc>
        <w:tc>
          <w:tcPr>
            <w:tcW w:w="6237" w:type="dxa"/>
            <w:tcBorders>
              <w:top w:val="nil"/>
              <w:left w:val="nil"/>
              <w:bottom w:val="single" w:sz="4" w:space="0" w:color="auto"/>
              <w:right w:val="single" w:sz="4" w:space="0" w:color="auto"/>
            </w:tcBorders>
            <w:shd w:val="clear" w:color="auto" w:fill="auto"/>
            <w:noWrap/>
            <w:vAlign w:val="center"/>
            <w:hideMark/>
          </w:tcPr>
          <w:p w14:paraId="6C9461AD" w14:textId="77777777" w:rsidR="003A30CD" w:rsidRPr="004077F6" w:rsidRDefault="003A30CD"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Прополка приствольных кругов</w:t>
            </w:r>
          </w:p>
        </w:tc>
      </w:tr>
      <w:tr w:rsidR="003A30CD" w:rsidRPr="00807C01" w14:paraId="2AA62930" w14:textId="77777777" w:rsidTr="003A30CD">
        <w:trPr>
          <w:trHeight w:val="300"/>
        </w:trPr>
        <w:tc>
          <w:tcPr>
            <w:tcW w:w="2972" w:type="dxa"/>
            <w:tcBorders>
              <w:top w:val="nil"/>
              <w:left w:val="single" w:sz="4" w:space="0" w:color="auto"/>
              <w:bottom w:val="single" w:sz="4" w:space="0" w:color="auto"/>
              <w:right w:val="single" w:sz="4" w:space="0" w:color="auto"/>
            </w:tcBorders>
            <w:vAlign w:val="center"/>
          </w:tcPr>
          <w:p w14:paraId="6A196AEB"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Клен </w:t>
            </w:r>
            <w:proofErr w:type="spellStart"/>
            <w:r w:rsidRPr="00807C01">
              <w:rPr>
                <w:rFonts w:ascii="Times New Roman" w:hAnsi="Times New Roman"/>
                <w:color w:val="000000"/>
              </w:rPr>
              <w:t>ясенелистный</w:t>
            </w:r>
            <w:proofErr w:type="spellEnd"/>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6C27AFE8" w14:textId="07895BAD"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11E6">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49943EC2" w14:textId="31FA81D1" w:rsidR="003A30CD" w:rsidRPr="004077F6" w:rsidRDefault="00AD2762"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посадочный слабый</w:t>
            </w:r>
          </w:p>
        </w:tc>
        <w:tc>
          <w:tcPr>
            <w:tcW w:w="6237" w:type="dxa"/>
            <w:tcBorders>
              <w:top w:val="nil"/>
              <w:left w:val="nil"/>
              <w:bottom w:val="single" w:sz="4" w:space="0" w:color="auto"/>
              <w:right w:val="single" w:sz="4" w:space="0" w:color="auto"/>
            </w:tcBorders>
            <w:shd w:val="clear" w:color="auto" w:fill="auto"/>
            <w:noWrap/>
            <w:vAlign w:val="center"/>
            <w:hideMark/>
          </w:tcPr>
          <w:p w14:paraId="57386C78" w14:textId="39A4323B" w:rsidR="003A30CD" w:rsidRPr="004077F6" w:rsidRDefault="008A7359"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с</w:t>
            </w:r>
            <w:r w:rsidR="003A30CD" w:rsidRPr="004077F6">
              <w:rPr>
                <w:rFonts w:ascii="Times New Roman" w:eastAsia="Times New Roman" w:hAnsi="Times New Roman"/>
                <w:color w:val="000000"/>
              </w:rPr>
              <w:t>ан</w:t>
            </w:r>
            <w:r>
              <w:rPr>
                <w:rFonts w:ascii="Times New Roman" w:eastAsia="Times New Roman" w:hAnsi="Times New Roman"/>
                <w:color w:val="000000"/>
              </w:rPr>
              <w:t xml:space="preserve">. </w:t>
            </w:r>
            <w:r w:rsidR="003A30CD" w:rsidRPr="004077F6">
              <w:rPr>
                <w:rFonts w:ascii="Times New Roman" w:eastAsia="Times New Roman" w:hAnsi="Times New Roman"/>
                <w:color w:val="000000"/>
              </w:rPr>
              <w:t>обрезка, необходим</w:t>
            </w:r>
            <w:r w:rsidR="00AD11E6">
              <w:rPr>
                <w:rFonts w:ascii="Times New Roman" w:eastAsia="Times New Roman" w:hAnsi="Times New Roman"/>
                <w:color w:val="000000"/>
              </w:rPr>
              <w:t>а замена посадочного</w:t>
            </w:r>
          </w:p>
        </w:tc>
      </w:tr>
      <w:tr w:rsidR="003A30CD" w:rsidRPr="00807C01" w14:paraId="4162A5B7" w14:textId="77777777" w:rsidTr="003A30CD">
        <w:trPr>
          <w:trHeight w:val="340"/>
        </w:trPr>
        <w:tc>
          <w:tcPr>
            <w:tcW w:w="2972" w:type="dxa"/>
            <w:tcBorders>
              <w:top w:val="nil"/>
              <w:left w:val="single" w:sz="4" w:space="0" w:color="auto"/>
              <w:bottom w:val="single" w:sz="4" w:space="0" w:color="auto"/>
              <w:right w:val="single" w:sz="4" w:space="0" w:color="auto"/>
            </w:tcBorders>
            <w:vAlign w:val="center"/>
          </w:tcPr>
          <w:p w14:paraId="2F91DD0D"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Черемуха обыкновенная </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09D9FD4A" w14:textId="5C88C406"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0AD6B0E4" w14:textId="69D58B3F"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нет</w:t>
            </w:r>
          </w:p>
        </w:tc>
        <w:tc>
          <w:tcPr>
            <w:tcW w:w="6237" w:type="dxa"/>
            <w:tcBorders>
              <w:top w:val="nil"/>
              <w:left w:val="nil"/>
              <w:bottom w:val="single" w:sz="4" w:space="0" w:color="auto"/>
              <w:right w:val="single" w:sz="4" w:space="0" w:color="auto"/>
            </w:tcBorders>
            <w:shd w:val="clear" w:color="auto" w:fill="auto"/>
            <w:noWrap/>
            <w:vAlign w:val="center"/>
            <w:hideMark/>
          </w:tcPr>
          <w:p w14:paraId="694CC65C" w14:textId="697290BD" w:rsidR="003A30CD" w:rsidRPr="004077F6" w:rsidRDefault="008A7359"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с</w:t>
            </w:r>
            <w:r w:rsidR="003A30CD" w:rsidRPr="004077F6">
              <w:rPr>
                <w:rFonts w:ascii="Times New Roman" w:eastAsia="Times New Roman" w:hAnsi="Times New Roman"/>
                <w:color w:val="000000"/>
              </w:rPr>
              <w:t>ан</w:t>
            </w:r>
            <w:r>
              <w:rPr>
                <w:rFonts w:ascii="Times New Roman" w:eastAsia="Times New Roman" w:hAnsi="Times New Roman"/>
                <w:color w:val="000000"/>
              </w:rPr>
              <w:t xml:space="preserve">. </w:t>
            </w:r>
            <w:r w:rsidR="003A30CD" w:rsidRPr="004077F6">
              <w:rPr>
                <w:rFonts w:ascii="Times New Roman" w:eastAsia="Times New Roman" w:hAnsi="Times New Roman"/>
                <w:color w:val="000000"/>
              </w:rPr>
              <w:t>обрезка</w:t>
            </w:r>
          </w:p>
        </w:tc>
      </w:tr>
      <w:tr w:rsidR="003A30CD" w:rsidRPr="00807C01" w14:paraId="3D98C9B5" w14:textId="77777777" w:rsidTr="003A30CD">
        <w:trPr>
          <w:trHeight w:val="403"/>
        </w:trPr>
        <w:tc>
          <w:tcPr>
            <w:tcW w:w="2972" w:type="dxa"/>
            <w:tcBorders>
              <w:top w:val="nil"/>
              <w:left w:val="single" w:sz="4" w:space="0" w:color="auto"/>
              <w:bottom w:val="single" w:sz="4" w:space="0" w:color="auto"/>
              <w:right w:val="single" w:sz="4" w:space="0" w:color="auto"/>
            </w:tcBorders>
            <w:vAlign w:val="center"/>
          </w:tcPr>
          <w:p w14:paraId="007C45B6"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Боярышник </w:t>
            </w:r>
            <w:proofErr w:type="spellStart"/>
            <w:r w:rsidRPr="00807C01">
              <w:rPr>
                <w:rFonts w:ascii="Times New Roman" w:hAnsi="Times New Roman"/>
                <w:color w:val="000000"/>
              </w:rPr>
              <w:t>зеленоплодный</w:t>
            </w:r>
            <w:proofErr w:type="spellEnd"/>
          </w:p>
        </w:tc>
        <w:tc>
          <w:tcPr>
            <w:tcW w:w="2693" w:type="dxa"/>
            <w:tcBorders>
              <w:top w:val="nil"/>
              <w:left w:val="single" w:sz="4" w:space="0" w:color="auto"/>
              <w:bottom w:val="single" w:sz="4" w:space="0" w:color="auto"/>
              <w:right w:val="single" w:sz="4" w:space="0" w:color="auto"/>
            </w:tcBorders>
            <w:shd w:val="clear" w:color="auto" w:fill="auto"/>
            <w:vAlign w:val="center"/>
            <w:hideMark/>
          </w:tcPr>
          <w:p w14:paraId="3A8AFDA2"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слизневый пилильщик</w:t>
            </w:r>
          </w:p>
        </w:tc>
        <w:tc>
          <w:tcPr>
            <w:tcW w:w="2552" w:type="dxa"/>
            <w:tcBorders>
              <w:top w:val="nil"/>
              <w:left w:val="nil"/>
              <w:bottom w:val="single" w:sz="4" w:space="0" w:color="auto"/>
              <w:right w:val="single" w:sz="4" w:space="0" w:color="auto"/>
            </w:tcBorders>
            <w:shd w:val="clear" w:color="auto" w:fill="auto"/>
            <w:noWrap/>
            <w:vAlign w:val="center"/>
            <w:hideMark/>
          </w:tcPr>
          <w:p w14:paraId="0130F145" w14:textId="623F5BBD"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11E6">
              <w:rPr>
                <w:rFonts w:ascii="Times New Roman" w:eastAsia="Times New Roman" w:hAnsi="Times New Roman"/>
                <w:color w:val="000000"/>
              </w:rPr>
              <w:t>нет</w:t>
            </w:r>
          </w:p>
        </w:tc>
        <w:tc>
          <w:tcPr>
            <w:tcW w:w="6237" w:type="dxa"/>
            <w:tcBorders>
              <w:top w:val="nil"/>
              <w:left w:val="nil"/>
              <w:bottom w:val="single" w:sz="4" w:space="0" w:color="auto"/>
              <w:right w:val="single" w:sz="4" w:space="0" w:color="auto"/>
            </w:tcBorders>
            <w:shd w:val="clear" w:color="auto" w:fill="auto"/>
            <w:noWrap/>
            <w:vAlign w:val="center"/>
            <w:hideMark/>
          </w:tcPr>
          <w:p w14:paraId="4DA49299" w14:textId="69B7938D"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 сан</w:t>
            </w:r>
            <w:r w:rsidR="00AD11E6">
              <w:rPr>
                <w:rFonts w:ascii="Times New Roman" w:eastAsia="Times New Roman" w:hAnsi="Times New Roman"/>
                <w:color w:val="000000"/>
              </w:rPr>
              <w:t xml:space="preserve">. </w:t>
            </w:r>
            <w:r w:rsidRPr="004077F6">
              <w:rPr>
                <w:rFonts w:ascii="Times New Roman" w:eastAsia="Times New Roman" w:hAnsi="Times New Roman"/>
                <w:color w:val="000000"/>
              </w:rPr>
              <w:t>обрезка</w:t>
            </w:r>
          </w:p>
        </w:tc>
      </w:tr>
      <w:tr w:rsidR="003A30CD" w:rsidRPr="00807C01" w14:paraId="3604F215" w14:textId="77777777" w:rsidTr="003A30CD">
        <w:trPr>
          <w:trHeight w:val="300"/>
        </w:trPr>
        <w:tc>
          <w:tcPr>
            <w:tcW w:w="2972" w:type="dxa"/>
            <w:tcBorders>
              <w:top w:val="nil"/>
              <w:left w:val="single" w:sz="4" w:space="0" w:color="auto"/>
              <w:bottom w:val="single" w:sz="4" w:space="0" w:color="auto"/>
              <w:right w:val="single" w:sz="4" w:space="0" w:color="auto"/>
            </w:tcBorders>
            <w:vAlign w:val="center"/>
          </w:tcPr>
          <w:p w14:paraId="297EE6B1"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Ель сибирская </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0464E826" w14:textId="25562012"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AD2762">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noWrap/>
            <w:vAlign w:val="center"/>
            <w:hideMark/>
          </w:tcPr>
          <w:p w14:paraId="2E2AB719" w14:textId="028F3085" w:rsidR="003A30CD" w:rsidRPr="004077F6" w:rsidRDefault="00AD2762"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с</w:t>
            </w:r>
            <w:r w:rsidR="003A30CD">
              <w:rPr>
                <w:rFonts w:ascii="Times New Roman" w:eastAsia="Times New Roman" w:hAnsi="Times New Roman"/>
                <w:color w:val="000000"/>
              </w:rPr>
              <w:t>тволы оплетены вьюнком</w:t>
            </w:r>
          </w:p>
        </w:tc>
        <w:tc>
          <w:tcPr>
            <w:tcW w:w="6237" w:type="dxa"/>
            <w:tcBorders>
              <w:top w:val="nil"/>
              <w:left w:val="nil"/>
              <w:bottom w:val="single" w:sz="4" w:space="0" w:color="auto"/>
              <w:right w:val="single" w:sz="4" w:space="0" w:color="auto"/>
            </w:tcBorders>
            <w:shd w:val="clear" w:color="auto" w:fill="auto"/>
            <w:noWrap/>
            <w:vAlign w:val="center"/>
            <w:hideMark/>
          </w:tcPr>
          <w:p w14:paraId="37BF03E3" w14:textId="77777777" w:rsidR="003A30CD" w:rsidRPr="004077F6" w:rsidRDefault="003A30CD"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Прополка приствольных кругов</w:t>
            </w:r>
          </w:p>
        </w:tc>
      </w:tr>
      <w:tr w:rsidR="003A30CD" w:rsidRPr="00807C01" w14:paraId="407ECCE4" w14:textId="77777777" w:rsidTr="003A30CD">
        <w:trPr>
          <w:trHeight w:val="333"/>
        </w:trPr>
        <w:tc>
          <w:tcPr>
            <w:tcW w:w="2972" w:type="dxa"/>
            <w:tcBorders>
              <w:top w:val="nil"/>
              <w:left w:val="single" w:sz="4" w:space="0" w:color="auto"/>
              <w:bottom w:val="single" w:sz="4" w:space="0" w:color="auto"/>
              <w:right w:val="single" w:sz="4" w:space="0" w:color="auto"/>
            </w:tcBorders>
            <w:vAlign w:val="center"/>
          </w:tcPr>
          <w:p w14:paraId="76C7E891"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 xml:space="preserve">Дуб черешчатый </w:t>
            </w:r>
          </w:p>
        </w:tc>
        <w:tc>
          <w:tcPr>
            <w:tcW w:w="2693" w:type="dxa"/>
            <w:tcBorders>
              <w:top w:val="nil"/>
              <w:left w:val="single" w:sz="4" w:space="0" w:color="auto"/>
              <w:bottom w:val="single" w:sz="4" w:space="0" w:color="auto"/>
              <w:right w:val="single" w:sz="4" w:space="0" w:color="auto"/>
            </w:tcBorders>
            <w:shd w:val="clear" w:color="auto" w:fill="auto"/>
            <w:vAlign w:val="center"/>
            <w:hideMark/>
          </w:tcPr>
          <w:p w14:paraId="6E31F3D1"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xml:space="preserve">Минирующий пилильщик </w:t>
            </w:r>
          </w:p>
        </w:tc>
        <w:tc>
          <w:tcPr>
            <w:tcW w:w="2552" w:type="dxa"/>
            <w:tcBorders>
              <w:top w:val="nil"/>
              <w:left w:val="nil"/>
              <w:bottom w:val="single" w:sz="4" w:space="0" w:color="auto"/>
              <w:right w:val="single" w:sz="4" w:space="0" w:color="auto"/>
            </w:tcBorders>
            <w:shd w:val="clear" w:color="auto" w:fill="auto"/>
            <w:noWrap/>
            <w:vAlign w:val="center"/>
            <w:hideMark/>
          </w:tcPr>
          <w:p w14:paraId="0D637D8F" w14:textId="104553A4"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proofErr w:type="spellStart"/>
            <w:r w:rsidR="00635FF6">
              <w:rPr>
                <w:rFonts w:ascii="Times New Roman" w:eastAsia="Times New Roman" w:hAnsi="Times New Roman"/>
                <w:color w:val="000000"/>
              </w:rPr>
              <w:t>Загущенность</w:t>
            </w:r>
            <w:proofErr w:type="spellEnd"/>
            <w:r w:rsidR="00635FF6">
              <w:rPr>
                <w:rFonts w:ascii="Times New Roman" w:eastAsia="Times New Roman" w:hAnsi="Times New Roman"/>
                <w:color w:val="000000"/>
              </w:rPr>
              <w:t xml:space="preserve"> посадок</w:t>
            </w:r>
          </w:p>
        </w:tc>
        <w:tc>
          <w:tcPr>
            <w:tcW w:w="6237" w:type="dxa"/>
            <w:tcBorders>
              <w:top w:val="nil"/>
              <w:left w:val="nil"/>
              <w:bottom w:val="single" w:sz="4" w:space="0" w:color="auto"/>
              <w:right w:val="single" w:sz="4" w:space="0" w:color="auto"/>
            </w:tcBorders>
            <w:shd w:val="clear" w:color="auto" w:fill="auto"/>
            <w:noWrap/>
            <w:vAlign w:val="center"/>
            <w:hideMark/>
          </w:tcPr>
          <w:p w14:paraId="3CD48854"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фитосанитарный контроль</w:t>
            </w:r>
          </w:p>
        </w:tc>
      </w:tr>
      <w:tr w:rsidR="003A30CD" w:rsidRPr="00807C01" w14:paraId="1D691891" w14:textId="77777777" w:rsidTr="003A30CD">
        <w:trPr>
          <w:trHeight w:val="423"/>
        </w:trPr>
        <w:tc>
          <w:tcPr>
            <w:tcW w:w="2972" w:type="dxa"/>
            <w:tcBorders>
              <w:top w:val="nil"/>
              <w:left w:val="single" w:sz="4" w:space="0" w:color="auto"/>
              <w:bottom w:val="single" w:sz="4" w:space="0" w:color="auto"/>
              <w:right w:val="single" w:sz="4" w:space="0" w:color="auto"/>
            </w:tcBorders>
            <w:vAlign w:val="center"/>
          </w:tcPr>
          <w:p w14:paraId="5B872084" w14:textId="77777777" w:rsidR="003A30CD" w:rsidRPr="00807C01" w:rsidRDefault="003A30CD" w:rsidP="003A30CD">
            <w:pPr>
              <w:spacing w:after="0" w:line="240" w:lineRule="auto"/>
              <w:rPr>
                <w:rFonts w:ascii="Times New Roman" w:eastAsia="Times New Roman" w:hAnsi="Times New Roman"/>
                <w:color w:val="000000"/>
              </w:rPr>
            </w:pPr>
            <w:r w:rsidRPr="00807C01">
              <w:rPr>
                <w:rFonts w:ascii="Times New Roman" w:hAnsi="Times New Roman"/>
                <w:color w:val="000000"/>
              </w:rPr>
              <w:t>Сирень обыкновенная</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69F7520D" w14:textId="46A4B9E5"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 </w:t>
            </w:r>
            <w:r w:rsidR="00635FF6">
              <w:rPr>
                <w:rFonts w:ascii="Times New Roman" w:eastAsia="Times New Roman" w:hAnsi="Times New Roman"/>
                <w:color w:val="000000"/>
              </w:rPr>
              <w:t>нет</w:t>
            </w:r>
          </w:p>
        </w:tc>
        <w:tc>
          <w:tcPr>
            <w:tcW w:w="2552" w:type="dxa"/>
            <w:tcBorders>
              <w:top w:val="nil"/>
              <w:left w:val="nil"/>
              <w:bottom w:val="single" w:sz="4" w:space="0" w:color="auto"/>
              <w:right w:val="single" w:sz="4" w:space="0" w:color="auto"/>
            </w:tcBorders>
            <w:shd w:val="clear" w:color="auto" w:fill="auto"/>
            <w:vAlign w:val="center"/>
            <w:hideMark/>
          </w:tcPr>
          <w:p w14:paraId="50139E5B" w14:textId="77777777" w:rsidR="003A30CD" w:rsidRPr="004077F6" w:rsidRDefault="003A30CD" w:rsidP="003A30CD">
            <w:pPr>
              <w:spacing w:after="0" w:line="240" w:lineRule="auto"/>
              <w:rPr>
                <w:rFonts w:ascii="Times New Roman" w:eastAsia="Times New Roman" w:hAnsi="Times New Roman"/>
                <w:color w:val="000000"/>
              </w:rPr>
            </w:pPr>
            <w:r w:rsidRPr="004077F6">
              <w:rPr>
                <w:rFonts w:ascii="Times New Roman" w:eastAsia="Times New Roman" w:hAnsi="Times New Roman"/>
                <w:color w:val="000000"/>
              </w:rPr>
              <w:t>заплетены вьюном</w:t>
            </w:r>
          </w:p>
        </w:tc>
        <w:tc>
          <w:tcPr>
            <w:tcW w:w="6237" w:type="dxa"/>
            <w:tcBorders>
              <w:top w:val="nil"/>
              <w:left w:val="nil"/>
              <w:bottom w:val="single" w:sz="4" w:space="0" w:color="auto"/>
              <w:right w:val="single" w:sz="4" w:space="0" w:color="auto"/>
            </w:tcBorders>
            <w:shd w:val="clear" w:color="auto" w:fill="auto"/>
            <w:noWrap/>
            <w:vAlign w:val="center"/>
            <w:hideMark/>
          </w:tcPr>
          <w:p w14:paraId="1BAED689" w14:textId="698056E3" w:rsidR="003A30CD" w:rsidRPr="004077F6" w:rsidRDefault="008A7359" w:rsidP="003A30CD">
            <w:pPr>
              <w:spacing w:after="0" w:line="240" w:lineRule="auto"/>
              <w:rPr>
                <w:rFonts w:ascii="Times New Roman" w:eastAsia="Times New Roman" w:hAnsi="Times New Roman"/>
                <w:color w:val="000000"/>
              </w:rPr>
            </w:pPr>
            <w:r>
              <w:rPr>
                <w:rFonts w:ascii="Times New Roman" w:eastAsia="Times New Roman" w:hAnsi="Times New Roman"/>
                <w:color w:val="000000"/>
              </w:rPr>
              <w:t>п</w:t>
            </w:r>
            <w:r w:rsidR="003A30CD" w:rsidRPr="004077F6">
              <w:rPr>
                <w:rFonts w:ascii="Times New Roman" w:eastAsia="Times New Roman" w:hAnsi="Times New Roman"/>
                <w:color w:val="000000"/>
              </w:rPr>
              <w:t>олив</w:t>
            </w:r>
            <w:r w:rsidR="003A30CD">
              <w:rPr>
                <w:rFonts w:ascii="Times New Roman" w:eastAsia="Times New Roman" w:hAnsi="Times New Roman"/>
                <w:color w:val="000000"/>
              </w:rPr>
              <w:t xml:space="preserve"> и прополка приствольных кругов</w:t>
            </w:r>
          </w:p>
        </w:tc>
      </w:tr>
    </w:tbl>
    <w:p w14:paraId="63E04180" w14:textId="77777777" w:rsidR="003A30CD" w:rsidRDefault="003A30CD" w:rsidP="003A30CD">
      <w:pPr>
        <w:pStyle w:val="a3"/>
        <w:spacing w:line="360" w:lineRule="auto"/>
        <w:jc w:val="both"/>
        <w:rPr>
          <w:rFonts w:ascii="Times New Roman" w:hAnsi="Times New Roman" w:cs="Times New Roman"/>
          <w:sz w:val="24"/>
          <w:szCs w:val="24"/>
        </w:rPr>
        <w:sectPr w:rsidR="003A30CD" w:rsidSect="0087612E">
          <w:pgSz w:w="16838" w:h="11906" w:orient="landscape"/>
          <w:pgMar w:top="1701" w:right="1134" w:bottom="851" w:left="1134" w:header="709" w:footer="709" w:gutter="0"/>
          <w:cols w:space="708"/>
          <w:docGrid w:linePitch="360"/>
        </w:sectPr>
      </w:pPr>
    </w:p>
    <w:p w14:paraId="684812DB" w14:textId="3AE0C883" w:rsidR="00764A0B" w:rsidRDefault="00240520" w:rsidP="00711D31">
      <w:pPr>
        <w:pStyle w:val="a3"/>
        <w:spacing w:line="360" w:lineRule="auto"/>
        <w:jc w:val="both"/>
        <w:rPr>
          <w:rFonts w:ascii="Times New Roman" w:hAnsi="Times New Roman" w:cs="Times New Roman"/>
          <w:sz w:val="24"/>
          <w:szCs w:val="24"/>
        </w:rPr>
      </w:pPr>
      <w:r w:rsidRPr="00711D31">
        <w:rPr>
          <w:rFonts w:ascii="Times New Roman" w:hAnsi="Times New Roman" w:cs="Times New Roman"/>
          <w:color w:val="000000" w:themeColor="text1"/>
          <w:sz w:val="24"/>
          <w:szCs w:val="24"/>
        </w:rPr>
        <w:lastRenderedPageBreak/>
        <w:t>деревья находятся</w:t>
      </w:r>
      <w:r w:rsidR="00764A0B" w:rsidRPr="00711D31">
        <w:rPr>
          <w:rFonts w:ascii="Times New Roman" w:hAnsi="Times New Roman" w:cs="Times New Roman"/>
          <w:color w:val="000000" w:themeColor="text1"/>
          <w:sz w:val="24"/>
          <w:szCs w:val="24"/>
        </w:rPr>
        <w:t xml:space="preserve"> в отличном состоянии</w:t>
      </w:r>
      <w:r w:rsidRPr="00711D31">
        <w:rPr>
          <w:rFonts w:ascii="Times New Roman" w:hAnsi="Times New Roman" w:cs="Times New Roman"/>
          <w:color w:val="000000" w:themeColor="text1"/>
          <w:sz w:val="24"/>
          <w:szCs w:val="24"/>
        </w:rPr>
        <w:t>. Им</w:t>
      </w:r>
      <w:r w:rsidR="00764A0B" w:rsidRPr="00711D31">
        <w:rPr>
          <w:rFonts w:ascii="Times New Roman" w:hAnsi="Times New Roman" w:cs="Times New Roman"/>
          <w:color w:val="000000" w:themeColor="text1"/>
          <w:sz w:val="24"/>
          <w:szCs w:val="24"/>
        </w:rPr>
        <w:t xml:space="preserve"> требуется фитосанитарный контроль и реконструкция посадок рябины,</w:t>
      </w:r>
      <w:r w:rsidRPr="00711D31">
        <w:rPr>
          <w:rFonts w:ascii="Times New Roman" w:hAnsi="Times New Roman" w:cs="Times New Roman"/>
          <w:color w:val="000000" w:themeColor="text1"/>
          <w:sz w:val="24"/>
          <w:szCs w:val="24"/>
        </w:rPr>
        <w:t xml:space="preserve"> которые</w:t>
      </w:r>
      <w:r w:rsidR="00764A0B" w:rsidRPr="00711D31">
        <w:rPr>
          <w:rFonts w:ascii="Times New Roman" w:hAnsi="Times New Roman" w:cs="Times New Roman"/>
          <w:color w:val="000000" w:themeColor="text1"/>
          <w:sz w:val="24"/>
          <w:szCs w:val="24"/>
        </w:rPr>
        <w:t xml:space="preserve"> растут в загущении под кронами других растений. </w:t>
      </w:r>
      <w:r w:rsidRPr="00623FA8">
        <w:rPr>
          <w:rFonts w:ascii="Times New Roman" w:hAnsi="Times New Roman" w:cs="Times New Roman"/>
          <w:sz w:val="24"/>
          <w:szCs w:val="24"/>
        </w:rPr>
        <w:t xml:space="preserve">У </w:t>
      </w:r>
      <w:r w:rsidR="00764A0B" w:rsidRPr="00623FA8">
        <w:rPr>
          <w:rFonts w:ascii="Times New Roman" w:hAnsi="Times New Roman" w:cs="Times New Roman"/>
          <w:sz w:val="24"/>
          <w:szCs w:val="24"/>
        </w:rPr>
        <w:t>Ясен</w:t>
      </w:r>
      <w:r w:rsidRPr="00623FA8">
        <w:rPr>
          <w:rFonts w:ascii="Times New Roman" w:hAnsi="Times New Roman" w:cs="Times New Roman"/>
          <w:sz w:val="24"/>
          <w:szCs w:val="24"/>
        </w:rPr>
        <w:t>я</w:t>
      </w:r>
      <w:r w:rsidR="00764A0B" w:rsidRPr="00623FA8">
        <w:rPr>
          <w:rFonts w:ascii="Times New Roman" w:hAnsi="Times New Roman" w:cs="Times New Roman"/>
          <w:sz w:val="24"/>
          <w:szCs w:val="24"/>
        </w:rPr>
        <w:t xml:space="preserve"> американск</w:t>
      </w:r>
      <w:r w:rsidRPr="00623FA8">
        <w:rPr>
          <w:rFonts w:ascii="Times New Roman" w:hAnsi="Times New Roman" w:cs="Times New Roman"/>
          <w:sz w:val="24"/>
          <w:szCs w:val="24"/>
        </w:rPr>
        <w:t>ого</w:t>
      </w:r>
      <w:r w:rsidR="00764A0B" w:rsidRPr="00623FA8">
        <w:rPr>
          <w:rFonts w:ascii="Times New Roman" w:hAnsi="Times New Roman" w:cs="Times New Roman"/>
          <w:sz w:val="24"/>
          <w:szCs w:val="24"/>
        </w:rPr>
        <w:t xml:space="preserve"> </w:t>
      </w:r>
      <w:r w:rsidR="00081D25" w:rsidRPr="00623FA8">
        <w:rPr>
          <w:rFonts w:ascii="Times New Roman" w:hAnsi="Times New Roman" w:cs="Times New Roman"/>
          <w:sz w:val="24"/>
          <w:szCs w:val="24"/>
        </w:rPr>
        <w:t>отмечена</w:t>
      </w:r>
      <w:r w:rsidRPr="00623FA8">
        <w:rPr>
          <w:rFonts w:ascii="Times New Roman" w:hAnsi="Times New Roman" w:cs="Times New Roman"/>
          <w:sz w:val="24"/>
          <w:szCs w:val="24"/>
        </w:rPr>
        <w:t xml:space="preserve"> средн</w:t>
      </w:r>
      <w:r w:rsidR="00081D25" w:rsidRPr="00623FA8">
        <w:rPr>
          <w:rFonts w:ascii="Times New Roman" w:hAnsi="Times New Roman" w:cs="Times New Roman"/>
          <w:sz w:val="24"/>
          <w:szCs w:val="24"/>
        </w:rPr>
        <w:t>яя</w:t>
      </w:r>
      <w:r w:rsidRPr="00623FA8">
        <w:rPr>
          <w:rFonts w:ascii="Times New Roman" w:hAnsi="Times New Roman" w:cs="Times New Roman"/>
          <w:sz w:val="24"/>
          <w:szCs w:val="24"/>
        </w:rPr>
        <w:t xml:space="preserve"> устойчивость</w:t>
      </w:r>
      <w:r w:rsidR="00081D25" w:rsidRPr="00623FA8">
        <w:rPr>
          <w:rFonts w:ascii="Times New Roman" w:hAnsi="Times New Roman" w:cs="Times New Roman"/>
          <w:sz w:val="24"/>
          <w:szCs w:val="24"/>
        </w:rPr>
        <w:t>.</w:t>
      </w:r>
      <w:r w:rsidRPr="00623FA8">
        <w:rPr>
          <w:rFonts w:ascii="Times New Roman" w:hAnsi="Times New Roman" w:cs="Times New Roman"/>
          <w:sz w:val="24"/>
          <w:szCs w:val="24"/>
        </w:rPr>
        <w:t xml:space="preserve"> (</w:t>
      </w:r>
      <w:r w:rsidR="00764A0B" w:rsidRPr="00623FA8">
        <w:rPr>
          <w:rFonts w:ascii="Times New Roman" w:hAnsi="Times New Roman" w:cs="Times New Roman"/>
          <w:sz w:val="24"/>
          <w:szCs w:val="24"/>
        </w:rPr>
        <w:t>СОУ 4,3</w:t>
      </w:r>
      <w:r w:rsidR="00081D25" w:rsidRPr="00623FA8">
        <w:rPr>
          <w:rFonts w:ascii="Times New Roman" w:hAnsi="Times New Roman" w:cs="Times New Roman"/>
          <w:sz w:val="24"/>
          <w:szCs w:val="24"/>
        </w:rPr>
        <w:t>балла</w:t>
      </w:r>
      <w:r w:rsidRPr="00623FA8">
        <w:rPr>
          <w:rFonts w:ascii="Times New Roman" w:hAnsi="Times New Roman" w:cs="Times New Roman"/>
          <w:sz w:val="24"/>
          <w:szCs w:val="24"/>
        </w:rPr>
        <w:t>)</w:t>
      </w:r>
      <w:r w:rsidR="00764A0B" w:rsidRPr="00623FA8">
        <w:rPr>
          <w:rFonts w:ascii="Times New Roman" w:hAnsi="Times New Roman" w:cs="Times New Roman"/>
          <w:sz w:val="24"/>
          <w:szCs w:val="24"/>
        </w:rPr>
        <w:t xml:space="preserve">, </w:t>
      </w:r>
      <w:r w:rsidR="00081D25" w:rsidRPr="00623FA8">
        <w:rPr>
          <w:rFonts w:ascii="Times New Roman" w:hAnsi="Times New Roman" w:cs="Times New Roman"/>
          <w:sz w:val="24"/>
          <w:szCs w:val="24"/>
        </w:rPr>
        <w:t>что связано с недавней</w:t>
      </w:r>
      <w:r w:rsidR="00764A0B" w:rsidRPr="00623FA8">
        <w:rPr>
          <w:rFonts w:ascii="Times New Roman" w:hAnsi="Times New Roman" w:cs="Times New Roman"/>
          <w:sz w:val="24"/>
          <w:szCs w:val="24"/>
        </w:rPr>
        <w:t xml:space="preserve"> посадк</w:t>
      </w:r>
      <w:r w:rsidR="00081D25" w:rsidRPr="00623FA8">
        <w:rPr>
          <w:rFonts w:ascii="Times New Roman" w:hAnsi="Times New Roman" w:cs="Times New Roman"/>
          <w:sz w:val="24"/>
          <w:szCs w:val="24"/>
        </w:rPr>
        <w:t>ой</w:t>
      </w:r>
      <w:r w:rsidR="00764A0B" w:rsidRPr="00623FA8">
        <w:rPr>
          <w:rFonts w:ascii="Times New Roman" w:hAnsi="Times New Roman" w:cs="Times New Roman"/>
          <w:sz w:val="24"/>
          <w:szCs w:val="24"/>
        </w:rPr>
        <w:t xml:space="preserve"> нестандартн</w:t>
      </w:r>
      <w:r w:rsidR="00081D25" w:rsidRPr="00623FA8">
        <w:rPr>
          <w:rFonts w:ascii="Times New Roman" w:hAnsi="Times New Roman" w:cs="Times New Roman"/>
          <w:sz w:val="24"/>
          <w:szCs w:val="24"/>
        </w:rPr>
        <w:t>ого</w:t>
      </w:r>
      <w:r w:rsidR="00764A0B" w:rsidRPr="00623FA8">
        <w:rPr>
          <w:rFonts w:ascii="Times New Roman" w:hAnsi="Times New Roman" w:cs="Times New Roman"/>
          <w:sz w:val="24"/>
          <w:szCs w:val="24"/>
        </w:rPr>
        <w:t xml:space="preserve"> посадочн</w:t>
      </w:r>
      <w:r w:rsidR="00081D25" w:rsidRPr="00623FA8">
        <w:rPr>
          <w:rFonts w:ascii="Times New Roman" w:hAnsi="Times New Roman" w:cs="Times New Roman"/>
          <w:sz w:val="24"/>
          <w:szCs w:val="24"/>
        </w:rPr>
        <w:t>ого</w:t>
      </w:r>
      <w:r w:rsidR="00764A0B" w:rsidRPr="00623FA8">
        <w:rPr>
          <w:rFonts w:ascii="Times New Roman" w:hAnsi="Times New Roman" w:cs="Times New Roman"/>
          <w:sz w:val="24"/>
          <w:szCs w:val="24"/>
        </w:rPr>
        <w:t xml:space="preserve"> материал</w:t>
      </w:r>
      <w:r w:rsidR="00081D25" w:rsidRPr="00623FA8">
        <w:rPr>
          <w:rFonts w:ascii="Times New Roman" w:hAnsi="Times New Roman" w:cs="Times New Roman"/>
          <w:sz w:val="24"/>
          <w:szCs w:val="24"/>
        </w:rPr>
        <w:t>а</w:t>
      </w:r>
      <w:r w:rsidR="00764A0B" w:rsidRPr="00623FA8">
        <w:rPr>
          <w:rFonts w:ascii="Times New Roman" w:hAnsi="Times New Roman" w:cs="Times New Roman"/>
          <w:sz w:val="24"/>
          <w:szCs w:val="24"/>
        </w:rPr>
        <w:t xml:space="preserve"> высотой около 0,</w:t>
      </w:r>
      <w:r w:rsidR="00764A0B">
        <w:rPr>
          <w:rFonts w:ascii="Times New Roman" w:hAnsi="Times New Roman" w:cs="Times New Roman"/>
          <w:sz w:val="24"/>
          <w:szCs w:val="24"/>
        </w:rPr>
        <w:t xml:space="preserve">4 м (в соответствии с </w:t>
      </w:r>
      <w:r w:rsidR="00764A0B" w:rsidRPr="00623FA8">
        <w:rPr>
          <w:rFonts w:ascii="Times New Roman" w:hAnsi="Times New Roman" w:cs="Times New Roman"/>
          <w:sz w:val="24"/>
          <w:szCs w:val="24"/>
        </w:rPr>
        <w:t xml:space="preserve">рисунком </w:t>
      </w:r>
      <w:r w:rsidR="0087612E" w:rsidRPr="00623FA8">
        <w:rPr>
          <w:rFonts w:ascii="Times New Roman" w:hAnsi="Times New Roman" w:cs="Times New Roman"/>
          <w:sz w:val="24"/>
          <w:szCs w:val="24"/>
        </w:rPr>
        <w:t>2</w:t>
      </w:r>
      <w:r w:rsidR="00764A0B" w:rsidRPr="00623FA8">
        <w:rPr>
          <w:rFonts w:ascii="Times New Roman" w:hAnsi="Times New Roman" w:cs="Times New Roman"/>
          <w:sz w:val="24"/>
          <w:szCs w:val="24"/>
        </w:rPr>
        <w:t>2), для успешного</w:t>
      </w:r>
      <w:r w:rsidR="00764A0B">
        <w:rPr>
          <w:rFonts w:ascii="Times New Roman" w:hAnsi="Times New Roman" w:cs="Times New Roman"/>
          <w:sz w:val="24"/>
          <w:szCs w:val="24"/>
        </w:rPr>
        <w:t xml:space="preserve"> их произрастания необходим регулярный полив, рыхление приствольных кругов. Липа сердцевидная </w:t>
      </w:r>
      <w:r w:rsidR="00081D25">
        <w:rPr>
          <w:rFonts w:ascii="Times New Roman" w:hAnsi="Times New Roman" w:cs="Times New Roman"/>
          <w:sz w:val="24"/>
          <w:szCs w:val="24"/>
        </w:rPr>
        <w:t xml:space="preserve">с низкой </w:t>
      </w:r>
      <w:r w:rsidR="00764A0B">
        <w:rPr>
          <w:rFonts w:ascii="Times New Roman" w:hAnsi="Times New Roman" w:cs="Times New Roman"/>
          <w:sz w:val="24"/>
          <w:szCs w:val="24"/>
        </w:rPr>
        <w:t>СОУ 2,9 балла</w:t>
      </w:r>
      <w:r w:rsidR="00081D25">
        <w:rPr>
          <w:rFonts w:ascii="Times New Roman" w:hAnsi="Times New Roman" w:cs="Times New Roman"/>
          <w:sz w:val="24"/>
          <w:szCs w:val="24"/>
        </w:rPr>
        <w:t xml:space="preserve"> представлена</w:t>
      </w:r>
      <w:r w:rsidR="00764A0B">
        <w:rPr>
          <w:rFonts w:ascii="Times New Roman" w:hAnsi="Times New Roman" w:cs="Times New Roman"/>
          <w:sz w:val="24"/>
          <w:szCs w:val="24"/>
        </w:rPr>
        <w:t xml:space="preserve"> молоды</w:t>
      </w:r>
      <w:r w:rsidR="00081D25">
        <w:rPr>
          <w:rFonts w:ascii="Times New Roman" w:hAnsi="Times New Roman" w:cs="Times New Roman"/>
          <w:sz w:val="24"/>
          <w:szCs w:val="24"/>
        </w:rPr>
        <w:t>ми</w:t>
      </w:r>
      <w:r w:rsidR="00764A0B">
        <w:rPr>
          <w:rFonts w:ascii="Times New Roman" w:hAnsi="Times New Roman" w:cs="Times New Roman"/>
          <w:sz w:val="24"/>
          <w:szCs w:val="24"/>
        </w:rPr>
        <w:t xml:space="preserve"> посадк</w:t>
      </w:r>
      <w:r w:rsidR="00081D25">
        <w:rPr>
          <w:rFonts w:ascii="Times New Roman" w:hAnsi="Times New Roman" w:cs="Times New Roman"/>
          <w:sz w:val="24"/>
          <w:szCs w:val="24"/>
        </w:rPr>
        <w:t xml:space="preserve">ами. Дерево имеет </w:t>
      </w:r>
      <w:r w:rsidR="00764A0B">
        <w:rPr>
          <w:rFonts w:ascii="Times New Roman" w:hAnsi="Times New Roman" w:cs="Times New Roman"/>
          <w:sz w:val="24"/>
          <w:szCs w:val="24"/>
        </w:rPr>
        <w:t>низк</w:t>
      </w:r>
      <w:r w:rsidR="00081D25">
        <w:rPr>
          <w:rFonts w:ascii="Times New Roman" w:hAnsi="Times New Roman" w:cs="Times New Roman"/>
          <w:sz w:val="24"/>
          <w:szCs w:val="24"/>
        </w:rPr>
        <w:t>ую</w:t>
      </w:r>
      <w:r w:rsidR="00764A0B">
        <w:rPr>
          <w:rFonts w:ascii="Times New Roman" w:hAnsi="Times New Roman" w:cs="Times New Roman"/>
          <w:sz w:val="24"/>
          <w:szCs w:val="24"/>
        </w:rPr>
        <w:t xml:space="preserve"> жаростойкость, в жаркую сухую погоду идет обгорание листьев более чем на 1/3 листовой пластинки,</w:t>
      </w:r>
      <w:r w:rsidR="00081D25">
        <w:rPr>
          <w:rFonts w:ascii="Times New Roman" w:hAnsi="Times New Roman" w:cs="Times New Roman"/>
          <w:sz w:val="24"/>
          <w:szCs w:val="24"/>
        </w:rPr>
        <w:t xml:space="preserve"> не соответст</w:t>
      </w:r>
      <w:r w:rsidR="00A03379">
        <w:rPr>
          <w:rFonts w:ascii="Times New Roman" w:hAnsi="Times New Roman" w:cs="Times New Roman"/>
          <w:sz w:val="24"/>
          <w:szCs w:val="24"/>
        </w:rPr>
        <w:t>вует экологическим условиям места произрастания,</w:t>
      </w:r>
      <w:r w:rsidR="00764A0B">
        <w:rPr>
          <w:rFonts w:ascii="Times New Roman" w:hAnsi="Times New Roman" w:cs="Times New Roman"/>
          <w:sz w:val="24"/>
          <w:szCs w:val="24"/>
        </w:rPr>
        <w:t xml:space="preserve"> необходимо произвести раскорчевку</w:t>
      </w:r>
      <w:r w:rsidR="00081D25">
        <w:rPr>
          <w:rFonts w:ascii="Times New Roman" w:hAnsi="Times New Roman" w:cs="Times New Roman"/>
          <w:sz w:val="24"/>
          <w:szCs w:val="24"/>
        </w:rPr>
        <w:t xml:space="preserve"> растений</w:t>
      </w:r>
      <w:r w:rsidR="00764A0B">
        <w:rPr>
          <w:rFonts w:ascii="Times New Roman" w:hAnsi="Times New Roman" w:cs="Times New Roman"/>
          <w:sz w:val="24"/>
          <w:szCs w:val="24"/>
        </w:rPr>
        <w:t xml:space="preserve"> без замены.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764A0B" w14:paraId="5C528209" w14:textId="77777777" w:rsidTr="0087612E">
        <w:tc>
          <w:tcPr>
            <w:tcW w:w="4672" w:type="dxa"/>
          </w:tcPr>
          <w:p w14:paraId="300854DE" w14:textId="77777777" w:rsidR="00764A0B" w:rsidRDefault="00764A0B" w:rsidP="003A30CD">
            <w:pPr>
              <w:pStyle w:val="a3"/>
              <w:spacing w:line="360" w:lineRule="auto"/>
              <w:jc w:val="center"/>
              <w:rPr>
                <w:rFonts w:ascii="Times New Roman" w:hAnsi="Times New Roman" w:cs="Times New Roman"/>
                <w:sz w:val="24"/>
                <w:szCs w:val="24"/>
              </w:rPr>
            </w:pPr>
            <w:r>
              <w:rPr>
                <w:noProof/>
                <w:lang w:eastAsia="ru-RU"/>
              </w:rPr>
              <w:drawing>
                <wp:inline distT="0" distB="0" distL="0" distR="0" wp14:anchorId="65D71F80" wp14:editId="08E04BA4">
                  <wp:extent cx="2765013" cy="2074203"/>
                  <wp:effectExtent l="254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2767274" cy="2075899"/>
                          </a:xfrm>
                          <a:prstGeom prst="rect">
                            <a:avLst/>
                          </a:prstGeom>
                          <a:noFill/>
                          <a:ln>
                            <a:noFill/>
                          </a:ln>
                        </pic:spPr>
                      </pic:pic>
                    </a:graphicData>
                  </a:graphic>
                </wp:inline>
              </w:drawing>
            </w:r>
          </w:p>
        </w:tc>
        <w:tc>
          <w:tcPr>
            <w:tcW w:w="4672" w:type="dxa"/>
          </w:tcPr>
          <w:p w14:paraId="4AACA569" w14:textId="77777777" w:rsidR="00764A0B" w:rsidRDefault="00764A0B" w:rsidP="003A30CD">
            <w:pPr>
              <w:pStyle w:val="a3"/>
              <w:spacing w:line="360" w:lineRule="auto"/>
              <w:jc w:val="center"/>
              <w:rPr>
                <w:rFonts w:ascii="Times New Roman" w:hAnsi="Times New Roman" w:cs="Times New Roman"/>
                <w:sz w:val="24"/>
                <w:szCs w:val="24"/>
              </w:rPr>
            </w:pPr>
            <w:r>
              <w:rPr>
                <w:noProof/>
                <w:lang w:eastAsia="ru-RU"/>
              </w:rPr>
              <w:drawing>
                <wp:inline distT="0" distB="0" distL="0" distR="0" wp14:anchorId="1FC299C3" wp14:editId="079196C0">
                  <wp:extent cx="2663372" cy="1997956"/>
                  <wp:effectExtent l="889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2665348" cy="1999438"/>
                          </a:xfrm>
                          <a:prstGeom prst="rect">
                            <a:avLst/>
                          </a:prstGeom>
                          <a:noFill/>
                          <a:ln>
                            <a:noFill/>
                          </a:ln>
                        </pic:spPr>
                      </pic:pic>
                    </a:graphicData>
                  </a:graphic>
                </wp:inline>
              </w:drawing>
            </w:r>
          </w:p>
        </w:tc>
      </w:tr>
      <w:tr w:rsidR="00764A0B" w14:paraId="55461123" w14:textId="77777777" w:rsidTr="0087612E">
        <w:tc>
          <w:tcPr>
            <w:tcW w:w="4672" w:type="dxa"/>
          </w:tcPr>
          <w:p w14:paraId="64538BC1" w14:textId="05DB182F" w:rsidR="00764A0B" w:rsidRDefault="00764A0B" w:rsidP="003A30CD">
            <w:pPr>
              <w:pStyle w:val="a3"/>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87612E">
              <w:rPr>
                <w:rFonts w:ascii="Times New Roman" w:hAnsi="Times New Roman" w:cs="Times New Roman"/>
                <w:sz w:val="24"/>
                <w:szCs w:val="24"/>
              </w:rPr>
              <w:t>2</w:t>
            </w:r>
            <w:r>
              <w:rPr>
                <w:rFonts w:ascii="Times New Roman" w:hAnsi="Times New Roman" w:cs="Times New Roman"/>
                <w:sz w:val="24"/>
                <w:szCs w:val="24"/>
              </w:rPr>
              <w:t>1 – Посадки ели обыкновенной</w:t>
            </w:r>
          </w:p>
        </w:tc>
        <w:tc>
          <w:tcPr>
            <w:tcW w:w="4672" w:type="dxa"/>
          </w:tcPr>
          <w:p w14:paraId="742547F2" w14:textId="413B7F18" w:rsidR="00764A0B" w:rsidRDefault="00764A0B" w:rsidP="003A30CD">
            <w:pPr>
              <w:pStyle w:val="a3"/>
              <w:spacing w:line="360" w:lineRule="auto"/>
              <w:jc w:val="center"/>
              <w:rPr>
                <w:rFonts w:ascii="Times New Roman" w:hAnsi="Times New Roman" w:cs="Times New Roman"/>
                <w:sz w:val="24"/>
                <w:szCs w:val="24"/>
              </w:rPr>
            </w:pPr>
            <w:r>
              <w:rPr>
                <w:rFonts w:ascii="Times New Roman" w:hAnsi="Times New Roman" w:cs="Times New Roman"/>
                <w:sz w:val="24"/>
                <w:szCs w:val="24"/>
              </w:rPr>
              <w:t>Рисунок 2</w:t>
            </w:r>
            <w:r w:rsidR="0087612E">
              <w:rPr>
                <w:rFonts w:ascii="Times New Roman" w:hAnsi="Times New Roman" w:cs="Times New Roman"/>
                <w:sz w:val="24"/>
                <w:szCs w:val="24"/>
              </w:rPr>
              <w:t>2</w:t>
            </w:r>
            <w:r>
              <w:rPr>
                <w:rFonts w:ascii="Times New Roman" w:hAnsi="Times New Roman" w:cs="Times New Roman"/>
                <w:sz w:val="24"/>
                <w:szCs w:val="24"/>
              </w:rPr>
              <w:t xml:space="preserve"> – Ясень американский</w:t>
            </w:r>
          </w:p>
        </w:tc>
      </w:tr>
    </w:tbl>
    <w:p w14:paraId="7C0C603A" w14:textId="5E57B57F" w:rsidR="00764A0B" w:rsidRDefault="00A03379" w:rsidP="00A03379">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Из кустарников в сквере произрастают Жимолость татарская (СОУ 4,8) и Калина обыкновенная (СОУ 3,8), на Жимолости татарской зафиксированы тля и сажистый гриб, необходим фитосанитарный контроль и дождевание.</w:t>
      </w:r>
    </w:p>
    <w:p w14:paraId="01D47C39" w14:textId="77777777" w:rsidR="00764A0B" w:rsidRDefault="00764A0B" w:rsidP="00764A0B">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Из цветочно-декоративных растений в сквере произрастает 4 таксона. Композиционные решения в клумбах неудачны. </w:t>
      </w:r>
    </w:p>
    <w:p w14:paraId="4FAE4097" w14:textId="78802155" w:rsidR="00764A0B" w:rsidRPr="00623FA8" w:rsidRDefault="00764A0B" w:rsidP="00764A0B">
      <w:pPr>
        <w:pStyle w:val="a3"/>
        <w:spacing w:line="360" w:lineRule="auto"/>
        <w:ind w:firstLine="720"/>
        <w:jc w:val="both"/>
        <w:rPr>
          <w:rFonts w:ascii="Times New Roman" w:eastAsia="Times New Roman" w:hAnsi="Times New Roman"/>
          <w:color w:val="000000"/>
          <w:sz w:val="24"/>
          <w:szCs w:val="24"/>
        </w:rPr>
      </w:pPr>
      <w:r w:rsidRPr="004C2A2F">
        <w:rPr>
          <w:rFonts w:ascii="Times New Roman" w:hAnsi="Times New Roman" w:cs="Times New Roman"/>
          <w:sz w:val="24"/>
          <w:szCs w:val="24"/>
        </w:rPr>
        <w:t xml:space="preserve">Сорта </w:t>
      </w:r>
      <w:r w:rsidRPr="004C2A2F">
        <w:rPr>
          <w:rFonts w:ascii="Times New Roman" w:eastAsia="Times New Roman" w:hAnsi="Times New Roman"/>
          <w:color w:val="000000"/>
          <w:sz w:val="24"/>
          <w:szCs w:val="24"/>
        </w:rPr>
        <w:t>Петунии гибридной</w:t>
      </w:r>
      <w:r w:rsidRPr="004C2A2F">
        <w:rPr>
          <w:rFonts w:ascii="Times New Roman" w:eastAsia="Times New Roman" w:hAnsi="Times New Roman"/>
          <w:i/>
          <w:iCs/>
          <w:color w:val="000000"/>
          <w:sz w:val="24"/>
          <w:szCs w:val="24"/>
        </w:rPr>
        <w:t xml:space="preserve"> - </w:t>
      </w:r>
      <w:proofErr w:type="spellStart"/>
      <w:r w:rsidRPr="004C2A2F">
        <w:rPr>
          <w:rFonts w:ascii="Times New Roman" w:eastAsia="Times New Roman" w:hAnsi="Times New Roman"/>
          <w:i/>
          <w:iCs/>
          <w:color w:val="000000"/>
          <w:sz w:val="24"/>
          <w:szCs w:val="24"/>
        </w:rPr>
        <w:t>Petunia</w:t>
      </w:r>
      <w:proofErr w:type="spellEnd"/>
      <w:r w:rsidRPr="004C2A2F">
        <w:rPr>
          <w:rFonts w:ascii="Times New Roman" w:eastAsia="Times New Roman" w:hAnsi="Times New Roman"/>
          <w:i/>
          <w:iCs/>
          <w:color w:val="000000"/>
          <w:sz w:val="24"/>
          <w:szCs w:val="24"/>
        </w:rPr>
        <w:t xml:space="preserve"> × </w:t>
      </w:r>
      <w:proofErr w:type="spellStart"/>
      <w:r w:rsidRPr="004C2A2F">
        <w:rPr>
          <w:rFonts w:ascii="Times New Roman" w:eastAsia="Times New Roman" w:hAnsi="Times New Roman"/>
          <w:i/>
          <w:iCs/>
          <w:color w:val="000000"/>
          <w:sz w:val="24"/>
          <w:szCs w:val="24"/>
        </w:rPr>
        <w:t>hybrida</w:t>
      </w:r>
      <w:proofErr w:type="spellEnd"/>
      <w:r w:rsidRPr="004C2A2F">
        <w:rPr>
          <w:rFonts w:ascii="Times New Roman" w:eastAsia="Times New Roman" w:hAnsi="Times New Roman"/>
          <w:i/>
          <w:iCs/>
          <w:color w:val="000000"/>
          <w:sz w:val="24"/>
          <w:szCs w:val="24"/>
        </w:rPr>
        <w:t xml:space="preserve"> </w:t>
      </w:r>
      <w:proofErr w:type="spellStart"/>
      <w:r w:rsidRPr="004C2A2F">
        <w:rPr>
          <w:rFonts w:ascii="Times New Roman" w:eastAsia="Times New Roman" w:hAnsi="Times New Roman"/>
          <w:color w:val="000000"/>
          <w:sz w:val="24"/>
          <w:szCs w:val="24"/>
        </w:rPr>
        <w:t>cv</w:t>
      </w:r>
      <w:proofErr w:type="spellEnd"/>
      <w:r w:rsidRPr="004C2A2F">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(в соответствии с </w:t>
      </w:r>
      <w:r w:rsidRPr="00623FA8">
        <w:rPr>
          <w:rFonts w:ascii="Times New Roman" w:eastAsia="Times New Roman" w:hAnsi="Times New Roman"/>
          <w:color w:val="000000"/>
          <w:sz w:val="24"/>
          <w:szCs w:val="24"/>
        </w:rPr>
        <w:t xml:space="preserve">рисунком </w:t>
      </w:r>
      <w:r w:rsidR="00F03550" w:rsidRPr="00623FA8">
        <w:rPr>
          <w:rFonts w:ascii="Times New Roman" w:eastAsia="Times New Roman" w:hAnsi="Times New Roman"/>
          <w:color w:val="000000"/>
          <w:sz w:val="24"/>
          <w:szCs w:val="24"/>
        </w:rPr>
        <w:t>2</w:t>
      </w:r>
      <w:r w:rsidRPr="00623FA8">
        <w:rPr>
          <w:rFonts w:ascii="Times New Roman" w:eastAsia="Times New Roman" w:hAnsi="Times New Roman"/>
          <w:color w:val="000000"/>
          <w:sz w:val="24"/>
          <w:szCs w:val="24"/>
        </w:rPr>
        <w:t xml:space="preserve">3) однолетние растения, требующие ежегодной высадки рассадой. Петуния характеризуется длительной декоративностью за счет продолжительности цветения. В элементе озеленения сохранились 60-80 % высаженных растений данного компонента. Соответствует экологическим, биологическим и эстетическим свойствам объекту озеленения и правильно включена в композиционном решении цветника. </w:t>
      </w:r>
    </w:p>
    <w:p w14:paraId="6AF0CF4D" w14:textId="668BC40B" w:rsidR="00764A0B" w:rsidRPr="00623FA8" w:rsidRDefault="00764A0B" w:rsidP="00764A0B">
      <w:pPr>
        <w:pStyle w:val="a3"/>
        <w:spacing w:line="360" w:lineRule="auto"/>
        <w:ind w:firstLine="720"/>
        <w:jc w:val="both"/>
        <w:rPr>
          <w:rFonts w:ascii="Times New Roman" w:eastAsia="Times New Roman" w:hAnsi="Times New Roman"/>
          <w:color w:val="000000"/>
          <w:sz w:val="24"/>
          <w:szCs w:val="24"/>
        </w:rPr>
      </w:pPr>
      <w:r w:rsidRPr="00623FA8">
        <w:rPr>
          <w:rFonts w:ascii="Times New Roman" w:eastAsia="Times New Roman" w:hAnsi="Times New Roman" w:cs="Times New Roman"/>
          <w:color w:val="000000"/>
          <w:sz w:val="24"/>
          <w:szCs w:val="24"/>
        </w:rPr>
        <w:t>Кохия «Летний кипарис»</w:t>
      </w:r>
      <w:r w:rsidRPr="00623FA8">
        <w:rPr>
          <w:rFonts w:ascii="Times New Roman" w:eastAsia="Times New Roman" w:hAnsi="Times New Roman" w:cs="Times New Roman"/>
          <w:i/>
          <w:iCs/>
          <w:color w:val="000000"/>
          <w:sz w:val="24"/>
          <w:szCs w:val="24"/>
        </w:rPr>
        <w:t xml:space="preserve"> - </w:t>
      </w:r>
      <w:proofErr w:type="spellStart"/>
      <w:r w:rsidRPr="00623FA8">
        <w:rPr>
          <w:rFonts w:ascii="Times New Roman" w:eastAsia="Times New Roman" w:hAnsi="Times New Roman" w:cs="Times New Roman"/>
          <w:i/>
          <w:iCs/>
          <w:color w:val="000000"/>
          <w:sz w:val="24"/>
          <w:szCs w:val="24"/>
        </w:rPr>
        <w:t>Bassia</w:t>
      </w:r>
      <w:proofErr w:type="spellEnd"/>
      <w:r w:rsidRPr="00623FA8">
        <w:rPr>
          <w:rFonts w:ascii="Times New Roman" w:eastAsia="Times New Roman" w:hAnsi="Times New Roman" w:cs="Times New Roman"/>
          <w:i/>
          <w:iCs/>
          <w:color w:val="000000"/>
          <w:sz w:val="24"/>
          <w:szCs w:val="24"/>
        </w:rPr>
        <w:t xml:space="preserve"> </w:t>
      </w:r>
      <w:proofErr w:type="spellStart"/>
      <w:r w:rsidRPr="00623FA8">
        <w:rPr>
          <w:rFonts w:ascii="Times New Roman" w:eastAsia="Times New Roman" w:hAnsi="Times New Roman" w:cs="Times New Roman"/>
          <w:i/>
          <w:iCs/>
          <w:color w:val="000000"/>
          <w:sz w:val="24"/>
          <w:szCs w:val="24"/>
        </w:rPr>
        <w:t>cv</w:t>
      </w:r>
      <w:proofErr w:type="spellEnd"/>
      <w:r w:rsidRPr="00623FA8">
        <w:rPr>
          <w:rFonts w:ascii="Times New Roman" w:eastAsia="Times New Roman" w:hAnsi="Times New Roman" w:cs="Times New Roman"/>
          <w:color w:val="000000"/>
          <w:sz w:val="24"/>
          <w:szCs w:val="24"/>
        </w:rPr>
        <w:t xml:space="preserve"> –</w:t>
      </w:r>
      <w:r w:rsidRPr="00623FA8">
        <w:rPr>
          <w:rFonts w:ascii="Times New Roman" w:eastAsia="Times New Roman" w:hAnsi="Times New Roman" w:cs="Times New Roman"/>
          <w:i/>
          <w:iCs/>
          <w:color w:val="000000"/>
          <w:sz w:val="24"/>
          <w:szCs w:val="24"/>
        </w:rPr>
        <w:t xml:space="preserve"> </w:t>
      </w:r>
      <w:r w:rsidRPr="00623FA8">
        <w:rPr>
          <w:rFonts w:ascii="Times New Roman" w:eastAsia="Times New Roman" w:hAnsi="Times New Roman" w:cs="Times New Roman"/>
          <w:color w:val="000000"/>
          <w:sz w:val="24"/>
          <w:szCs w:val="24"/>
        </w:rPr>
        <w:t xml:space="preserve">густо ветвящийся быстрорастущий однолетник, </w:t>
      </w:r>
      <w:r w:rsidRPr="00623FA8">
        <w:rPr>
          <w:rFonts w:ascii="Times New Roman" w:eastAsia="Times New Roman" w:hAnsi="Times New Roman"/>
          <w:color w:val="000000"/>
          <w:sz w:val="24"/>
          <w:szCs w:val="24"/>
        </w:rPr>
        <w:t xml:space="preserve">требующий ежегодной высадки рассадой. Компонент характеризуется </w:t>
      </w:r>
      <w:r w:rsidRPr="00623FA8">
        <w:rPr>
          <w:rFonts w:ascii="Times New Roman" w:eastAsia="Times New Roman" w:hAnsi="Times New Roman"/>
          <w:color w:val="000000"/>
          <w:sz w:val="24"/>
          <w:szCs w:val="24"/>
        </w:rPr>
        <w:lastRenderedPageBreak/>
        <w:t xml:space="preserve">длительной декоративностью за счет </w:t>
      </w:r>
      <w:r w:rsidR="00A03379" w:rsidRPr="00623FA8">
        <w:rPr>
          <w:rFonts w:ascii="Times New Roman" w:eastAsia="Times New Roman" w:hAnsi="Times New Roman"/>
          <w:color w:val="000000"/>
          <w:sz w:val="24"/>
          <w:szCs w:val="24"/>
        </w:rPr>
        <w:t>ажурности</w:t>
      </w:r>
      <w:r w:rsidRPr="00623FA8">
        <w:rPr>
          <w:rFonts w:ascii="Times New Roman" w:eastAsia="Times New Roman" w:hAnsi="Times New Roman"/>
          <w:color w:val="000000"/>
          <w:sz w:val="24"/>
          <w:szCs w:val="24"/>
        </w:rPr>
        <w:t xml:space="preserve"> листьев. Категория сохранности удовлетворительная, нуждается в частом рыхлении почвы и в период интенсивного роста, и после стрижки кустов</w:t>
      </w:r>
      <w:r w:rsidR="00A03379" w:rsidRPr="00623FA8">
        <w:rPr>
          <w:rFonts w:ascii="Times New Roman" w:eastAsia="Times New Roman" w:hAnsi="Times New Roman"/>
          <w:color w:val="000000"/>
          <w:sz w:val="24"/>
          <w:szCs w:val="24"/>
        </w:rPr>
        <w:t>;</w:t>
      </w:r>
      <w:r w:rsidRPr="00623FA8">
        <w:rPr>
          <w:rFonts w:ascii="Times New Roman" w:eastAsia="Times New Roman" w:hAnsi="Times New Roman"/>
          <w:color w:val="000000"/>
          <w:sz w:val="24"/>
          <w:szCs w:val="24"/>
        </w:rPr>
        <w:t xml:space="preserve"> нужны подкормки азотными удобрениями. Кохия</w:t>
      </w:r>
      <w:r w:rsidR="00A03379" w:rsidRPr="00623FA8">
        <w:rPr>
          <w:rFonts w:ascii="Times New Roman" w:eastAsia="Times New Roman" w:hAnsi="Times New Roman"/>
          <w:color w:val="000000"/>
          <w:sz w:val="24"/>
          <w:szCs w:val="24"/>
        </w:rPr>
        <w:t xml:space="preserve"> соответствует</w:t>
      </w:r>
      <w:r w:rsidRPr="00623FA8">
        <w:rPr>
          <w:rFonts w:ascii="Times New Roman" w:eastAsia="Times New Roman" w:hAnsi="Times New Roman"/>
          <w:color w:val="000000"/>
          <w:sz w:val="24"/>
          <w:szCs w:val="24"/>
        </w:rPr>
        <w:t xml:space="preserve"> по экологическим, биологическим и эстетическим свойствам объекту озеленения, но неправильно размещен в композиции цветника (в соответствии с рисунком </w:t>
      </w:r>
      <w:r w:rsidR="00F03550" w:rsidRPr="00623FA8">
        <w:rPr>
          <w:rFonts w:ascii="Times New Roman" w:eastAsia="Times New Roman" w:hAnsi="Times New Roman"/>
          <w:color w:val="000000"/>
          <w:sz w:val="24"/>
          <w:szCs w:val="24"/>
        </w:rPr>
        <w:t>2</w:t>
      </w:r>
      <w:r w:rsidRPr="00623FA8">
        <w:rPr>
          <w:rFonts w:ascii="Times New Roman" w:eastAsia="Times New Roman" w:hAnsi="Times New Roman"/>
          <w:color w:val="000000"/>
          <w:sz w:val="24"/>
          <w:szCs w:val="24"/>
        </w:rPr>
        <w:t xml:space="preserve">4). </w:t>
      </w:r>
    </w:p>
    <w:p w14:paraId="334DA3C6" w14:textId="1AECD81A" w:rsidR="00764A0B" w:rsidRPr="00850E7A" w:rsidRDefault="00764A0B" w:rsidP="00764A0B">
      <w:pPr>
        <w:pStyle w:val="a3"/>
        <w:spacing w:line="360" w:lineRule="auto"/>
        <w:ind w:firstLine="720"/>
        <w:jc w:val="both"/>
        <w:rPr>
          <w:rFonts w:ascii="Times New Roman" w:eastAsia="Times New Roman" w:hAnsi="Times New Roman" w:cs="Times New Roman"/>
          <w:color w:val="000000"/>
          <w:sz w:val="24"/>
          <w:szCs w:val="24"/>
        </w:rPr>
      </w:pPr>
      <w:r w:rsidRPr="00623FA8">
        <w:rPr>
          <w:rFonts w:ascii="Times New Roman" w:eastAsia="Times New Roman" w:hAnsi="Times New Roman" w:cs="Times New Roman"/>
          <w:color w:val="000000"/>
          <w:sz w:val="24"/>
          <w:szCs w:val="24"/>
        </w:rPr>
        <w:t>Цинерария приморская</w:t>
      </w:r>
      <w:r w:rsidRPr="00623FA8">
        <w:rPr>
          <w:rFonts w:ascii="Times New Roman" w:eastAsia="Times New Roman" w:hAnsi="Times New Roman" w:cs="Times New Roman"/>
          <w:i/>
          <w:iCs/>
          <w:color w:val="000000"/>
          <w:sz w:val="24"/>
          <w:szCs w:val="24"/>
        </w:rPr>
        <w:t xml:space="preserve"> - </w:t>
      </w:r>
      <w:proofErr w:type="spellStart"/>
      <w:r w:rsidRPr="00623FA8">
        <w:rPr>
          <w:rFonts w:ascii="Times New Roman" w:eastAsia="Times New Roman" w:hAnsi="Times New Roman" w:cs="Times New Roman"/>
          <w:i/>
          <w:iCs/>
          <w:color w:val="000000"/>
          <w:sz w:val="24"/>
          <w:szCs w:val="24"/>
        </w:rPr>
        <w:t>Senecio</w:t>
      </w:r>
      <w:proofErr w:type="spellEnd"/>
      <w:r w:rsidRPr="00623FA8">
        <w:rPr>
          <w:rFonts w:ascii="Times New Roman" w:eastAsia="Times New Roman" w:hAnsi="Times New Roman" w:cs="Times New Roman"/>
          <w:i/>
          <w:iCs/>
          <w:color w:val="000000"/>
          <w:sz w:val="24"/>
          <w:szCs w:val="24"/>
        </w:rPr>
        <w:t xml:space="preserve"> </w:t>
      </w:r>
      <w:proofErr w:type="spellStart"/>
      <w:r w:rsidRPr="00623FA8">
        <w:rPr>
          <w:rFonts w:ascii="Times New Roman" w:eastAsia="Times New Roman" w:hAnsi="Times New Roman" w:cs="Times New Roman"/>
          <w:i/>
          <w:iCs/>
          <w:color w:val="000000"/>
          <w:sz w:val="24"/>
          <w:szCs w:val="24"/>
        </w:rPr>
        <w:t>cineraria</w:t>
      </w:r>
      <w:proofErr w:type="spellEnd"/>
      <w:r w:rsidRPr="00623FA8">
        <w:rPr>
          <w:rFonts w:ascii="Times New Roman" w:eastAsia="Times New Roman" w:hAnsi="Times New Roman" w:cs="Times New Roman"/>
          <w:color w:val="000000"/>
          <w:sz w:val="24"/>
          <w:szCs w:val="24"/>
        </w:rPr>
        <w:t xml:space="preserve"> DC.</w:t>
      </w:r>
      <w:r w:rsidRPr="00623FA8">
        <w:rPr>
          <w:rFonts w:ascii="Times New Roman" w:eastAsia="Times New Roman" w:hAnsi="Times New Roman" w:cs="Times New Roman"/>
          <w:i/>
          <w:iCs/>
          <w:color w:val="000000"/>
          <w:sz w:val="24"/>
          <w:szCs w:val="24"/>
        </w:rPr>
        <w:t xml:space="preserve"> – </w:t>
      </w:r>
      <w:r w:rsidRPr="00623FA8">
        <w:rPr>
          <w:rFonts w:ascii="Times New Roman" w:eastAsia="Times New Roman" w:hAnsi="Times New Roman" w:cs="Times New Roman"/>
          <w:color w:val="000000"/>
          <w:sz w:val="24"/>
          <w:szCs w:val="24"/>
        </w:rPr>
        <w:t xml:space="preserve">многолетняя вечнозеленая невысокая кустарниковая культура с необычными по форме и окраске листьями (в соответствии с рисунком </w:t>
      </w:r>
      <w:r w:rsidR="00F03550" w:rsidRPr="00623FA8">
        <w:rPr>
          <w:rFonts w:ascii="Times New Roman" w:eastAsia="Times New Roman" w:hAnsi="Times New Roman" w:cs="Times New Roman"/>
          <w:color w:val="000000"/>
          <w:sz w:val="24"/>
          <w:szCs w:val="24"/>
        </w:rPr>
        <w:t>2</w:t>
      </w:r>
      <w:r w:rsidRPr="00623FA8">
        <w:rPr>
          <w:rFonts w:ascii="Times New Roman" w:eastAsia="Times New Roman" w:hAnsi="Times New Roman" w:cs="Times New Roman"/>
          <w:color w:val="000000"/>
          <w:sz w:val="24"/>
          <w:szCs w:val="24"/>
        </w:rPr>
        <w:t xml:space="preserve">4), в условиях умеренного климата выращивается как однолетняя культура, требующая ежегодной высадки рассадой. Культура </w:t>
      </w:r>
      <w:r w:rsidRPr="00623FA8">
        <w:rPr>
          <w:rFonts w:ascii="Times New Roman" w:eastAsia="Times New Roman" w:hAnsi="Times New Roman"/>
          <w:color w:val="000000"/>
          <w:sz w:val="24"/>
          <w:szCs w:val="24"/>
        </w:rPr>
        <w:t>характеризуется</w:t>
      </w:r>
      <w:r>
        <w:rPr>
          <w:rFonts w:ascii="Times New Roman" w:eastAsia="Times New Roman" w:hAnsi="Times New Roman"/>
          <w:color w:val="000000"/>
          <w:sz w:val="24"/>
          <w:szCs w:val="24"/>
        </w:rPr>
        <w:t xml:space="preserve"> длительной декоративностью за счет </w:t>
      </w:r>
      <w:r w:rsidR="00A03379">
        <w:rPr>
          <w:rFonts w:ascii="Times New Roman" w:eastAsia="Times New Roman" w:hAnsi="Times New Roman"/>
          <w:color w:val="000000"/>
          <w:sz w:val="24"/>
          <w:szCs w:val="24"/>
        </w:rPr>
        <w:t>резных серебристых</w:t>
      </w:r>
      <w:r>
        <w:rPr>
          <w:rFonts w:ascii="Times New Roman" w:eastAsia="Times New Roman" w:hAnsi="Times New Roman"/>
          <w:color w:val="000000"/>
          <w:sz w:val="24"/>
          <w:szCs w:val="24"/>
        </w:rPr>
        <w:t xml:space="preserve"> листьев. Категория сохранности удовлетворительная,</w:t>
      </w:r>
      <w:r w:rsidRPr="00D338FB">
        <w:t xml:space="preserve"> </w:t>
      </w:r>
      <w:r w:rsidRPr="00D338FB">
        <w:rPr>
          <w:rFonts w:ascii="Times New Roman" w:eastAsia="Times New Roman" w:hAnsi="Times New Roman"/>
          <w:color w:val="000000"/>
          <w:sz w:val="24"/>
          <w:szCs w:val="24"/>
        </w:rPr>
        <w:t>лучше растет на рассыпчатых легких почвах</w:t>
      </w:r>
      <w:r>
        <w:rPr>
          <w:rFonts w:ascii="Times New Roman" w:eastAsia="Times New Roman" w:hAnsi="Times New Roman"/>
          <w:color w:val="000000"/>
          <w:sz w:val="24"/>
          <w:szCs w:val="24"/>
        </w:rPr>
        <w:t>, необходимо рыхление почвы для недопущения ее уплотнения</w:t>
      </w:r>
      <w:r w:rsidR="00A03379">
        <w:rPr>
          <w:rFonts w:ascii="Times New Roman" w:eastAsia="Times New Roman" w:hAnsi="Times New Roman"/>
          <w:color w:val="000000"/>
          <w:sz w:val="24"/>
          <w:szCs w:val="24"/>
        </w:rPr>
        <w:t xml:space="preserve"> после каждого полива</w:t>
      </w:r>
      <w:r>
        <w:rPr>
          <w:rFonts w:ascii="Times New Roman" w:eastAsia="Times New Roman" w:hAnsi="Times New Roman"/>
          <w:color w:val="000000"/>
          <w:sz w:val="24"/>
          <w:szCs w:val="24"/>
        </w:rPr>
        <w:t>.</w:t>
      </w:r>
    </w:p>
    <w:p w14:paraId="4490C4DC" w14:textId="52DFB737" w:rsidR="00764A0B" w:rsidRDefault="00764A0B" w:rsidP="00764A0B">
      <w:pPr>
        <w:pStyle w:val="a3"/>
        <w:spacing w:line="360" w:lineRule="auto"/>
        <w:ind w:firstLine="720"/>
        <w:jc w:val="both"/>
        <w:rPr>
          <w:rFonts w:ascii="Times New Roman" w:eastAsia="Times New Roman" w:hAnsi="Times New Roman"/>
          <w:color w:val="000000"/>
          <w:sz w:val="24"/>
          <w:szCs w:val="24"/>
        </w:rPr>
      </w:pPr>
      <w:r w:rsidRPr="00D81946">
        <w:rPr>
          <w:rFonts w:ascii="Times New Roman" w:eastAsia="Times New Roman" w:hAnsi="Times New Roman" w:cs="Times New Roman"/>
          <w:color w:val="000000"/>
          <w:sz w:val="24"/>
          <w:szCs w:val="24"/>
        </w:rPr>
        <w:t>Целозия гребенчатая</w:t>
      </w:r>
      <w:r w:rsidRPr="00D81946">
        <w:rPr>
          <w:rFonts w:ascii="Times New Roman" w:eastAsia="Times New Roman" w:hAnsi="Times New Roman" w:cs="Times New Roman"/>
          <w:i/>
          <w:iCs/>
          <w:color w:val="000000"/>
          <w:sz w:val="24"/>
          <w:szCs w:val="24"/>
        </w:rPr>
        <w:t xml:space="preserve"> - </w:t>
      </w:r>
      <w:proofErr w:type="spellStart"/>
      <w:r w:rsidRPr="00D81946">
        <w:rPr>
          <w:rFonts w:ascii="Times New Roman" w:eastAsia="Times New Roman" w:hAnsi="Times New Roman" w:cs="Times New Roman"/>
          <w:i/>
          <w:iCs/>
          <w:color w:val="000000"/>
          <w:sz w:val="24"/>
          <w:szCs w:val="24"/>
        </w:rPr>
        <w:t>Celosia</w:t>
      </w:r>
      <w:proofErr w:type="spellEnd"/>
      <w:r w:rsidRPr="00D81946">
        <w:rPr>
          <w:rFonts w:ascii="Times New Roman" w:eastAsia="Times New Roman" w:hAnsi="Times New Roman" w:cs="Times New Roman"/>
          <w:i/>
          <w:iCs/>
          <w:color w:val="000000"/>
          <w:sz w:val="24"/>
          <w:szCs w:val="24"/>
        </w:rPr>
        <w:t xml:space="preserve"> </w:t>
      </w:r>
      <w:proofErr w:type="spellStart"/>
      <w:r w:rsidRPr="00D81946">
        <w:rPr>
          <w:rFonts w:ascii="Times New Roman" w:eastAsia="Times New Roman" w:hAnsi="Times New Roman" w:cs="Times New Roman"/>
          <w:i/>
          <w:iCs/>
          <w:color w:val="000000"/>
          <w:sz w:val="24"/>
          <w:szCs w:val="24"/>
        </w:rPr>
        <w:t>cristata</w:t>
      </w:r>
      <w:proofErr w:type="spellEnd"/>
      <w:r w:rsidRPr="00D81946">
        <w:rPr>
          <w:rFonts w:ascii="Times New Roman" w:eastAsia="Times New Roman" w:hAnsi="Times New Roman" w:cs="Times New Roman"/>
          <w:color w:val="000000"/>
          <w:sz w:val="24"/>
          <w:szCs w:val="24"/>
        </w:rPr>
        <w:t xml:space="preserve"> L.</w:t>
      </w:r>
      <w:r>
        <w:rPr>
          <w:rFonts w:ascii="Times New Roman" w:eastAsia="Times New Roman" w:hAnsi="Times New Roman" w:cs="Times New Roman"/>
          <w:color w:val="000000"/>
          <w:sz w:val="24"/>
          <w:szCs w:val="24"/>
        </w:rPr>
        <w:t xml:space="preserve"> </w:t>
      </w:r>
      <w:r w:rsidRPr="004C2A2F">
        <w:rPr>
          <w:rFonts w:ascii="Times New Roman" w:eastAsia="Times New Roman" w:hAnsi="Times New Roman"/>
          <w:color w:val="000000"/>
          <w:sz w:val="24"/>
          <w:szCs w:val="24"/>
        </w:rPr>
        <w:t>однолетние растения, требующие ежегодной высадки рассадой.</w:t>
      </w:r>
      <w:r>
        <w:rPr>
          <w:rFonts w:ascii="Times New Roman" w:eastAsia="Times New Roman" w:hAnsi="Times New Roman"/>
          <w:color w:val="000000"/>
          <w:sz w:val="24"/>
          <w:szCs w:val="24"/>
        </w:rPr>
        <w:t xml:space="preserve"> Характеризуется декоративностью в середине лета и в позднелетний-осенний период. Категория сохранности удовлетворительная,</w:t>
      </w:r>
      <w:r w:rsidRPr="005B37DE">
        <w:t xml:space="preserve"> </w:t>
      </w:r>
      <w:r w:rsidRPr="005B37DE">
        <w:rPr>
          <w:rFonts w:ascii="Times New Roman" w:eastAsia="Times New Roman" w:hAnsi="Times New Roman"/>
          <w:color w:val="000000"/>
          <w:sz w:val="24"/>
          <w:szCs w:val="24"/>
        </w:rPr>
        <w:t>при недостатке влаги целозия не образует новые цветоносы.</w:t>
      </w:r>
      <w:r>
        <w:rPr>
          <w:rFonts w:ascii="Times New Roman" w:eastAsia="Times New Roman" w:hAnsi="Times New Roman"/>
          <w:color w:val="000000"/>
          <w:sz w:val="24"/>
          <w:szCs w:val="24"/>
        </w:rPr>
        <w:t xml:space="preserve"> </w:t>
      </w:r>
    </w:p>
    <w:p w14:paraId="48777AE8" w14:textId="77777777" w:rsidR="00A03379" w:rsidRDefault="00A03379" w:rsidP="00764A0B">
      <w:pPr>
        <w:pStyle w:val="a3"/>
        <w:spacing w:line="360" w:lineRule="auto"/>
        <w:ind w:firstLine="72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Общие замечания по цветникам: </w:t>
      </w:r>
    </w:p>
    <w:p w14:paraId="6B84ADD4" w14:textId="55C56900" w:rsidR="00A03379" w:rsidRDefault="00F03550" w:rsidP="00764A0B">
      <w:pPr>
        <w:pStyle w:val="a3"/>
        <w:spacing w:line="360" w:lineRule="auto"/>
        <w:ind w:firstLine="72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00A03379">
        <w:rPr>
          <w:rFonts w:ascii="Times New Roman" w:eastAsia="Times New Roman" w:hAnsi="Times New Roman"/>
          <w:color w:val="000000"/>
          <w:sz w:val="24"/>
          <w:szCs w:val="24"/>
        </w:rPr>
        <w:t>разреженность посадок:</w:t>
      </w:r>
    </w:p>
    <w:p w14:paraId="08395321" w14:textId="0B7F10D8" w:rsidR="00A03379" w:rsidRPr="005B37DE" w:rsidRDefault="00F03550" w:rsidP="00764A0B">
      <w:pPr>
        <w:pStyle w:val="a3"/>
        <w:spacing w:line="360" w:lineRule="auto"/>
        <w:ind w:firstLine="72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00A03379">
        <w:rPr>
          <w:rFonts w:ascii="Times New Roman" w:eastAsia="Times New Roman" w:hAnsi="Times New Roman"/>
          <w:color w:val="000000"/>
          <w:sz w:val="24"/>
          <w:szCs w:val="24"/>
        </w:rPr>
        <w:t>уплотнен</w:t>
      </w:r>
      <w:r>
        <w:rPr>
          <w:rFonts w:ascii="Times New Roman" w:eastAsia="Times New Roman" w:hAnsi="Times New Roman"/>
          <w:color w:val="000000"/>
          <w:sz w:val="24"/>
          <w:szCs w:val="24"/>
        </w:rPr>
        <w:t>н</w:t>
      </w:r>
      <w:r w:rsidR="00A03379">
        <w:rPr>
          <w:rFonts w:ascii="Times New Roman" w:eastAsia="Times New Roman" w:hAnsi="Times New Roman"/>
          <w:color w:val="000000"/>
          <w:sz w:val="24"/>
          <w:szCs w:val="24"/>
        </w:rPr>
        <w:t>ость почвы.</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74"/>
      </w:tblGrid>
      <w:tr w:rsidR="00764A0B" w14:paraId="770BA958" w14:textId="77777777" w:rsidTr="00CF07C4">
        <w:tc>
          <w:tcPr>
            <w:tcW w:w="4672" w:type="dxa"/>
          </w:tcPr>
          <w:p w14:paraId="00DD1546" w14:textId="77777777" w:rsidR="00764A0B" w:rsidRDefault="00764A0B" w:rsidP="003A30CD">
            <w:pPr>
              <w:pStyle w:val="a3"/>
              <w:jc w:val="center"/>
              <w:rPr>
                <w:rFonts w:ascii="Times New Roman" w:hAnsi="Times New Roman" w:cs="Times New Roman"/>
                <w:sz w:val="24"/>
                <w:szCs w:val="24"/>
              </w:rPr>
            </w:pPr>
            <w:r>
              <w:rPr>
                <w:noProof/>
                <w:lang w:eastAsia="ru-RU"/>
              </w:rPr>
              <w:drawing>
                <wp:inline distT="0" distB="0" distL="0" distR="0" wp14:anchorId="7750ED1B" wp14:editId="76A52F33">
                  <wp:extent cx="2411848" cy="1809272"/>
                  <wp:effectExtent l="0" t="3493" r="4128" b="4127"/>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2480905" cy="1861075"/>
                          </a:xfrm>
                          <a:prstGeom prst="rect">
                            <a:avLst/>
                          </a:prstGeom>
                          <a:noFill/>
                          <a:ln>
                            <a:noFill/>
                          </a:ln>
                        </pic:spPr>
                      </pic:pic>
                    </a:graphicData>
                  </a:graphic>
                </wp:inline>
              </w:drawing>
            </w:r>
          </w:p>
        </w:tc>
        <w:tc>
          <w:tcPr>
            <w:tcW w:w="4672" w:type="dxa"/>
          </w:tcPr>
          <w:p w14:paraId="3C85E0BE" w14:textId="77777777" w:rsidR="00764A0B" w:rsidRDefault="00764A0B" w:rsidP="003A30CD">
            <w:pPr>
              <w:pStyle w:val="a3"/>
              <w:jc w:val="center"/>
              <w:rPr>
                <w:rFonts w:ascii="Times New Roman" w:hAnsi="Times New Roman" w:cs="Times New Roman"/>
                <w:sz w:val="24"/>
                <w:szCs w:val="24"/>
              </w:rPr>
            </w:pPr>
            <w:r>
              <w:rPr>
                <w:noProof/>
                <w:lang w:eastAsia="ru-RU"/>
              </w:rPr>
              <w:drawing>
                <wp:inline distT="0" distB="0" distL="0" distR="0" wp14:anchorId="3A10A440" wp14:editId="2B79F44F">
                  <wp:extent cx="3148924" cy="2362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04296" cy="2403738"/>
                          </a:xfrm>
                          <a:prstGeom prst="rect">
                            <a:avLst/>
                          </a:prstGeom>
                          <a:noFill/>
                          <a:ln>
                            <a:noFill/>
                          </a:ln>
                        </pic:spPr>
                      </pic:pic>
                    </a:graphicData>
                  </a:graphic>
                </wp:inline>
              </w:drawing>
            </w:r>
          </w:p>
        </w:tc>
      </w:tr>
      <w:tr w:rsidR="00764A0B" w14:paraId="5A84E16F" w14:textId="77777777" w:rsidTr="00CF07C4">
        <w:tc>
          <w:tcPr>
            <w:tcW w:w="4672" w:type="dxa"/>
          </w:tcPr>
          <w:p w14:paraId="156C95D9" w14:textId="2118A18D" w:rsidR="00764A0B" w:rsidRPr="00B95E27" w:rsidRDefault="00764A0B" w:rsidP="003A30CD">
            <w:pPr>
              <w:pStyle w:val="a3"/>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CF07C4">
              <w:rPr>
                <w:rFonts w:ascii="Times New Roman" w:hAnsi="Times New Roman" w:cs="Times New Roman"/>
                <w:sz w:val="24"/>
                <w:szCs w:val="24"/>
              </w:rPr>
              <w:t>2</w:t>
            </w:r>
            <w:r>
              <w:rPr>
                <w:rFonts w:ascii="Times New Roman" w:hAnsi="Times New Roman" w:cs="Times New Roman"/>
                <w:sz w:val="24"/>
                <w:szCs w:val="24"/>
              </w:rPr>
              <w:t xml:space="preserve">3 – </w:t>
            </w:r>
            <w:r w:rsidRPr="004C2A2F">
              <w:rPr>
                <w:rFonts w:ascii="Times New Roman" w:eastAsia="Times New Roman" w:hAnsi="Times New Roman"/>
                <w:color w:val="000000"/>
                <w:sz w:val="24"/>
                <w:szCs w:val="24"/>
              </w:rPr>
              <w:t>Петуни</w:t>
            </w:r>
            <w:r>
              <w:rPr>
                <w:rFonts w:ascii="Times New Roman" w:eastAsia="Times New Roman" w:hAnsi="Times New Roman"/>
                <w:color w:val="000000"/>
                <w:sz w:val="24"/>
                <w:szCs w:val="24"/>
              </w:rPr>
              <w:t>я</w:t>
            </w:r>
            <w:r w:rsidRPr="004C2A2F">
              <w:rPr>
                <w:rFonts w:ascii="Times New Roman" w:eastAsia="Times New Roman" w:hAnsi="Times New Roman"/>
                <w:color w:val="000000"/>
                <w:sz w:val="24"/>
                <w:szCs w:val="24"/>
              </w:rPr>
              <w:t xml:space="preserve"> гибридн</w:t>
            </w:r>
            <w:r>
              <w:rPr>
                <w:rFonts w:ascii="Times New Roman" w:eastAsia="Times New Roman" w:hAnsi="Times New Roman"/>
                <w:color w:val="000000"/>
                <w:sz w:val="24"/>
                <w:szCs w:val="24"/>
              </w:rPr>
              <w:t>ая и цинерария приморская</w:t>
            </w:r>
          </w:p>
        </w:tc>
        <w:tc>
          <w:tcPr>
            <w:tcW w:w="4672" w:type="dxa"/>
          </w:tcPr>
          <w:p w14:paraId="01BD697F" w14:textId="48FA5AEA" w:rsidR="00764A0B" w:rsidRPr="00B95E27" w:rsidRDefault="00764A0B" w:rsidP="003A30CD">
            <w:pPr>
              <w:pStyle w:val="a3"/>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CF07C4">
              <w:rPr>
                <w:rFonts w:ascii="Times New Roman" w:hAnsi="Times New Roman" w:cs="Times New Roman"/>
                <w:sz w:val="24"/>
                <w:szCs w:val="24"/>
              </w:rPr>
              <w:t>2</w:t>
            </w:r>
            <w:r>
              <w:rPr>
                <w:rFonts w:ascii="Times New Roman" w:hAnsi="Times New Roman" w:cs="Times New Roman"/>
                <w:sz w:val="24"/>
                <w:szCs w:val="24"/>
              </w:rPr>
              <w:t>4 – Клумба с петунией гибридной, цинерарией приморской и кохией</w:t>
            </w:r>
          </w:p>
        </w:tc>
      </w:tr>
    </w:tbl>
    <w:p w14:paraId="2B36925B" w14:textId="77777777" w:rsidR="00764A0B" w:rsidRDefault="00764A0B" w:rsidP="00764A0B">
      <w:pPr>
        <w:pStyle w:val="a3"/>
        <w:spacing w:line="360" w:lineRule="auto"/>
        <w:jc w:val="both"/>
        <w:rPr>
          <w:rFonts w:ascii="Times New Roman" w:hAnsi="Times New Roman" w:cs="Times New Roman"/>
          <w:sz w:val="24"/>
          <w:szCs w:val="24"/>
        </w:rPr>
      </w:pPr>
    </w:p>
    <w:p w14:paraId="38838F0E" w14:textId="77777777" w:rsidR="00161EA1" w:rsidRDefault="00161EA1" w:rsidP="00161EA1">
      <w:pPr>
        <w:pStyle w:val="a3"/>
        <w:spacing w:line="360" w:lineRule="auto"/>
        <w:ind w:firstLine="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3.10 Центральный парк культуры и отдыха (ЦПКИО)</w:t>
      </w:r>
    </w:p>
    <w:p w14:paraId="2A13E148" w14:textId="77777777" w:rsidR="00161EA1" w:rsidRDefault="00161EA1" w:rsidP="00161EA1">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На территории Парка было заложено 3 модельных площадки</w:t>
      </w:r>
      <w:r>
        <w:rPr>
          <w:rFonts w:ascii="Times New Roman" w:hAnsi="Times New Roman"/>
          <w:sz w:val="24"/>
          <w:szCs w:val="24"/>
        </w:rPr>
        <w:t xml:space="preserve"> по древесным растениям и 3 площадки по цветочным</w:t>
      </w:r>
      <w:r>
        <w:rPr>
          <w:rFonts w:ascii="Times New Roman" w:hAnsi="Times New Roman" w:cs="Times New Roman"/>
          <w:sz w:val="24"/>
          <w:szCs w:val="24"/>
        </w:rPr>
        <w:t xml:space="preserve">. Обследовано 307 древесных насаждений. Установлена их принадлежность к 14 таксонам древесно-кустарниковых </w:t>
      </w:r>
      <w:r w:rsidRPr="00623FA8">
        <w:rPr>
          <w:rFonts w:ascii="Times New Roman" w:hAnsi="Times New Roman" w:cs="Times New Roman"/>
          <w:sz w:val="24"/>
          <w:szCs w:val="24"/>
        </w:rPr>
        <w:t xml:space="preserve">растений (таблица </w:t>
      </w:r>
      <w:r w:rsidRPr="00623FA8">
        <w:rPr>
          <w:rFonts w:ascii="Times New Roman" w:hAnsi="Times New Roman" w:cs="Times New Roman"/>
          <w:sz w:val="24"/>
          <w:szCs w:val="24"/>
        </w:rPr>
        <w:lastRenderedPageBreak/>
        <w:t xml:space="preserve">36-37) и к 11 таксонам цветочно-декоративных. В посадках преобладает Береза повислая (СОУ 4,5 балла), она представлена как в аллейных посадках, так одиночно и группами в насаждениях. Наблюдается сильное загущение посадок, которое приводит к наклону и </w:t>
      </w:r>
      <w:proofErr w:type="spellStart"/>
      <w:r w:rsidRPr="00623FA8">
        <w:rPr>
          <w:rFonts w:ascii="Times New Roman" w:hAnsi="Times New Roman" w:cs="Times New Roman"/>
          <w:sz w:val="24"/>
          <w:szCs w:val="24"/>
        </w:rPr>
        <w:t>суховершинности</w:t>
      </w:r>
      <w:proofErr w:type="spellEnd"/>
      <w:r w:rsidRPr="00623FA8">
        <w:rPr>
          <w:rFonts w:ascii="Times New Roman" w:hAnsi="Times New Roman" w:cs="Times New Roman"/>
          <w:sz w:val="24"/>
          <w:szCs w:val="24"/>
        </w:rPr>
        <w:t xml:space="preserve">, низ стволов у многих растений поврежден триммером, на березах зафиксирована тля. Рекомендуется провести сан. обрезку и фитосанитарный контроль. Так же в аллейных и одиночных посадках представлена Лиственница сибирская (СОУ 4,5). У нее идет естественное усыхание ветвей, рекомендуется сан. обрезка. В парке высокую СОУ от 4,5 до 5,0 баллов получили Ель обыкновенная, Боярышник </w:t>
      </w:r>
      <w:proofErr w:type="spellStart"/>
      <w:r w:rsidRPr="00623FA8">
        <w:rPr>
          <w:rFonts w:ascii="Times New Roman" w:hAnsi="Times New Roman" w:cs="Times New Roman"/>
          <w:sz w:val="24"/>
          <w:szCs w:val="24"/>
        </w:rPr>
        <w:t>зеленоплодный</w:t>
      </w:r>
      <w:proofErr w:type="spellEnd"/>
      <w:r w:rsidRPr="00623FA8">
        <w:rPr>
          <w:rFonts w:ascii="Times New Roman" w:hAnsi="Times New Roman" w:cs="Times New Roman"/>
          <w:sz w:val="24"/>
          <w:szCs w:val="24"/>
        </w:rPr>
        <w:t>, Рябина обыкновенная</w:t>
      </w:r>
      <w:proofErr w:type="gramStart"/>
      <w:r w:rsidRPr="00623FA8">
        <w:rPr>
          <w:rFonts w:ascii="Times New Roman" w:hAnsi="Times New Roman" w:cs="Times New Roman"/>
          <w:sz w:val="24"/>
          <w:szCs w:val="24"/>
        </w:rPr>
        <w:t>, Вяз</w:t>
      </w:r>
      <w:proofErr w:type="gramEnd"/>
      <w:r w:rsidRPr="00623FA8">
        <w:rPr>
          <w:rFonts w:ascii="Times New Roman" w:hAnsi="Times New Roman" w:cs="Times New Roman"/>
          <w:sz w:val="24"/>
          <w:szCs w:val="24"/>
        </w:rPr>
        <w:t xml:space="preserve"> голый, В. низкий, Груша обыкновенная, Липа сердцевидная, Яблоня сибирская и Клен </w:t>
      </w:r>
      <w:proofErr w:type="spellStart"/>
      <w:r w:rsidRPr="00623FA8">
        <w:rPr>
          <w:rFonts w:ascii="Times New Roman" w:hAnsi="Times New Roman" w:cs="Times New Roman"/>
          <w:sz w:val="24"/>
          <w:szCs w:val="24"/>
        </w:rPr>
        <w:t>ясенелистный</w:t>
      </w:r>
      <w:proofErr w:type="spellEnd"/>
      <w:r w:rsidRPr="00623FA8">
        <w:rPr>
          <w:rFonts w:ascii="Times New Roman" w:hAnsi="Times New Roman" w:cs="Times New Roman"/>
          <w:sz w:val="24"/>
          <w:szCs w:val="24"/>
        </w:rPr>
        <w:t xml:space="preserve">. Сосна обыкновенная (СОУ 4,4) и Черемуха обыкновенная (СОУ 4,3) характеризуются средней устойчивостью.  Как уже было отмечено, в насаждениях наблюдается очень сильное загущение, растения посажены очень тесно друг к другу (в соответствии с рисунком 25), деревья получают маленькую площадь питания, как следствие - идет усыхание ветвей, </w:t>
      </w:r>
      <w:proofErr w:type="spellStart"/>
      <w:r w:rsidRPr="00623FA8">
        <w:rPr>
          <w:rFonts w:ascii="Times New Roman" w:hAnsi="Times New Roman" w:cs="Times New Roman"/>
          <w:sz w:val="24"/>
          <w:szCs w:val="24"/>
        </w:rPr>
        <w:t>суховершинность</w:t>
      </w:r>
      <w:proofErr w:type="spellEnd"/>
      <w:r w:rsidRPr="00623FA8">
        <w:rPr>
          <w:rFonts w:ascii="Times New Roman" w:hAnsi="Times New Roman" w:cs="Times New Roman"/>
          <w:sz w:val="24"/>
          <w:szCs w:val="24"/>
        </w:rPr>
        <w:t>, уклон стволов, деревья тянутся к свету. В аллейных посадках рекомендуется при выпаде делать замену той же породой, а не другим видом. Молодые растения, которые растут под пологом насаждений, рекомендуется пересадить в другие места. Для успешного произрастания растения ни в коем случае нельзя допускать уплотнения почвы, а тем более укладывать плитку и асфальт вплотную к стволам деревьев (в соответствии с рисунком 26).</w:t>
      </w:r>
      <w:r>
        <w:rPr>
          <w:rFonts w:ascii="Times New Roman" w:hAnsi="Times New Roman" w:cs="Times New Roman"/>
          <w:sz w:val="24"/>
          <w:szCs w:val="24"/>
        </w:rPr>
        <w:t xml:space="preserve"> </w:t>
      </w:r>
    </w:p>
    <w:p w14:paraId="42104A2F" w14:textId="77777777" w:rsidR="00ED77C3" w:rsidRDefault="00ED77C3" w:rsidP="00ED77C3">
      <w:pPr>
        <w:pStyle w:val="a3"/>
        <w:spacing w:line="360" w:lineRule="auto"/>
        <w:ind w:firstLine="720"/>
        <w:jc w:val="both"/>
        <w:rPr>
          <w:rFonts w:ascii="Times New Roman" w:hAnsi="Times New Roman" w:cs="Times New Roman"/>
          <w:sz w:val="24"/>
          <w:szCs w:val="24"/>
        </w:rPr>
      </w:pPr>
      <w:proofErr w:type="spellStart"/>
      <w:r w:rsidRPr="000B1528">
        <w:rPr>
          <w:rFonts w:ascii="Times New Roman" w:eastAsia="Times New Roman" w:hAnsi="Times New Roman" w:cs="Times New Roman"/>
          <w:color w:val="000000"/>
          <w:sz w:val="24"/>
          <w:szCs w:val="24"/>
        </w:rPr>
        <w:t>Старовозрастные</w:t>
      </w:r>
      <w:proofErr w:type="spellEnd"/>
      <w:r w:rsidRPr="000B1528">
        <w:rPr>
          <w:rFonts w:ascii="Times New Roman" w:eastAsia="Times New Roman" w:hAnsi="Times New Roman" w:cs="Times New Roman"/>
          <w:color w:val="000000"/>
          <w:sz w:val="24"/>
          <w:szCs w:val="24"/>
        </w:rPr>
        <w:t xml:space="preserve"> деревья Клена </w:t>
      </w:r>
      <w:proofErr w:type="spellStart"/>
      <w:r w:rsidRPr="000B1528">
        <w:rPr>
          <w:rFonts w:ascii="Times New Roman" w:eastAsia="Times New Roman" w:hAnsi="Times New Roman" w:cs="Times New Roman"/>
          <w:color w:val="000000"/>
          <w:sz w:val="24"/>
          <w:szCs w:val="24"/>
        </w:rPr>
        <w:t>ясенелистного</w:t>
      </w:r>
      <w:proofErr w:type="spellEnd"/>
      <w:r w:rsidRPr="000B1528">
        <w:rPr>
          <w:rFonts w:ascii="Times New Roman" w:eastAsia="Times New Roman" w:hAnsi="Times New Roman" w:cs="Times New Roman"/>
          <w:color w:val="000000"/>
          <w:sz w:val="24"/>
          <w:szCs w:val="24"/>
        </w:rPr>
        <w:t xml:space="preserve"> и Вязов требуют санитарной обрезки, </w:t>
      </w:r>
      <w:proofErr w:type="spellStart"/>
      <w:r w:rsidRPr="000B1528">
        <w:rPr>
          <w:rFonts w:ascii="Times New Roman" w:eastAsia="Times New Roman" w:hAnsi="Times New Roman" w:cs="Times New Roman"/>
          <w:color w:val="000000"/>
          <w:sz w:val="24"/>
          <w:szCs w:val="24"/>
        </w:rPr>
        <w:t>кронирования</w:t>
      </w:r>
      <w:proofErr w:type="spellEnd"/>
      <w:r w:rsidRPr="000B1528">
        <w:rPr>
          <w:rFonts w:ascii="Times New Roman" w:eastAsia="Times New Roman" w:hAnsi="Times New Roman" w:cs="Times New Roman"/>
          <w:color w:val="000000"/>
          <w:sz w:val="24"/>
          <w:szCs w:val="24"/>
        </w:rPr>
        <w:t xml:space="preserve"> и лечения дупел и болезней. Со временем эти деревья необходимо заменить на молодые посадки (в соответствие с рисунком 27).</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1"/>
        <w:gridCol w:w="3100"/>
        <w:gridCol w:w="3253"/>
      </w:tblGrid>
      <w:tr w:rsidR="00ED77C3" w14:paraId="26107BF1" w14:textId="77777777" w:rsidTr="00AC41F1">
        <w:tc>
          <w:tcPr>
            <w:tcW w:w="2830" w:type="dxa"/>
            <w:hideMark/>
          </w:tcPr>
          <w:p w14:paraId="05FAC618" w14:textId="77777777" w:rsidR="00ED77C3" w:rsidRDefault="00ED77C3" w:rsidP="00AC41F1">
            <w:pPr>
              <w:pStyle w:val="a3"/>
              <w:spacing w:line="360" w:lineRule="auto"/>
              <w:jc w:val="center"/>
              <w:rPr>
                <w:noProof/>
              </w:rPr>
            </w:pPr>
            <w:r>
              <w:rPr>
                <w:noProof/>
                <w:lang w:eastAsia="ru-RU"/>
              </w:rPr>
              <w:drawing>
                <wp:inline distT="0" distB="0" distL="0" distR="0" wp14:anchorId="0FEC5822" wp14:editId="0694A153">
                  <wp:extent cx="2365505" cy="1768704"/>
                  <wp:effectExtent l="0" t="635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5400000">
                            <a:off x="0" y="0"/>
                            <a:ext cx="2377875" cy="1777953"/>
                          </a:xfrm>
                          <a:prstGeom prst="rect">
                            <a:avLst/>
                          </a:prstGeom>
                          <a:noFill/>
                          <a:ln>
                            <a:noFill/>
                          </a:ln>
                        </pic:spPr>
                      </pic:pic>
                    </a:graphicData>
                  </a:graphic>
                </wp:inline>
              </w:drawing>
            </w:r>
          </w:p>
        </w:tc>
        <w:tc>
          <w:tcPr>
            <w:tcW w:w="3176" w:type="dxa"/>
            <w:hideMark/>
          </w:tcPr>
          <w:p w14:paraId="008E321B" w14:textId="77777777" w:rsidR="00ED77C3" w:rsidRDefault="00ED77C3" w:rsidP="00AC41F1">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3D340C52" wp14:editId="2AF138DE">
                  <wp:extent cx="2374583" cy="1780937"/>
                  <wp:effectExtent l="0" t="7937"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5400000">
                            <a:off x="0" y="0"/>
                            <a:ext cx="2380378" cy="1785283"/>
                          </a:xfrm>
                          <a:prstGeom prst="rect">
                            <a:avLst/>
                          </a:prstGeom>
                          <a:noFill/>
                          <a:ln>
                            <a:noFill/>
                          </a:ln>
                        </pic:spPr>
                      </pic:pic>
                    </a:graphicData>
                  </a:graphic>
                </wp:inline>
              </w:drawing>
            </w:r>
          </w:p>
        </w:tc>
        <w:tc>
          <w:tcPr>
            <w:tcW w:w="3338" w:type="dxa"/>
            <w:hideMark/>
          </w:tcPr>
          <w:p w14:paraId="6A24EFCD" w14:textId="77777777" w:rsidR="00ED77C3" w:rsidRDefault="00ED77C3" w:rsidP="00AC41F1">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1EC4830F" wp14:editId="1E83C606">
                  <wp:extent cx="2391924" cy="1868048"/>
                  <wp:effectExtent l="0" t="4763" r="4128" b="4127"/>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14883"/>
                          <a:stretch/>
                        </pic:blipFill>
                        <pic:spPr bwMode="auto">
                          <a:xfrm rot="5400000">
                            <a:off x="0" y="0"/>
                            <a:ext cx="2429850" cy="189766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D77C3" w14:paraId="68D43578" w14:textId="77777777" w:rsidTr="00AC41F1">
        <w:tc>
          <w:tcPr>
            <w:tcW w:w="2830" w:type="dxa"/>
            <w:hideMark/>
          </w:tcPr>
          <w:p w14:paraId="616FA424" w14:textId="77777777" w:rsidR="00ED77C3" w:rsidRDefault="00ED77C3" w:rsidP="00AC41F1">
            <w:pPr>
              <w:pStyle w:val="a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Рисунок 25 – Загущение посадок</w:t>
            </w:r>
          </w:p>
        </w:tc>
        <w:tc>
          <w:tcPr>
            <w:tcW w:w="3176" w:type="dxa"/>
            <w:hideMark/>
          </w:tcPr>
          <w:p w14:paraId="12F8DFE2" w14:textId="77777777" w:rsidR="00ED77C3" w:rsidRDefault="00ED77C3" w:rsidP="00AC41F1">
            <w:pPr>
              <w:pStyle w:val="a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Рисунок 26 – Сосна обыкновенная</w:t>
            </w:r>
          </w:p>
        </w:tc>
        <w:tc>
          <w:tcPr>
            <w:tcW w:w="3338" w:type="dxa"/>
            <w:hideMark/>
          </w:tcPr>
          <w:p w14:paraId="70B19CAB" w14:textId="77777777" w:rsidR="00ED77C3" w:rsidRDefault="00ED77C3" w:rsidP="00AC41F1">
            <w:pPr>
              <w:pStyle w:val="a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Рисунок 27 – Дерево Клена, требующее обрезки</w:t>
            </w:r>
          </w:p>
        </w:tc>
      </w:tr>
    </w:tbl>
    <w:p w14:paraId="36C9574A" w14:textId="3A51AE1C" w:rsidR="00ED77C3" w:rsidRPr="00D81946" w:rsidRDefault="00ED77C3" w:rsidP="00764A0B">
      <w:pPr>
        <w:pStyle w:val="a3"/>
        <w:spacing w:line="360" w:lineRule="auto"/>
        <w:jc w:val="both"/>
        <w:rPr>
          <w:rFonts w:ascii="Times New Roman" w:hAnsi="Times New Roman" w:cs="Times New Roman"/>
          <w:sz w:val="24"/>
          <w:szCs w:val="24"/>
        </w:rPr>
        <w:sectPr w:rsidR="00ED77C3" w:rsidRPr="00D81946" w:rsidSect="003A30CD">
          <w:pgSz w:w="11906" w:h="16838"/>
          <w:pgMar w:top="1134" w:right="851" w:bottom="1134" w:left="1701" w:header="709" w:footer="709" w:gutter="0"/>
          <w:cols w:space="708"/>
          <w:docGrid w:linePitch="360"/>
        </w:sectPr>
      </w:pPr>
    </w:p>
    <w:p w14:paraId="652674F1" w14:textId="72B78138" w:rsidR="00764A0B" w:rsidRPr="00CF07C4" w:rsidRDefault="00764A0B" w:rsidP="00764A0B">
      <w:pPr>
        <w:pStyle w:val="a3"/>
        <w:spacing w:line="360" w:lineRule="auto"/>
        <w:jc w:val="both"/>
        <w:rPr>
          <w:rFonts w:ascii="Times New Roman" w:hAnsi="Times New Roman" w:cs="Times New Roman"/>
          <w:sz w:val="24"/>
          <w:szCs w:val="24"/>
        </w:rPr>
      </w:pPr>
      <w:r w:rsidRPr="00CF07C4">
        <w:rPr>
          <w:rFonts w:ascii="Times New Roman" w:hAnsi="Times New Roman" w:cs="Times New Roman"/>
          <w:sz w:val="24"/>
          <w:szCs w:val="24"/>
        </w:rPr>
        <w:lastRenderedPageBreak/>
        <w:t xml:space="preserve">Таблица </w:t>
      </w:r>
      <w:r w:rsidR="00CF07C4" w:rsidRPr="00CF07C4">
        <w:rPr>
          <w:rFonts w:ascii="Times New Roman" w:hAnsi="Times New Roman" w:cs="Times New Roman"/>
          <w:sz w:val="24"/>
          <w:szCs w:val="24"/>
        </w:rPr>
        <w:t>34</w:t>
      </w:r>
      <w:r w:rsidRPr="00CF07C4">
        <w:rPr>
          <w:rFonts w:ascii="Times New Roman" w:hAnsi="Times New Roman" w:cs="Times New Roman"/>
          <w:sz w:val="24"/>
          <w:szCs w:val="24"/>
        </w:rPr>
        <w:t xml:space="preserve"> – </w:t>
      </w:r>
      <w:bookmarkStart w:id="21" w:name="_Hlk117001196"/>
      <w:r w:rsidR="00A03379" w:rsidRPr="00CF07C4">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bookmarkEnd w:id="21"/>
      <w:r w:rsidRPr="00CF07C4">
        <w:rPr>
          <w:rFonts w:ascii="Times New Roman" w:hAnsi="Times New Roman" w:cs="Times New Roman"/>
          <w:sz w:val="24"/>
          <w:szCs w:val="24"/>
        </w:rPr>
        <w:t>Сквер</w:t>
      </w:r>
      <w:r w:rsidR="00A03379" w:rsidRPr="00CF07C4">
        <w:rPr>
          <w:rFonts w:ascii="Times New Roman" w:hAnsi="Times New Roman" w:cs="Times New Roman"/>
          <w:sz w:val="24"/>
          <w:szCs w:val="24"/>
        </w:rPr>
        <w:t>а</w:t>
      </w:r>
      <w:r w:rsidRPr="00CF07C4">
        <w:rPr>
          <w:rFonts w:ascii="Times New Roman" w:hAnsi="Times New Roman" w:cs="Times New Roman"/>
          <w:sz w:val="24"/>
          <w:szCs w:val="24"/>
        </w:rPr>
        <w:t xml:space="preserve"> у Костанайского Казахского театра драмы им. Омарова площадь Целинников</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764A0B" w:rsidRPr="00EF60FA" w14:paraId="4F3A2421" w14:textId="77777777" w:rsidTr="003A30CD">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613132"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 п/п</w:t>
            </w:r>
          </w:p>
        </w:tc>
        <w:tc>
          <w:tcPr>
            <w:tcW w:w="28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EA9175E" w14:textId="77777777" w:rsidR="00764A0B" w:rsidRPr="00EF60FA" w:rsidRDefault="00764A0B" w:rsidP="003A30CD">
            <w:pPr>
              <w:spacing w:after="0" w:line="240" w:lineRule="auto"/>
              <w:rPr>
                <w:rFonts w:ascii="Times New Roman" w:eastAsia="Times New Roman" w:hAnsi="Times New Roman"/>
                <w:color w:val="000000"/>
              </w:rPr>
            </w:pPr>
            <w:r w:rsidRPr="00EF60FA">
              <w:rPr>
                <w:rFonts w:ascii="Times New Roman" w:eastAsia="Times New Roman" w:hAnsi="Times New Roman"/>
                <w:color w:val="000000"/>
              </w:rPr>
              <w:t>Род. Вид</w:t>
            </w:r>
          </w:p>
        </w:tc>
        <w:tc>
          <w:tcPr>
            <w:tcW w:w="31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7F24092" w14:textId="77777777" w:rsidR="00764A0B" w:rsidRPr="00EF60FA" w:rsidRDefault="00764A0B" w:rsidP="003A30CD">
            <w:pPr>
              <w:spacing w:after="0" w:line="240" w:lineRule="auto"/>
              <w:rPr>
                <w:rFonts w:ascii="Times New Roman" w:eastAsia="Times New Roman" w:hAnsi="Times New Roman"/>
                <w:color w:val="000000"/>
              </w:rPr>
            </w:pPr>
            <w:r w:rsidRPr="00EF60FA">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A40F90"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Кол-во (</w:t>
            </w:r>
            <w:proofErr w:type="spellStart"/>
            <w:r w:rsidRPr="00EF60FA">
              <w:rPr>
                <w:rFonts w:ascii="Times New Roman" w:eastAsia="Times New Roman" w:hAnsi="Times New Roman"/>
                <w:color w:val="000000"/>
              </w:rPr>
              <w:t>шт</w:t>
            </w:r>
            <w:proofErr w:type="spellEnd"/>
            <w:r w:rsidRPr="00EF60FA">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F5B7B7"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3895CE5C"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661A61F5" w14:textId="77777777" w:rsidR="00764A0B" w:rsidRPr="00EF60FA" w:rsidRDefault="00764A0B" w:rsidP="003A30CD">
            <w:pPr>
              <w:spacing w:after="0" w:line="240" w:lineRule="auto"/>
              <w:jc w:val="center"/>
              <w:rPr>
                <w:rFonts w:ascii="Times New Roman" w:eastAsia="Times New Roman" w:hAnsi="Times New Roman"/>
                <w:color w:val="000000"/>
              </w:rPr>
            </w:pPr>
            <w:proofErr w:type="spellStart"/>
            <w:r w:rsidRPr="00EF60FA">
              <w:rPr>
                <w:rFonts w:ascii="Times New Roman" w:eastAsia="Times New Roman" w:hAnsi="Times New Roman"/>
                <w:color w:val="000000"/>
              </w:rPr>
              <w:t>Сохран</w:t>
            </w:r>
            <w:proofErr w:type="spellEnd"/>
            <w:r w:rsidRPr="00EF60FA">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1D2CD93C"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Декора-</w:t>
            </w:r>
            <w:proofErr w:type="spellStart"/>
            <w:r w:rsidRPr="00EF60FA">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5C96957B"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Цвете-</w:t>
            </w:r>
            <w:proofErr w:type="spellStart"/>
            <w:r w:rsidRPr="00EF60FA">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17F182DA" w14:textId="77777777" w:rsidR="00764A0B" w:rsidRPr="00EF60FA" w:rsidRDefault="00764A0B" w:rsidP="003A30CD">
            <w:pPr>
              <w:spacing w:after="0" w:line="240" w:lineRule="auto"/>
              <w:jc w:val="center"/>
              <w:rPr>
                <w:rFonts w:ascii="Times New Roman" w:eastAsia="Times New Roman" w:hAnsi="Times New Roman"/>
                <w:color w:val="000000"/>
              </w:rPr>
            </w:pPr>
            <w:proofErr w:type="spellStart"/>
            <w:r w:rsidRPr="00EF60FA">
              <w:rPr>
                <w:rFonts w:ascii="Times New Roman" w:eastAsia="Times New Roman" w:hAnsi="Times New Roman"/>
                <w:color w:val="000000"/>
              </w:rPr>
              <w:t>Жаро</w:t>
            </w:r>
            <w:proofErr w:type="spellEnd"/>
            <w:r w:rsidRPr="00EF60FA">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27359FA4"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средняя оценка устойчив.</w:t>
            </w:r>
          </w:p>
        </w:tc>
      </w:tr>
      <w:tr w:rsidR="00764A0B" w:rsidRPr="00EF60FA" w14:paraId="3A32109B" w14:textId="77777777" w:rsidTr="003A30CD">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0488DFC2" w14:textId="77777777" w:rsidR="00764A0B" w:rsidRPr="00EF60FA" w:rsidRDefault="00764A0B" w:rsidP="003A30CD">
            <w:pPr>
              <w:spacing w:after="0" w:line="240" w:lineRule="auto"/>
              <w:jc w:val="center"/>
              <w:rPr>
                <w:rFonts w:ascii="Times New Roman" w:eastAsia="Times New Roman" w:hAnsi="Times New Roman"/>
                <w:color w:val="000000"/>
              </w:rPr>
            </w:pPr>
          </w:p>
        </w:tc>
        <w:tc>
          <w:tcPr>
            <w:tcW w:w="2808" w:type="dxa"/>
            <w:vMerge/>
            <w:tcBorders>
              <w:top w:val="single" w:sz="4" w:space="0" w:color="auto"/>
              <w:left w:val="single" w:sz="4" w:space="0" w:color="auto"/>
              <w:bottom w:val="single" w:sz="4" w:space="0" w:color="000000"/>
              <w:right w:val="single" w:sz="4" w:space="0" w:color="auto"/>
            </w:tcBorders>
            <w:vAlign w:val="center"/>
            <w:hideMark/>
          </w:tcPr>
          <w:p w14:paraId="11FCB9D2" w14:textId="77777777" w:rsidR="00764A0B" w:rsidRPr="00EF60FA" w:rsidRDefault="00764A0B" w:rsidP="003A30CD">
            <w:pPr>
              <w:spacing w:after="0" w:line="240" w:lineRule="auto"/>
              <w:rPr>
                <w:rFonts w:ascii="Times New Roman" w:eastAsia="Times New Roman" w:hAnsi="Times New Roman"/>
                <w:color w:val="000000"/>
              </w:rPr>
            </w:pPr>
          </w:p>
        </w:tc>
        <w:tc>
          <w:tcPr>
            <w:tcW w:w="3150" w:type="dxa"/>
            <w:vMerge/>
            <w:tcBorders>
              <w:top w:val="single" w:sz="4" w:space="0" w:color="auto"/>
              <w:left w:val="single" w:sz="4" w:space="0" w:color="auto"/>
              <w:bottom w:val="single" w:sz="4" w:space="0" w:color="000000"/>
              <w:right w:val="single" w:sz="4" w:space="0" w:color="auto"/>
            </w:tcBorders>
            <w:vAlign w:val="center"/>
            <w:hideMark/>
          </w:tcPr>
          <w:p w14:paraId="27716470" w14:textId="77777777" w:rsidR="00764A0B" w:rsidRPr="00EF60FA" w:rsidRDefault="00764A0B" w:rsidP="003A30CD">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4426EA8A" w14:textId="77777777" w:rsidR="00764A0B" w:rsidRPr="00EF60FA" w:rsidRDefault="00764A0B" w:rsidP="003A30CD">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24007F69" w14:textId="77777777" w:rsidR="00764A0B" w:rsidRPr="00EF60FA" w:rsidRDefault="00764A0B" w:rsidP="003A30CD">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24995D"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111C63CC" w14:textId="77777777" w:rsidR="00764A0B" w:rsidRPr="00EF60FA" w:rsidRDefault="00764A0B" w:rsidP="003A30CD">
            <w:pPr>
              <w:spacing w:after="0" w:line="240" w:lineRule="auto"/>
              <w:jc w:val="center"/>
              <w:rPr>
                <w:rFonts w:ascii="Times New Roman" w:eastAsia="Times New Roman" w:hAnsi="Times New Roman"/>
                <w:color w:val="000000"/>
              </w:rPr>
            </w:pPr>
            <w:r w:rsidRPr="00EF60FA">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092D48E1" w14:textId="77777777" w:rsidR="00764A0B" w:rsidRPr="00EF60FA" w:rsidRDefault="00764A0B" w:rsidP="003A30CD">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295182F5" w14:textId="77777777" w:rsidR="00764A0B" w:rsidRPr="00EF60FA" w:rsidRDefault="00764A0B" w:rsidP="003A30CD">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3719B2B8" w14:textId="77777777" w:rsidR="00764A0B" w:rsidRPr="00EF60FA" w:rsidRDefault="00764A0B" w:rsidP="003A30CD">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6FE9FBC8" w14:textId="77777777" w:rsidR="00764A0B" w:rsidRPr="00EF60FA" w:rsidRDefault="00764A0B" w:rsidP="003A30CD">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7E6D17AC" w14:textId="77777777" w:rsidR="00764A0B" w:rsidRPr="00EF60FA" w:rsidRDefault="00764A0B" w:rsidP="003A30CD">
            <w:pPr>
              <w:spacing w:after="0" w:line="240" w:lineRule="auto"/>
              <w:jc w:val="center"/>
              <w:rPr>
                <w:rFonts w:ascii="Times New Roman" w:eastAsia="Times New Roman" w:hAnsi="Times New Roman"/>
                <w:color w:val="000000"/>
              </w:rPr>
            </w:pPr>
          </w:p>
        </w:tc>
      </w:tr>
      <w:tr w:rsidR="00764A0B" w:rsidRPr="00EF60FA" w14:paraId="653FFC56"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DB3CC2C"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w:t>
            </w:r>
          </w:p>
        </w:tc>
        <w:tc>
          <w:tcPr>
            <w:tcW w:w="2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AC80DC"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Липа сердцевидная </w:t>
            </w:r>
          </w:p>
        </w:tc>
        <w:tc>
          <w:tcPr>
            <w:tcW w:w="3150" w:type="dxa"/>
            <w:tcBorders>
              <w:top w:val="single" w:sz="4" w:space="0" w:color="auto"/>
              <w:left w:val="nil"/>
              <w:bottom w:val="single" w:sz="4" w:space="0" w:color="auto"/>
              <w:right w:val="single" w:sz="4" w:space="0" w:color="auto"/>
            </w:tcBorders>
            <w:shd w:val="clear" w:color="auto" w:fill="auto"/>
            <w:noWrap/>
            <w:vAlign w:val="bottom"/>
          </w:tcPr>
          <w:p w14:paraId="25D85FB3"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Tilia</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cordata</w:t>
            </w:r>
            <w:proofErr w:type="spellEnd"/>
            <w:r w:rsidRPr="00607559">
              <w:rPr>
                <w:rFonts w:ascii="Times New Roman" w:hAnsi="Times New Roman"/>
                <w:color w:val="000000"/>
              </w:rPr>
              <w:t xml:space="preserve"> </w:t>
            </w:r>
            <w:proofErr w:type="spellStart"/>
            <w:r w:rsidRPr="00607559">
              <w:rPr>
                <w:rFonts w:ascii="Times New Roman" w:hAnsi="Times New Roman"/>
                <w:color w:val="000000"/>
              </w:rPr>
              <w:t>Mill</w:t>
            </w:r>
            <w:proofErr w:type="spellEnd"/>
            <w:r w:rsidRPr="00607559">
              <w:rPr>
                <w:rFonts w:ascii="Times New Roman" w:hAnsi="Times New Roman"/>
                <w:color w:val="000000"/>
              </w:rPr>
              <w:t>.</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78DC1F74"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22</w:t>
            </w:r>
          </w:p>
        </w:tc>
        <w:tc>
          <w:tcPr>
            <w:tcW w:w="912" w:type="dxa"/>
            <w:tcBorders>
              <w:top w:val="single" w:sz="4" w:space="0" w:color="auto"/>
              <w:left w:val="nil"/>
              <w:bottom w:val="single" w:sz="4" w:space="0" w:color="auto"/>
              <w:right w:val="single" w:sz="4" w:space="0" w:color="auto"/>
            </w:tcBorders>
            <w:shd w:val="clear" w:color="auto" w:fill="auto"/>
            <w:noWrap/>
            <w:vAlign w:val="bottom"/>
          </w:tcPr>
          <w:p w14:paraId="2FAFA5A5"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1,4</w:t>
            </w:r>
          </w:p>
        </w:tc>
        <w:tc>
          <w:tcPr>
            <w:tcW w:w="953" w:type="dxa"/>
            <w:tcBorders>
              <w:top w:val="single" w:sz="4" w:space="0" w:color="auto"/>
              <w:left w:val="nil"/>
              <w:bottom w:val="single" w:sz="4" w:space="0" w:color="auto"/>
              <w:right w:val="single" w:sz="4" w:space="0" w:color="auto"/>
            </w:tcBorders>
            <w:shd w:val="clear" w:color="auto" w:fill="auto"/>
            <w:noWrap/>
            <w:vAlign w:val="bottom"/>
          </w:tcPr>
          <w:p w14:paraId="00727234"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1,8</w:t>
            </w:r>
          </w:p>
        </w:tc>
        <w:tc>
          <w:tcPr>
            <w:tcW w:w="814" w:type="dxa"/>
            <w:tcBorders>
              <w:top w:val="single" w:sz="4" w:space="0" w:color="auto"/>
              <w:left w:val="nil"/>
              <w:bottom w:val="single" w:sz="4" w:space="0" w:color="auto"/>
              <w:right w:val="single" w:sz="4" w:space="0" w:color="auto"/>
            </w:tcBorders>
            <w:shd w:val="clear" w:color="auto" w:fill="auto"/>
            <w:noWrap/>
            <w:vAlign w:val="bottom"/>
          </w:tcPr>
          <w:p w14:paraId="4193DE67"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0,4</w:t>
            </w:r>
          </w:p>
        </w:tc>
        <w:tc>
          <w:tcPr>
            <w:tcW w:w="1072" w:type="dxa"/>
            <w:tcBorders>
              <w:top w:val="single" w:sz="4" w:space="0" w:color="auto"/>
              <w:left w:val="nil"/>
              <w:bottom w:val="single" w:sz="4" w:space="0" w:color="auto"/>
              <w:right w:val="single" w:sz="4" w:space="0" w:color="auto"/>
            </w:tcBorders>
            <w:shd w:val="clear" w:color="auto" w:fill="auto"/>
            <w:noWrap/>
            <w:vAlign w:val="bottom"/>
          </w:tcPr>
          <w:p w14:paraId="60C7E105"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2,3</w:t>
            </w:r>
          </w:p>
        </w:tc>
        <w:tc>
          <w:tcPr>
            <w:tcW w:w="1056" w:type="dxa"/>
            <w:tcBorders>
              <w:top w:val="single" w:sz="4" w:space="0" w:color="auto"/>
              <w:left w:val="nil"/>
              <w:bottom w:val="single" w:sz="4" w:space="0" w:color="auto"/>
              <w:right w:val="single" w:sz="4" w:space="0" w:color="auto"/>
            </w:tcBorders>
            <w:shd w:val="clear" w:color="auto" w:fill="auto"/>
            <w:noWrap/>
            <w:vAlign w:val="bottom"/>
          </w:tcPr>
          <w:p w14:paraId="6F106CAF"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2,1</w:t>
            </w:r>
          </w:p>
        </w:tc>
        <w:tc>
          <w:tcPr>
            <w:tcW w:w="903" w:type="dxa"/>
            <w:tcBorders>
              <w:top w:val="single" w:sz="4" w:space="0" w:color="auto"/>
              <w:left w:val="nil"/>
              <w:bottom w:val="single" w:sz="4" w:space="0" w:color="auto"/>
              <w:right w:val="single" w:sz="4" w:space="0" w:color="auto"/>
            </w:tcBorders>
            <w:shd w:val="clear" w:color="auto" w:fill="auto"/>
            <w:noWrap/>
            <w:vAlign w:val="bottom"/>
          </w:tcPr>
          <w:p w14:paraId="642656A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896" w:type="dxa"/>
            <w:tcBorders>
              <w:top w:val="single" w:sz="4" w:space="0" w:color="auto"/>
              <w:left w:val="nil"/>
              <w:bottom w:val="single" w:sz="4" w:space="0" w:color="auto"/>
              <w:right w:val="single" w:sz="4" w:space="0" w:color="auto"/>
            </w:tcBorders>
            <w:shd w:val="clear" w:color="auto" w:fill="auto"/>
            <w:noWrap/>
            <w:vAlign w:val="bottom"/>
          </w:tcPr>
          <w:p w14:paraId="2DD83AA3"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2,3</w:t>
            </w:r>
          </w:p>
        </w:tc>
        <w:tc>
          <w:tcPr>
            <w:tcW w:w="1135" w:type="dxa"/>
            <w:tcBorders>
              <w:top w:val="single" w:sz="4" w:space="0" w:color="auto"/>
              <w:left w:val="nil"/>
              <w:bottom w:val="single" w:sz="4" w:space="0" w:color="auto"/>
              <w:right w:val="single" w:sz="4" w:space="0" w:color="auto"/>
            </w:tcBorders>
            <w:shd w:val="clear" w:color="auto" w:fill="auto"/>
            <w:noWrap/>
          </w:tcPr>
          <w:p w14:paraId="5B4E487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2,9</w:t>
            </w:r>
          </w:p>
        </w:tc>
      </w:tr>
      <w:tr w:rsidR="00764A0B" w:rsidRPr="00EF60FA" w14:paraId="0ECEAECA"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2C06507"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09F0AC11"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Береза повислая </w:t>
            </w:r>
          </w:p>
        </w:tc>
        <w:tc>
          <w:tcPr>
            <w:tcW w:w="3150" w:type="dxa"/>
            <w:tcBorders>
              <w:top w:val="nil"/>
              <w:left w:val="nil"/>
              <w:bottom w:val="single" w:sz="4" w:space="0" w:color="auto"/>
              <w:right w:val="single" w:sz="4" w:space="0" w:color="auto"/>
            </w:tcBorders>
            <w:shd w:val="clear" w:color="auto" w:fill="auto"/>
            <w:noWrap/>
            <w:vAlign w:val="bottom"/>
          </w:tcPr>
          <w:p w14:paraId="7105B894"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Betula</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pendula</w:t>
            </w:r>
            <w:proofErr w:type="spellEnd"/>
            <w:r w:rsidRPr="00607559">
              <w:rPr>
                <w:rFonts w:ascii="Times New Roman" w:hAnsi="Times New Roman"/>
                <w:color w:val="000000"/>
              </w:rPr>
              <w:t xml:space="preserve"> </w:t>
            </w:r>
            <w:proofErr w:type="spellStart"/>
            <w:r w:rsidRPr="00607559">
              <w:rPr>
                <w:rFonts w:ascii="Times New Roman" w:hAnsi="Times New Roman"/>
                <w:color w:val="000000"/>
              </w:rPr>
              <w:t>Roth</w:t>
            </w:r>
            <w:proofErr w:type="spellEnd"/>
            <w:r w:rsidRPr="00607559">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bottom"/>
          </w:tcPr>
          <w:p w14:paraId="0386ECA5"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27</w:t>
            </w:r>
          </w:p>
        </w:tc>
        <w:tc>
          <w:tcPr>
            <w:tcW w:w="912" w:type="dxa"/>
            <w:tcBorders>
              <w:top w:val="nil"/>
              <w:left w:val="nil"/>
              <w:bottom w:val="single" w:sz="4" w:space="0" w:color="auto"/>
              <w:right w:val="single" w:sz="4" w:space="0" w:color="auto"/>
            </w:tcBorders>
            <w:shd w:val="clear" w:color="auto" w:fill="auto"/>
            <w:noWrap/>
            <w:vAlign w:val="bottom"/>
          </w:tcPr>
          <w:p w14:paraId="6A31388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7</w:t>
            </w:r>
          </w:p>
        </w:tc>
        <w:tc>
          <w:tcPr>
            <w:tcW w:w="953" w:type="dxa"/>
            <w:tcBorders>
              <w:top w:val="nil"/>
              <w:left w:val="nil"/>
              <w:bottom w:val="single" w:sz="4" w:space="0" w:color="auto"/>
              <w:right w:val="single" w:sz="4" w:space="0" w:color="auto"/>
            </w:tcBorders>
            <w:shd w:val="clear" w:color="auto" w:fill="auto"/>
            <w:noWrap/>
            <w:vAlign w:val="bottom"/>
          </w:tcPr>
          <w:p w14:paraId="7D53656A"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9,7</w:t>
            </w:r>
          </w:p>
        </w:tc>
        <w:tc>
          <w:tcPr>
            <w:tcW w:w="814" w:type="dxa"/>
            <w:tcBorders>
              <w:top w:val="nil"/>
              <w:left w:val="nil"/>
              <w:bottom w:val="single" w:sz="4" w:space="0" w:color="auto"/>
              <w:right w:val="single" w:sz="4" w:space="0" w:color="auto"/>
            </w:tcBorders>
            <w:shd w:val="clear" w:color="auto" w:fill="auto"/>
            <w:noWrap/>
            <w:vAlign w:val="bottom"/>
          </w:tcPr>
          <w:p w14:paraId="03669EC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1072" w:type="dxa"/>
            <w:tcBorders>
              <w:top w:val="nil"/>
              <w:left w:val="nil"/>
              <w:bottom w:val="single" w:sz="4" w:space="0" w:color="auto"/>
              <w:right w:val="single" w:sz="4" w:space="0" w:color="auto"/>
            </w:tcBorders>
            <w:shd w:val="clear" w:color="auto" w:fill="auto"/>
            <w:noWrap/>
            <w:vAlign w:val="bottom"/>
          </w:tcPr>
          <w:p w14:paraId="12E6EBBA"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3FEDFC76"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27FB160F"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4,6</w:t>
            </w:r>
          </w:p>
        </w:tc>
        <w:tc>
          <w:tcPr>
            <w:tcW w:w="896" w:type="dxa"/>
            <w:tcBorders>
              <w:top w:val="nil"/>
              <w:left w:val="nil"/>
              <w:bottom w:val="single" w:sz="4" w:space="0" w:color="auto"/>
              <w:right w:val="single" w:sz="4" w:space="0" w:color="auto"/>
            </w:tcBorders>
            <w:shd w:val="clear" w:color="auto" w:fill="auto"/>
            <w:noWrap/>
            <w:vAlign w:val="bottom"/>
          </w:tcPr>
          <w:p w14:paraId="6689F319"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553FE205"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4,9</w:t>
            </w:r>
          </w:p>
        </w:tc>
      </w:tr>
      <w:tr w:rsidR="00764A0B" w:rsidRPr="00EF60FA" w14:paraId="2B3742E6"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A142E1C"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6339C0E3"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Рябина обыкновенная</w:t>
            </w:r>
          </w:p>
        </w:tc>
        <w:tc>
          <w:tcPr>
            <w:tcW w:w="3150" w:type="dxa"/>
            <w:tcBorders>
              <w:top w:val="nil"/>
              <w:left w:val="nil"/>
              <w:bottom w:val="single" w:sz="4" w:space="0" w:color="auto"/>
              <w:right w:val="single" w:sz="4" w:space="0" w:color="auto"/>
            </w:tcBorders>
            <w:shd w:val="clear" w:color="auto" w:fill="auto"/>
            <w:noWrap/>
            <w:vAlign w:val="bottom"/>
          </w:tcPr>
          <w:p w14:paraId="39A9A0B4"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Sorbus</w:t>
            </w:r>
            <w:proofErr w:type="spellEnd"/>
            <w:r w:rsidRPr="00607559">
              <w:rPr>
                <w:rFonts w:ascii="Times New Roman" w:hAnsi="Times New Roman"/>
                <w:i/>
                <w:iCs/>
                <w:color w:val="000000"/>
              </w:rPr>
              <w:t> </w:t>
            </w:r>
            <w:proofErr w:type="spellStart"/>
            <w:r w:rsidRPr="00607559">
              <w:rPr>
                <w:rFonts w:ascii="Times New Roman" w:hAnsi="Times New Roman"/>
                <w:i/>
                <w:iCs/>
                <w:color w:val="000000"/>
              </w:rPr>
              <w:t>aucuparia</w:t>
            </w:r>
            <w:proofErr w:type="spellEnd"/>
            <w:r w:rsidRPr="00607559">
              <w:rPr>
                <w:rFonts w:ascii="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bottom"/>
          </w:tcPr>
          <w:p w14:paraId="3B86E3DF"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11</w:t>
            </w:r>
          </w:p>
        </w:tc>
        <w:tc>
          <w:tcPr>
            <w:tcW w:w="912" w:type="dxa"/>
            <w:tcBorders>
              <w:top w:val="nil"/>
              <w:left w:val="nil"/>
              <w:bottom w:val="single" w:sz="4" w:space="0" w:color="auto"/>
              <w:right w:val="single" w:sz="4" w:space="0" w:color="auto"/>
            </w:tcBorders>
            <w:shd w:val="clear" w:color="auto" w:fill="auto"/>
            <w:noWrap/>
            <w:vAlign w:val="bottom"/>
          </w:tcPr>
          <w:p w14:paraId="40E0AA9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3,4</w:t>
            </w:r>
          </w:p>
        </w:tc>
        <w:tc>
          <w:tcPr>
            <w:tcW w:w="953" w:type="dxa"/>
            <w:tcBorders>
              <w:top w:val="nil"/>
              <w:left w:val="nil"/>
              <w:bottom w:val="single" w:sz="4" w:space="0" w:color="auto"/>
              <w:right w:val="single" w:sz="4" w:space="0" w:color="auto"/>
            </w:tcBorders>
            <w:shd w:val="clear" w:color="auto" w:fill="auto"/>
            <w:noWrap/>
            <w:vAlign w:val="bottom"/>
          </w:tcPr>
          <w:p w14:paraId="05FE499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4,7</w:t>
            </w:r>
          </w:p>
        </w:tc>
        <w:tc>
          <w:tcPr>
            <w:tcW w:w="814" w:type="dxa"/>
            <w:tcBorders>
              <w:top w:val="nil"/>
              <w:left w:val="nil"/>
              <w:bottom w:val="single" w:sz="4" w:space="0" w:color="auto"/>
              <w:right w:val="single" w:sz="4" w:space="0" w:color="auto"/>
            </w:tcBorders>
            <w:shd w:val="clear" w:color="auto" w:fill="auto"/>
            <w:noWrap/>
            <w:vAlign w:val="bottom"/>
          </w:tcPr>
          <w:p w14:paraId="075ADA30"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2,2</w:t>
            </w:r>
          </w:p>
        </w:tc>
        <w:tc>
          <w:tcPr>
            <w:tcW w:w="1072" w:type="dxa"/>
            <w:tcBorders>
              <w:top w:val="nil"/>
              <w:left w:val="nil"/>
              <w:bottom w:val="single" w:sz="4" w:space="0" w:color="auto"/>
              <w:right w:val="single" w:sz="4" w:space="0" w:color="auto"/>
            </w:tcBorders>
            <w:shd w:val="clear" w:color="auto" w:fill="auto"/>
            <w:noWrap/>
            <w:vAlign w:val="bottom"/>
          </w:tcPr>
          <w:p w14:paraId="43712839"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6720E2C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73A9D957"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bottom"/>
          </w:tcPr>
          <w:p w14:paraId="5603DD02"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6D42800C"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5,0</w:t>
            </w:r>
          </w:p>
        </w:tc>
      </w:tr>
      <w:tr w:rsidR="00764A0B" w:rsidRPr="00EF60FA" w14:paraId="691F5D60"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20E32D2"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4</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75C05DC7"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Ясень американский</w:t>
            </w:r>
            <w:r w:rsidRPr="00607559">
              <w:rPr>
                <w:rFonts w:ascii="Times New Roman" w:hAnsi="Times New Roman"/>
                <w:i/>
                <w:iCs/>
                <w:color w:val="000000"/>
              </w:rPr>
              <w:t xml:space="preserve"> </w:t>
            </w:r>
          </w:p>
        </w:tc>
        <w:tc>
          <w:tcPr>
            <w:tcW w:w="3150" w:type="dxa"/>
            <w:tcBorders>
              <w:top w:val="nil"/>
              <w:left w:val="nil"/>
              <w:bottom w:val="single" w:sz="4" w:space="0" w:color="auto"/>
              <w:right w:val="single" w:sz="4" w:space="0" w:color="auto"/>
            </w:tcBorders>
            <w:shd w:val="clear" w:color="auto" w:fill="auto"/>
            <w:noWrap/>
            <w:vAlign w:val="bottom"/>
          </w:tcPr>
          <w:p w14:paraId="6FDAA409"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Fraxinus</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americana</w:t>
            </w:r>
            <w:proofErr w:type="spellEnd"/>
            <w:r w:rsidRPr="00607559">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bottom"/>
          </w:tcPr>
          <w:p w14:paraId="31D3F112"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19</w:t>
            </w:r>
          </w:p>
        </w:tc>
        <w:tc>
          <w:tcPr>
            <w:tcW w:w="912" w:type="dxa"/>
            <w:tcBorders>
              <w:top w:val="nil"/>
              <w:left w:val="nil"/>
              <w:bottom w:val="single" w:sz="4" w:space="0" w:color="auto"/>
              <w:right w:val="single" w:sz="4" w:space="0" w:color="auto"/>
            </w:tcBorders>
            <w:shd w:val="clear" w:color="auto" w:fill="auto"/>
            <w:noWrap/>
            <w:vAlign w:val="bottom"/>
          </w:tcPr>
          <w:p w14:paraId="2AD4067F"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0,4</w:t>
            </w:r>
          </w:p>
        </w:tc>
        <w:tc>
          <w:tcPr>
            <w:tcW w:w="953" w:type="dxa"/>
            <w:tcBorders>
              <w:top w:val="nil"/>
              <w:left w:val="nil"/>
              <w:bottom w:val="single" w:sz="4" w:space="0" w:color="auto"/>
              <w:right w:val="single" w:sz="4" w:space="0" w:color="auto"/>
            </w:tcBorders>
            <w:shd w:val="clear" w:color="auto" w:fill="auto"/>
            <w:noWrap/>
            <w:vAlign w:val="bottom"/>
          </w:tcPr>
          <w:p w14:paraId="230A1081"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bottom"/>
          </w:tcPr>
          <w:p w14:paraId="5427DA96"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0,2</w:t>
            </w:r>
          </w:p>
        </w:tc>
        <w:tc>
          <w:tcPr>
            <w:tcW w:w="1072" w:type="dxa"/>
            <w:tcBorders>
              <w:top w:val="nil"/>
              <w:left w:val="nil"/>
              <w:bottom w:val="single" w:sz="4" w:space="0" w:color="auto"/>
              <w:right w:val="single" w:sz="4" w:space="0" w:color="auto"/>
            </w:tcBorders>
            <w:shd w:val="clear" w:color="auto" w:fill="auto"/>
            <w:noWrap/>
            <w:vAlign w:val="bottom"/>
          </w:tcPr>
          <w:p w14:paraId="17F98F66"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4,5</w:t>
            </w:r>
          </w:p>
        </w:tc>
        <w:tc>
          <w:tcPr>
            <w:tcW w:w="1056" w:type="dxa"/>
            <w:tcBorders>
              <w:top w:val="nil"/>
              <w:left w:val="nil"/>
              <w:bottom w:val="single" w:sz="4" w:space="0" w:color="auto"/>
              <w:right w:val="single" w:sz="4" w:space="0" w:color="auto"/>
            </w:tcBorders>
            <w:shd w:val="clear" w:color="auto" w:fill="auto"/>
            <w:noWrap/>
            <w:vAlign w:val="bottom"/>
          </w:tcPr>
          <w:p w14:paraId="5BFF0CE7"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4,5</w:t>
            </w:r>
          </w:p>
        </w:tc>
        <w:tc>
          <w:tcPr>
            <w:tcW w:w="903" w:type="dxa"/>
            <w:tcBorders>
              <w:top w:val="nil"/>
              <w:left w:val="nil"/>
              <w:bottom w:val="single" w:sz="4" w:space="0" w:color="auto"/>
              <w:right w:val="single" w:sz="4" w:space="0" w:color="auto"/>
            </w:tcBorders>
            <w:shd w:val="clear" w:color="auto" w:fill="auto"/>
            <w:noWrap/>
            <w:vAlign w:val="bottom"/>
          </w:tcPr>
          <w:p w14:paraId="629ED361"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bottom"/>
          </w:tcPr>
          <w:p w14:paraId="02202BC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tcPr>
          <w:p w14:paraId="273CF8B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4,3</w:t>
            </w:r>
          </w:p>
        </w:tc>
      </w:tr>
      <w:tr w:rsidR="00764A0B" w:rsidRPr="00EF60FA" w14:paraId="305134A1"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34E203C"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2808" w:type="dxa"/>
            <w:tcBorders>
              <w:top w:val="nil"/>
              <w:left w:val="single" w:sz="4" w:space="0" w:color="auto"/>
              <w:bottom w:val="single" w:sz="4" w:space="0" w:color="auto"/>
              <w:right w:val="single" w:sz="4" w:space="0" w:color="auto"/>
            </w:tcBorders>
            <w:shd w:val="clear" w:color="auto" w:fill="auto"/>
            <w:noWrap/>
          </w:tcPr>
          <w:p w14:paraId="1737A160"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Сосна обыкновенная </w:t>
            </w:r>
          </w:p>
        </w:tc>
        <w:tc>
          <w:tcPr>
            <w:tcW w:w="3150" w:type="dxa"/>
            <w:tcBorders>
              <w:top w:val="nil"/>
              <w:left w:val="nil"/>
              <w:bottom w:val="single" w:sz="4" w:space="0" w:color="auto"/>
              <w:right w:val="single" w:sz="4" w:space="0" w:color="auto"/>
            </w:tcBorders>
            <w:shd w:val="clear" w:color="auto" w:fill="auto"/>
            <w:noWrap/>
          </w:tcPr>
          <w:p w14:paraId="4C3691DA"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Pinus</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sylvestris</w:t>
            </w:r>
            <w:proofErr w:type="spellEnd"/>
            <w:r w:rsidRPr="00607559">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bottom"/>
          </w:tcPr>
          <w:p w14:paraId="648637F4"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43</w:t>
            </w:r>
          </w:p>
        </w:tc>
        <w:tc>
          <w:tcPr>
            <w:tcW w:w="912" w:type="dxa"/>
            <w:tcBorders>
              <w:top w:val="nil"/>
              <w:left w:val="nil"/>
              <w:bottom w:val="single" w:sz="4" w:space="0" w:color="auto"/>
              <w:right w:val="single" w:sz="4" w:space="0" w:color="auto"/>
            </w:tcBorders>
            <w:shd w:val="clear" w:color="auto" w:fill="auto"/>
            <w:noWrap/>
            <w:vAlign w:val="bottom"/>
          </w:tcPr>
          <w:p w14:paraId="0C1D6ABA"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5,9</w:t>
            </w:r>
          </w:p>
        </w:tc>
        <w:tc>
          <w:tcPr>
            <w:tcW w:w="953" w:type="dxa"/>
            <w:tcBorders>
              <w:top w:val="nil"/>
              <w:left w:val="nil"/>
              <w:bottom w:val="single" w:sz="4" w:space="0" w:color="auto"/>
              <w:right w:val="single" w:sz="4" w:space="0" w:color="auto"/>
            </w:tcBorders>
            <w:shd w:val="clear" w:color="auto" w:fill="auto"/>
            <w:noWrap/>
            <w:vAlign w:val="bottom"/>
          </w:tcPr>
          <w:p w14:paraId="5F94284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14,4</w:t>
            </w:r>
          </w:p>
        </w:tc>
        <w:tc>
          <w:tcPr>
            <w:tcW w:w="814" w:type="dxa"/>
            <w:tcBorders>
              <w:top w:val="nil"/>
              <w:left w:val="nil"/>
              <w:bottom w:val="single" w:sz="4" w:space="0" w:color="auto"/>
              <w:right w:val="single" w:sz="4" w:space="0" w:color="auto"/>
            </w:tcBorders>
            <w:shd w:val="clear" w:color="auto" w:fill="auto"/>
            <w:noWrap/>
            <w:vAlign w:val="bottom"/>
          </w:tcPr>
          <w:p w14:paraId="51DAFDCB"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3,9</w:t>
            </w:r>
          </w:p>
        </w:tc>
        <w:tc>
          <w:tcPr>
            <w:tcW w:w="1072" w:type="dxa"/>
            <w:tcBorders>
              <w:top w:val="nil"/>
              <w:left w:val="nil"/>
              <w:bottom w:val="single" w:sz="4" w:space="0" w:color="auto"/>
              <w:right w:val="single" w:sz="4" w:space="0" w:color="auto"/>
            </w:tcBorders>
            <w:shd w:val="clear" w:color="auto" w:fill="auto"/>
            <w:noWrap/>
            <w:vAlign w:val="bottom"/>
          </w:tcPr>
          <w:p w14:paraId="59473D32"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4,7</w:t>
            </w:r>
          </w:p>
        </w:tc>
        <w:tc>
          <w:tcPr>
            <w:tcW w:w="1056" w:type="dxa"/>
            <w:tcBorders>
              <w:top w:val="nil"/>
              <w:left w:val="nil"/>
              <w:bottom w:val="single" w:sz="4" w:space="0" w:color="auto"/>
              <w:right w:val="single" w:sz="4" w:space="0" w:color="auto"/>
            </w:tcBorders>
            <w:shd w:val="clear" w:color="auto" w:fill="auto"/>
            <w:noWrap/>
            <w:vAlign w:val="bottom"/>
          </w:tcPr>
          <w:p w14:paraId="1D0388F3"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4,7</w:t>
            </w:r>
          </w:p>
        </w:tc>
        <w:tc>
          <w:tcPr>
            <w:tcW w:w="903" w:type="dxa"/>
            <w:tcBorders>
              <w:top w:val="nil"/>
              <w:left w:val="nil"/>
              <w:bottom w:val="single" w:sz="4" w:space="0" w:color="auto"/>
              <w:right w:val="single" w:sz="4" w:space="0" w:color="auto"/>
            </w:tcBorders>
            <w:shd w:val="clear" w:color="auto" w:fill="auto"/>
            <w:noWrap/>
            <w:vAlign w:val="bottom"/>
          </w:tcPr>
          <w:p w14:paraId="2BA98754"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4,4</w:t>
            </w:r>
          </w:p>
        </w:tc>
        <w:tc>
          <w:tcPr>
            <w:tcW w:w="896" w:type="dxa"/>
            <w:tcBorders>
              <w:top w:val="nil"/>
              <w:left w:val="nil"/>
              <w:bottom w:val="single" w:sz="4" w:space="0" w:color="auto"/>
              <w:right w:val="single" w:sz="4" w:space="0" w:color="auto"/>
            </w:tcBorders>
            <w:shd w:val="clear" w:color="auto" w:fill="auto"/>
            <w:noWrap/>
            <w:vAlign w:val="bottom"/>
          </w:tcPr>
          <w:p w14:paraId="21B96C12"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6173BE1C"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4,7</w:t>
            </w:r>
          </w:p>
        </w:tc>
      </w:tr>
      <w:tr w:rsidR="00764A0B" w:rsidRPr="00EF60FA" w14:paraId="63895120"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365CD304"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6</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221801B8"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Сосна черная </w:t>
            </w:r>
          </w:p>
        </w:tc>
        <w:tc>
          <w:tcPr>
            <w:tcW w:w="3150" w:type="dxa"/>
            <w:tcBorders>
              <w:top w:val="nil"/>
              <w:left w:val="nil"/>
              <w:bottom w:val="single" w:sz="4" w:space="0" w:color="auto"/>
              <w:right w:val="single" w:sz="4" w:space="0" w:color="auto"/>
            </w:tcBorders>
            <w:shd w:val="clear" w:color="auto" w:fill="auto"/>
            <w:noWrap/>
            <w:vAlign w:val="bottom"/>
          </w:tcPr>
          <w:p w14:paraId="0E06AB57"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Pinus</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nigra</w:t>
            </w:r>
            <w:proofErr w:type="spellEnd"/>
            <w:r w:rsidRPr="00607559">
              <w:rPr>
                <w:rFonts w:ascii="Times New Roman" w:hAnsi="Times New Roman"/>
                <w:color w:val="000000"/>
              </w:rPr>
              <w:t xml:space="preserve"> </w:t>
            </w:r>
            <w:proofErr w:type="spellStart"/>
            <w:r w:rsidRPr="00607559">
              <w:rPr>
                <w:rFonts w:ascii="Times New Roman" w:hAnsi="Times New Roman"/>
                <w:color w:val="000000"/>
              </w:rPr>
              <w:t>Arnold</w:t>
            </w:r>
            <w:proofErr w:type="spellEnd"/>
          </w:p>
        </w:tc>
        <w:tc>
          <w:tcPr>
            <w:tcW w:w="708" w:type="dxa"/>
            <w:tcBorders>
              <w:top w:val="nil"/>
              <w:left w:val="nil"/>
              <w:bottom w:val="single" w:sz="4" w:space="0" w:color="auto"/>
              <w:right w:val="single" w:sz="4" w:space="0" w:color="auto"/>
            </w:tcBorders>
            <w:shd w:val="clear" w:color="auto" w:fill="auto"/>
            <w:noWrap/>
            <w:vAlign w:val="bottom"/>
          </w:tcPr>
          <w:p w14:paraId="30E7E4A0"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bottom"/>
          </w:tcPr>
          <w:p w14:paraId="4B3A948F"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0,9</w:t>
            </w:r>
          </w:p>
        </w:tc>
        <w:tc>
          <w:tcPr>
            <w:tcW w:w="953" w:type="dxa"/>
            <w:tcBorders>
              <w:top w:val="nil"/>
              <w:left w:val="nil"/>
              <w:bottom w:val="single" w:sz="4" w:space="0" w:color="auto"/>
              <w:right w:val="single" w:sz="4" w:space="0" w:color="auto"/>
            </w:tcBorders>
            <w:shd w:val="clear" w:color="auto" w:fill="auto"/>
            <w:noWrap/>
            <w:vAlign w:val="bottom"/>
          </w:tcPr>
          <w:p w14:paraId="216201E6"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bottom"/>
          </w:tcPr>
          <w:p w14:paraId="47EFA720"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1072" w:type="dxa"/>
            <w:tcBorders>
              <w:top w:val="nil"/>
              <w:left w:val="nil"/>
              <w:bottom w:val="single" w:sz="4" w:space="0" w:color="auto"/>
              <w:right w:val="single" w:sz="4" w:space="0" w:color="auto"/>
            </w:tcBorders>
            <w:shd w:val="clear" w:color="auto" w:fill="auto"/>
            <w:noWrap/>
            <w:vAlign w:val="bottom"/>
          </w:tcPr>
          <w:p w14:paraId="4FEB56E8"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w:t>
            </w:r>
          </w:p>
        </w:tc>
        <w:tc>
          <w:tcPr>
            <w:tcW w:w="1056" w:type="dxa"/>
            <w:tcBorders>
              <w:top w:val="nil"/>
              <w:left w:val="nil"/>
              <w:bottom w:val="single" w:sz="4" w:space="0" w:color="auto"/>
              <w:right w:val="single" w:sz="4" w:space="0" w:color="auto"/>
            </w:tcBorders>
            <w:shd w:val="clear" w:color="auto" w:fill="auto"/>
            <w:noWrap/>
            <w:vAlign w:val="bottom"/>
          </w:tcPr>
          <w:p w14:paraId="1271EBC9"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w:t>
            </w:r>
          </w:p>
        </w:tc>
        <w:tc>
          <w:tcPr>
            <w:tcW w:w="903" w:type="dxa"/>
            <w:tcBorders>
              <w:top w:val="nil"/>
              <w:left w:val="nil"/>
              <w:bottom w:val="single" w:sz="4" w:space="0" w:color="auto"/>
              <w:right w:val="single" w:sz="4" w:space="0" w:color="auto"/>
            </w:tcBorders>
            <w:shd w:val="clear" w:color="auto" w:fill="auto"/>
            <w:noWrap/>
            <w:vAlign w:val="bottom"/>
          </w:tcPr>
          <w:p w14:paraId="376F27E8" w14:textId="090F0B5B" w:rsidR="00764A0B" w:rsidRPr="00D17D45" w:rsidRDefault="00D17D45" w:rsidP="003A30CD">
            <w:pPr>
              <w:spacing w:after="0" w:line="240" w:lineRule="auto"/>
              <w:jc w:val="center"/>
              <w:rPr>
                <w:rFonts w:ascii="Times New Roman" w:hAnsi="Times New Roman"/>
                <w:color w:val="000000"/>
                <w:lang w:val="en-US"/>
              </w:rPr>
            </w:pPr>
            <w:r>
              <w:rPr>
                <w:rFonts w:ascii="Times New Roman" w:hAnsi="Times New Roman"/>
                <w:color w:val="000000"/>
                <w:lang w:val="en-US"/>
              </w:rPr>
              <w:t>-</w:t>
            </w:r>
          </w:p>
        </w:tc>
        <w:tc>
          <w:tcPr>
            <w:tcW w:w="896" w:type="dxa"/>
            <w:tcBorders>
              <w:top w:val="nil"/>
              <w:left w:val="nil"/>
              <w:bottom w:val="single" w:sz="4" w:space="0" w:color="auto"/>
              <w:right w:val="single" w:sz="4" w:space="0" w:color="auto"/>
            </w:tcBorders>
            <w:shd w:val="clear" w:color="auto" w:fill="auto"/>
            <w:noWrap/>
            <w:vAlign w:val="bottom"/>
          </w:tcPr>
          <w:p w14:paraId="3E5AB75D" w14:textId="21335AB5" w:rsidR="00764A0B" w:rsidRPr="00607559" w:rsidRDefault="00D17D45" w:rsidP="003A30CD">
            <w:pPr>
              <w:spacing w:after="0" w:line="240" w:lineRule="auto"/>
              <w:jc w:val="center"/>
              <w:rPr>
                <w:rFonts w:ascii="Times New Roman" w:hAnsi="Times New Roman"/>
                <w:color w:val="000000"/>
              </w:rPr>
            </w:pPr>
            <w:r>
              <w:rPr>
                <w:rFonts w:ascii="Times New Roman" w:hAnsi="Times New Roman"/>
                <w:color w:val="000000"/>
                <w:lang w:val="en-US"/>
              </w:rPr>
              <w:t>2</w:t>
            </w:r>
            <w:r w:rsidR="00764A0B" w:rsidRPr="00607559">
              <w:rPr>
                <w:rFonts w:ascii="Times New Roman" w:hAnsi="Times New Roman"/>
                <w:color w:val="000000"/>
              </w:rPr>
              <w:t> </w:t>
            </w:r>
          </w:p>
        </w:tc>
        <w:tc>
          <w:tcPr>
            <w:tcW w:w="1135" w:type="dxa"/>
            <w:tcBorders>
              <w:top w:val="nil"/>
              <w:left w:val="nil"/>
              <w:bottom w:val="single" w:sz="4" w:space="0" w:color="auto"/>
              <w:right w:val="single" w:sz="4" w:space="0" w:color="auto"/>
            </w:tcBorders>
            <w:shd w:val="clear" w:color="auto" w:fill="auto"/>
            <w:noWrap/>
          </w:tcPr>
          <w:p w14:paraId="39393A96" w14:textId="047A64E6" w:rsidR="00764A0B" w:rsidRPr="00D17D45" w:rsidRDefault="00D17D45" w:rsidP="003A30CD">
            <w:pPr>
              <w:spacing w:after="0" w:line="240" w:lineRule="auto"/>
              <w:jc w:val="center"/>
              <w:rPr>
                <w:rFonts w:ascii="Times New Roman" w:hAnsi="Times New Roman"/>
                <w:color w:val="000000"/>
                <w:lang w:val="en-US"/>
              </w:rPr>
            </w:pPr>
            <w:r>
              <w:rPr>
                <w:rFonts w:ascii="Times New Roman" w:hAnsi="Times New Roman"/>
                <w:color w:val="000000"/>
                <w:lang w:val="en-US"/>
              </w:rPr>
              <w:t>2</w:t>
            </w:r>
          </w:p>
        </w:tc>
      </w:tr>
      <w:tr w:rsidR="00764A0B" w:rsidRPr="00EF60FA" w14:paraId="160C7856"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5FA2127"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7</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07D6978F"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Ель обыкновенная</w:t>
            </w:r>
          </w:p>
        </w:tc>
        <w:tc>
          <w:tcPr>
            <w:tcW w:w="3150" w:type="dxa"/>
            <w:tcBorders>
              <w:top w:val="nil"/>
              <w:left w:val="nil"/>
              <w:bottom w:val="single" w:sz="4" w:space="0" w:color="auto"/>
              <w:right w:val="single" w:sz="4" w:space="0" w:color="auto"/>
            </w:tcBorders>
            <w:shd w:val="clear" w:color="auto" w:fill="auto"/>
            <w:noWrap/>
            <w:vAlign w:val="bottom"/>
          </w:tcPr>
          <w:p w14:paraId="4E80F9E0"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lang w:val="en-US"/>
              </w:rPr>
              <w:t>Picea</w:t>
            </w:r>
            <w:proofErr w:type="spellEnd"/>
            <w:r w:rsidRPr="00607559">
              <w:rPr>
                <w:rFonts w:ascii="Times New Roman" w:hAnsi="Times New Roman"/>
                <w:i/>
                <w:iCs/>
                <w:color w:val="000000"/>
                <w:lang w:val="en-US"/>
              </w:rPr>
              <w:t xml:space="preserve"> </w:t>
            </w:r>
            <w:proofErr w:type="spellStart"/>
            <w:r w:rsidRPr="00607559">
              <w:rPr>
                <w:rFonts w:ascii="Times New Roman" w:hAnsi="Times New Roman"/>
                <w:i/>
                <w:iCs/>
                <w:color w:val="000000"/>
                <w:lang w:val="en-US"/>
              </w:rPr>
              <w:t>abies</w:t>
            </w:r>
            <w:proofErr w:type="spellEnd"/>
            <w:r w:rsidRPr="00607559">
              <w:rPr>
                <w:rFonts w:ascii="Times New Roman" w:hAnsi="Times New Roman"/>
                <w:color w:val="000000"/>
                <w:lang w:val="en-US"/>
              </w:rPr>
              <w:t xml:space="preserve"> (L.) H. Karst.</w:t>
            </w:r>
          </w:p>
        </w:tc>
        <w:tc>
          <w:tcPr>
            <w:tcW w:w="708" w:type="dxa"/>
            <w:tcBorders>
              <w:top w:val="nil"/>
              <w:left w:val="nil"/>
              <w:bottom w:val="single" w:sz="4" w:space="0" w:color="auto"/>
              <w:right w:val="single" w:sz="4" w:space="0" w:color="auto"/>
            </w:tcBorders>
            <w:shd w:val="clear" w:color="auto" w:fill="auto"/>
            <w:noWrap/>
            <w:vAlign w:val="bottom"/>
          </w:tcPr>
          <w:p w14:paraId="44FEF7AB"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9</w:t>
            </w:r>
          </w:p>
        </w:tc>
        <w:tc>
          <w:tcPr>
            <w:tcW w:w="912" w:type="dxa"/>
            <w:tcBorders>
              <w:top w:val="nil"/>
              <w:left w:val="nil"/>
              <w:bottom w:val="single" w:sz="4" w:space="0" w:color="auto"/>
              <w:right w:val="single" w:sz="4" w:space="0" w:color="auto"/>
            </w:tcBorders>
            <w:shd w:val="clear" w:color="auto" w:fill="auto"/>
            <w:noWrap/>
            <w:vAlign w:val="bottom"/>
          </w:tcPr>
          <w:p w14:paraId="0470272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2,1</w:t>
            </w:r>
          </w:p>
        </w:tc>
        <w:tc>
          <w:tcPr>
            <w:tcW w:w="953" w:type="dxa"/>
            <w:tcBorders>
              <w:top w:val="nil"/>
              <w:left w:val="nil"/>
              <w:bottom w:val="single" w:sz="4" w:space="0" w:color="auto"/>
              <w:right w:val="single" w:sz="4" w:space="0" w:color="auto"/>
            </w:tcBorders>
            <w:shd w:val="clear" w:color="auto" w:fill="auto"/>
            <w:noWrap/>
            <w:vAlign w:val="bottom"/>
          </w:tcPr>
          <w:p w14:paraId="5D9BAAD5"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bottom"/>
          </w:tcPr>
          <w:p w14:paraId="37F5A424"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1,7</w:t>
            </w:r>
          </w:p>
        </w:tc>
        <w:tc>
          <w:tcPr>
            <w:tcW w:w="1072" w:type="dxa"/>
            <w:tcBorders>
              <w:top w:val="nil"/>
              <w:left w:val="nil"/>
              <w:bottom w:val="single" w:sz="4" w:space="0" w:color="auto"/>
              <w:right w:val="single" w:sz="4" w:space="0" w:color="auto"/>
            </w:tcBorders>
            <w:shd w:val="clear" w:color="auto" w:fill="auto"/>
            <w:noWrap/>
            <w:vAlign w:val="bottom"/>
          </w:tcPr>
          <w:p w14:paraId="65A6CF18"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bottom"/>
          </w:tcPr>
          <w:p w14:paraId="4B63B9A3"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bottom"/>
          </w:tcPr>
          <w:p w14:paraId="4BD58DF6"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bottom"/>
          </w:tcPr>
          <w:p w14:paraId="5AB3F7D9"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1135" w:type="dxa"/>
            <w:tcBorders>
              <w:top w:val="nil"/>
              <w:left w:val="nil"/>
              <w:bottom w:val="single" w:sz="4" w:space="0" w:color="auto"/>
              <w:right w:val="single" w:sz="4" w:space="0" w:color="auto"/>
            </w:tcBorders>
            <w:shd w:val="clear" w:color="auto" w:fill="auto"/>
            <w:noWrap/>
          </w:tcPr>
          <w:p w14:paraId="453825BC"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4,0</w:t>
            </w:r>
          </w:p>
        </w:tc>
      </w:tr>
      <w:tr w:rsidR="00764A0B" w:rsidRPr="00EF60FA" w14:paraId="009464E1"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7714950"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8</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50168C9B"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Липа крупнолистная </w:t>
            </w:r>
          </w:p>
        </w:tc>
        <w:tc>
          <w:tcPr>
            <w:tcW w:w="3150" w:type="dxa"/>
            <w:tcBorders>
              <w:top w:val="nil"/>
              <w:left w:val="nil"/>
              <w:bottom w:val="single" w:sz="4" w:space="0" w:color="auto"/>
              <w:right w:val="single" w:sz="4" w:space="0" w:color="auto"/>
            </w:tcBorders>
            <w:shd w:val="clear" w:color="auto" w:fill="auto"/>
            <w:noWrap/>
            <w:vAlign w:val="bottom"/>
          </w:tcPr>
          <w:p w14:paraId="0C1CEA9B"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Tilia</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platyphyllos</w:t>
            </w:r>
            <w:proofErr w:type="spellEnd"/>
            <w:r w:rsidRPr="00607559">
              <w:rPr>
                <w:rFonts w:ascii="Times New Roman" w:hAnsi="Times New Roman"/>
                <w:color w:val="000000"/>
              </w:rPr>
              <w:t xml:space="preserve"> </w:t>
            </w:r>
            <w:proofErr w:type="spellStart"/>
            <w:r w:rsidRPr="00607559">
              <w:rPr>
                <w:rFonts w:ascii="Times New Roman" w:hAnsi="Times New Roman"/>
                <w:color w:val="000000"/>
              </w:rPr>
              <w:t>Scop</w:t>
            </w:r>
            <w:proofErr w:type="spellEnd"/>
            <w:r w:rsidRPr="00607559">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bottom"/>
          </w:tcPr>
          <w:p w14:paraId="4C60FD0C"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bottom"/>
          </w:tcPr>
          <w:p w14:paraId="3FD88CC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2,5</w:t>
            </w:r>
          </w:p>
        </w:tc>
        <w:tc>
          <w:tcPr>
            <w:tcW w:w="953" w:type="dxa"/>
            <w:tcBorders>
              <w:top w:val="nil"/>
              <w:left w:val="nil"/>
              <w:bottom w:val="single" w:sz="4" w:space="0" w:color="auto"/>
              <w:right w:val="single" w:sz="4" w:space="0" w:color="auto"/>
            </w:tcBorders>
            <w:shd w:val="clear" w:color="auto" w:fill="auto"/>
            <w:noWrap/>
            <w:vAlign w:val="bottom"/>
          </w:tcPr>
          <w:p w14:paraId="719E6D56"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4,5</w:t>
            </w:r>
          </w:p>
        </w:tc>
        <w:tc>
          <w:tcPr>
            <w:tcW w:w="814" w:type="dxa"/>
            <w:tcBorders>
              <w:top w:val="nil"/>
              <w:left w:val="nil"/>
              <w:bottom w:val="single" w:sz="4" w:space="0" w:color="auto"/>
              <w:right w:val="single" w:sz="4" w:space="0" w:color="auto"/>
            </w:tcBorders>
            <w:shd w:val="clear" w:color="auto" w:fill="auto"/>
            <w:noWrap/>
            <w:vAlign w:val="bottom"/>
          </w:tcPr>
          <w:p w14:paraId="65D5666A"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1,5</w:t>
            </w:r>
          </w:p>
        </w:tc>
        <w:tc>
          <w:tcPr>
            <w:tcW w:w="1072" w:type="dxa"/>
            <w:tcBorders>
              <w:top w:val="nil"/>
              <w:left w:val="nil"/>
              <w:bottom w:val="single" w:sz="4" w:space="0" w:color="auto"/>
              <w:right w:val="single" w:sz="4" w:space="0" w:color="auto"/>
            </w:tcBorders>
            <w:shd w:val="clear" w:color="auto" w:fill="auto"/>
            <w:noWrap/>
            <w:vAlign w:val="bottom"/>
          </w:tcPr>
          <w:p w14:paraId="46C6D92F"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5586B065"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2B2A081B"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bottom"/>
          </w:tcPr>
          <w:p w14:paraId="0685BF7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tcPr>
          <w:p w14:paraId="540FE36B"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4,8</w:t>
            </w:r>
          </w:p>
        </w:tc>
      </w:tr>
      <w:tr w:rsidR="00764A0B" w:rsidRPr="00EF60FA" w14:paraId="4E6F912B"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7EEB985"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9</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7C4FFC7B"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Ель сибирская </w:t>
            </w:r>
          </w:p>
        </w:tc>
        <w:tc>
          <w:tcPr>
            <w:tcW w:w="3150" w:type="dxa"/>
            <w:tcBorders>
              <w:top w:val="nil"/>
              <w:left w:val="nil"/>
              <w:bottom w:val="single" w:sz="4" w:space="0" w:color="auto"/>
              <w:right w:val="single" w:sz="4" w:space="0" w:color="auto"/>
            </w:tcBorders>
            <w:shd w:val="clear" w:color="auto" w:fill="auto"/>
            <w:noWrap/>
            <w:vAlign w:val="bottom"/>
          </w:tcPr>
          <w:p w14:paraId="2395E5D5"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Picea</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obovata</w:t>
            </w:r>
            <w:proofErr w:type="spellEnd"/>
            <w:r w:rsidRPr="00607559">
              <w:rPr>
                <w:rFonts w:ascii="Times New Roman" w:hAnsi="Times New Roman"/>
                <w:color w:val="000000"/>
              </w:rPr>
              <w:t xml:space="preserve"> </w:t>
            </w:r>
            <w:proofErr w:type="spellStart"/>
            <w:r w:rsidRPr="00607559">
              <w:rPr>
                <w:rFonts w:ascii="Times New Roman" w:hAnsi="Times New Roman"/>
                <w:color w:val="000000"/>
              </w:rPr>
              <w:t>Ledeb</w:t>
            </w:r>
            <w:proofErr w:type="spellEnd"/>
            <w:r w:rsidRPr="00607559">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bottom"/>
          </w:tcPr>
          <w:p w14:paraId="489EECA0"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912" w:type="dxa"/>
            <w:tcBorders>
              <w:top w:val="nil"/>
              <w:left w:val="nil"/>
              <w:bottom w:val="single" w:sz="4" w:space="0" w:color="auto"/>
              <w:right w:val="single" w:sz="4" w:space="0" w:color="auto"/>
            </w:tcBorders>
            <w:shd w:val="clear" w:color="auto" w:fill="auto"/>
            <w:noWrap/>
            <w:vAlign w:val="bottom"/>
          </w:tcPr>
          <w:p w14:paraId="13E8A493"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2,3</w:t>
            </w:r>
          </w:p>
        </w:tc>
        <w:tc>
          <w:tcPr>
            <w:tcW w:w="953" w:type="dxa"/>
            <w:tcBorders>
              <w:top w:val="nil"/>
              <w:left w:val="nil"/>
              <w:bottom w:val="single" w:sz="4" w:space="0" w:color="auto"/>
              <w:right w:val="single" w:sz="4" w:space="0" w:color="auto"/>
            </w:tcBorders>
            <w:shd w:val="clear" w:color="auto" w:fill="auto"/>
            <w:noWrap/>
            <w:vAlign w:val="bottom"/>
          </w:tcPr>
          <w:p w14:paraId="5EFE44D6"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4,8</w:t>
            </w:r>
          </w:p>
        </w:tc>
        <w:tc>
          <w:tcPr>
            <w:tcW w:w="814" w:type="dxa"/>
            <w:tcBorders>
              <w:top w:val="nil"/>
              <w:left w:val="nil"/>
              <w:bottom w:val="single" w:sz="4" w:space="0" w:color="auto"/>
              <w:right w:val="single" w:sz="4" w:space="0" w:color="auto"/>
            </w:tcBorders>
            <w:shd w:val="clear" w:color="auto" w:fill="auto"/>
            <w:noWrap/>
            <w:vAlign w:val="bottom"/>
          </w:tcPr>
          <w:p w14:paraId="5BA3B0B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1,4</w:t>
            </w:r>
          </w:p>
        </w:tc>
        <w:tc>
          <w:tcPr>
            <w:tcW w:w="1072" w:type="dxa"/>
            <w:tcBorders>
              <w:top w:val="nil"/>
              <w:left w:val="nil"/>
              <w:bottom w:val="single" w:sz="4" w:space="0" w:color="auto"/>
              <w:right w:val="single" w:sz="4" w:space="0" w:color="auto"/>
            </w:tcBorders>
            <w:shd w:val="clear" w:color="auto" w:fill="auto"/>
            <w:noWrap/>
            <w:vAlign w:val="bottom"/>
          </w:tcPr>
          <w:p w14:paraId="31C02B30"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344592D3"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6C1E7FF1"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bottom"/>
          </w:tcPr>
          <w:p w14:paraId="691F31D7"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6CC7F785"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5,0</w:t>
            </w:r>
          </w:p>
        </w:tc>
      </w:tr>
      <w:tr w:rsidR="00764A0B" w:rsidRPr="00EF60FA" w14:paraId="7F4EE214"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2920EF2C"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10</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6F842893"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Жимолость татарская </w:t>
            </w:r>
          </w:p>
        </w:tc>
        <w:tc>
          <w:tcPr>
            <w:tcW w:w="3150" w:type="dxa"/>
            <w:tcBorders>
              <w:top w:val="nil"/>
              <w:left w:val="nil"/>
              <w:bottom w:val="single" w:sz="4" w:space="0" w:color="auto"/>
              <w:right w:val="single" w:sz="4" w:space="0" w:color="auto"/>
            </w:tcBorders>
            <w:shd w:val="clear" w:color="auto" w:fill="auto"/>
            <w:noWrap/>
            <w:vAlign w:val="bottom"/>
          </w:tcPr>
          <w:p w14:paraId="3C157515"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Lonicera</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tatarica</w:t>
            </w:r>
            <w:proofErr w:type="spellEnd"/>
            <w:r w:rsidRPr="00607559">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bottom"/>
          </w:tcPr>
          <w:p w14:paraId="1E396CD7"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bottom"/>
          </w:tcPr>
          <w:p w14:paraId="1C112F27"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w:t>
            </w:r>
          </w:p>
        </w:tc>
        <w:tc>
          <w:tcPr>
            <w:tcW w:w="953" w:type="dxa"/>
            <w:tcBorders>
              <w:top w:val="nil"/>
              <w:left w:val="nil"/>
              <w:bottom w:val="single" w:sz="4" w:space="0" w:color="auto"/>
              <w:right w:val="single" w:sz="4" w:space="0" w:color="auto"/>
            </w:tcBorders>
            <w:shd w:val="clear" w:color="auto" w:fill="auto"/>
            <w:noWrap/>
            <w:vAlign w:val="bottom"/>
          </w:tcPr>
          <w:p w14:paraId="5A4AA3BD"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bottom"/>
          </w:tcPr>
          <w:p w14:paraId="7C7868D1"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w:t>
            </w:r>
          </w:p>
        </w:tc>
        <w:tc>
          <w:tcPr>
            <w:tcW w:w="1072" w:type="dxa"/>
            <w:tcBorders>
              <w:top w:val="nil"/>
              <w:left w:val="nil"/>
              <w:bottom w:val="single" w:sz="4" w:space="0" w:color="auto"/>
              <w:right w:val="single" w:sz="4" w:space="0" w:color="auto"/>
            </w:tcBorders>
            <w:shd w:val="clear" w:color="auto" w:fill="auto"/>
            <w:noWrap/>
            <w:vAlign w:val="bottom"/>
          </w:tcPr>
          <w:p w14:paraId="325A0DF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43D78AB0"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3EF04B5E"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bottom"/>
          </w:tcPr>
          <w:p w14:paraId="23882F4A"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tcPr>
          <w:p w14:paraId="3A8AF111"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4,8</w:t>
            </w:r>
          </w:p>
        </w:tc>
      </w:tr>
      <w:tr w:rsidR="00764A0B" w:rsidRPr="00EF60FA" w14:paraId="08E1829C" w14:textId="77777777" w:rsidTr="003A30CD">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0440F5B" w14:textId="77777777" w:rsidR="00764A0B" w:rsidRDefault="00764A0B" w:rsidP="003A30C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11</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1E0DD3BA" w14:textId="77777777" w:rsidR="00764A0B" w:rsidRPr="00607559" w:rsidRDefault="00764A0B" w:rsidP="003A30CD">
            <w:pPr>
              <w:spacing w:after="0" w:line="240" w:lineRule="auto"/>
              <w:rPr>
                <w:rFonts w:ascii="Times New Roman" w:hAnsi="Times New Roman"/>
                <w:color w:val="000000"/>
              </w:rPr>
            </w:pPr>
            <w:r w:rsidRPr="00607559">
              <w:rPr>
                <w:rFonts w:ascii="Times New Roman" w:hAnsi="Times New Roman"/>
                <w:color w:val="000000"/>
              </w:rPr>
              <w:t xml:space="preserve">Калина обыкновенная </w:t>
            </w:r>
          </w:p>
        </w:tc>
        <w:tc>
          <w:tcPr>
            <w:tcW w:w="3150" w:type="dxa"/>
            <w:tcBorders>
              <w:top w:val="nil"/>
              <w:left w:val="nil"/>
              <w:bottom w:val="single" w:sz="4" w:space="0" w:color="auto"/>
              <w:right w:val="single" w:sz="4" w:space="0" w:color="auto"/>
            </w:tcBorders>
            <w:shd w:val="clear" w:color="auto" w:fill="auto"/>
            <w:noWrap/>
            <w:vAlign w:val="bottom"/>
          </w:tcPr>
          <w:p w14:paraId="13804CDB" w14:textId="77777777" w:rsidR="00764A0B" w:rsidRPr="00607559" w:rsidRDefault="00764A0B" w:rsidP="003A30CD">
            <w:pPr>
              <w:spacing w:after="0" w:line="240" w:lineRule="auto"/>
              <w:rPr>
                <w:rFonts w:ascii="Times New Roman" w:hAnsi="Times New Roman"/>
                <w:i/>
                <w:iCs/>
                <w:color w:val="000000"/>
                <w:lang w:val="en-US"/>
              </w:rPr>
            </w:pPr>
            <w:proofErr w:type="spellStart"/>
            <w:r w:rsidRPr="00607559">
              <w:rPr>
                <w:rFonts w:ascii="Times New Roman" w:hAnsi="Times New Roman"/>
                <w:i/>
                <w:iCs/>
                <w:color w:val="000000"/>
              </w:rPr>
              <w:t>Viburnum</w:t>
            </w:r>
            <w:proofErr w:type="spellEnd"/>
            <w:r w:rsidRPr="00607559">
              <w:rPr>
                <w:rFonts w:ascii="Times New Roman" w:hAnsi="Times New Roman"/>
                <w:i/>
                <w:iCs/>
                <w:color w:val="000000"/>
              </w:rPr>
              <w:t xml:space="preserve"> </w:t>
            </w:r>
            <w:proofErr w:type="spellStart"/>
            <w:r w:rsidRPr="00607559">
              <w:rPr>
                <w:rFonts w:ascii="Times New Roman" w:hAnsi="Times New Roman"/>
                <w:i/>
                <w:iCs/>
                <w:color w:val="000000"/>
              </w:rPr>
              <w:t>opulus</w:t>
            </w:r>
            <w:proofErr w:type="spellEnd"/>
            <w:r w:rsidRPr="00607559">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bottom"/>
          </w:tcPr>
          <w:p w14:paraId="3C112F92"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bottom"/>
          </w:tcPr>
          <w:p w14:paraId="7A5ACED9"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1,6</w:t>
            </w:r>
          </w:p>
        </w:tc>
        <w:tc>
          <w:tcPr>
            <w:tcW w:w="953" w:type="dxa"/>
            <w:tcBorders>
              <w:top w:val="nil"/>
              <w:left w:val="nil"/>
              <w:bottom w:val="single" w:sz="4" w:space="0" w:color="auto"/>
              <w:right w:val="single" w:sz="4" w:space="0" w:color="auto"/>
            </w:tcBorders>
            <w:shd w:val="clear" w:color="auto" w:fill="auto"/>
            <w:noWrap/>
            <w:vAlign w:val="bottom"/>
          </w:tcPr>
          <w:p w14:paraId="08BE60BC"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bottom"/>
          </w:tcPr>
          <w:p w14:paraId="0A91B031"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1,2</w:t>
            </w:r>
          </w:p>
        </w:tc>
        <w:tc>
          <w:tcPr>
            <w:tcW w:w="1072" w:type="dxa"/>
            <w:tcBorders>
              <w:top w:val="nil"/>
              <w:left w:val="nil"/>
              <w:bottom w:val="single" w:sz="4" w:space="0" w:color="auto"/>
              <w:right w:val="single" w:sz="4" w:space="0" w:color="auto"/>
            </w:tcBorders>
            <w:shd w:val="clear" w:color="auto" w:fill="auto"/>
            <w:noWrap/>
            <w:vAlign w:val="bottom"/>
          </w:tcPr>
          <w:p w14:paraId="1220FB81"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4,8</w:t>
            </w:r>
          </w:p>
        </w:tc>
        <w:tc>
          <w:tcPr>
            <w:tcW w:w="1056" w:type="dxa"/>
            <w:tcBorders>
              <w:top w:val="nil"/>
              <w:left w:val="nil"/>
              <w:bottom w:val="single" w:sz="4" w:space="0" w:color="auto"/>
              <w:right w:val="single" w:sz="4" w:space="0" w:color="auto"/>
            </w:tcBorders>
            <w:shd w:val="clear" w:color="auto" w:fill="auto"/>
            <w:noWrap/>
            <w:vAlign w:val="bottom"/>
          </w:tcPr>
          <w:p w14:paraId="165D4414"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4,5</w:t>
            </w:r>
          </w:p>
        </w:tc>
        <w:tc>
          <w:tcPr>
            <w:tcW w:w="903" w:type="dxa"/>
            <w:tcBorders>
              <w:top w:val="nil"/>
              <w:left w:val="nil"/>
              <w:bottom w:val="single" w:sz="4" w:space="0" w:color="auto"/>
              <w:right w:val="single" w:sz="4" w:space="0" w:color="auto"/>
            </w:tcBorders>
            <w:shd w:val="clear" w:color="auto" w:fill="auto"/>
            <w:noWrap/>
            <w:vAlign w:val="bottom"/>
          </w:tcPr>
          <w:p w14:paraId="1309804C"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4</w:t>
            </w:r>
          </w:p>
        </w:tc>
        <w:tc>
          <w:tcPr>
            <w:tcW w:w="896" w:type="dxa"/>
            <w:tcBorders>
              <w:top w:val="nil"/>
              <w:left w:val="nil"/>
              <w:bottom w:val="single" w:sz="4" w:space="0" w:color="auto"/>
              <w:right w:val="single" w:sz="4" w:space="0" w:color="auto"/>
            </w:tcBorders>
            <w:shd w:val="clear" w:color="auto" w:fill="auto"/>
            <w:noWrap/>
            <w:vAlign w:val="bottom"/>
          </w:tcPr>
          <w:p w14:paraId="6E8B8C98"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2</w:t>
            </w:r>
          </w:p>
        </w:tc>
        <w:tc>
          <w:tcPr>
            <w:tcW w:w="1135" w:type="dxa"/>
            <w:tcBorders>
              <w:top w:val="nil"/>
              <w:left w:val="nil"/>
              <w:bottom w:val="single" w:sz="4" w:space="0" w:color="auto"/>
              <w:right w:val="single" w:sz="4" w:space="0" w:color="auto"/>
            </w:tcBorders>
            <w:shd w:val="clear" w:color="auto" w:fill="auto"/>
            <w:noWrap/>
          </w:tcPr>
          <w:p w14:paraId="7A9D8AC4" w14:textId="77777777" w:rsidR="00764A0B" w:rsidRPr="00607559" w:rsidRDefault="00764A0B" w:rsidP="003A30CD">
            <w:pPr>
              <w:spacing w:after="0" w:line="240" w:lineRule="auto"/>
              <w:jc w:val="center"/>
              <w:rPr>
                <w:rFonts w:ascii="Times New Roman" w:hAnsi="Times New Roman"/>
                <w:color w:val="000000"/>
              </w:rPr>
            </w:pPr>
            <w:r w:rsidRPr="00607559">
              <w:rPr>
                <w:rFonts w:ascii="Times New Roman" w:hAnsi="Times New Roman"/>
                <w:color w:val="000000"/>
              </w:rPr>
              <w:t>3,8</w:t>
            </w:r>
          </w:p>
        </w:tc>
      </w:tr>
    </w:tbl>
    <w:p w14:paraId="38EA99D4" w14:textId="77777777" w:rsidR="003A30CD" w:rsidRDefault="003A30CD" w:rsidP="00764A0B">
      <w:pPr>
        <w:pStyle w:val="a3"/>
        <w:spacing w:line="360" w:lineRule="auto"/>
        <w:jc w:val="both"/>
        <w:rPr>
          <w:rFonts w:ascii="Times New Roman" w:hAnsi="Times New Roman" w:cs="Times New Roman"/>
          <w:sz w:val="24"/>
          <w:szCs w:val="24"/>
        </w:rPr>
      </w:pPr>
    </w:p>
    <w:p w14:paraId="2BA51EDA" w14:textId="77777777" w:rsidR="002E4C2D" w:rsidRDefault="002E4C2D" w:rsidP="00764A0B">
      <w:pPr>
        <w:pStyle w:val="a3"/>
        <w:spacing w:line="360" w:lineRule="auto"/>
        <w:jc w:val="both"/>
        <w:rPr>
          <w:rFonts w:ascii="Times New Roman" w:hAnsi="Times New Roman" w:cs="Times New Roman"/>
          <w:sz w:val="24"/>
          <w:szCs w:val="24"/>
        </w:rPr>
      </w:pPr>
    </w:p>
    <w:p w14:paraId="48D578D0" w14:textId="77777777" w:rsidR="002E4C2D" w:rsidRDefault="002E4C2D" w:rsidP="00764A0B">
      <w:pPr>
        <w:pStyle w:val="a3"/>
        <w:spacing w:line="360" w:lineRule="auto"/>
        <w:jc w:val="both"/>
        <w:rPr>
          <w:rFonts w:ascii="Times New Roman" w:hAnsi="Times New Roman" w:cs="Times New Roman"/>
          <w:sz w:val="24"/>
          <w:szCs w:val="24"/>
        </w:rPr>
      </w:pPr>
    </w:p>
    <w:p w14:paraId="56053354" w14:textId="77777777" w:rsidR="002E4C2D" w:rsidRDefault="002E4C2D" w:rsidP="00764A0B">
      <w:pPr>
        <w:pStyle w:val="a3"/>
        <w:spacing w:line="360" w:lineRule="auto"/>
        <w:jc w:val="both"/>
        <w:rPr>
          <w:rFonts w:ascii="Times New Roman" w:hAnsi="Times New Roman" w:cs="Times New Roman"/>
          <w:sz w:val="24"/>
          <w:szCs w:val="24"/>
        </w:rPr>
      </w:pPr>
    </w:p>
    <w:p w14:paraId="282CEA4D" w14:textId="77777777" w:rsidR="002E4C2D" w:rsidRDefault="002E4C2D" w:rsidP="00764A0B">
      <w:pPr>
        <w:pStyle w:val="a3"/>
        <w:spacing w:line="360" w:lineRule="auto"/>
        <w:jc w:val="both"/>
        <w:rPr>
          <w:rFonts w:ascii="Times New Roman" w:hAnsi="Times New Roman" w:cs="Times New Roman"/>
          <w:sz w:val="24"/>
          <w:szCs w:val="24"/>
        </w:rPr>
      </w:pPr>
    </w:p>
    <w:p w14:paraId="58BD50E4" w14:textId="77777777" w:rsidR="002E4C2D" w:rsidRDefault="002E4C2D" w:rsidP="00764A0B">
      <w:pPr>
        <w:pStyle w:val="a3"/>
        <w:spacing w:line="360" w:lineRule="auto"/>
        <w:jc w:val="both"/>
        <w:rPr>
          <w:rFonts w:ascii="Times New Roman" w:hAnsi="Times New Roman" w:cs="Times New Roman"/>
          <w:sz w:val="24"/>
          <w:szCs w:val="24"/>
        </w:rPr>
      </w:pPr>
    </w:p>
    <w:p w14:paraId="1AFEC253" w14:textId="77777777" w:rsidR="002E4C2D" w:rsidRDefault="002E4C2D" w:rsidP="00764A0B">
      <w:pPr>
        <w:pStyle w:val="a3"/>
        <w:spacing w:line="360" w:lineRule="auto"/>
        <w:jc w:val="both"/>
        <w:rPr>
          <w:rFonts w:ascii="Times New Roman" w:hAnsi="Times New Roman" w:cs="Times New Roman"/>
          <w:sz w:val="24"/>
          <w:szCs w:val="24"/>
        </w:rPr>
      </w:pPr>
    </w:p>
    <w:p w14:paraId="3511EBA4" w14:textId="77777777" w:rsidR="002E4C2D" w:rsidRDefault="002E4C2D" w:rsidP="00764A0B">
      <w:pPr>
        <w:pStyle w:val="a3"/>
        <w:spacing w:line="360" w:lineRule="auto"/>
        <w:jc w:val="both"/>
        <w:rPr>
          <w:rFonts w:ascii="Times New Roman" w:hAnsi="Times New Roman" w:cs="Times New Roman"/>
          <w:sz w:val="24"/>
          <w:szCs w:val="24"/>
        </w:rPr>
      </w:pPr>
    </w:p>
    <w:p w14:paraId="4103B014" w14:textId="77777777" w:rsidR="002E4C2D" w:rsidRDefault="002E4C2D" w:rsidP="00764A0B">
      <w:pPr>
        <w:pStyle w:val="a3"/>
        <w:spacing w:line="360" w:lineRule="auto"/>
        <w:jc w:val="both"/>
        <w:rPr>
          <w:rFonts w:ascii="Times New Roman" w:hAnsi="Times New Roman" w:cs="Times New Roman"/>
          <w:sz w:val="24"/>
          <w:szCs w:val="24"/>
        </w:rPr>
      </w:pPr>
    </w:p>
    <w:p w14:paraId="5CAA7BD4" w14:textId="77777777" w:rsidR="002E4C2D" w:rsidRDefault="002E4C2D" w:rsidP="00764A0B">
      <w:pPr>
        <w:pStyle w:val="a3"/>
        <w:spacing w:line="360" w:lineRule="auto"/>
        <w:jc w:val="both"/>
        <w:rPr>
          <w:rFonts w:ascii="Times New Roman" w:hAnsi="Times New Roman" w:cs="Times New Roman"/>
          <w:sz w:val="24"/>
          <w:szCs w:val="24"/>
        </w:rPr>
      </w:pPr>
    </w:p>
    <w:p w14:paraId="4B240359" w14:textId="7F6F8483" w:rsidR="00764A0B" w:rsidRPr="00CF07C4" w:rsidRDefault="00764A0B" w:rsidP="00764A0B">
      <w:pPr>
        <w:pStyle w:val="a3"/>
        <w:spacing w:line="360" w:lineRule="auto"/>
        <w:jc w:val="both"/>
        <w:rPr>
          <w:rFonts w:ascii="Times New Roman" w:hAnsi="Times New Roman" w:cs="Times New Roman"/>
          <w:sz w:val="24"/>
          <w:szCs w:val="24"/>
        </w:rPr>
      </w:pPr>
      <w:r w:rsidRPr="00CF07C4">
        <w:rPr>
          <w:rFonts w:ascii="Times New Roman" w:hAnsi="Times New Roman" w:cs="Times New Roman"/>
          <w:sz w:val="24"/>
          <w:szCs w:val="24"/>
        </w:rPr>
        <w:lastRenderedPageBreak/>
        <w:t xml:space="preserve">Таблицы </w:t>
      </w:r>
      <w:r w:rsidR="00CF07C4" w:rsidRPr="00CF07C4">
        <w:rPr>
          <w:rFonts w:ascii="Times New Roman" w:hAnsi="Times New Roman" w:cs="Times New Roman"/>
          <w:sz w:val="24"/>
          <w:szCs w:val="24"/>
        </w:rPr>
        <w:t>35</w:t>
      </w:r>
      <w:r w:rsidRPr="00CF07C4">
        <w:rPr>
          <w:rFonts w:ascii="Times New Roman" w:hAnsi="Times New Roman" w:cs="Times New Roman"/>
          <w:sz w:val="24"/>
          <w:szCs w:val="24"/>
        </w:rPr>
        <w:t xml:space="preserve"> – </w:t>
      </w:r>
      <w:bookmarkStart w:id="22" w:name="_Hlk117001251"/>
      <w:r w:rsidR="002E4C2D" w:rsidRPr="00CF07C4">
        <w:rPr>
          <w:rFonts w:ascii="Times New Roman" w:hAnsi="Times New Roman" w:cs="Times New Roman"/>
          <w:sz w:val="24"/>
          <w:szCs w:val="24"/>
        </w:rPr>
        <w:t xml:space="preserve">Замечания и рекомендации по содержанию зеленых насаждений </w:t>
      </w:r>
      <w:bookmarkEnd w:id="22"/>
      <w:r w:rsidRPr="00CF07C4">
        <w:rPr>
          <w:rFonts w:ascii="Times New Roman" w:hAnsi="Times New Roman" w:cs="Times New Roman"/>
          <w:sz w:val="24"/>
          <w:szCs w:val="24"/>
        </w:rPr>
        <w:t>Сквер</w:t>
      </w:r>
      <w:r w:rsidR="002E4C2D" w:rsidRPr="00CF07C4">
        <w:rPr>
          <w:rFonts w:ascii="Times New Roman" w:hAnsi="Times New Roman" w:cs="Times New Roman"/>
          <w:sz w:val="24"/>
          <w:szCs w:val="24"/>
        </w:rPr>
        <w:t>а</w:t>
      </w:r>
      <w:r w:rsidRPr="00CF07C4">
        <w:rPr>
          <w:rFonts w:ascii="Times New Roman" w:hAnsi="Times New Roman" w:cs="Times New Roman"/>
          <w:sz w:val="24"/>
          <w:szCs w:val="24"/>
        </w:rPr>
        <w:t xml:space="preserve"> у Костанайского Казахского театра драмы им. Омарова площадь Целинников</w:t>
      </w:r>
    </w:p>
    <w:tbl>
      <w:tblPr>
        <w:tblStyle w:val="ab"/>
        <w:tblW w:w="0" w:type="auto"/>
        <w:tblLook w:val="04A0" w:firstRow="1" w:lastRow="0" w:firstColumn="1" w:lastColumn="0" w:noHBand="0" w:noVBand="1"/>
      </w:tblPr>
      <w:tblGrid>
        <w:gridCol w:w="2830"/>
        <w:gridCol w:w="1985"/>
        <w:gridCol w:w="2551"/>
        <w:gridCol w:w="7194"/>
      </w:tblGrid>
      <w:tr w:rsidR="00764A0B" w:rsidRPr="00607559" w14:paraId="20B62E91" w14:textId="77777777" w:rsidTr="005A7452">
        <w:tc>
          <w:tcPr>
            <w:tcW w:w="2830" w:type="dxa"/>
          </w:tcPr>
          <w:p w14:paraId="3FA1545C" w14:textId="3A7946EE" w:rsidR="00764A0B" w:rsidRPr="00607559" w:rsidRDefault="005A7452" w:rsidP="003A30CD">
            <w:pPr>
              <w:pStyle w:val="a3"/>
              <w:jc w:val="center"/>
              <w:rPr>
                <w:rFonts w:ascii="Times New Roman" w:hAnsi="Times New Roman" w:cs="Times New Roman"/>
                <w:sz w:val="24"/>
                <w:szCs w:val="24"/>
              </w:rPr>
            </w:pPr>
            <w:r>
              <w:rPr>
                <w:rFonts w:ascii="Times New Roman" w:hAnsi="Times New Roman" w:cs="Times New Roman"/>
                <w:sz w:val="24"/>
                <w:szCs w:val="24"/>
              </w:rPr>
              <w:t>Род, Вид</w:t>
            </w:r>
          </w:p>
        </w:tc>
        <w:tc>
          <w:tcPr>
            <w:tcW w:w="1985" w:type="dxa"/>
            <w:vAlign w:val="bottom"/>
          </w:tcPr>
          <w:p w14:paraId="2B2E1DE5" w14:textId="77777777" w:rsidR="00764A0B" w:rsidRPr="00607559" w:rsidRDefault="00764A0B" w:rsidP="003A30CD">
            <w:pPr>
              <w:pStyle w:val="a3"/>
              <w:jc w:val="center"/>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Болезни</w:t>
            </w:r>
          </w:p>
        </w:tc>
        <w:tc>
          <w:tcPr>
            <w:tcW w:w="2551" w:type="dxa"/>
            <w:vAlign w:val="bottom"/>
          </w:tcPr>
          <w:p w14:paraId="233DB72E" w14:textId="77777777" w:rsidR="00764A0B" w:rsidRPr="00607559" w:rsidRDefault="00764A0B" w:rsidP="003A30CD">
            <w:pPr>
              <w:pStyle w:val="a3"/>
              <w:jc w:val="center"/>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Замечания</w:t>
            </w:r>
          </w:p>
        </w:tc>
        <w:tc>
          <w:tcPr>
            <w:tcW w:w="7194" w:type="dxa"/>
            <w:vAlign w:val="bottom"/>
          </w:tcPr>
          <w:p w14:paraId="11A92326" w14:textId="77777777" w:rsidR="00764A0B" w:rsidRPr="00607559" w:rsidRDefault="00764A0B" w:rsidP="003A30CD">
            <w:pPr>
              <w:pStyle w:val="a3"/>
              <w:jc w:val="center"/>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Мероприятия</w:t>
            </w:r>
          </w:p>
        </w:tc>
      </w:tr>
      <w:tr w:rsidR="00764A0B" w:rsidRPr="00607559" w14:paraId="6520C8D5" w14:textId="77777777" w:rsidTr="005A7452">
        <w:tc>
          <w:tcPr>
            <w:tcW w:w="2830" w:type="dxa"/>
            <w:vAlign w:val="center"/>
          </w:tcPr>
          <w:p w14:paraId="08252847" w14:textId="77777777" w:rsidR="00764A0B" w:rsidRPr="005A7452" w:rsidRDefault="00764A0B" w:rsidP="005A7452">
            <w:pPr>
              <w:pStyle w:val="a3"/>
              <w:rPr>
                <w:rFonts w:ascii="Times New Roman" w:hAnsi="Times New Roman" w:cs="Times New Roman"/>
                <w:sz w:val="24"/>
                <w:szCs w:val="24"/>
              </w:rPr>
            </w:pPr>
            <w:r w:rsidRPr="005A7452">
              <w:rPr>
                <w:rFonts w:ascii="Times New Roman" w:hAnsi="Times New Roman" w:cs="Times New Roman"/>
                <w:color w:val="000000"/>
                <w:sz w:val="24"/>
                <w:szCs w:val="24"/>
              </w:rPr>
              <w:t xml:space="preserve">Липа сердцевидная </w:t>
            </w:r>
          </w:p>
        </w:tc>
        <w:tc>
          <w:tcPr>
            <w:tcW w:w="1985" w:type="dxa"/>
            <w:vAlign w:val="center"/>
          </w:tcPr>
          <w:p w14:paraId="1486D6BB" w14:textId="77777777" w:rsidR="00764A0B" w:rsidRPr="005A7452" w:rsidRDefault="00764A0B" w:rsidP="005A7452">
            <w:pPr>
              <w:pStyle w:val="a3"/>
              <w:rPr>
                <w:rFonts w:ascii="Times New Roman" w:hAnsi="Times New Roman" w:cs="Times New Roman"/>
                <w:sz w:val="24"/>
                <w:szCs w:val="24"/>
              </w:rPr>
            </w:pPr>
            <w:r w:rsidRPr="005A7452">
              <w:rPr>
                <w:rFonts w:ascii="Times New Roman" w:eastAsia="Times New Roman" w:hAnsi="Times New Roman" w:cs="Times New Roman"/>
                <w:color w:val="000000"/>
                <w:sz w:val="24"/>
                <w:szCs w:val="24"/>
              </w:rPr>
              <w:t>долгоносик</w:t>
            </w:r>
          </w:p>
        </w:tc>
        <w:tc>
          <w:tcPr>
            <w:tcW w:w="2551" w:type="dxa"/>
            <w:vAlign w:val="center"/>
          </w:tcPr>
          <w:p w14:paraId="13E87A7C" w14:textId="0B66F9AE" w:rsidR="00764A0B" w:rsidRPr="00940EFD" w:rsidRDefault="00764A0B" w:rsidP="005A7452">
            <w:pPr>
              <w:pStyle w:val="a3"/>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w:t>
            </w:r>
            <w:r w:rsidR="005A7452">
              <w:rPr>
                <w:rFonts w:ascii="Times New Roman" w:eastAsia="Times New Roman" w:hAnsi="Times New Roman" w:cs="Times New Roman"/>
                <w:color w:val="000000"/>
                <w:sz w:val="24"/>
                <w:szCs w:val="24"/>
              </w:rPr>
              <w:t>н</w:t>
            </w:r>
            <w:r>
              <w:rPr>
                <w:rFonts w:ascii="Times New Roman" w:eastAsia="Times New Roman" w:hAnsi="Times New Roman" w:cs="Times New Roman"/>
                <w:color w:val="000000"/>
                <w:sz w:val="24"/>
                <w:szCs w:val="24"/>
              </w:rPr>
              <w:t>изкая жаростойкость</w:t>
            </w:r>
          </w:p>
        </w:tc>
        <w:tc>
          <w:tcPr>
            <w:tcW w:w="7194" w:type="dxa"/>
            <w:vAlign w:val="bottom"/>
          </w:tcPr>
          <w:p w14:paraId="58AFA383" w14:textId="3A24D8F0" w:rsidR="00764A0B" w:rsidRPr="00940EFD" w:rsidRDefault="004D6D90" w:rsidP="003A30CD">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м</w:t>
            </w:r>
            <w:r w:rsidR="00764A0B">
              <w:rPr>
                <w:rFonts w:ascii="Times New Roman" w:eastAsia="Times New Roman" w:hAnsi="Times New Roman" w:cs="Times New Roman"/>
                <w:color w:val="000000"/>
                <w:sz w:val="24"/>
                <w:szCs w:val="24"/>
              </w:rPr>
              <w:t xml:space="preserve">олодые посадки, </w:t>
            </w:r>
            <w:r w:rsidR="005A7452" w:rsidRPr="00607559">
              <w:rPr>
                <w:rFonts w:ascii="Times New Roman" w:eastAsia="Times New Roman" w:hAnsi="Times New Roman" w:cs="Times New Roman"/>
                <w:color w:val="000000"/>
                <w:sz w:val="24"/>
                <w:szCs w:val="24"/>
              </w:rPr>
              <w:t>раск</w:t>
            </w:r>
            <w:r w:rsidR="005A7452">
              <w:rPr>
                <w:rFonts w:ascii="Times New Roman" w:eastAsia="Times New Roman" w:hAnsi="Times New Roman" w:cs="Times New Roman"/>
                <w:color w:val="000000"/>
                <w:sz w:val="24"/>
                <w:szCs w:val="24"/>
              </w:rPr>
              <w:t>о</w:t>
            </w:r>
            <w:r w:rsidR="005A7452" w:rsidRPr="00607559">
              <w:rPr>
                <w:rFonts w:ascii="Times New Roman" w:eastAsia="Times New Roman" w:hAnsi="Times New Roman" w:cs="Times New Roman"/>
                <w:color w:val="000000"/>
                <w:sz w:val="24"/>
                <w:szCs w:val="24"/>
              </w:rPr>
              <w:t>рчёвка</w:t>
            </w:r>
            <w:r w:rsidR="00764A0B" w:rsidRPr="00607559">
              <w:rPr>
                <w:rFonts w:ascii="Times New Roman" w:eastAsia="Times New Roman" w:hAnsi="Times New Roman" w:cs="Times New Roman"/>
                <w:color w:val="000000"/>
                <w:sz w:val="24"/>
                <w:szCs w:val="24"/>
              </w:rPr>
              <w:t xml:space="preserve"> без замены, реконструкция</w:t>
            </w:r>
            <w:r w:rsidR="00764A0B">
              <w:rPr>
                <w:rFonts w:ascii="Times New Roman" w:eastAsia="Times New Roman" w:hAnsi="Times New Roman" w:cs="Times New Roman"/>
                <w:color w:val="000000"/>
                <w:sz w:val="24"/>
                <w:szCs w:val="24"/>
              </w:rPr>
              <w:t>, полив</w:t>
            </w:r>
          </w:p>
        </w:tc>
      </w:tr>
      <w:tr w:rsidR="00764A0B" w:rsidRPr="00607559" w14:paraId="43E0F1D0" w14:textId="77777777" w:rsidTr="005A7452">
        <w:tc>
          <w:tcPr>
            <w:tcW w:w="2830" w:type="dxa"/>
            <w:vAlign w:val="bottom"/>
          </w:tcPr>
          <w:p w14:paraId="35C570F7" w14:textId="77777777" w:rsidR="00764A0B" w:rsidRPr="00607559" w:rsidRDefault="00764A0B" w:rsidP="003A30CD">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 xml:space="preserve">Береза повислая </w:t>
            </w:r>
          </w:p>
        </w:tc>
        <w:tc>
          <w:tcPr>
            <w:tcW w:w="1985" w:type="dxa"/>
            <w:vAlign w:val="bottom"/>
          </w:tcPr>
          <w:p w14:paraId="728B888C" w14:textId="77777777" w:rsidR="00764A0B" w:rsidRPr="00607559" w:rsidRDefault="00764A0B" w:rsidP="003A30CD">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xml:space="preserve">тля, клопы </w:t>
            </w:r>
          </w:p>
        </w:tc>
        <w:tc>
          <w:tcPr>
            <w:tcW w:w="2551" w:type="dxa"/>
            <w:vAlign w:val="bottom"/>
          </w:tcPr>
          <w:p w14:paraId="6E025460" w14:textId="1D82AB2E" w:rsidR="00764A0B" w:rsidRPr="00607559" w:rsidRDefault="005A7452" w:rsidP="003A30CD">
            <w:pPr>
              <w:pStyle w:val="a3"/>
              <w:jc w:val="both"/>
              <w:rPr>
                <w:rFonts w:ascii="Times New Roman" w:hAnsi="Times New Roman" w:cs="Times New Roman"/>
                <w:sz w:val="24"/>
                <w:szCs w:val="24"/>
              </w:rPr>
            </w:pPr>
            <w:r>
              <w:rPr>
                <w:rFonts w:ascii="Times New Roman" w:hAnsi="Times New Roman" w:cs="Times New Roman"/>
                <w:sz w:val="24"/>
                <w:szCs w:val="24"/>
              </w:rPr>
              <w:t>с</w:t>
            </w:r>
            <w:r w:rsidR="00764A0B">
              <w:rPr>
                <w:rFonts w:ascii="Times New Roman" w:hAnsi="Times New Roman" w:cs="Times New Roman"/>
                <w:sz w:val="24"/>
                <w:szCs w:val="24"/>
              </w:rPr>
              <w:t>ухая почва</w:t>
            </w:r>
          </w:p>
        </w:tc>
        <w:tc>
          <w:tcPr>
            <w:tcW w:w="7194" w:type="dxa"/>
            <w:vAlign w:val="bottom"/>
          </w:tcPr>
          <w:p w14:paraId="6A6BC7E8" w14:textId="77777777" w:rsidR="00764A0B" w:rsidRPr="00940EFD" w:rsidRDefault="00764A0B" w:rsidP="003A30CD">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фитосанитарный контроль</w:t>
            </w:r>
            <w:r>
              <w:rPr>
                <w:rFonts w:ascii="Times New Roman" w:eastAsia="Times New Roman" w:hAnsi="Times New Roman" w:cs="Times New Roman"/>
                <w:color w:val="000000"/>
                <w:sz w:val="24"/>
                <w:szCs w:val="24"/>
              </w:rPr>
              <w:t>, полив</w:t>
            </w:r>
          </w:p>
        </w:tc>
      </w:tr>
      <w:tr w:rsidR="00764A0B" w:rsidRPr="00607559" w14:paraId="002EDBEE" w14:textId="77777777" w:rsidTr="005A7452">
        <w:tc>
          <w:tcPr>
            <w:tcW w:w="2830" w:type="dxa"/>
            <w:vAlign w:val="bottom"/>
          </w:tcPr>
          <w:p w14:paraId="27A98CEF" w14:textId="77777777" w:rsidR="00764A0B" w:rsidRPr="00607559" w:rsidRDefault="00764A0B" w:rsidP="003A30CD">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Рябина обыкновенная</w:t>
            </w:r>
          </w:p>
        </w:tc>
        <w:tc>
          <w:tcPr>
            <w:tcW w:w="1985" w:type="dxa"/>
            <w:vAlign w:val="bottom"/>
          </w:tcPr>
          <w:p w14:paraId="2E907488" w14:textId="77777777" w:rsidR="00764A0B" w:rsidRPr="00607559" w:rsidRDefault="00764A0B" w:rsidP="003A30CD">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xml:space="preserve">ржавчина </w:t>
            </w:r>
          </w:p>
        </w:tc>
        <w:tc>
          <w:tcPr>
            <w:tcW w:w="2551" w:type="dxa"/>
            <w:vAlign w:val="bottom"/>
          </w:tcPr>
          <w:p w14:paraId="76D358B9" w14:textId="132937A5" w:rsidR="00764A0B" w:rsidRPr="001C31A1" w:rsidRDefault="00764A0B" w:rsidP="003A30CD">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w:t>
            </w:r>
            <w:r w:rsidR="005A7452">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z w:val="24"/>
                <w:szCs w:val="24"/>
              </w:rPr>
              <w:t xml:space="preserve"> затенении</w:t>
            </w:r>
          </w:p>
        </w:tc>
        <w:tc>
          <w:tcPr>
            <w:tcW w:w="7194" w:type="dxa"/>
            <w:vAlign w:val="bottom"/>
          </w:tcPr>
          <w:p w14:paraId="24FFB0D0" w14:textId="77777777" w:rsidR="00764A0B" w:rsidRPr="00940EFD" w:rsidRDefault="00764A0B" w:rsidP="003A30CD">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фитосанитарный контроль</w:t>
            </w:r>
            <w:r>
              <w:rPr>
                <w:rFonts w:ascii="Times New Roman" w:eastAsia="Times New Roman" w:hAnsi="Times New Roman" w:cs="Times New Roman"/>
                <w:color w:val="000000"/>
                <w:sz w:val="24"/>
                <w:szCs w:val="24"/>
              </w:rPr>
              <w:t>, полив, реконструкция посадок</w:t>
            </w:r>
          </w:p>
        </w:tc>
      </w:tr>
      <w:tr w:rsidR="00764A0B" w:rsidRPr="00607559" w14:paraId="050D582E" w14:textId="77777777" w:rsidTr="005A7452">
        <w:tc>
          <w:tcPr>
            <w:tcW w:w="2830" w:type="dxa"/>
            <w:vAlign w:val="center"/>
          </w:tcPr>
          <w:p w14:paraId="20B7EE10" w14:textId="77777777" w:rsidR="00764A0B" w:rsidRPr="00607559" w:rsidRDefault="00764A0B" w:rsidP="005A7452">
            <w:pPr>
              <w:pStyle w:val="a3"/>
              <w:rPr>
                <w:rFonts w:ascii="Times New Roman" w:hAnsi="Times New Roman" w:cs="Times New Roman"/>
                <w:sz w:val="24"/>
                <w:szCs w:val="24"/>
              </w:rPr>
            </w:pPr>
            <w:r w:rsidRPr="00607559">
              <w:rPr>
                <w:rFonts w:ascii="Times New Roman" w:hAnsi="Times New Roman" w:cs="Times New Roman"/>
                <w:color w:val="000000"/>
                <w:sz w:val="24"/>
                <w:szCs w:val="24"/>
              </w:rPr>
              <w:t>Ясень американский</w:t>
            </w:r>
            <w:r w:rsidRPr="00607559">
              <w:rPr>
                <w:rFonts w:ascii="Times New Roman" w:hAnsi="Times New Roman" w:cs="Times New Roman"/>
                <w:i/>
                <w:iCs/>
                <w:color w:val="000000"/>
                <w:sz w:val="24"/>
                <w:szCs w:val="24"/>
              </w:rPr>
              <w:t xml:space="preserve"> </w:t>
            </w:r>
          </w:p>
        </w:tc>
        <w:tc>
          <w:tcPr>
            <w:tcW w:w="1985" w:type="dxa"/>
            <w:vAlign w:val="center"/>
          </w:tcPr>
          <w:p w14:paraId="4B34A2EC" w14:textId="7B01EB44" w:rsidR="00764A0B" w:rsidRPr="00607559" w:rsidRDefault="005A7452" w:rsidP="005A7452">
            <w:pPr>
              <w:pStyle w:val="a3"/>
              <w:rPr>
                <w:rFonts w:ascii="Times New Roman" w:hAnsi="Times New Roman" w:cs="Times New Roman"/>
                <w:sz w:val="24"/>
                <w:szCs w:val="24"/>
              </w:rPr>
            </w:pPr>
            <w:r>
              <w:rPr>
                <w:rFonts w:ascii="Times New Roman" w:eastAsia="Times New Roman" w:hAnsi="Times New Roman" w:cs="Times New Roman"/>
                <w:color w:val="000000"/>
                <w:sz w:val="24"/>
                <w:szCs w:val="24"/>
              </w:rPr>
              <w:t>нет</w:t>
            </w:r>
          </w:p>
        </w:tc>
        <w:tc>
          <w:tcPr>
            <w:tcW w:w="2551" w:type="dxa"/>
            <w:vAlign w:val="bottom"/>
          </w:tcPr>
          <w:p w14:paraId="3D5B080F" w14:textId="77777777" w:rsidR="00764A0B" w:rsidRPr="00940EFD" w:rsidRDefault="00764A0B" w:rsidP="003A30CD">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нестандартный посадочный материал</w:t>
            </w:r>
          </w:p>
        </w:tc>
        <w:tc>
          <w:tcPr>
            <w:tcW w:w="7194" w:type="dxa"/>
            <w:vAlign w:val="bottom"/>
          </w:tcPr>
          <w:p w14:paraId="6850F67F" w14:textId="77777777" w:rsidR="00764A0B" w:rsidRPr="00940EFD" w:rsidRDefault="00764A0B" w:rsidP="003A30CD">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Использовать только стандартный качественный посадочный материал, полив</w:t>
            </w:r>
          </w:p>
        </w:tc>
      </w:tr>
      <w:tr w:rsidR="005A7452" w:rsidRPr="00607559" w14:paraId="148E323C" w14:textId="77777777" w:rsidTr="005A7452">
        <w:tc>
          <w:tcPr>
            <w:tcW w:w="2830" w:type="dxa"/>
          </w:tcPr>
          <w:p w14:paraId="6BFCA1B8" w14:textId="77777777" w:rsidR="005A7452" w:rsidRPr="00607559" w:rsidRDefault="005A7452" w:rsidP="005A7452">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 xml:space="preserve">Сосна обыкновенная </w:t>
            </w:r>
          </w:p>
        </w:tc>
        <w:tc>
          <w:tcPr>
            <w:tcW w:w="1985" w:type="dxa"/>
          </w:tcPr>
          <w:p w14:paraId="55D4F4D9" w14:textId="437A5C52" w:rsidR="005A7452" w:rsidRPr="00607559" w:rsidRDefault="005A7452" w:rsidP="005A7452">
            <w:pPr>
              <w:pStyle w:val="a3"/>
              <w:jc w:val="both"/>
              <w:rPr>
                <w:rFonts w:ascii="Times New Roman" w:hAnsi="Times New Roman" w:cs="Times New Roman"/>
                <w:sz w:val="24"/>
                <w:szCs w:val="24"/>
              </w:rPr>
            </w:pPr>
            <w:r w:rsidRPr="00CA42C6">
              <w:rPr>
                <w:rFonts w:ascii="Times New Roman" w:eastAsia="Times New Roman" w:hAnsi="Times New Roman" w:cs="Times New Roman"/>
                <w:color w:val="000000"/>
                <w:sz w:val="24"/>
                <w:szCs w:val="24"/>
              </w:rPr>
              <w:t>нет</w:t>
            </w:r>
          </w:p>
        </w:tc>
        <w:tc>
          <w:tcPr>
            <w:tcW w:w="2551" w:type="dxa"/>
            <w:vAlign w:val="bottom"/>
          </w:tcPr>
          <w:p w14:paraId="65C1FCF9" w14:textId="77777777" w:rsidR="005A7452" w:rsidRPr="00607559" w:rsidRDefault="005A7452" w:rsidP="005A7452">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xml:space="preserve">рыжая хвоя </w:t>
            </w:r>
          </w:p>
        </w:tc>
        <w:tc>
          <w:tcPr>
            <w:tcW w:w="7194" w:type="dxa"/>
            <w:vAlign w:val="bottom"/>
          </w:tcPr>
          <w:p w14:paraId="5E12DBFC" w14:textId="77777777" w:rsidR="005A7452" w:rsidRPr="00940EFD" w:rsidRDefault="005A7452" w:rsidP="005A7452">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Полив</w:t>
            </w:r>
          </w:p>
        </w:tc>
      </w:tr>
      <w:tr w:rsidR="005A7452" w:rsidRPr="00607559" w14:paraId="2B06235C" w14:textId="77777777" w:rsidTr="005A7452">
        <w:tc>
          <w:tcPr>
            <w:tcW w:w="2830" w:type="dxa"/>
            <w:vAlign w:val="bottom"/>
          </w:tcPr>
          <w:p w14:paraId="2E29D98D" w14:textId="77777777" w:rsidR="005A7452" w:rsidRPr="00607559" w:rsidRDefault="005A7452" w:rsidP="005A7452">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 xml:space="preserve">Сосна черная </w:t>
            </w:r>
          </w:p>
        </w:tc>
        <w:tc>
          <w:tcPr>
            <w:tcW w:w="1985" w:type="dxa"/>
          </w:tcPr>
          <w:p w14:paraId="168BC114" w14:textId="23CA4169" w:rsidR="005A7452" w:rsidRPr="00607559" w:rsidRDefault="005A7452" w:rsidP="005A7452">
            <w:pPr>
              <w:pStyle w:val="a3"/>
              <w:jc w:val="both"/>
              <w:rPr>
                <w:rFonts w:ascii="Times New Roman" w:hAnsi="Times New Roman" w:cs="Times New Roman"/>
                <w:sz w:val="24"/>
                <w:szCs w:val="24"/>
              </w:rPr>
            </w:pPr>
            <w:r w:rsidRPr="00CA42C6">
              <w:rPr>
                <w:rFonts w:ascii="Times New Roman" w:eastAsia="Times New Roman" w:hAnsi="Times New Roman" w:cs="Times New Roman"/>
                <w:color w:val="000000"/>
                <w:sz w:val="24"/>
                <w:szCs w:val="24"/>
              </w:rPr>
              <w:t>нет</w:t>
            </w:r>
          </w:p>
        </w:tc>
        <w:tc>
          <w:tcPr>
            <w:tcW w:w="2551" w:type="dxa"/>
            <w:vAlign w:val="bottom"/>
          </w:tcPr>
          <w:p w14:paraId="0A7AE15A" w14:textId="5BC59613" w:rsidR="005A7452" w:rsidRPr="00496D30" w:rsidRDefault="005A7452" w:rsidP="005A7452">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сухая почва</w:t>
            </w:r>
          </w:p>
        </w:tc>
        <w:tc>
          <w:tcPr>
            <w:tcW w:w="7194" w:type="dxa"/>
            <w:vAlign w:val="bottom"/>
          </w:tcPr>
          <w:p w14:paraId="2723FF4E" w14:textId="77777777" w:rsidR="005A7452" w:rsidRPr="00940EFD" w:rsidRDefault="005A7452" w:rsidP="005A7452">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Полив</w:t>
            </w:r>
          </w:p>
        </w:tc>
      </w:tr>
      <w:tr w:rsidR="005A7452" w:rsidRPr="00607559" w14:paraId="508296EC" w14:textId="77777777" w:rsidTr="005A7452">
        <w:tc>
          <w:tcPr>
            <w:tcW w:w="2830" w:type="dxa"/>
            <w:vAlign w:val="bottom"/>
          </w:tcPr>
          <w:p w14:paraId="258759F7" w14:textId="77777777" w:rsidR="005A7452" w:rsidRPr="00607559" w:rsidRDefault="005A7452" w:rsidP="005A7452">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Ель обыкновенная</w:t>
            </w:r>
          </w:p>
        </w:tc>
        <w:tc>
          <w:tcPr>
            <w:tcW w:w="1985" w:type="dxa"/>
          </w:tcPr>
          <w:p w14:paraId="54930E87" w14:textId="1CC1E7A1" w:rsidR="005A7452" w:rsidRPr="00607559" w:rsidRDefault="005A7452" w:rsidP="005A7452">
            <w:pPr>
              <w:pStyle w:val="a3"/>
              <w:jc w:val="both"/>
              <w:rPr>
                <w:rFonts w:ascii="Times New Roman" w:hAnsi="Times New Roman" w:cs="Times New Roman"/>
                <w:sz w:val="24"/>
                <w:szCs w:val="24"/>
              </w:rPr>
            </w:pPr>
            <w:r w:rsidRPr="00CA42C6">
              <w:rPr>
                <w:rFonts w:ascii="Times New Roman" w:eastAsia="Times New Roman" w:hAnsi="Times New Roman" w:cs="Times New Roman"/>
                <w:color w:val="000000"/>
                <w:sz w:val="24"/>
                <w:szCs w:val="24"/>
              </w:rPr>
              <w:t>нет</w:t>
            </w:r>
          </w:p>
        </w:tc>
        <w:tc>
          <w:tcPr>
            <w:tcW w:w="2551" w:type="dxa"/>
            <w:vAlign w:val="bottom"/>
          </w:tcPr>
          <w:p w14:paraId="28A13AEB" w14:textId="19C03832" w:rsidR="005A7452" w:rsidRPr="00607559" w:rsidRDefault="005A7452" w:rsidP="005A7452">
            <w:pPr>
              <w:pStyle w:val="a3"/>
              <w:jc w:val="both"/>
              <w:rPr>
                <w:rFonts w:ascii="Times New Roman" w:hAnsi="Times New Roman" w:cs="Times New Roman"/>
                <w:sz w:val="24"/>
                <w:szCs w:val="24"/>
              </w:rPr>
            </w:pPr>
            <w:r>
              <w:rPr>
                <w:rFonts w:ascii="Times New Roman" w:hAnsi="Times New Roman" w:cs="Times New Roman"/>
                <w:sz w:val="24"/>
                <w:szCs w:val="24"/>
              </w:rPr>
              <w:t>сухие ветви</w:t>
            </w:r>
          </w:p>
        </w:tc>
        <w:tc>
          <w:tcPr>
            <w:tcW w:w="7194" w:type="dxa"/>
            <w:vAlign w:val="bottom"/>
          </w:tcPr>
          <w:p w14:paraId="4C5E1619" w14:textId="77777777" w:rsidR="005A7452" w:rsidRPr="00940EFD" w:rsidRDefault="005A7452" w:rsidP="005A7452">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Полив, формовочная обрезка</w:t>
            </w:r>
          </w:p>
        </w:tc>
      </w:tr>
      <w:tr w:rsidR="005A7452" w:rsidRPr="00607559" w14:paraId="4D7EFD7D" w14:textId="77777777" w:rsidTr="005A7452">
        <w:tc>
          <w:tcPr>
            <w:tcW w:w="2830" w:type="dxa"/>
            <w:vAlign w:val="bottom"/>
          </w:tcPr>
          <w:p w14:paraId="3CE4AD68" w14:textId="77777777" w:rsidR="005A7452" w:rsidRPr="00607559" w:rsidRDefault="005A7452" w:rsidP="005A7452">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 xml:space="preserve">Липа крупнолистная </w:t>
            </w:r>
          </w:p>
        </w:tc>
        <w:tc>
          <w:tcPr>
            <w:tcW w:w="1985" w:type="dxa"/>
          </w:tcPr>
          <w:p w14:paraId="2BDD482C" w14:textId="0382BD59" w:rsidR="005A7452" w:rsidRPr="00607559" w:rsidRDefault="005A7452" w:rsidP="005A7452">
            <w:pPr>
              <w:pStyle w:val="a3"/>
              <w:jc w:val="both"/>
              <w:rPr>
                <w:rFonts w:ascii="Times New Roman" w:hAnsi="Times New Roman" w:cs="Times New Roman"/>
                <w:sz w:val="24"/>
                <w:szCs w:val="24"/>
              </w:rPr>
            </w:pPr>
            <w:r w:rsidRPr="00CA42C6">
              <w:rPr>
                <w:rFonts w:ascii="Times New Roman" w:eastAsia="Times New Roman" w:hAnsi="Times New Roman" w:cs="Times New Roman"/>
                <w:color w:val="000000"/>
                <w:sz w:val="24"/>
                <w:szCs w:val="24"/>
              </w:rPr>
              <w:t>нет</w:t>
            </w:r>
          </w:p>
        </w:tc>
        <w:tc>
          <w:tcPr>
            <w:tcW w:w="2551" w:type="dxa"/>
            <w:vAlign w:val="bottom"/>
          </w:tcPr>
          <w:p w14:paraId="63268E35" w14:textId="77777777" w:rsidR="005A7452" w:rsidRPr="00607559" w:rsidRDefault="005A7452" w:rsidP="005A7452">
            <w:pPr>
              <w:pStyle w:val="a3"/>
              <w:jc w:val="both"/>
              <w:rPr>
                <w:rFonts w:ascii="Times New Roman" w:hAnsi="Times New Roman" w:cs="Times New Roman"/>
                <w:sz w:val="24"/>
                <w:szCs w:val="24"/>
              </w:rPr>
            </w:pPr>
            <w:r>
              <w:rPr>
                <w:rFonts w:ascii="Times New Roman" w:hAnsi="Times New Roman" w:cs="Times New Roman"/>
                <w:sz w:val="24"/>
                <w:szCs w:val="24"/>
              </w:rPr>
              <w:t>нарушение тургора</w:t>
            </w:r>
          </w:p>
        </w:tc>
        <w:tc>
          <w:tcPr>
            <w:tcW w:w="7194" w:type="dxa"/>
            <w:vAlign w:val="bottom"/>
          </w:tcPr>
          <w:p w14:paraId="592A795E" w14:textId="77777777" w:rsidR="005A7452" w:rsidRPr="00940EFD" w:rsidRDefault="005A7452" w:rsidP="005A7452">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Полив</w:t>
            </w:r>
          </w:p>
        </w:tc>
      </w:tr>
      <w:tr w:rsidR="005A7452" w:rsidRPr="00607559" w14:paraId="27954CA3" w14:textId="77777777" w:rsidTr="005A7452">
        <w:tc>
          <w:tcPr>
            <w:tcW w:w="2830" w:type="dxa"/>
            <w:vAlign w:val="bottom"/>
          </w:tcPr>
          <w:p w14:paraId="1BCF854C" w14:textId="77777777" w:rsidR="005A7452" w:rsidRPr="00607559" w:rsidRDefault="005A7452" w:rsidP="005A7452">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 xml:space="preserve">Ель сибирская </w:t>
            </w:r>
          </w:p>
        </w:tc>
        <w:tc>
          <w:tcPr>
            <w:tcW w:w="1985" w:type="dxa"/>
          </w:tcPr>
          <w:p w14:paraId="033962C5" w14:textId="18D93B63" w:rsidR="005A7452" w:rsidRPr="00607559" w:rsidRDefault="005A7452" w:rsidP="005A7452">
            <w:pPr>
              <w:pStyle w:val="a3"/>
              <w:jc w:val="both"/>
              <w:rPr>
                <w:rFonts w:ascii="Times New Roman" w:hAnsi="Times New Roman" w:cs="Times New Roman"/>
                <w:sz w:val="24"/>
                <w:szCs w:val="24"/>
              </w:rPr>
            </w:pPr>
            <w:r w:rsidRPr="00CA42C6">
              <w:rPr>
                <w:rFonts w:ascii="Times New Roman" w:eastAsia="Times New Roman" w:hAnsi="Times New Roman" w:cs="Times New Roman"/>
                <w:color w:val="000000"/>
                <w:sz w:val="24"/>
                <w:szCs w:val="24"/>
              </w:rPr>
              <w:t>нет</w:t>
            </w:r>
          </w:p>
        </w:tc>
        <w:tc>
          <w:tcPr>
            <w:tcW w:w="2551" w:type="dxa"/>
            <w:vAlign w:val="bottom"/>
          </w:tcPr>
          <w:p w14:paraId="4B8ECED9" w14:textId="5A7D7FEC" w:rsidR="005A7452" w:rsidRPr="00607559" w:rsidRDefault="005A7452" w:rsidP="005A7452">
            <w:pPr>
              <w:pStyle w:val="a3"/>
              <w:jc w:val="both"/>
              <w:rPr>
                <w:rFonts w:ascii="Times New Roman" w:hAnsi="Times New Roman" w:cs="Times New Roman"/>
                <w:sz w:val="24"/>
                <w:szCs w:val="24"/>
              </w:rPr>
            </w:pPr>
            <w:r>
              <w:rPr>
                <w:rFonts w:ascii="Times New Roman" w:hAnsi="Times New Roman" w:cs="Times New Roman"/>
                <w:sz w:val="24"/>
                <w:szCs w:val="24"/>
              </w:rPr>
              <w:t>сухие ветви</w:t>
            </w:r>
          </w:p>
        </w:tc>
        <w:tc>
          <w:tcPr>
            <w:tcW w:w="7194" w:type="dxa"/>
            <w:vAlign w:val="bottom"/>
          </w:tcPr>
          <w:p w14:paraId="40A225EA" w14:textId="77777777" w:rsidR="005A7452" w:rsidRPr="001C31A1" w:rsidRDefault="005A7452" w:rsidP="005A7452">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требуется полив</w:t>
            </w:r>
            <w:r>
              <w:rPr>
                <w:rFonts w:ascii="Times New Roman" w:eastAsia="Times New Roman" w:hAnsi="Times New Roman" w:cs="Times New Roman"/>
                <w:color w:val="000000"/>
                <w:sz w:val="24"/>
                <w:szCs w:val="24"/>
              </w:rPr>
              <w:t>, формовочная обрезка</w:t>
            </w:r>
          </w:p>
        </w:tc>
      </w:tr>
      <w:tr w:rsidR="00764A0B" w:rsidRPr="00607559" w14:paraId="4F7C5664" w14:textId="77777777" w:rsidTr="005A7452">
        <w:tc>
          <w:tcPr>
            <w:tcW w:w="2830" w:type="dxa"/>
            <w:vAlign w:val="center"/>
          </w:tcPr>
          <w:p w14:paraId="25A9DFC2" w14:textId="77777777" w:rsidR="00764A0B" w:rsidRPr="00607559" w:rsidRDefault="00764A0B" w:rsidP="005A7452">
            <w:pPr>
              <w:pStyle w:val="a3"/>
              <w:rPr>
                <w:rFonts w:ascii="Times New Roman" w:hAnsi="Times New Roman" w:cs="Times New Roman"/>
                <w:sz w:val="24"/>
                <w:szCs w:val="24"/>
              </w:rPr>
            </w:pPr>
            <w:r w:rsidRPr="00607559">
              <w:rPr>
                <w:rFonts w:ascii="Times New Roman" w:hAnsi="Times New Roman" w:cs="Times New Roman"/>
                <w:color w:val="000000"/>
                <w:sz w:val="24"/>
                <w:szCs w:val="24"/>
              </w:rPr>
              <w:t xml:space="preserve">Жимолость татарская </w:t>
            </w:r>
          </w:p>
        </w:tc>
        <w:tc>
          <w:tcPr>
            <w:tcW w:w="1985" w:type="dxa"/>
            <w:vAlign w:val="center"/>
          </w:tcPr>
          <w:p w14:paraId="00F9E774" w14:textId="19EAB0DE" w:rsidR="00764A0B" w:rsidRPr="00607559" w:rsidRDefault="00764A0B" w:rsidP="005A7452">
            <w:pPr>
              <w:pStyle w:val="a3"/>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w:t>
            </w:r>
            <w:r w:rsidR="005A7452" w:rsidRPr="00607559">
              <w:rPr>
                <w:rFonts w:ascii="Times New Roman" w:eastAsia="Times New Roman" w:hAnsi="Times New Roman" w:cs="Times New Roman"/>
                <w:color w:val="000000"/>
                <w:sz w:val="24"/>
                <w:szCs w:val="24"/>
              </w:rPr>
              <w:t>тля, сажистый гриб</w:t>
            </w:r>
          </w:p>
        </w:tc>
        <w:tc>
          <w:tcPr>
            <w:tcW w:w="2551" w:type="dxa"/>
            <w:vAlign w:val="center"/>
          </w:tcPr>
          <w:p w14:paraId="0E30F5AE" w14:textId="5C22A74C" w:rsidR="00764A0B" w:rsidRPr="00607559" w:rsidRDefault="005A7452" w:rsidP="005A7452">
            <w:pPr>
              <w:pStyle w:val="a3"/>
              <w:rPr>
                <w:rFonts w:ascii="Times New Roman" w:hAnsi="Times New Roman" w:cs="Times New Roman"/>
                <w:sz w:val="24"/>
                <w:szCs w:val="24"/>
              </w:rPr>
            </w:pPr>
            <w:r>
              <w:rPr>
                <w:rFonts w:ascii="Times New Roman" w:hAnsi="Times New Roman" w:cs="Times New Roman"/>
                <w:sz w:val="24"/>
                <w:szCs w:val="24"/>
              </w:rPr>
              <w:t>нет</w:t>
            </w:r>
          </w:p>
        </w:tc>
        <w:tc>
          <w:tcPr>
            <w:tcW w:w="7194" w:type="dxa"/>
            <w:vAlign w:val="center"/>
          </w:tcPr>
          <w:p w14:paraId="074DD1F5" w14:textId="77777777" w:rsidR="00764A0B" w:rsidRPr="00940EFD" w:rsidRDefault="00764A0B" w:rsidP="005A7452">
            <w:pPr>
              <w:pStyle w:val="a3"/>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фитосанитарный контроль</w:t>
            </w:r>
            <w:r>
              <w:rPr>
                <w:rFonts w:ascii="Times New Roman" w:eastAsia="Times New Roman" w:hAnsi="Times New Roman" w:cs="Times New Roman"/>
                <w:color w:val="000000"/>
                <w:sz w:val="24"/>
                <w:szCs w:val="24"/>
              </w:rPr>
              <w:t>, полив</w:t>
            </w:r>
          </w:p>
        </w:tc>
      </w:tr>
      <w:tr w:rsidR="00764A0B" w:rsidRPr="00607559" w14:paraId="7570075B" w14:textId="77777777" w:rsidTr="005A7452">
        <w:tc>
          <w:tcPr>
            <w:tcW w:w="2830" w:type="dxa"/>
            <w:vAlign w:val="bottom"/>
          </w:tcPr>
          <w:p w14:paraId="700B2D3A" w14:textId="77777777" w:rsidR="00764A0B" w:rsidRPr="00607559" w:rsidRDefault="00764A0B" w:rsidP="003A30CD">
            <w:pPr>
              <w:pStyle w:val="a3"/>
              <w:jc w:val="both"/>
              <w:rPr>
                <w:rFonts w:ascii="Times New Roman" w:hAnsi="Times New Roman" w:cs="Times New Roman"/>
                <w:sz w:val="24"/>
                <w:szCs w:val="24"/>
              </w:rPr>
            </w:pPr>
            <w:r w:rsidRPr="00607559">
              <w:rPr>
                <w:rFonts w:ascii="Times New Roman" w:hAnsi="Times New Roman" w:cs="Times New Roman"/>
                <w:color w:val="000000"/>
                <w:sz w:val="24"/>
                <w:szCs w:val="24"/>
              </w:rPr>
              <w:t xml:space="preserve">Калина обыкновенная </w:t>
            </w:r>
          </w:p>
        </w:tc>
        <w:tc>
          <w:tcPr>
            <w:tcW w:w="1985" w:type="dxa"/>
            <w:vAlign w:val="bottom"/>
          </w:tcPr>
          <w:p w14:paraId="77D30BFE" w14:textId="242F44B1" w:rsidR="00764A0B" w:rsidRPr="00607559" w:rsidRDefault="00764A0B" w:rsidP="003A30CD">
            <w:pPr>
              <w:pStyle w:val="a3"/>
              <w:jc w:val="both"/>
              <w:rPr>
                <w:rFonts w:ascii="Times New Roman" w:hAnsi="Times New Roman" w:cs="Times New Roman"/>
                <w:sz w:val="24"/>
                <w:szCs w:val="24"/>
              </w:rPr>
            </w:pPr>
            <w:r w:rsidRPr="00607559">
              <w:rPr>
                <w:rFonts w:ascii="Times New Roman" w:eastAsia="Times New Roman" w:hAnsi="Times New Roman" w:cs="Times New Roman"/>
                <w:color w:val="000000"/>
                <w:sz w:val="24"/>
                <w:szCs w:val="24"/>
              </w:rPr>
              <w:t> </w:t>
            </w:r>
            <w:r w:rsidR="005A7452">
              <w:rPr>
                <w:rFonts w:ascii="Times New Roman" w:eastAsia="Times New Roman" w:hAnsi="Times New Roman" w:cs="Times New Roman"/>
                <w:color w:val="000000"/>
                <w:sz w:val="24"/>
                <w:szCs w:val="24"/>
              </w:rPr>
              <w:t>нет</w:t>
            </w:r>
          </w:p>
        </w:tc>
        <w:tc>
          <w:tcPr>
            <w:tcW w:w="2551" w:type="dxa"/>
            <w:vAlign w:val="bottom"/>
          </w:tcPr>
          <w:p w14:paraId="76800E46" w14:textId="77777777" w:rsidR="00764A0B" w:rsidRPr="00607559" w:rsidRDefault="00764A0B" w:rsidP="003A30CD">
            <w:pPr>
              <w:pStyle w:val="a3"/>
              <w:jc w:val="both"/>
              <w:rPr>
                <w:rFonts w:ascii="Times New Roman" w:hAnsi="Times New Roman" w:cs="Times New Roman"/>
                <w:sz w:val="24"/>
                <w:szCs w:val="24"/>
              </w:rPr>
            </w:pPr>
            <w:r>
              <w:rPr>
                <w:rFonts w:ascii="Times New Roman" w:hAnsi="Times New Roman" w:cs="Times New Roman"/>
                <w:sz w:val="24"/>
                <w:szCs w:val="24"/>
              </w:rPr>
              <w:t>нарушение тургора</w:t>
            </w:r>
          </w:p>
        </w:tc>
        <w:tc>
          <w:tcPr>
            <w:tcW w:w="7194" w:type="dxa"/>
            <w:vAlign w:val="bottom"/>
          </w:tcPr>
          <w:p w14:paraId="29B08F23" w14:textId="77777777" w:rsidR="00764A0B" w:rsidRPr="00940EFD" w:rsidRDefault="00764A0B" w:rsidP="003A30CD">
            <w:pPr>
              <w:pStyle w:val="a3"/>
              <w:jc w:val="both"/>
              <w:rPr>
                <w:rFonts w:ascii="Times New Roman" w:hAnsi="Times New Roman" w:cs="Times New Roman"/>
                <w:sz w:val="24"/>
                <w:szCs w:val="24"/>
              </w:rPr>
            </w:pPr>
            <w:r>
              <w:rPr>
                <w:rFonts w:ascii="Times New Roman" w:eastAsia="Times New Roman" w:hAnsi="Times New Roman" w:cs="Times New Roman"/>
                <w:color w:val="000000"/>
                <w:sz w:val="24"/>
                <w:szCs w:val="24"/>
              </w:rPr>
              <w:t>полив</w:t>
            </w:r>
          </w:p>
        </w:tc>
      </w:tr>
    </w:tbl>
    <w:p w14:paraId="6C513265" w14:textId="4DEC980A" w:rsidR="00764A0B" w:rsidRDefault="00764A0B" w:rsidP="00C70328">
      <w:pPr>
        <w:pStyle w:val="a3"/>
        <w:spacing w:line="360" w:lineRule="auto"/>
        <w:jc w:val="both"/>
        <w:rPr>
          <w:rFonts w:ascii="Times New Roman" w:hAnsi="Times New Roman" w:cs="Times New Roman"/>
          <w:sz w:val="24"/>
          <w:szCs w:val="24"/>
        </w:rPr>
        <w:sectPr w:rsidR="00764A0B" w:rsidSect="003A30CD">
          <w:pgSz w:w="16838" w:h="11906" w:orient="landscape"/>
          <w:pgMar w:top="851" w:right="1134" w:bottom="1701" w:left="1134" w:header="709" w:footer="709" w:gutter="0"/>
          <w:cols w:space="708"/>
          <w:docGrid w:linePitch="360"/>
        </w:sectPr>
      </w:pPr>
    </w:p>
    <w:p w14:paraId="63C50FCC" w14:textId="77777777" w:rsidR="00ED77C3" w:rsidRDefault="00ED77C3" w:rsidP="00ED77C3">
      <w:pPr>
        <w:pStyle w:val="a3"/>
        <w:spacing w:before="240"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 xml:space="preserve">Из цветочно-декоративных растений в озеленении </w:t>
      </w:r>
      <w:r w:rsidRPr="00234BB2">
        <w:rPr>
          <w:rFonts w:ascii="Times New Roman" w:hAnsi="Times New Roman" w:cs="Times New Roman"/>
          <w:sz w:val="24"/>
          <w:szCs w:val="24"/>
        </w:rPr>
        <w:t>ЦПКИО</w:t>
      </w:r>
      <w:r>
        <w:rPr>
          <w:rFonts w:ascii="Times New Roman" w:hAnsi="Times New Roman" w:cs="Times New Roman"/>
          <w:sz w:val="24"/>
          <w:szCs w:val="24"/>
        </w:rPr>
        <w:t xml:space="preserve"> используется 11 таксонов. </w:t>
      </w:r>
    </w:p>
    <w:p w14:paraId="5942E293" w14:textId="79D07B54"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Сорта </w:t>
      </w:r>
      <w:r>
        <w:rPr>
          <w:rFonts w:ascii="Times New Roman" w:eastAsia="Times New Roman" w:hAnsi="Times New Roman"/>
          <w:color w:val="000000"/>
          <w:sz w:val="24"/>
          <w:szCs w:val="24"/>
        </w:rPr>
        <w:t>Петунии гибридной</w:t>
      </w:r>
      <w:r>
        <w:rPr>
          <w:rFonts w:ascii="Times New Roman" w:eastAsia="Times New Roman" w:hAnsi="Times New Roman"/>
          <w:i/>
          <w:iCs/>
          <w:color w:val="000000"/>
          <w:sz w:val="24"/>
          <w:szCs w:val="24"/>
        </w:rPr>
        <w:t xml:space="preserve"> - </w:t>
      </w:r>
      <w:proofErr w:type="spellStart"/>
      <w:r>
        <w:rPr>
          <w:rFonts w:ascii="Times New Roman" w:eastAsia="Times New Roman" w:hAnsi="Times New Roman"/>
          <w:i/>
          <w:iCs/>
          <w:color w:val="000000"/>
          <w:sz w:val="24"/>
          <w:szCs w:val="24"/>
        </w:rPr>
        <w:t>Petunia</w:t>
      </w:r>
      <w:proofErr w:type="spellEnd"/>
      <w:r>
        <w:rPr>
          <w:rFonts w:ascii="Times New Roman" w:eastAsia="Times New Roman" w:hAnsi="Times New Roman"/>
          <w:i/>
          <w:iCs/>
          <w:color w:val="000000"/>
          <w:sz w:val="24"/>
          <w:szCs w:val="24"/>
        </w:rPr>
        <w:t xml:space="preserve"> × </w:t>
      </w:r>
      <w:proofErr w:type="spellStart"/>
      <w:r>
        <w:rPr>
          <w:rFonts w:ascii="Times New Roman" w:eastAsia="Times New Roman" w:hAnsi="Times New Roman"/>
          <w:i/>
          <w:iCs/>
          <w:color w:val="000000"/>
          <w:sz w:val="24"/>
          <w:szCs w:val="24"/>
        </w:rPr>
        <w:t>hybrida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 xml:space="preserve">., Бархатцы отклоненные - </w:t>
      </w:r>
      <w:proofErr w:type="spellStart"/>
      <w:r>
        <w:rPr>
          <w:rFonts w:ascii="Times New Roman" w:eastAsia="Times New Roman" w:hAnsi="Times New Roman"/>
          <w:i/>
          <w:iCs/>
          <w:color w:val="000000"/>
          <w:sz w:val="24"/>
          <w:szCs w:val="24"/>
        </w:rPr>
        <w:t>Tagetes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patula</w:t>
      </w:r>
      <w:proofErr w:type="spellEnd"/>
      <w:r>
        <w:rPr>
          <w:rFonts w:ascii="Times New Roman" w:eastAsia="Times New Roman" w:hAnsi="Times New Roman"/>
          <w:color w:val="000000"/>
          <w:sz w:val="24"/>
          <w:szCs w:val="24"/>
        </w:rPr>
        <w:t xml:space="preserve"> L., </w:t>
      </w:r>
      <w:r>
        <w:rPr>
          <w:rFonts w:ascii="Times New Roman" w:eastAsia="Times New Roman" w:hAnsi="Times New Roman" w:cs="Times New Roman"/>
          <w:color w:val="000000"/>
          <w:sz w:val="24"/>
          <w:szCs w:val="24"/>
        </w:rPr>
        <w:t xml:space="preserve">Цинерария </w:t>
      </w:r>
      <w:r w:rsidRPr="00623FA8">
        <w:rPr>
          <w:rFonts w:ascii="Times New Roman" w:eastAsia="Times New Roman" w:hAnsi="Times New Roman" w:cs="Times New Roman"/>
          <w:color w:val="000000"/>
          <w:sz w:val="24"/>
          <w:szCs w:val="24"/>
        </w:rPr>
        <w:t>приморская</w:t>
      </w:r>
      <w:r w:rsidRPr="00623FA8">
        <w:rPr>
          <w:rFonts w:ascii="Times New Roman" w:eastAsia="Times New Roman" w:hAnsi="Times New Roman" w:cs="Times New Roman"/>
          <w:i/>
          <w:iCs/>
          <w:color w:val="000000"/>
          <w:sz w:val="24"/>
          <w:szCs w:val="24"/>
        </w:rPr>
        <w:t xml:space="preserve"> - </w:t>
      </w:r>
      <w:proofErr w:type="spellStart"/>
      <w:r w:rsidRPr="00623FA8">
        <w:rPr>
          <w:rFonts w:ascii="Times New Roman" w:eastAsia="Times New Roman" w:hAnsi="Times New Roman" w:cs="Times New Roman"/>
          <w:i/>
          <w:iCs/>
          <w:color w:val="000000"/>
          <w:sz w:val="24"/>
          <w:szCs w:val="24"/>
        </w:rPr>
        <w:t>Senecio</w:t>
      </w:r>
      <w:proofErr w:type="spellEnd"/>
      <w:r w:rsidRPr="00623FA8">
        <w:rPr>
          <w:rFonts w:ascii="Times New Roman" w:eastAsia="Times New Roman" w:hAnsi="Times New Roman" w:cs="Times New Roman"/>
          <w:i/>
          <w:iCs/>
          <w:color w:val="000000"/>
          <w:sz w:val="24"/>
          <w:szCs w:val="24"/>
        </w:rPr>
        <w:t xml:space="preserve"> </w:t>
      </w:r>
      <w:proofErr w:type="spellStart"/>
      <w:r w:rsidRPr="00623FA8">
        <w:rPr>
          <w:rFonts w:ascii="Times New Roman" w:eastAsia="Times New Roman" w:hAnsi="Times New Roman" w:cs="Times New Roman"/>
          <w:i/>
          <w:iCs/>
          <w:color w:val="000000"/>
          <w:sz w:val="24"/>
          <w:szCs w:val="24"/>
        </w:rPr>
        <w:t>cineraria</w:t>
      </w:r>
      <w:proofErr w:type="spellEnd"/>
      <w:r w:rsidRPr="00623FA8">
        <w:rPr>
          <w:rFonts w:ascii="Times New Roman" w:eastAsia="Times New Roman" w:hAnsi="Times New Roman" w:cs="Times New Roman"/>
          <w:color w:val="000000"/>
          <w:sz w:val="24"/>
          <w:szCs w:val="24"/>
        </w:rPr>
        <w:t xml:space="preserve"> DC.,</w:t>
      </w:r>
      <w:r w:rsidRPr="00623FA8">
        <w:rPr>
          <w:rFonts w:ascii="Times New Roman" w:eastAsia="Times New Roman" w:hAnsi="Times New Roman" w:cs="Times New Roman"/>
          <w:i/>
          <w:iCs/>
          <w:color w:val="000000"/>
          <w:sz w:val="24"/>
          <w:szCs w:val="24"/>
        </w:rPr>
        <w:t xml:space="preserve"> </w:t>
      </w:r>
      <w:r w:rsidRPr="00623FA8">
        <w:rPr>
          <w:rFonts w:ascii="Times New Roman" w:eastAsia="Times New Roman" w:hAnsi="Times New Roman" w:cs="Times New Roman"/>
          <w:color w:val="000000"/>
          <w:sz w:val="24"/>
          <w:szCs w:val="24"/>
        </w:rPr>
        <w:t xml:space="preserve">Канна индийская - </w:t>
      </w:r>
      <w:proofErr w:type="spellStart"/>
      <w:r w:rsidRPr="00623FA8">
        <w:rPr>
          <w:rFonts w:ascii="Times New Roman" w:eastAsia="Times New Roman" w:hAnsi="Times New Roman" w:cs="Times New Roman"/>
          <w:i/>
          <w:iCs/>
          <w:color w:val="000000"/>
          <w:sz w:val="24"/>
          <w:szCs w:val="24"/>
        </w:rPr>
        <w:t>Canna</w:t>
      </w:r>
      <w:proofErr w:type="spellEnd"/>
      <w:r w:rsidRPr="00623FA8">
        <w:rPr>
          <w:rFonts w:ascii="Times New Roman" w:eastAsia="Times New Roman" w:hAnsi="Times New Roman" w:cs="Times New Roman"/>
          <w:i/>
          <w:iCs/>
          <w:color w:val="000000"/>
          <w:sz w:val="24"/>
          <w:szCs w:val="24"/>
        </w:rPr>
        <w:t> </w:t>
      </w:r>
      <w:proofErr w:type="spellStart"/>
      <w:r w:rsidRPr="00623FA8">
        <w:rPr>
          <w:rFonts w:ascii="Times New Roman" w:eastAsia="Times New Roman" w:hAnsi="Times New Roman" w:cs="Times New Roman"/>
          <w:i/>
          <w:iCs/>
          <w:color w:val="000000"/>
          <w:sz w:val="24"/>
          <w:szCs w:val="24"/>
        </w:rPr>
        <w:t>indica</w:t>
      </w:r>
      <w:proofErr w:type="spellEnd"/>
      <w:r w:rsidRPr="00623FA8">
        <w:rPr>
          <w:rFonts w:ascii="Times New Roman" w:eastAsia="Times New Roman" w:hAnsi="Times New Roman" w:cs="Times New Roman"/>
          <w:color w:val="000000"/>
          <w:sz w:val="24"/>
          <w:szCs w:val="24"/>
        </w:rPr>
        <w:t xml:space="preserve"> L. </w:t>
      </w:r>
      <w:r w:rsidRPr="00623FA8">
        <w:rPr>
          <w:rFonts w:ascii="Times New Roman" w:eastAsia="Times New Roman" w:hAnsi="Times New Roman"/>
          <w:color w:val="000000"/>
          <w:sz w:val="24"/>
          <w:szCs w:val="24"/>
        </w:rPr>
        <w:t xml:space="preserve">(в соответствии с рисунком </w:t>
      </w:r>
      <w:r w:rsidR="000B1528" w:rsidRPr="00623FA8">
        <w:rPr>
          <w:rFonts w:ascii="Times New Roman" w:eastAsia="Times New Roman" w:hAnsi="Times New Roman"/>
          <w:color w:val="000000"/>
          <w:sz w:val="24"/>
          <w:szCs w:val="24"/>
        </w:rPr>
        <w:t>28-30</w:t>
      </w:r>
      <w:r w:rsidRPr="00623FA8">
        <w:rPr>
          <w:rFonts w:ascii="Times New Roman" w:eastAsia="Times New Roman" w:hAnsi="Times New Roman"/>
          <w:color w:val="000000"/>
          <w:sz w:val="24"/>
          <w:szCs w:val="24"/>
        </w:rPr>
        <w:t xml:space="preserve">), </w:t>
      </w:r>
      <w:r w:rsidRPr="00623FA8">
        <w:rPr>
          <w:rFonts w:ascii="Times New Roman" w:eastAsia="Times New Roman" w:hAnsi="Times New Roman" w:cs="Times New Roman"/>
          <w:color w:val="000000"/>
          <w:sz w:val="24"/>
          <w:szCs w:val="24"/>
        </w:rPr>
        <w:t>Кохия «</w:t>
      </w:r>
      <w:r>
        <w:rPr>
          <w:rFonts w:ascii="Times New Roman" w:eastAsia="Times New Roman" w:hAnsi="Times New Roman" w:cs="Times New Roman"/>
          <w:color w:val="000000"/>
          <w:sz w:val="24"/>
          <w:szCs w:val="24"/>
        </w:rPr>
        <w:t>Летний кипарис»</w:t>
      </w:r>
      <w:r>
        <w:rPr>
          <w:rFonts w:ascii="Times New Roman" w:eastAsia="Times New Roman" w:hAnsi="Times New Roman" w:cs="Times New Roman"/>
          <w:i/>
          <w:iCs/>
          <w:color w:val="000000"/>
          <w:sz w:val="24"/>
          <w:szCs w:val="24"/>
        </w:rPr>
        <w:t xml:space="preserve"> - </w:t>
      </w:r>
      <w:proofErr w:type="spellStart"/>
      <w:r>
        <w:rPr>
          <w:rFonts w:ascii="Times New Roman" w:eastAsia="Times New Roman" w:hAnsi="Times New Roman" w:cs="Times New Roman"/>
          <w:i/>
          <w:iCs/>
          <w:color w:val="000000"/>
          <w:sz w:val="24"/>
          <w:szCs w:val="24"/>
        </w:rPr>
        <w:t>Bassia</w:t>
      </w:r>
      <w:proofErr w:type="spellEnd"/>
      <w:r>
        <w:rPr>
          <w:rFonts w:ascii="Times New Roman" w:eastAsia="Times New Roman" w:hAnsi="Times New Roman" w:cs="Times New Roman"/>
          <w:i/>
          <w:iCs/>
          <w:color w:val="000000"/>
          <w:sz w:val="24"/>
          <w:szCs w:val="24"/>
        </w:rPr>
        <w:t xml:space="preserve"> </w:t>
      </w:r>
      <w:proofErr w:type="spellStart"/>
      <w:r>
        <w:rPr>
          <w:rFonts w:ascii="Times New Roman" w:eastAsia="Times New Roman" w:hAnsi="Times New Roman" w:cs="Times New Roman"/>
          <w:i/>
          <w:iCs/>
          <w:color w:val="000000"/>
          <w:sz w:val="24"/>
          <w:szCs w:val="24"/>
        </w:rPr>
        <w:t>cv</w:t>
      </w:r>
      <w:proofErr w:type="spellEnd"/>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color w:val="000000"/>
          <w:sz w:val="24"/>
          <w:szCs w:val="24"/>
        </w:rPr>
        <w:t>Целозия гребенчатая</w:t>
      </w:r>
      <w:r>
        <w:rPr>
          <w:rFonts w:ascii="Times New Roman" w:eastAsia="Times New Roman" w:hAnsi="Times New Roman" w:cs="Times New Roman"/>
          <w:i/>
          <w:iCs/>
          <w:color w:val="000000"/>
          <w:sz w:val="24"/>
          <w:szCs w:val="24"/>
        </w:rPr>
        <w:t xml:space="preserve"> - </w:t>
      </w:r>
      <w:proofErr w:type="spellStart"/>
      <w:r>
        <w:rPr>
          <w:rFonts w:ascii="Times New Roman" w:eastAsia="Times New Roman" w:hAnsi="Times New Roman" w:cs="Times New Roman"/>
          <w:i/>
          <w:iCs/>
          <w:color w:val="000000"/>
          <w:sz w:val="24"/>
          <w:szCs w:val="24"/>
        </w:rPr>
        <w:t>Celosia</w:t>
      </w:r>
      <w:proofErr w:type="spellEnd"/>
      <w:r>
        <w:rPr>
          <w:rFonts w:ascii="Times New Roman" w:eastAsia="Times New Roman" w:hAnsi="Times New Roman" w:cs="Times New Roman"/>
          <w:i/>
          <w:iCs/>
          <w:color w:val="000000"/>
          <w:sz w:val="24"/>
          <w:szCs w:val="24"/>
        </w:rPr>
        <w:t xml:space="preserve"> </w:t>
      </w:r>
      <w:proofErr w:type="spellStart"/>
      <w:r>
        <w:rPr>
          <w:rFonts w:ascii="Times New Roman" w:eastAsia="Times New Roman" w:hAnsi="Times New Roman" w:cs="Times New Roman"/>
          <w:i/>
          <w:iCs/>
          <w:color w:val="000000"/>
          <w:sz w:val="24"/>
          <w:szCs w:val="24"/>
        </w:rPr>
        <w:t>cristata</w:t>
      </w:r>
      <w:proofErr w:type="spellEnd"/>
      <w:r>
        <w:rPr>
          <w:rFonts w:ascii="Times New Roman" w:eastAsia="Times New Roman" w:hAnsi="Times New Roman" w:cs="Times New Roman"/>
          <w:color w:val="000000"/>
          <w:sz w:val="24"/>
          <w:szCs w:val="24"/>
        </w:rPr>
        <w:t xml:space="preserve"> L.</w:t>
      </w:r>
    </w:p>
    <w:p w14:paraId="75FB01C2" w14:textId="77777777" w:rsidR="005A7452" w:rsidRDefault="005A7452" w:rsidP="005A7452">
      <w:pPr>
        <w:pStyle w:val="a3"/>
        <w:spacing w:line="360" w:lineRule="auto"/>
        <w:ind w:firstLine="720"/>
        <w:jc w:val="both"/>
        <w:rPr>
          <w:rFonts w:ascii="Times New Roman" w:eastAsia="Times New Roman" w:hAnsi="Times New Roman"/>
          <w:color w:val="000000"/>
          <w:sz w:val="24"/>
          <w:szCs w:val="24"/>
        </w:rPr>
      </w:pPr>
      <w:r>
        <w:rPr>
          <w:rFonts w:ascii="Times New Roman" w:eastAsia="Times New Roman" w:hAnsi="Times New Roman" w:cs="Times New Roman"/>
          <w:color w:val="000000"/>
          <w:sz w:val="24"/>
          <w:szCs w:val="24"/>
        </w:rPr>
        <w:t xml:space="preserve">Цинния изящная – </w:t>
      </w:r>
      <w:proofErr w:type="spellStart"/>
      <w:r>
        <w:rPr>
          <w:rFonts w:ascii="Times New Roman" w:eastAsia="Times New Roman" w:hAnsi="Times New Roman" w:cs="Times New Roman"/>
          <w:i/>
          <w:iCs/>
          <w:color w:val="000000"/>
          <w:sz w:val="24"/>
          <w:szCs w:val="24"/>
        </w:rPr>
        <w:t>Zinnia</w:t>
      </w:r>
      <w:proofErr w:type="spellEnd"/>
      <w:r>
        <w:rPr>
          <w:rFonts w:ascii="Times New Roman" w:eastAsia="Times New Roman" w:hAnsi="Times New Roman" w:cs="Times New Roman"/>
          <w:i/>
          <w:iCs/>
          <w:color w:val="000000"/>
          <w:sz w:val="24"/>
          <w:szCs w:val="24"/>
        </w:rPr>
        <w:t xml:space="preserve"> </w:t>
      </w:r>
      <w:proofErr w:type="spellStart"/>
      <w:r>
        <w:rPr>
          <w:rFonts w:ascii="Times New Roman" w:eastAsia="Times New Roman" w:hAnsi="Times New Roman" w:cs="Times New Roman"/>
          <w:i/>
          <w:iCs/>
          <w:color w:val="000000"/>
          <w:sz w:val="24"/>
          <w:szCs w:val="24"/>
        </w:rPr>
        <w:t>elegans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Jacq</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Гелиопсис</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подсолнечниковидный</w:t>
      </w:r>
      <w:proofErr w:type="spellEnd"/>
      <w:r>
        <w:rPr>
          <w:rFonts w:ascii="Times New Roman" w:eastAsia="Times New Roman" w:hAnsi="Times New Roman" w:cs="Times New Roman"/>
          <w:color w:val="000000"/>
          <w:sz w:val="24"/>
          <w:szCs w:val="24"/>
        </w:rPr>
        <w:t xml:space="preserve"> - </w:t>
      </w:r>
      <w:proofErr w:type="spellStart"/>
      <w:r>
        <w:rPr>
          <w:rFonts w:ascii="Times New Roman" w:eastAsia="Times New Roman" w:hAnsi="Times New Roman" w:cs="Times New Roman"/>
          <w:i/>
          <w:iCs/>
          <w:color w:val="000000"/>
          <w:sz w:val="24"/>
          <w:szCs w:val="24"/>
        </w:rPr>
        <w:t>Heliopsis</w:t>
      </w:r>
      <w:proofErr w:type="spellEnd"/>
      <w:r>
        <w:rPr>
          <w:rFonts w:ascii="Times New Roman" w:eastAsia="Times New Roman" w:hAnsi="Times New Roman" w:cs="Times New Roman"/>
          <w:i/>
          <w:iCs/>
          <w:color w:val="000000"/>
          <w:sz w:val="24"/>
          <w:szCs w:val="24"/>
        </w:rPr>
        <w:t xml:space="preserve"> </w:t>
      </w:r>
      <w:proofErr w:type="spellStart"/>
      <w:r>
        <w:rPr>
          <w:rFonts w:ascii="Times New Roman" w:eastAsia="Times New Roman" w:hAnsi="Times New Roman" w:cs="Times New Roman"/>
          <w:i/>
          <w:iCs/>
          <w:color w:val="000000"/>
          <w:sz w:val="24"/>
          <w:szCs w:val="24"/>
        </w:rPr>
        <w:t>helianthoides</w:t>
      </w:r>
      <w:proofErr w:type="spellEnd"/>
      <w:r>
        <w:rPr>
          <w:rFonts w:ascii="Times New Roman" w:eastAsia="Times New Roman" w:hAnsi="Times New Roman" w:cs="Times New Roman"/>
          <w:color w:val="000000"/>
          <w:sz w:val="24"/>
          <w:szCs w:val="24"/>
        </w:rPr>
        <w:t xml:space="preserve"> (L.) </w:t>
      </w:r>
      <w:proofErr w:type="spellStart"/>
      <w:r>
        <w:rPr>
          <w:rFonts w:ascii="Times New Roman" w:eastAsia="Times New Roman" w:hAnsi="Times New Roman" w:cs="Times New Roman"/>
          <w:color w:val="000000"/>
          <w:sz w:val="24"/>
          <w:szCs w:val="24"/>
        </w:rPr>
        <w:t>Sweet</w:t>
      </w:r>
      <w:proofErr w:type="spellEnd"/>
      <w:r>
        <w:rPr>
          <w:rFonts w:ascii="Times New Roman" w:eastAsia="Times New Roman" w:hAnsi="Times New Roman" w:cs="Times New Roman"/>
          <w:color w:val="000000"/>
          <w:sz w:val="24"/>
          <w:szCs w:val="24"/>
        </w:rPr>
        <w:t xml:space="preserve">, Шалфей ярко-красный - </w:t>
      </w:r>
      <w:proofErr w:type="spellStart"/>
      <w:r>
        <w:rPr>
          <w:rFonts w:ascii="Times New Roman" w:eastAsia="Times New Roman" w:hAnsi="Times New Roman" w:cs="Times New Roman"/>
          <w:i/>
          <w:iCs/>
          <w:color w:val="000000"/>
          <w:sz w:val="24"/>
          <w:szCs w:val="24"/>
        </w:rPr>
        <w:t>Salvia</w:t>
      </w:r>
      <w:proofErr w:type="spellEnd"/>
      <w:r>
        <w:rPr>
          <w:rFonts w:ascii="Times New Roman" w:eastAsia="Times New Roman" w:hAnsi="Times New Roman" w:cs="Times New Roman"/>
          <w:i/>
          <w:iCs/>
          <w:color w:val="000000"/>
          <w:sz w:val="24"/>
          <w:szCs w:val="24"/>
        </w:rPr>
        <w:t xml:space="preserve"> </w:t>
      </w:r>
      <w:proofErr w:type="spellStart"/>
      <w:r>
        <w:rPr>
          <w:rFonts w:ascii="Times New Roman" w:eastAsia="Times New Roman" w:hAnsi="Times New Roman" w:cs="Times New Roman"/>
          <w:i/>
          <w:iCs/>
          <w:color w:val="000000"/>
          <w:sz w:val="24"/>
          <w:szCs w:val="24"/>
        </w:rPr>
        <w:t>coccinea</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Buc</w:t>
      </w:r>
      <w:proofErr w:type="spellEnd"/>
      <w:r>
        <w:rPr>
          <w:rFonts w:ascii="Times New Roman" w:eastAsia="Times New Roman" w:hAnsi="Times New Roman" w:cs="Times New Roman"/>
          <w:color w:val="000000"/>
          <w:sz w:val="24"/>
          <w:szCs w:val="24"/>
        </w:rPr>
        <w:t xml:space="preserve">, сорта Дурмана обыкновенного - </w:t>
      </w:r>
      <w:proofErr w:type="spellStart"/>
      <w:r>
        <w:rPr>
          <w:rFonts w:ascii="Times New Roman" w:eastAsia="Times New Roman" w:hAnsi="Times New Roman" w:cs="Times New Roman"/>
          <w:i/>
          <w:iCs/>
          <w:color w:val="000000"/>
          <w:sz w:val="24"/>
          <w:szCs w:val="24"/>
        </w:rPr>
        <w:t>Datura</w:t>
      </w:r>
      <w:proofErr w:type="spellEnd"/>
      <w:r>
        <w:rPr>
          <w:rFonts w:ascii="Times New Roman" w:eastAsia="Times New Roman" w:hAnsi="Times New Roman" w:cs="Times New Roman"/>
          <w:i/>
          <w:iCs/>
          <w:color w:val="000000"/>
          <w:sz w:val="24"/>
          <w:szCs w:val="24"/>
        </w:rPr>
        <w:t xml:space="preserve"> </w:t>
      </w:r>
      <w:proofErr w:type="spellStart"/>
      <w:r>
        <w:rPr>
          <w:rFonts w:ascii="Times New Roman" w:eastAsia="Times New Roman" w:hAnsi="Times New Roman" w:cs="Times New Roman"/>
          <w:i/>
          <w:iCs/>
          <w:color w:val="000000"/>
          <w:sz w:val="24"/>
          <w:szCs w:val="24"/>
        </w:rPr>
        <w:t>stramonium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cv</w:t>
      </w:r>
      <w:proofErr w:type="spellEnd"/>
      <w:r>
        <w:rPr>
          <w:rFonts w:ascii="Times New Roman" w:eastAsia="Times New Roman" w:hAnsi="Times New Roman" w:cs="Times New Roman"/>
          <w:color w:val="000000"/>
          <w:sz w:val="24"/>
          <w:szCs w:val="24"/>
        </w:rPr>
        <w:t xml:space="preserve">.  – однолетние растения, требующие ежегодной высадки рассады, характеризуются длительной (3 месяца и более) декоративностью за счет продолжительности цветения, </w:t>
      </w:r>
      <w:r>
        <w:rPr>
          <w:rFonts w:ascii="Times New Roman" w:eastAsia="Times New Roman" w:hAnsi="Times New Roman"/>
          <w:color w:val="000000"/>
          <w:sz w:val="24"/>
          <w:szCs w:val="24"/>
        </w:rPr>
        <w:t>по экологическим, биологическим и эстетическим свойствам соответствуют объекту озеленения.</w:t>
      </w:r>
    </w:p>
    <w:p w14:paraId="397F5FF2" w14:textId="5AB8DA61"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softHyphen/>
        <w:t xml:space="preserve">Сорта клумбовых роз – </w:t>
      </w:r>
      <w:r>
        <w:rPr>
          <w:rFonts w:ascii="Times New Roman" w:eastAsia="Times New Roman" w:hAnsi="Times New Roman" w:cs="Times New Roman"/>
          <w:i/>
          <w:iCs/>
          <w:color w:val="000000"/>
          <w:sz w:val="24"/>
          <w:szCs w:val="24"/>
          <w:lang w:val="en-US"/>
        </w:rPr>
        <w:t>Rosa</w:t>
      </w:r>
      <w:r w:rsidRPr="005A7452">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color w:val="000000"/>
          <w:sz w:val="24"/>
          <w:szCs w:val="24"/>
          <w:lang w:val="en-US"/>
        </w:rPr>
        <w:t>cv</w:t>
      </w:r>
      <w:r>
        <w:rPr>
          <w:rFonts w:ascii="Times New Roman" w:eastAsia="Times New Roman" w:hAnsi="Times New Roman" w:cs="Times New Roman"/>
          <w:color w:val="000000"/>
          <w:sz w:val="24"/>
          <w:szCs w:val="24"/>
        </w:rPr>
        <w:t xml:space="preserve">. </w:t>
      </w:r>
      <w:r w:rsidR="000B1528">
        <w:rPr>
          <w:rFonts w:ascii="Times New Roman" w:eastAsia="Times New Roman" w:hAnsi="Times New Roman" w:cs="Times New Roman"/>
          <w:color w:val="000000"/>
          <w:sz w:val="24"/>
          <w:szCs w:val="24"/>
        </w:rPr>
        <w:t xml:space="preserve">– </w:t>
      </w:r>
      <w:r w:rsidR="000B1528">
        <w:rPr>
          <w:rFonts w:ascii="Times New Roman" w:eastAsia="Times New Roman" w:hAnsi="Times New Roman" w:cs="Times New Roman"/>
          <w:color w:val="000000"/>
          <w:sz w:val="24"/>
          <w:szCs w:val="24"/>
        </w:rPr>
        <w:softHyphen/>
      </w:r>
      <w:r>
        <w:rPr>
          <w:rFonts w:ascii="Times New Roman" w:eastAsia="Times New Roman" w:hAnsi="Times New Roman" w:cs="Times New Roman"/>
          <w:color w:val="000000"/>
          <w:sz w:val="24"/>
          <w:szCs w:val="24"/>
        </w:rPr>
        <w:t>многолетние растения с однократной посадкой и длительностью декоративного эффекта более 3 лет, категория сохранности удовлетворительн</w:t>
      </w:r>
      <w:r w:rsidR="00234BB2">
        <w:rPr>
          <w:rFonts w:ascii="Times New Roman" w:eastAsia="Times New Roman" w:hAnsi="Times New Roman" w:cs="Times New Roman"/>
          <w:color w:val="000000"/>
          <w:sz w:val="24"/>
          <w:szCs w:val="24"/>
        </w:rPr>
        <w:t>ая</w:t>
      </w:r>
      <w:r>
        <w:rPr>
          <w:rFonts w:ascii="Times New Roman" w:eastAsia="Times New Roman" w:hAnsi="Times New Roman" w:cs="Times New Roman"/>
          <w:color w:val="000000"/>
          <w:sz w:val="24"/>
          <w:szCs w:val="24"/>
        </w:rPr>
        <w:t>, в элементе озеленения сохранилось 60-80 % высаженных растений, розы характеризуются декоративностью в середине лета, компонент может быть использован при изменении композиции и ассортимента цветника</w:t>
      </w:r>
      <w:r w:rsidR="00234BB2">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Место, где растут розы, должно быть хорошо освещенным и надёжно укрытым от резкого северного ветра, на зиму необходимо произвести укрытие роз. </w:t>
      </w:r>
      <w:r w:rsidR="00234BB2">
        <w:rPr>
          <w:rFonts w:ascii="Times New Roman" w:eastAsia="Times New Roman" w:hAnsi="Times New Roman" w:cs="Times New Roman"/>
          <w:color w:val="000000"/>
          <w:sz w:val="24"/>
          <w:szCs w:val="24"/>
        </w:rPr>
        <w:t>Для розария требуется п</w:t>
      </w:r>
      <w:r>
        <w:rPr>
          <w:rFonts w:ascii="Times New Roman" w:eastAsia="Times New Roman" w:hAnsi="Times New Roman" w:cs="Times New Roman"/>
          <w:color w:val="000000"/>
          <w:sz w:val="24"/>
          <w:szCs w:val="24"/>
        </w:rPr>
        <w:t xml:space="preserve">очва дренированная, плодородная, нейтральная, средней плотности.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9"/>
        <w:gridCol w:w="3546"/>
        <w:gridCol w:w="2909"/>
      </w:tblGrid>
      <w:tr w:rsidR="005A7452" w14:paraId="07692278" w14:textId="77777777" w:rsidTr="000B1528">
        <w:tc>
          <w:tcPr>
            <w:tcW w:w="2889" w:type="dxa"/>
            <w:vAlign w:val="center"/>
            <w:hideMark/>
          </w:tcPr>
          <w:p w14:paraId="6690931D" w14:textId="172AEC21" w:rsidR="005A7452" w:rsidRDefault="005A7452">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589A228B" wp14:editId="0E54CC85">
                  <wp:extent cx="2002793" cy="1504360"/>
                  <wp:effectExtent l="1587"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6200000" flipH="1">
                            <a:off x="0" y="0"/>
                            <a:ext cx="2009720" cy="1509563"/>
                          </a:xfrm>
                          <a:prstGeom prst="rect">
                            <a:avLst/>
                          </a:prstGeom>
                          <a:noFill/>
                          <a:ln>
                            <a:noFill/>
                          </a:ln>
                        </pic:spPr>
                      </pic:pic>
                    </a:graphicData>
                  </a:graphic>
                </wp:inline>
              </w:drawing>
            </w:r>
          </w:p>
        </w:tc>
        <w:tc>
          <w:tcPr>
            <w:tcW w:w="3546" w:type="dxa"/>
            <w:vAlign w:val="center"/>
            <w:hideMark/>
          </w:tcPr>
          <w:p w14:paraId="5368B552" w14:textId="4A4E5358" w:rsidR="005A7452" w:rsidRDefault="005A7452">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2C2C1C58" wp14:editId="6510A31C">
                  <wp:extent cx="2105025" cy="15811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05025" cy="1581150"/>
                          </a:xfrm>
                          <a:prstGeom prst="rect">
                            <a:avLst/>
                          </a:prstGeom>
                          <a:noFill/>
                          <a:ln>
                            <a:noFill/>
                          </a:ln>
                        </pic:spPr>
                      </pic:pic>
                    </a:graphicData>
                  </a:graphic>
                </wp:inline>
              </w:drawing>
            </w:r>
          </w:p>
        </w:tc>
        <w:tc>
          <w:tcPr>
            <w:tcW w:w="2909" w:type="dxa"/>
            <w:vAlign w:val="center"/>
            <w:hideMark/>
          </w:tcPr>
          <w:p w14:paraId="7300F94E" w14:textId="42816294" w:rsidR="005A7452" w:rsidRDefault="005A7452">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33481A63" wp14:editId="68E3CEB2">
                  <wp:extent cx="2012317" cy="1502530"/>
                  <wp:effectExtent l="7303"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5400000">
                            <a:off x="0" y="0"/>
                            <a:ext cx="2026942" cy="1513450"/>
                          </a:xfrm>
                          <a:prstGeom prst="rect">
                            <a:avLst/>
                          </a:prstGeom>
                          <a:noFill/>
                          <a:ln>
                            <a:noFill/>
                          </a:ln>
                        </pic:spPr>
                      </pic:pic>
                    </a:graphicData>
                  </a:graphic>
                </wp:inline>
              </w:drawing>
            </w:r>
          </w:p>
        </w:tc>
      </w:tr>
      <w:tr w:rsidR="005A7452" w14:paraId="585C9CA3" w14:textId="77777777" w:rsidTr="000B1528">
        <w:tc>
          <w:tcPr>
            <w:tcW w:w="2889" w:type="dxa"/>
            <w:hideMark/>
          </w:tcPr>
          <w:p w14:paraId="675C1641" w14:textId="60C11440" w:rsidR="005A7452" w:rsidRDefault="005A7452">
            <w:pPr>
              <w:pStyle w:val="a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Рисунок </w:t>
            </w:r>
            <w:r w:rsidR="000B1528">
              <w:rPr>
                <w:rFonts w:ascii="Times New Roman" w:eastAsia="Times New Roman" w:hAnsi="Times New Roman" w:cs="Times New Roman"/>
                <w:color w:val="000000"/>
                <w:sz w:val="24"/>
                <w:szCs w:val="24"/>
              </w:rPr>
              <w:t>28</w:t>
            </w:r>
            <w:r>
              <w:rPr>
                <w:rFonts w:ascii="Times New Roman" w:eastAsia="Times New Roman" w:hAnsi="Times New Roman" w:cs="Times New Roman"/>
                <w:color w:val="000000"/>
                <w:sz w:val="24"/>
                <w:szCs w:val="24"/>
              </w:rPr>
              <w:t xml:space="preserve"> – Композиция с петуниями и каннами</w:t>
            </w:r>
          </w:p>
        </w:tc>
        <w:tc>
          <w:tcPr>
            <w:tcW w:w="3546" w:type="dxa"/>
            <w:hideMark/>
          </w:tcPr>
          <w:p w14:paraId="52CEB273" w14:textId="28177486" w:rsidR="005A7452" w:rsidRDefault="005A7452">
            <w:pPr>
              <w:pStyle w:val="a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Рисунок </w:t>
            </w:r>
            <w:r w:rsidR="000B1528">
              <w:rPr>
                <w:rFonts w:ascii="Times New Roman" w:eastAsia="Times New Roman" w:hAnsi="Times New Roman" w:cs="Times New Roman"/>
                <w:color w:val="000000"/>
                <w:sz w:val="24"/>
                <w:szCs w:val="24"/>
              </w:rPr>
              <w:t>29</w:t>
            </w:r>
            <w:r>
              <w:rPr>
                <w:rFonts w:ascii="Times New Roman" w:eastAsia="Times New Roman" w:hAnsi="Times New Roman" w:cs="Times New Roman"/>
                <w:color w:val="000000"/>
                <w:sz w:val="24"/>
                <w:szCs w:val="24"/>
              </w:rPr>
              <w:t xml:space="preserve"> – Петуния и цинерария</w:t>
            </w:r>
          </w:p>
        </w:tc>
        <w:tc>
          <w:tcPr>
            <w:tcW w:w="2909" w:type="dxa"/>
            <w:hideMark/>
          </w:tcPr>
          <w:p w14:paraId="5EA0C2C3" w14:textId="04F18725" w:rsidR="005A7452" w:rsidRDefault="005A7452">
            <w:pPr>
              <w:pStyle w:val="a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Рисунок </w:t>
            </w:r>
            <w:r w:rsidR="000B1528">
              <w:rPr>
                <w:rFonts w:ascii="Times New Roman" w:eastAsia="Times New Roman" w:hAnsi="Times New Roman" w:cs="Times New Roman"/>
                <w:color w:val="000000"/>
                <w:sz w:val="24"/>
                <w:szCs w:val="24"/>
              </w:rPr>
              <w:t>30</w:t>
            </w:r>
            <w:r>
              <w:rPr>
                <w:rFonts w:ascii="Times New Roman" w:eastAsia="Times New Roman" w:hAnsi="Times New Roman" w:cs="Times New Roman"/>
                <w:color w:val="000000"/>
                <w:sz w:val="24"/>
                <w:szCs w:val="24"/>
              </w:rPr>
              <w:t xml:space="preserve"> – Петуния заплетенная вьюном</w:t>
            </w:r>
          </w:p>
        </w:tc>
      </w:tr>
    </w:tbl>
    <w:p w14:paraId="5E17D2B4" w14:textId="77777777" w:rsidR="00384D0D" w:rsidRDefault="00384D0D" w:rsidP="005A7452">
      <w:pPr>
        <w:pStyle w:val="a3"/>
        <w:spacing w:line="360" w:lineRule="auto"/>
        <w:ind w:firstLine="720"/>
        <w:jc w:val="both"/>
        <w:rPr>
          <w:rFonts w:ascii="Times New Roman" w:eastAsia="Times New Roman" w:hAnsi="Times New Roman" w:cs="Times New Roman"/>
          <w:color w:val="000000"/>
          <w:sz w:val="24"/>
          <w:szCs w:val="24"/>
        </w:rPr>
      </w:pPr>
    </w:p>
    <w:p w14:paraId="041AC639" w14:textId="73F02066" w:rsidR="00234BB2" w:rsidRDefault="00234BB2" w:rsidP="005A7452">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Замечания по цветникам ЦПКИО: </w:t>
      </w:r>
    </w:p>
    <w:p w14:paraId="3A4DAFA6" w14:textId="285BBFB0" w:rsidR="00234BB2" w:rsidRDefault="00E95F96" w:rsidP="00E95F96">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234BB2">
        <w:rPr>
          <w:rFonts w:ascii="Times New Roman" w:eastAsia="Times New Roman" w:hAnsi="Times New Roman" w:cs="Times New Roman"/>
          <w:color w:val="000000"/>
          <w:sz w:val="24"/>
          <w:szCs w:val="24"/>
        </w:rPr>
        <w:t xml:space="preserve"> к</w:t>
      </w:r>
      <w:r w:rsidR="005A7452">
        <w:rPr>
          <w:rFonts w:ascii="Times New Roman" w:eastAsia="Times New Roman" w:hAnsi="Times New Roman" w:cs="Times New Roman"/>
          <w:color w:val="000000"/>
          <w:sz w:val="24"/>
          <w:szCs w:val="24"/>
        </w:rPr>
        <w:t>лумбы плохо пропалываются от сорной растительности</w:t>
      </w:r>
      <w:r w:rsidR="00234BB2">
        <w:rPr>
          <w:rFonts w:ascii="Times New Roman" w:eastAsia="Times New Roman" w:hAnsi="Times New Roman" w:cs="Times New Roman"/>
          <w:color w:val="000000"/>
          <w:sz w:val="24"/>
          <w:szCs w:val="24"/>
        </w:rPr>
        <w:t>;</w:t>
      </w:r>
    </w:p>
    <w:p w14:paraId="4D50321A" w14:textId="3676A0C7" w:rsidR="00234BB2" w:rsidRDefault="00E95F96" w:rsidP="00E95F96">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234BB2">
        <w:rPr>
          <w:rFonts w:ascii="Times New Roman" w:eastAsia="Times New Roman" w:hAnsi="Times New Roman" w:cs="Times New Roman"/>
          <w:color w:val="000000"/>
          <w:sz w:val="24"/>
          <w:szCs w:val="24"/>
        </w:rPr>
        <w:t xml:space="preserve"> </w:t>
      </w:r>
      <w:r w:rsidR="005A7452">
        <w:rPr>
          <w:rFonts w:ascii="Times New Roman" w:eastAsia="Times New Roman" w:hAnsi="Times New Roman" w:cs="Times New Roman"/>
          <w:color w:val="000000"/>
          <w:sz w:val="24"/>
          <w:szCs w:val="24"/>
        </w:rPr>
        <w:t>почва уплотненная, не проводится регулярное рыхление</w:t>
      </w:r>
      <w:r w:rsidR="00234BB2">
        <w:rPr>
          <w:rFonts w:ascii="Times New Roman" w:eastAsia="Times New Roman" w:hAnsi="Times New Roman" w:cs="Times New Roman"/>
          <w:color w:val="000000"/>
          <w:sz w:val="24"/>
          <w:szCs w:val="24"/>
        </w:rPr>
        <w:t>;</w:t>
      </w:r>
    </w:p>
    <w:p w14:paraId="26C39234" w14:textId="06190922" w:rsidR="005A7452" w:rsidRDefault="00E95F96" w:rsidP="00E95F96">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r w:rsidR="00234BB2">
        <w:rPr>
          <w:rFonts w:ascii="Times New Roman" w:eastAsia="Times New Roman" w:hAnsi="Times New Roman" w:cs="Times New Roman"/>
          <w:color w:val="000000"/>
          <w:sz w:val="24"/>
          <w:szCs w:val="24"/>
        </w:rPr>
        <w:t xml:space="preserve"> разреженность посадок.</w:t>
      </w:r>
      <w:r w:rsidR="005A7452">
        <w:rPr>
          <w:rFonts w:ascii="Times New Roman" w:eastAsia="Times New Roman" w:hAnsi="Times New Roman" w:cs="Times New Roman"/>
          <w:color w:val="000000"/>
          <w:sz w:val="24"/>
          <w:szCs w:val="24"/>
        </w:rPr>
        <w:t>, если наблюдается на клумбе выпад какого</w:t>
      </w:r>
      <w:r w:rsidR="00384D0D">
        <w:rPr>
          <w:rFonts w:ascii="Times New Roman" w:eastAsia="Times New Roman" w:hAnsi="Times New Roman" w:cs="Times New Roman"/>
          <w:color w:val="000000"/>
          <w:sz w:val="24"/>
          <w:szCs w:val="24"/>
        </w:rPr>
        <w:t>-</w:t>
      </w:r>
      <w:r w:rsidR="005A7452">
        <w:rPr>
          <w:rFonts w:ascii="Times New Roman" w:eastAsia="Times New Roman" w:hAnsi="Times New Roman" w:cs="Times New Roman"/>
          <w:color w:val="000000"/>
          <w:sz w:val="24"/>
          <w:szCs w:val="24"/>
        </w:rPr>
        <w:t xml:space="preserve">либо компонента, </w:t>
      </w:r>
      <w:r w:rsidR="00234BB2">
        <w:rPr>
          <w:rFonts w:ascii="Times New Roman" w:eastAsia="Times New Roman" w:hAnsi="Times New Roman" w:cs="Times New Roman"/>
          <w:color w:val="000000"/>
          <w:sz w:val="24"/>
          <w:szCs w:val="24"/>
        </w:rPr>
        <w:t xml:space="preserve">в течение сезона </w:t>
      </w:r>
      <w:r w:rsidR="005A7452">
        <w:rPr>
          <w:rFonts w:ascii="Times New Roman" w:eastAsia="Times New Roman" w:hAnsi="Times New Roman" w:cs="Times New Roman"/>
          <w:color w:val="000000"/>
          <w:sz w:val="24"/>
          <w:szCs w:val="24"/>
        </w:rPr>
        <w:t xml:space="preserve">необходимо проводить </w:t>
      </w:r>
      <w:r w:rsidR="00234BB2">
        <w:rPr>
          <w:rFonts w:ascii="Times New Roman" w:eastAsia="Times New Roman" w:hAnsi="Times New Roman" w:cs="Times New Roman"/>
          <w:color w:val="000000"/>
          <w:sz w:val="24"/>
          <w:szCs w:val="24"/>
        </w:rPr>
        <w:t>под</w:t>
      </w:r>
      <w:r w:rsidR="005A7452">
        <w:rPr>
          <w:rFonts w:ascii="Times New Roman" w:eastAsia="Times New Roman" w:hAnsi="Times New Roman" w:cs="Times New Roman"/>
          <w:color w:val="000000"/>
          <w:sz w:val="24"/>
          <w:szCs w:val="24"/>
        </w:rPr>
        <w:t xml:space="preserve">садку </w:t>
      </w:r>
      <w:r w:rsidR="004156CB">
        <w:rPr>
          <w:rFonts w:ascii="Times New Roman" w:eastAsia="Times New Roman" w:hAnsi="Times New Roman" w:cs="Times New Roman"/>
          <w:color w:val="000000"/>
          <w:sz w:val="24"/>
          <w:szCs w:val="24"/>
        </w:rPr>
        <w:t xml:space="preserve">на пустующее место </w:t>
      </w:r>
      <w:r w:rsidR="005A7452">
        <w:rPr>
          <w:rFonts w:ascii="Times New Roman" w:eastAsia="Times New Roman" w:hAnsi="Times New Roman" w:cs="Times New Roman"/>
          <w:color w:val="000000"/>
          <w:sz w:val="24"/>
          <w:szCs w:val="24"/>
        </w:rPr>
        <w:t>тем же видом (сортом)</w:t>
      </w:r>
      <w:r w:rsidR="00384D0D">
        <w:rPr>
          <w:rFonts w:ascii="Times New Roman" w:eastAsia="Times New Roman" w:hAnsi="Times New Roman" w:cs="Times New Roman"/>
          <w:color w:val="000000"/>
          <w:sz w:val="24"/>
          <w:szCs w:val="24"/>
        </w:rPr>
        <w:t>;</w:t>
      </w:r>
    </w:p>
    <w:p w14:paraId="485D65F6" w14:textId="0CE9C0C9" w:rsidR="00384D0D" w:rsidRDefault="00E95F96" w:rsidP="00E95F96">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384D0D">
        <w:rPr>
          <w:rFonts w:ascii="Times New Roman" w:eastAsia="Times New Roman" w:hAnsi="Times New Roman" w:cs="Times New Roman"/>
          <w:color w:val="000000"/>
          <w:sz w:val="24"/>
          <w:szCs w:val="24"/>
        </w:rPr>
        <w:t xml:space="preserve"> посадка молодых древесных растений проведена без учета отношения к свету и рекомендуемой плотности насаждений;</w:t>
      </w:r>
    </w:p>
    <w:p w14:paraId="5C9817ED" w14:textId="7B8F25B3" w:rsidR="00384D0D" w:rsidRDefault="00E95F96" w:rsidP="00EB65FD">
      <w:pPr>
        <w:pStyle w:val="a3"/>
        <w:spacing w:after="2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384D0D">
        <w:rPr>
          <w:rFonts w:ascii="Times New Roman" w:eastAsia="Times New Roman" w:hAnsi="Times New Roman" w:cs="Times New Roman"/>
          <w:color w:val="000000"/>
          <w:sz w:val="24"/>
          <w:szCs w:val="24"/>
        </w:rPr>
        <w:t xml:space="preserve"> прокладка пешеходных тропинок близко к стволам деревьев</w:t>
      </w:r>
      <w:r w:rsidR="005A61B2">
        <w:rPr>
          <w:rFonts w:ascii="Times New Roman" w:eastAsia="Times New Roman" w:hAnsi="Times New Roman" w:cs="Times New Roman"/>
          <w:color w:val="000000"/>
          <w:sz w:val="24"/>
          <w:szCs w:val="24"/>
        </w:rPr>
        <w:t>.</w:t>
      </w:r>
    </w:p>
    <w:p w14:paraId="128631F4" w14:textId="77777777" w:rsidR="006C6DE5" w:rsidRPr="00B45306" w:rsidRDefault="006C6DE5" w:rsidP="006C6DE5">
      <w:pPr>
        <w:pStyle w:val="a3"/>
        <w:spacing w:line="360" w:lineRule="auto"/>
        <w:ind w:firstLine="720"/>
        <w:jc w:val="both"/>
        <w:rPr>
          <w:rFonts w:ascii="Times New Roman" w:hAnsi="Times New Roman" w:cs="Times New Roman"/>
          <w:sz w:val="24"/>
          <w:szCs w:val="24"/>
        </w:rPr>
      </w:pPr>
      <w:r>
        <w:rPr>
          <w:rFonts w:ascii="Times New Roman" w:hAnsi="Times New Roman" w:cs="Times New Roman"/>
          <w:b/>
          <w:bCs/>
          <w:sz w:val="24"/>
          <w:szCs w:val="24"/>
        </w:rPr>
        <w:t xml:space="preserve">3.11 </w:t>
      </w:r>
      <w:r w:rsidRPr="00815BCE">
        <w:rPr>
          <w:rFonts w:ascii="Times New Roman" w:hAnsi="Times New Roman" w:cs="Times New Roman"/>
          <w:b/>
          <w:bCs/>
          <w:sz w:val="24"/>
          <w:szCs w:val="24"/>
        </w:rPr>
        <w:t xml:space="preserve">Модельный участок по </w:t>
      </w:r>
      <w:r>
        <w:rPr>
          <w:rFonts w:ascii="Times New Roman" w:hAnsi="Times New Roman" w:cs="Times New Roman"/>
          <w:b/>
          <w:bCs/>
          <w:sz w:val="24"/>
          <w:szCs w:val="24"/>
        </w:rPr>
        <w:t>улице Интернационалистов</w:t>
      </w:r>
    </w:p>
    <w:p w14:paraId="35135F66" w14:textId="26AD8ADD" w:rsidR="006C6DE5" w:rsidRDefault="006C6DE5" w:rsidP="006C6DE5">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Участок закладывался в промежутке проспекта Абая</w:t>
      </w:r>
      <w:r w:rsidRPr="009625A3">
        <w:rPr>
          <w:rFonts w:ascii="Times New Roman" w:hAnsi="Times New Roman" w:cs="Times New Roman"/>
          <w:sz w:val="24"/>
          <w:szCs w:val="24"/>
        </w:rPr>
        <w:t xml:space="preserve"> </w:t>
      </w:r>
      <w:r>
        <w:rPr>
          <w:rFonts w:ascii="Times New Roman" w:hAnsi="Times New Roman" w:cs="Times New Roman"/>
          <w:sz w:val="24"/>
          <w:szCs w:val="24"/>
        </w:rPr>
        <w:t>и</w:t>
      </w:r>
      <w:r w:rsidRPr="009625A3">
        <w:rPr>
          <w:rFonts w:ascii="Times New Roman" w:hAnsi="Times New Roman" w:cs="Times New Roman"/>
          <w:sz w:val="24"/>
          <w:szCs w:val="24"/>
        </w:rPr>
        <w:t xml:space="preserve"> </w:t>
      </w:r>
      <w:r>
        <w:rPr>
          <w:rFonts w:ascii="Times New Roman" w:hAnsi="Times New Roman" w:cs="Times New Roman"/>
          <w:sz w:val="24"/>
          <w:szCs w:val="24"/>
        </w:rPr>
        <w:t>улицы Карбышева. Вдоль улицы зафиксировано 9 таксонов древесно-кустарниковых растений</w:t>
      </w:r>
      <w:r w:rsidRPr="00623FA8">
        <w:rPr>
          <w:rFonts w:ascii="Times New Roman" w:hAnsi="Times New Roman" w:cs="Times New Roman"/>
          <w:sz w:val="24"/>
          <w:szCs w:val="24"/>
        </w:rPr>
        <w:t xml:space="preserve"> (таблица 38-39).</w:t>
      </w:r>
      <w:r>
        <w:rPr>
          <w:rFonts w:ascii="Times New Roman" w:hAnsi="Times New Roman" w:cs="Times New Roman"/>
          <w:sz w:val="24"/>
          <w:szCs w:val="24"/>
        </w:rPr>
        <w:t xml:space="preserve"> Состояние растений вдоль улицы хорошее. Основная порода в озеленении - Сосна обыкновенная (оценено 343 дерева) с высокой СОУ 4,8 балла. В рядовой посадке Сосны и Тополя черного наблюдается местами небольшая </w:t>
      </w:r>
      <w:proofErr w:type="spellStart"/>
      <w:r>
        <w:rPr>
          <w:rFonts w:ascii="Times New Roman" w:hAnsi="Times New Roman" w:cs="Times New Roman"/>
          <w:sz w:val="24"/>
          <w:szCs w:val="24"/>
        </w:rPr>
        <w:t>загущенность</w:t>
      </w:r>
      <w:proofErr w:type="spellEnd"/>
      <w:r>
        <w:rPr>
          <w:rFonts w:ascii="Times New Roman" w:hAnsi="Times New Roman" w:cs="Times New Roman"/>
          <w:sz w:val="24"/>
          <w:szCs w:val="24"/>
        </w:rPr>
        <w:t xml:space="preserve"> посадок</w:t>
      </w:r>
      <w:r w:rsidRPr="00727C88">
        <w:rPr>
          <w:rFonts w:ascii="Times New Roman" w:hAnsi="Times New Roman" w:cs="Times New Roman"/>
          <w:sz w:val="24"/>
          <w:szCs w:val="24"/>
        </w:rPr>
        <w:t xml:space="preserve"> </w:t>
      </w:r>
      <w:r>
        <w:rPr>
          <w:rFonts w:ascii="Times New Roman" w:hAnsi="Times New Roman" w:cs="Times New Roman"/>
          <w:sz w:val="24"/>
          <w:szCs w:val="24"/>
        </w:rPr>
        <w:t xml:space="preserve">без учета отношения к свету и разрастания растений в будущем, не соблюдалось расстояние между деревьями. Береза повислая – 39 растений в прекрасном состоянии с СОУ 5,0. Встречающиеся в единичных экземплярах Вяз голый, Ива белая, Клен </w:t>
      </w:r>
      <w:proofErr w:type="spellStart"/>
      <w:r>
        <w:rPr>
          <w:rFonts w:ascii="Times New Roman" w:hAnsi="Times New Roman" w:cs="Times New Roman"/>
          <w:sz w:val="24"/>
          <w:szCs w:val="24"/>
        </w:rPr>
        <w:t>ясенелистный</w:t>
      </w:r>
      <w:proofErr w:type="spellEnd"/>
      <w:r>
        <w:rPr>
          <w:rFonts w:ascii="Times New Roman" w:hAnsi="Times New Roman" w:cs="Times New Roman"/>
          <w:sz w:val="24"/>
          <w:szCs w:val="24"/>
        </w:rPr>
        <w:t xml:space="preserve"> также имеют высокую оценку устойчивости - СОУ 4,6-5,0. Вяз низкий с низкой оценкой - СОУ 4,2 балла, требует проведения санитарной обрезки, на деревьях идет естественное усыхание ветвей.</w:t>
      </w:r>
      <w:r w:rsidRPr="006C6DE5">
        <w:rPr>
          <w:rFonts w:ascii="Times New Roman" w:hAnsi="Times New Roman" w:cs="Times New Roman"/>
          <w:sz w:val="24"/>
          <w:szCs w:val="24"/>
        </w:rPr>
        <w:t xml:space="preserve"> </w:t>
      </w:r>
      <w:r>
        <w:rPr>
          <w:rFonts w:ascii="Times New Roman" w:hAnsi="Times New Roman" w:cs="Times New Roman"/>
          <w:sz w:val="24"/>
          <w:szCs w:val="24"/>
        </w:rPr>
        <w:t xml:space="preserve">Ближе к жилым домам в озеленении встречаются Барбарис </w:t>
      </w:r>
      <w:proofErr w:type="spellStart"/>
      <w:r w:rsidR="00D15558">
        <w:rPr>
          <w:rFonts w:ascii="Times New Roman" w:hAnsi="Times New Roman" w:cs="Times New Roman"/>
          <w:sz w:val="24"/>
          <w:szCs w:val="24"/>
        </w:rPr>
        <w:t>Т</w:t>
      </w:r>
      <w:r>
        <w:rPr>
          <w:rFonts w:ascii="Times New Roman" w:hAnsi="Times New Roman" w:cs="Times New Roman"/>
          <w:sz w:val="24"/>
          <w:szCs w:val="24"/>
        </w:rPr>
        <w:t>унберга</w:t>
      </w:r>
      <w:proofErr w:type="spellEnd"/>
      <w:r>
        <w:rPr>
          <w:rFonts w:ascii="Times New Roman" w:hAnsi="Times New Roman" w:cs="Times New Roman"/>
          <w:sz w:val="24"/>
          <w:szCs w:val="24"/>
        </w:rPr>
        <w:t xml:space="preserve"> и Пузырник </w:t>
      </w:r>
      <w:proofErr w:type="spellStart"/>
      <w:r>
        <w:rPr>
          <w:rFonts w:ascii="Times New Roman" w:hAnsi="Times New Roman" w:cs="Times New Roman"/>
          <w:sz w:val="24"/>
          <w:szCs w:val="24"/>
        </w:rPr>
        <w:t>калинолистный</w:t>
      </w:r>
      <w:proofErr w:type="spellEnd"/>
      <w:r>
        <w:rPr>
          <w:rFonts w:ascii="Times New Roman" w:hAnsi="Times New Roman" w:cs="Times New Roman"/>
          <w:sz w:val="24"/>
          <w:szCs w:val="24"/>
        </w:rPr>
        <w:t xml:space="preserve"> с оценкой устойчивости 5,0 баллов. </w:t>
      </w:r>
    </w:p>
    <w:p w14:paraId="0B8D2265" w14:textId="3795AF9E" w:rsidR="00425D64" w:rsidRPr="006C6DE5" w:rsidRDefault="006C6DE5" w:rsidP="006C6DE5">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На площади на пересечении ул. Интернационалистов и пр. Абая рекомендуется провести посадку декоративными кустарниками.</w:t>
      </w:r>
    </w:p>
    <w:p w14:paraId="3CC73B29" w14:textId="77777777" w:rsidR="005A7452" w:rsidRDefault="005A7452" w:rsidP="005A7452">
      <w:pPr>
        <w:spacing w:after="0" w:line="360" w:lineRule="auto"/>
        <w:rPr>
          <w:rFonts w:ascii="Times New Roman" w:eastAsiaTheme="minorHAnsi" w:hAnsi="Times New Roman"/>
          <w:sz w:val="24"/>
          <w:szCs w:val="24"/>
          <w:lang w:eastAsia="en-US"/>
        </w:rPr>
      </w:pPr>
    </w:p>
    <w:p w14:paraId="41BF4509" w14:textId="77777777" w:rsidR="00C11610" w:rsidRDefault="00C11610" w:rsidP="00C11610">
      <w:pPr>
        <w:pStyle w:val="a3"/>
        <w:spacing w:line="360" w:lineRule="auto"/>
        <w:ind w:firstLine="720"/>
        <w:jc w:val="both"/>
        <w:rPr>
          <w:rFonts w:ascii="Times New Roman" w:hAnsi="Times New Roman" w:cs="Times New Roman"/>
          <w:sz w:val="24"/>
          <w:szCs w:val="24"/>
        </w:rPr>
      </w:pPr>
      <w:r>
        <w:rPr>
          <w:rFonts w:ascii="Times New Roman" w:hAnsi="Times New Roman" w:cs="Times New Roman"/>
          <w:b/>
          <w:bCs/>
          <w:sz w:val="24"/>
          <w:szCs w:val="24"/>
        </w:rPr>
        <w:t>3.12 Модельный участок по улице Карбышева</w:t>
      </w:r>
    </w:p>
    <w:p w14:paraId="61C84D2C" w14:textId="77777777" w:rsidR="00C11610" w:rsidRDefault="00C11610" w:rsidP="00C11610">
      <w:pPr>
        <w:pStyle w:val="a3"/>
        <w:spacing w:line="360" w:lineRule="auto"/>
        <w:ind w:firstLine="720"/>
        <w:jc w:val="both"/>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Участок закладывался в промежутке между </w:t>
      </w:r>
      <w:proofErr w:type="spellStart"/>
      <w:r>
        <w:rPr>
          <w:rFonts w:ascii="Times New Roman" w:hAnsi="Times New Roman" w:cs="Times New Roman"/>
          <w:sz w:val="24"/>
          <w:szCs w:val="24"/>
        </w:rPr>
        <w:t>улицой</w:t>
      </w:r>
      <w:proofErr w:type="spellEnd"/>
      <w:r>
        <w:rPr>
          <w:rFonts w:ascii="Times New Roman" w:hAnsi="Times New Roman" w:cs="Times New Roman"/>
          <w:sz w:val="24"/>
          <w:szCs w:val="24"/>
        </w:rPr>
        <w:t xml:space="preserve"> Сибирской и кольцом, протяженностью 4,5 км. Зафиксировано 18 таксонов древесных </w:t>
      </w:r>
      <w:r w:rsidRPr="00232989">
        <w:rPr>
          <w:rFonts w:ascii="Times New Roman" w:hAnsi="Times New Roman" w:cs="Times New Roman"/>
          <w:sz w:val="24"/>
          <w:szCs w:val="24"/>
        </w:rPr>
        <w:t>растений (таблица 40-41). Улица Карбышева с плотным оживленным автомобильным движением. Основная порода озеленения вдоль улицы - Сосна обыкновенная (СОУ 4,4), местами близко к стволам деревьев была проложена тротуарная плитка, деревья оказались замурованы под плитку, у растений наблюдается сильное усыхание ветвей (в соответствии с рисунком 31). Сосна обыкновенная чувствительна к загазованности. Все эти факторы негативно сказываются на состоянии деревьев и снижают их фитосанитарное действие и декоративность. В то же время, Сосны, растущие свободно на открытом участке и несколько метров от трассы, находятся в хорошем состоянии (в соответствии с рисунком 32).</w:t>
      </w:r>
    </w:p>
    <w:p w14:paraId="41161C17" w14:textId="280757FD" w:rsidR="00C11610" w:rsidRDefault="00C11610" w:rsidP="005A7452">
      <w:pPr>
        <w:spacing w:after="0" w:line="360" w:lineRule="auto"/>
        <w:rPr>
          <w:rFonts w:ascii="Times New Roman" w:eastAsiaTheme="minorHAnsi" w:hAnsi="Times New Roman"/>
          <w:sz w:val="24"/>
          <w:szCs w:val="24"/>
          <w:lang w:eastAsia="en-US"/>
        </w:rPr>
        <w:sectPr w:rsidR="00C11610" w:rsidSect="00425D64">
          <w:pgSz w:w="11906" w:h="16838"/>
          <w:pgMar w:top="1134" w:right="851" w:bottom="1134" w:left="1701" w:header="709" w:footer="709" w:gutter="0"/>
          <w:cols w:space="720"/>
        </w:sectPr>
      </w:pPr>
    </w:p>
    <w:p w14:paraId="084078F3" w14:textId="29F9F549" w:rsidR="005A7452" w:rsidRPr="00425D64" w:rsidRDefault="005A7452" w:rsidP="005A7452">
      <w:pPr>
        <w:pStyle w:val="a3"/>
        <w:spacing w:line="360" w:lineRule="auto"/>
        <w:jc w:val="both"/>
        <w:rPr>
          <w:rFonts w:ascii="Times New Roman" w:hAnsi="Times New Roman" w:cs="Times New Roman"/>
          <w:sz w:val="24"/>
          <w:szCs w:val="24"/>
        </w:rPr>
      </w:pPr>
      <w:r w:rsidRPr="00425D64">
        <w:rPr>
          <w:rFonts w:ascii="Times New Roman" w:hAnsi="Times New Roman" w:cs="Times New Roman"/>
          <w:sz w:val="24"/>
          <w:szCs w:val="24"/>
        </w:rPr>
        <w:lastRenderedPageBreak/>
        <w:t xml:space="preserve">Таблица </w:t>
      </w:r>
      <w:r w:rsidR="00425D64" w:rsidRPr="00425D64">
        <w:rPr>
          <w:rFonts w:ascii="Times New Roman" w:hAnsi="Times New Roman" w:cs="Times New Roman"/>
          <w:sz w:val="24"/>
          <w:szCs w:val="24"/>
        </w:rPr>
        <w:t>36</w:t>
      </w:r>
      <w:r w:rsidRPr="00425D64">
        <w:rPr>
          <w:rFonts w:ascii="Times New Roman" w:hAnsi="Times New Roman" w:cs="Times New Roman"/>
          <w:sz w:val="24"/>
          <w:szCs w:val="24"/>
        </w:rPr>
        <w:t xml:space="preserve"> – </w:t>
      </w:r>
      <w:bookmarkStart w:id="23" w:name="_Hlk117154467"/>
      <w:r w:rsidR="00384D0D" w:rsidRPr="00425D64">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bookmarkEnd w:id="23"/>
      <w:r w:rsidRPr="00425D64">
        <w:rPr>
          <w:rFonts w:ascii="Times New Roman" w:hAnsi="Times New Roman" w:cs="Times New Roman"/>
          <w:sz w:val="24"/>
          <w:szCs w:val="24"/>
        </w:rPr>
        <w:t>ЦПКИО</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5A7452" w14:paraId="64601EDB" w14:textId="77777777" w:rsidTr="005A7452">
        <w:trPr>
          <w:trHeight w:val="300"/>
        </w:trPr>
        <w:tc>
          <w:tcPr>
            <w:tcW w:w="700" w:type="dxa"/>
            <w:vMerge w:val="restart"/>
            <w:tcBorders>
              <w:top w:val="single" w:sz="4" w:space="0" w:color="auto"/>
              <w:left w:val="single" w:sz="4" w:space="0" w:color="auto"/>
              <w:bottom w:val="single" w:sz="4" w:space="0" w:color="000000"/>
              <w:right w:val="single" w:sz="4" w:space="0" w:color="auto"/>
            </w:tcBorders>
            <w:noWrap/>
            <w:vAlign w:val="center"/>
            <w:hideMark/>
          </w:tcPr>
          <w:p w14:paraId="2C6CA68B"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 п/п</w:t>
            </w:r>
          </w:p>
        </w:tc>
        <w:tc>
          <w:tcPr>
            <w:tcW w:w="2808" w:type="dxa"/>
            <w:vMerge w:val="restart"/>
            <w:tcBorders>
              <w:top w:val="single" w:sz="4" w:space="0" w:color="auto"/>
              <w:left w:val="single" w:sz="4" w:space="0" w:color="auto"/>
              <w:bottom w:val="single" w:sz="4" w:space="0" w:color="000000"/>
              <w:right w:val="single" w:sz="4" w:space="0" w:color="auto"/>
            </w:tcBorders>
            <w:noWrap/>
            <w:vAlign w:val="center"/>
            <w:hideMark/>
          </w:tcPr>
          <w:p w14:paraId="5F3DF909"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Род. Вид</w:t>
            </w:r>
          </w:p>
        </w:tc>
        <w:tc>
          <w:tcPr>
            <w:tcW w:w="3150" w:type="dxa"/>
            <w:vMerge w:val="restart"/>
            <w:tcBorders>
              <w:top w:val="single" w:sz="4" w:space="0" w:color="auto"/>
              <w:left w:val="single" w:sz="4" w:space="0" w:color="auto"/>
              <w:bottom w:val="single" w:sz="4" w:space="0" w:color="000000"/>
              <w:right w:val="single" w:sz="4" w:space="0" w:color="auto"/>
            </w:tcBorders>
            <w:noWrap/>
            <w:vAlign w:val="center"/>
            <w:hideMark/>
          </w:tcPr>
          <w:p w14:paraId="6787C69A"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vAlign w:val="center"/>
            <w:hideMark/>
          </w:tcPr>
          <w:p w14:paraId="5EDAF735"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Кол-во (</w:t>
            </w:r>
            <w:proofErr w:type="spellStart"/>
            <w:r>
              <w:rPr>
                <w:rFonts w:ascii="Times New Roman" w:eastAsia="Times New Roman" w:hAnsi="Times New Roman"/>
                <w:color w:val="000000"/>
                <w:lang w:eastAsia="en-US"/>
              </w:rPr>
              <w:t>шт</w:t>
            </w:r>
            <w:proofErr w:type="spellEnd"/>
            <w:r>
              <w:rPr>
                <w:rFonts w:ascii="Times New Roman" w:eastAsia="Times New Roman" w:hAnsi="Times New Roman"/>
                <w:color w:val="000000"/>
                <w:lang w:eastAsia="en-US"/>
              </w:rPr>
              <w:t>)</w:t>
            </w:r>
          </w:p>
        </w:tc>
        <w:tc>
          <w:tcPr>
            <w:tcW w:w="912" w:type="dxa"/>
            <w:vMerge w:val="restart"/>
            <w:tcBorders>
              <w:top w:val="single" w:sz="4" w:space="0" w:color="auto"/>
              <w:left w:val="single" w:sz="4" w:space="0" w:color="auto"/>
              <w:bottom w:val="single" w:sz="4" w:space="0" w:color="000000"/>
              <w:right w:val="single" w:sz="4" w:space="0" w:color="auto"/>
            </w:tcBorders>
            <w:vAlign w:val="center"/>
            <w:hideMark/>
          </w:tcPr>
          <w:p w14:paraId="114A905C"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Высота (м)</w:t>
            </w:r>
          </w:p>
        </w:tc>
        <w:tc>
          <w:tcPr>
            <w:tcW w:w="1767" w:type="dxa"/>
            <w:gridSpan w:val="2"/>
            <w:tcBorders>
              <w:top w:val="single" w:sz="4" w:space="0" w:color="auto"/>
              <w:left w:val="nil"/>
              <w:bottom w:val="nil"/>
              <w:right w:val="nil"/>
            </w:tcBorders>
            <w:noWrap/>
            <w:vAlign w:val="center"/>
            <w:hideMark/>
          </w:tcPr>
          <w:p w14:paraId="7490E6AC"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Диаметр</w:t>
            </w:r>
          </w:p>
        </w:tc>
        <w:tc>
          <w:tcPr>
            <w:tcW w:w="1072" w:type="dxa"/>
            <w:vMerge w:val="restart"/>
            <w:tcBorders>
              <w:top w:val="single" w:sz="4" w:space="0" w:color="auto"/>
              <w:left w:val="single" w:sz="4" w:space="0" w:color="auto"/>
              <w:bottom w:val="single" w:sz="4" w:space="0" w:color="000000"/>
              <w:right w:val="single" w:sz="4" w:space="0" w:color="auto"/>
            </w:tcBorders>
            <w:vAlign w:val="center"/>
            <w:hideMark/>
          </w:tcPr>
          <w:p w14:paraId="75EE38BC" w14:textId="77777777" w:rsidR="005A7452" w:rsidRDefault="005A7452">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Сохран</w:t>
            </w:r>
            <w:proofErr w:type="spellEnd"/>
            <w:r>
              <w:rPr>
                <w:rFonts w:ascii="Times New Roman" w:eastAsia="Times New Roman" w:hAnsi="Times New Roman"/>
                <w:color w:val="000000"/>
                <w:lang w:eastAsia="en-US"/>
              </w:rPr>
              <w:t>. Габитуса</w:t>
            </w:r>
          </w:p>
        </w:tc>
        <w:tc>
          <w:tcPr>
            <w:tcW w:w="1056" w:type="dxa"/>
            <w:vMerge w:val="restart"/>
            <w:tcBorders>
              <w:top w:val="single" w:sz="4" w:space="0" w:color="auto"/>
              <w:left w:val="single" w:sz="4" w:space="0" w:color="auto"/>
              <w:bottom w:val="single" w:sz="4" w:space="0" w:color="000000"/>
              <w:right w:val="single" w:sz="4" w:space="0" w:color="auto"/>
            </w:tcBorders>
            <w:vAlign w:val="center"/>
            <w:hideMark/>
          </w:tcPr>
          <w:p w14:paraId="4F0385FF"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Декора-</w:t>
            </w:r>
            <w:proofErr w:type="spellStart"/>
            <w:r>
              <w:rPr>
                <w:rFonts w:ascii="Times New Roman" w:eastAsia="Times New Roman" w:hAnsi="Times New Roman"/>
                <w:color w:val="000000"/>
                <w:lang w:eastAsia="en-US"/>
              </w:rPr>
              <w:t>тивность</w:t>
            </w:r>
            <w:proofErr w:type="spellEnd"/>
          </w:p>
        </w:tc>
        <w:tc>
          <w:tcPr>
            <w:tcW w:w="903" w:type="dxa"/>
            <w:vMerge w:val="restart"/>
            <w:tcBorders>
              <w:top w:val="single" w:sz="4" w:space="0" w:color="auto"/>
              <w:left w:val="single" w:sz="4" w:space="0" w:color="auto"/>
              <w:bottom w:val="single" w:sz="4" w:space="0" w:color="000000"/>
              <w:right w:val="single" w:sz="4" w:space="0" w:color="auto"/>
            </w:tcBorders>
            <w:vAlign w:val="center"/>
            <w:hideMark/>
          </w:tcPr>
          <w:p w14:paraId="553871A9"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Цвете-</w:t>
            </w:r>
            <w:proofErr w:type="spellStart"/>
            <w:r>
              <w:rPr>
                <w:rFonts w:ascii="Times New Roman" w:eastAsia="Times New Roman" w:hAnsi="Times New Roman"/>
                <w:color w:val="000000"/>
                <w:lang w:eastAsia="en-US"/>
              </w:rPr>
              <w:t>ние</w:t>
            </w:r>
            <w:proofErr w:type="spellEnd"/>
          </w:p>
        </w:tc>
        <w:tc>
          <w:tcPr>
            <w:tcW w:w="896" w:type="dxa"/>
            <w:vMerge w:val="restart"/>
            <w:tcBorders>
              <w:top w:val="single" w:sz="4" w:space="0" w:color="auto"/>
              <w:left w:val="single" w:sz="4" w:space="0" w:color="auto"/>
              <w:bottom w:val="single" w:sz="4" w:space="0" w:color="000000"/>
              <w:right w:val="single" w:sz="4" w:space="0" w:color="auto"/>
            </w:tcBorders>
            <w:vAlign w:val="center"/>
            <w:hideMark/>
          </w:tcPr>
          <w:p w14:paraId="716D3B0E" w14:textId="77777777" w:rsidR="005A7452" w:rsidRDefault="005A7452">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Жаро</w:t>
            </w:r>
            <w:proofErr w:type="spellEnd"/>
            <w:r>
              <w:rPr>
                <w:rFonts w:ascii="Times New Roman" w:eastAsia="Times New Roman" w:hAnsi="Times New Roman"/>
                <w:color w:val="000000"/>
                <w:lang w:eastAsia="en-US"/>
              </w:rPr>
              <w:t>-стой кость</w:t>
            </w:r>
          </w:p>
        </w:tc>
        <w:tc>
          <w:tcPr>
            <w:tcW w:w="1135" w:type="dxa"/>
            <w:vMerge w:val="restart"/>
            <w:tcBorders>
              <w:top w:val="single" w:sz="4" w:space="0" w:color="auto"/>
              <w:left w:val="single" w:sz="4" w:space="0" w:color="auto"/>
              <w:bottom w:val="single" w:sz="4" w:space="0" w:color="000000"/>
              <w:right w:val="single" w:sz="4" w:space="0" w:color="auto"/>
            </w:tcBorders>
            <w:vAlign w:val="center"/>
            <w:hideMark/>
          </w:tcPr>
          <w:p w14:paraId="067F800D"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средняя оценка устойчив.</w:t>
            </w:r>
          </w:p>
        </w:tc>
      </w:tr>
      <w:tr w:rsidR="005A7452" w14:paraId="50034681" w14:textId="77777777" w:rsidTr="005A7452">
        <w:trPr>
          <w:trHeight w:val="60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68C90DF"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99EA8A1"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6B81EBB"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07F912C"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8F12964" w14:textId="77777777" w:rsidR="005A7452" w:rsidRDefault="005A7452">
            <w:pPr>
              <w:spacing w:after="0"/>
              <w:rPr>
                <w:rFonts w:ascii="Times New Roman" w:eastAsia="Times New Roman" w:hAnsi="Times New Roman"/>
                <w:color w:val="000000"/>
                <w:lang w:eastAsia="en-US"/>
              </w:rPr>
            </w:pPr>
          </w:p>
        </w:tc>
        <w:tc>
          <w:tcPr>
            <w:tcW w:w="953" w:type="dxa"/>
            <w:tcBorders>
              <w:top w:val="single" w:sz="4" w:space="0" w:color="auto"/>
              <w:left w:val="nil"/>
              <w:bottom w:val="single" w:sz="4" w:space="0" w:color="auto"/>
              <w:right w:val="single" w:sz="4" w:space="0" w:color="auto"/>
            </w:tcBorders>
            <w:vAlign w:val="center"/>
            <w:hideMark/>
          </w:tcPr>
          <w:p w14:paraId="76CDA416"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ствола (см)</w:t>
            </w:r>
          </w:p>
        </w:tc>
        <w:tc>
          <w:tcPr>
            <w:tcW w:w="814" w:type="dxa"/>
            <w:tcBorders>
              <w:top w:val="single" w:sz="4" w:space="0" w:color="auto"/>
              <w:left w:val="nil"/>
              <w:bottom w:val="single" w:sz="4" w:space="0" w:color="auto"/>
              <w:right w:val="nil"/>
            </w:tcBorders>
            <w:vAlign w:val="center"/>
            <w:hideMark/>
          </w:tcPr>
          <w:p w14:paraId="4A1CDA20"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кроны (м)</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FE8DA76"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311BCBB"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A821FEF"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D0FF108" w14:textId="77777777" w:rsidR="005A7452" w:rsidRDefault="005A7452">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79EBE9C" w14:textId="77777777" w:rsidR="005A7452" w:rsidRDefault="005A7452">
            <w:pPr>
              <w:spacing w:after="0"/>
              <w:rPr>
                <w:rFonts w:ascii="Times New Roman" w:eastAsia="Times New Roman" w:hAnsi="Times New Roman"/>
                <w:color w:val="000000"/>
                <w:lang w:eastAsia="en-US"/>
              </w:rPr>
            </w:pPr>
          </w:p>
        </w:tc>
      </w:tr>
      <w:tr w:rsidR="005A7452" w14:paraId="45D90176"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28B4A8EB"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w:t>
            </w:r>
          </w:p>
        </w:tc>
        <w:tc>
          <w:tcPr>
            <w:tcW w:w="2808" w:type="dxa"/>
            <w:tcBorders>
              <w:top w:val="single" w:sz="4" w:space="0" w:color="auto"/>
              <w:left w:val="single" w:sz="4" w:space="0" w:color="auto"/>
              <w:bottom w:val="single" w:sz="4" w:space="0" w:color="auto"/>
              <w:right w:val="single" w:sz="4" w:space="0" w:color="auto"/>
            </w:tcBorders>
            <w:noWrap/>
            <w:vAlign w:val="bottom"/>
            <w:hideMark/>
          </w:tcPr>
          <w:p w14:paraId="35C101FC"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Береза повислая </w:t>
            </w:r>
          </w:p>
        </w:tc>
        <w:tc>
          <w:tcPr>
            <w:tcW w:w="3150" w:type="dxa"/>
            <w:tcBorders>
              <w:top w:val="single" w:sz="4" w:space="0" w:color="auto"/>
              <w:left w:val="nil"/>
              <w:bottom w:val="single" w:sz="4" w:space="0" w:color="auto"/>
              <w:right w:val="single" w:sz="4" w:space="0" w:color="auto"/>
            </w:tcBorders>
            <w:noWrap/>
            <w:vAlign w:val="bottom"/>
            <w:hideMark/>
          </w:tcPr>
          <w:p w14:paraId="4875E661"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Betula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pendula</w:t>
            </w:r>
            <w:proofErr w:type="spellEnd"/>
            <w:r>
              <w:rPr>
                <w:rFonts w:ascii="Times New Roman" w:hAnsi="Times New Roman"/>
                <w:i/>
                <w:iCs/>
                <w:color w:val="000000"/>
                <w:lang w:eastAsia="en-US"/>
              </w:rPr>
              <w:t xml:space="preserve"> </w:t>
            </w:r>
            <w:proofErr w:type="spellStart"/>
            <w:r>
              <w:rPr>
                <w:rFonts w:ascii="Times New Roman" w:hAnsi="Times New Roman"/>
                <w:color w:val="000000"/>
                <w:lang w:eastAsia="en-US"/>
              </w:rPr>
              <w:t>Roth</w:t>
            </w:r>
            <w:proofErr w:type="spellEnd"/>
            <w:r>
              <w:rPr>
                <w:rFonts w:ascii="Times New Roman" w:hAnsi="Times New Roman"/>
                <w:color w:val="000000"/>
                <w:lang w:eastAsia="en-US"/>
              </w:rPr>
              <w:t xml:space="preserve"> </w:t>
            </w:r>
          </w:p>
        </w:tc>
        <w:tc>
          <w:tcPr>
            <w:tcW w:w="708" w:type="dxa"/>
            <w:tcBorders>
              <w:top w:val="single" w:sz="4" w:space="0" w:color="auto"/>
              <w:left w:val="nil"/>
              <w:bottom w:val="single" w:sz="4" w:space="0" w:color="auto"/>
              <w:right w:val="single" w:sz="4" w:space="0" w:color="auto"/>
            </w:tcBorders>
            <w:noWrap/>
            <w:vAlign w:val="center"/>
            <w:hideMark/>
          </w:tcPr>
          <w:p w14:paraId="6E13FC2A"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114</w:t>
            </w:r>
          </w:p>
        </w:tc>
        <w:tc>
          <w:tcPr>
            <w:tcW w:w="912" w:type="dxa"/>
            <w:tcBorders>
              <w:top w:val="single" w:sz="4" w:space="0" w:color="auto"/>
              <w:left w:val="nil"/>
              <w:bottom w:val="single" w:sz="4" w:space="0" w:color="auto"/>
              <w:right w:val="single" w:sz="4" w:space="0" w:color="auto"/>
            </w:tcBorders>
            <w:noWrap/>
            <w:vAlign w:val="center"/>
            <w:hideMark/>
          </w:tcPr>
          <w:p w14:paraId="0FBDCACD"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10,18</w:t>
            </w:r>
          </w:p>
        </w:tc>
        <w:tc>
          <w:tcPr>
            <w:tcW w:w="953" w:type="dxa"/>
            <w:tcBorders>
              <w:top w:val="single" w:sz="4" w:space="0" w:color="auto"/>
              <w:left w:val="nil"/>
              <w:bottom w:val="single" w:sz="4" w:space="0" w:color="auto"/>
              <w:right w:val="single" w:sz="4" w:space="0" w:color="auto"/>
            </w:tcBorders>
            <w:noWrap/>
            <w:vAlign w:val="center"/>
            <w:hideMark/>
          </w:tcPr>
          <w:p w14:paraId="7F19D18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13,27</w:t>
            </w:r>
          </w:p>
        </w:tc>
        <w:tc>
          <w:tcPr>
            <w:tcW w:w="814" w:type="dxa"/>
            <w:tcBorders>
              <w:top w:val="single" w:sz="4" w:space="0" w:color="auto"/>
              <w:left w:val="nil"/>
              <w:bottom w:val="single" w:sz="4" w:space="0" w:color="auto"/>
              <w:right w:val="single" w:sz="4" w:space="0" w:color="auto"/>
            </w:tcBorders>
            <w:noWrap/>
            <w:vAlign w:val="center"/>
            <w:hideMark/>
          </w:tcPr>
          <w:p w14:paraId="1C88AEBE"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4,37</w:t>
            </w:r>
          </w:p>
        </w:tc>
        <w:tc>
          <w:tcPr>
            <w:tcW w:w="1072" w:type="dxa"/>
            <w:tcBorders>
              <w:top w:val="single" w:sz="4" w:space="0" w:color="auto"/>
              <w:left w:val="nil"/>
              <w:bottom w:val="single" w:sz="4" w:space="0" w:color="auto"/>
              <w:right w:val="single" w:sz="4" w:space="0" w:color="auto"/>
            </w:tcBorders>
            <w:noWrap/>
            <w:vAlign w:val="center"/>
            <w:hideMark/>
          </w:tcPr>
          <w:p w14:paraId="42A4829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1056" w:type="dxa"/>
            <w:tcBorders>
              <w:top w:val="single" w:sz="4" w:space="0" w:color="auto"/>
              <w:left w:val="nil"/>
              <w:bottom w:val="single" w:sz="4" w:space="0" w:color="auto"/>
              <w:right w:val="single" w:sz="4" w:space="0" w:color="auto"/>
            </w:tcBorders>
            <w:noWrap/>
            <w:vAlign w:val="center"/>
            <w:hideMark/>
          </w:tcPr>
          <w:p w14:paraId="3C31E2D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903" w:type="dxa"/>
            <w:tcBorders>
              <w:top w:val="single" w:sz="4" w:space="0" w:color="auto"/>
              <w:left w:val="nil"/>
              <w:bottom w:val="single" w:sz="4" w:space="0" w:color="auto"/>
              <w:right w:val="single" w:sz="4" w:space="0" w:color="auto"/>
            </w:tcBorders>
            <w:noWrap/>
            <w:vAlign w:val="center"/>
            <w:hideMark/>
          </w:tcPr>
          <w:p w14:paraId="60D76C93"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4,2</w:t>
            </w:r>
          </w:p>
        </w:tc>
        <w:tc>
          <w:tcPr>
            <w:tcW w:w="896" w:type="dxa"/>
            <w:tcBorders>
              <w:top w:val="single" w:sz="4" w:space="0" w:color="auto"/>
              <w:left w:val="nil"/>
              <w:bottom w:val="single" w:sz="4" w:space="0" w:color="auto"/>
              <w:right w:val="single" w:sz="4" w:space="0" w:color="auto"/>
            </w:tcBorders>
            <w:noWrap/>
            <w:vAlign w:val="center"/>
            <w:hideMark/>
          </w:tcPr>
          <w:p w14:paraId="436D3EE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single" w:sz="4" w:space="0" w:color="auto"/>
              <w:left w:val="nil"/>
              <w:bottom w:val="single" w:sz="4" w:space="0" w:color="auto"/>
              <w:right w:val="single" w:sz="4" w:space="0" w:color="auto"/>
            </w:tcBorders>
            <w:noWrap/>
            <w:vAlign w:val="center"/>
            <w:hideMark/>
          </w:tcPr>
          <w:p w14:paraId="51124B21"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r>
      <w:tr w:rsidR="005A7452" w14:paraId="3179793B"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3119E8DB"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2</w:t>
            </w:r>
          </w:p>
        </w:tc>
        <w:tc>
          <w:tcPr>
            <w:tcW w:w="2808" w:type="dxa"/>
            <w:tcBorders>
              <w:top w:val="nil"/>
              <w:left w:val="single" w:sz="4" w:space="0" w:color="auto"/>
              <w:bottom w:val="single" w:sz="4" w:space="0" w:color="auto"/>
              <w:right w:val="single" w:sz="4" w:space="0" w:color="auto"/>
            </w:tcBorders>
            <w:noWrap/>
            <w:vAlign w:val="bottom"/>
            <w:hideMark/>
          </w:tcPr>
          <w:p w14:paraId="4A06DCFE"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Сосна обыкновенная </w:t>
            </w:r>
          </w:p>
        </w:tc>
        <w:tc>
          <w:tcPr>
            <w:tcW w:w="3150" w:type="dxa"/>
            <w:tcBorders>
              <w:top w:val="nil"/>
              <w:left w:val="nil"/>
              <w:bottom w:val="single" w:sz="4" w:space="0" w:color="auto"/>
              <w:right w:val="single" w:sz="4" w:space="0" w:color="auto"/>
            </w:tcBorders>
            <w:noWrap/>
            <w:vAlign w:val="bottom"/>
            <w:hideMark/>
          </w:tcPr>
          <w:p w14:paraId="0458E866"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Pinus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sylvestris</w:t>
            </w:r>
            <w:proofErr w:type="spellEnd"/>
            <w:r>
              <w:rPr>
                <w:rFonts w:ascii="Times New Roman" w:hAnsi="Times New Roman"/>
                <w:i/>
                <w:iCs/>
                <w:color w:val="000000"/>
                <w:lang w:eastAsia="en-US"/>
              </w:rPr>
              <w:t xml:space="preserve"> </w:t>
            </w:r>
            <w:r>
              <w:rPr>
                <w:rFonts w:ascii="Times New Roman" w:hAnsi="Times New Roman"/>
                <w:color w:val="000000"/>
                <w:lang w:eastAsia="en-US"/>
              </w:rPr>
              <w:t>L.</w:t>
            </w:r>
          </w:p>
        </w:tc>
        <w:tc>
          <w:tcPr>
            <w:tcW w:w="708" w:type="dxa"/>
            <w:tcBorders>
              <w:top w:val="nil"/>
              <w:left w:val="nil"/>
              <w:bottom w:val="single" w:sz="4" w:space="0" w:color="auto"/>
              <w:right w:val="single" w:sz="4" w:space="0" w:color="auto"/>
            </w:tcBorders>
            <w:noWrap/>
            <w:vAlign w:val="center"/>
            <w:hideMark/>
          </w:tcPr>
          <w:p w14:paraId="61D848A6"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912" w:type="dxa"/>
            <w:tcBorders>
              <w:top w:val="nil"/>
              <w:left w:val="nil"/>
              <w:bottom w:val="single" w:sz="4" w:space="0" w:color="auto"/>
              <w:right w:val="single" w:sz="4" w:space="0" w:color="auto"/>
            </w:tcBorders>
            <w:noWrap/>
            <w:vAlign w:val="center"/>
            <w:hideMark/>
          </w:tcPr>
          <w:p w14:paraId="4167FFF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11,71</w:t>
            </w:r>
          </w:p>
        </w:tc>
        <w:tc>
          <w:tcPr>
            <w:tcW w:w="953" w:type="dxa"/>
            <w:tcBorders>
              <w:top w:val="nil"/>
              <w:left w:val="nil"/>
              <w:bottom w:val="single" w:sz="4" w:space="0" w:color="auto"/>
              <w:right w:val="single" w:sz="4" w:space="0" w:color="auto"/>
            </w:tcBorders>
            <w:noWrap/>
            <w:vAlign w:val="center"/>
            <w:hideMark/>
          </w:tcPr>
          <w:p w14:paraId="4DD383A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17,63</w:t>
            </w:r>
          </w:p>
        </w:tc>
        <w:tc>
          <w:tcPr>
            <w:tcW w:w="814" w:type="dxa"/>
            <w:tcBorders>
              <w:top w:val="nil"/>
              <w:left w:val="nil"/>
              <w:bottom w:val="single" w:sz="4" w:space="0" w:color="auto"/>
              <w:right w:val="single" w:sz="4" w:space="0" w:color="auto"/>
            </w:tcBorders>
            <w:noWrap/>
            <w:vAlign w:val="center"/>
            <w:hideMark/>
          </w:tcPr>
          <w:p w14:paraId="466E0D69"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5,4</w:t>
            </w:r>
          </w:p>
        </w:tc>
        <w:tc>
          <w:tcPr>
            <w:tcW w:w="1072" w:type="dxa"/>
            <w:tcBorders>
              <w:top w:val="nil"/>
              <w:left w:val="nil"/>
              <w:bottom w:val="single" w:sz="4" w:space="0" w:color="auto"/>
              <w:right w:val="single" w:sz="4" w:space="0" w:color="auto"/>
            </w:tcBorders>
            <w:noWrap/>
            <w:vAlign w:val="center"/>
            <w:hideMark/>
          </w:tcPr>
          <w:p w14:paraId="07053F0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4,0</w:t>
            </w:r>
          </w:p>
        </w:tc>
        <w:tc>
          <w:tcPr>
            <w:tcW w:w="1056" w:type="dxa"/>
            <w:tcBorders>
              <w:top w:val="nil"/>
              <w:left w:val="nil"/>
              <w:bottom w:val="single" w:sz="4" w:space="0" w:color="auto"/>
              <w:right w:val="single" w:sz="4" w:space="0" w:color="auto"/>
            </w:tcBorders>
            <w:noWrap/>
            <w:vAlign w:val="center"/>
            <w:hideMark/>
          </w:tcPr>
          <w:p w14:paraId="6F4FA6C3"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4,0</w:t>
            </w:r>
          </w:p>
        </w:tc>
        <w:tc>
          <w:tcPr>
            <w:tcW w:w="903" w:type="dxa"/>
            <w:tcBorders>
              <w:top w:val="nil"/>
              <w:left w:val="nil"/>
              <w:bottom w:val="single" w:sz="4" w:space="0" w:color="auto"/>
              <w:right w:val="single" w:sz="4" w:space="0" w:color="auto"/>
            </w:tcBorders>
            <w:noWrap/>
            <w:vAlign w:val="center"/>
            <w:hideMark/>
          </w:tcPr>
          <w:p w14:paraId="5DBD820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896" w:type="dxa"/>
            <w:tcBorders>
              <w:top w:val="nil"/>
              <w:left w:val="nil"/>
              <w:bottom w:val="single" w:sz="4" w:space="0" w:color="auto"/>
              <w:right w:val="single" w:sz="4" w:space="0" w:color="auto"/>
            </w:tcBorders>
            <w:noWrap/>
            <w:vAlign w:val="center"/>
            <w:hideMark/>
          </w:tcPr>
          <w:p w14:paraId="4A31EB5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c>
          <w:tcPr>
            <w:tcW w:w="1135" w:type="dxa"/>
            <w:tcBorders>
              <w:top w:val="nil"/>
              <w:left w:val="nil"/>
              <w:bottom w:val="single" w:sz="4" w:space="0" w:color="auto"/>
              <w:right w:val="single" w:sz="4" w:space="0" w:color="auto"/>
            </w:tcBorders>
            <w:noWrap/>
            <w:vAlign w:val="center"/>
            <w:hideMark/>
          </w:tcPr>
          <w:p w14:paraId="781DFCD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r>
      <w:tr w:rsidR="005A7452" w14:paraId="603AF9C0"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1C2C9E08"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3</w:t>
            </w:r>
          </w:p>
        </w:tc>
        <w:tc>
          <w:tcPr>
            <w:tcW w:w="2808" w:type="dxa"/>
            <w:tcBorders>
              <w:top w:val="nil"/>
              <w:left w:val="single" w:sz="4" w:space="0" w:color="auto"/>
              <w:bottom w:val="single" w:sz="4" w:space="0" w:color="auto"/>
              <w:right w:val="nil"/>
            </w:tcBorders>
            <w:noWrap/>
            <w:vAlign w:val="center"/>
            <w:hideMark/>
          </w:tcPr>
          <w:p w14:paraId="76B76B53"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Яблоня сибирская </w:t>
            </w:r>
          </w:p>
        </w:tc>
        <w:tc>
          <w:tcPr>
            <w:tcW w:w="3150" w:type="dxa"/>
            <w:tcBorders>
              <w:top w:val="nil"/>
              <w:left w:val="single" w:sz="4" w:space="0" w:color="auto"/>
              <w:bottom w:val="single" w:sz="4" w:space="0" w:color="auto"/>
              <w:right w:val="single" w:sz="4" w:space="0" w:color="auto"/>
            </w:tcBorders>
            <w:noWrap/>
            <w:vAlign w:val="bottom"/>
            <w:hideMark/>
          </w:tcPr>
          <w:p w14:paraId="759D47DC" w14:textId="77777777" w:rsidR="005A7452" w:rsidRDefault="005A7452">
            <w:pPr>
              <w:spacing w:after="0" w:line="240" w:lineRule="auto"/>
              <w:rPr>
                <w:rFonts w:ascii="Times New Roman" w:hAnsi="Times New Roman"/>
                <w:i/>
                <w:iCs/>
                <w:color w:val="000000"/>
                <w:lang w:eastAsia="en-US"/>
              </w:rPr>
            </w:pPr>
            <w:r>
              <w:rPr>
                <w:rFonts w:ascii="Times New Roman" w:hAnsi="Times New Roman"/>
                <w:i/>
                <w:iCs/>
                <w:color w:val="000000"/>
                <w:lang w:val="en-US" w:eastAsia="en-US"/>
              </w:rPr>
              <w:t xml:space="preserve">Malus </w:t>
            </w:r>
            <w:proofErr w:type="spellStart"/>
            <w:r>
              <w:rPr>
                <w:rFonts w:ascii="Times New Roman" w:hAnsi="Times New Roman"/>
                <w:i/>
                <w:iCs/>
                <w:color w:val="000000"/>
                <w:lang w:val="en-US" w:eastAsia="en-US"/>
              </w:rPr>
              <w:t>baccata</w:t>
            </w:r>
            <w:proofErr w:type="spellEnd"/>
            <w:r>
              <w:rPr>
                <w:rFonts w:ascii="Times New Roman" w:hAnsi="Times New Roman"/>
                <w:color w:val="000000"/>
                <w:lang w:val="en-US" w:eastAsia="en-US"/>
              </w:rPr>
              <w:t xml:space="preserve"> var.</w:t>
            </w:r>
            <w:r>
              <w:rPr>
                <w:rFonts w:ascii="Times New Roman" w:hAnsi="Times New Roman"/>
                <w:i/>
                <w:iCs/>
                <w:color w:val="000000"/>
                <w:lang w:val="en-US" w:eastAsia="en-US"/>
              </w:rPr>
              <w:t xml:space="preserve"> </w:t>
            </w:r>
            <w:proofErr w:type="spellStart"/>
            <w:r>
              <w:rPr>
                <w:rFonts w:ascii="Times New Roman" w:hAnsi="Times New Roman"/>
                <w:i/>
                <w:iCs/>
                <w:color w:val="000000"/>
                <w:lang w:val="en-US" w:eastAsia="en-US"/>
              </w:rPr>
              <w:t>sibirica</w:t>
            </w:r>
            <w:proofErr w:type="spellEnd"/>
            <w:r>
              <w:rPr>
                <w:rFonts w:ascii="Times New Roman" w:hAnsi="Times New Roman"/>
                <w:i/>
                <w:iCs/>
                <w:color w:val="000000"/>
                <w:lang w:val="en-US" w:eastAsia="en-US"/>
              </w:rPr>
              <w:t xml:space="preserve"> </w:t>
            </w:r>
            <w:r>
              <w:rPr>
                <w:rFonts w:ascii="Times New Roman" w:hAnsi="Times New Roman"/>
                <w:color w:val="000000"/>
                <w:lang w:val="en-US" w:eastAsia="en-US"/>
              </w:rPr>
              <w:t>(</w:t>
            </w:r>
            <w:proofErr w:type="spellStart"/>
            <w:r>
              <w:rPr>
                <w:rFonts w:ascii="Times New Roman" w:hAnsi="Times New Roman"/>
                <w:color w:val="000000"/>
                <w:lang w:val="en-US" w:eastAsia="en-US"/>
              </w:rPr>
              <w:t>Borkh</w:t>
            </w:r>
            <w:proofErr w:type="spellEnd"/>
            <w:r>
              <w:rPr>
                <w:rFonts w:ascii="Times New Roman" w:hAnsi="Times New Roman"/>
                <w:color w:val="000000"/>
                <w:lang w:val="en-US" w:eastAsia="en-US"/>
              </w:rPr>
              <w:t xml:space="preserve">.) </w:t>
            </w:r>
            <w:r>
              <w:rPr>
                <w:rFonts w:ascii="Times New Roman" w:hAnsi="Times New Roman"/>
                <w:color w:val="000000"/>
                <w:lang w:eastAsia="en-US"/>
              </w:rPr>
              <w:t xml:space="preserve">C.K. </w:t>
            </w:r>
            <w:proofErr w:type="spellStart"/>
            <w:r>
              <w:rPr>
                <w:rFonts w:ascii="Times New Roman" w:hAnsi="Times New Roman"/>
                <w:color w:val="000000"/>
                <w:lang w:eastAsia="en-US"/>
              </w:rPr>
              <w:t>Schneid</w:t>
            </w:r>
            <w:proofErr w:type="spellEnd"/>
            <w:r>
              <w:rPr>
                <w:rFonts w:ascii="Times New Roman" w:hAnsi="Times New Roman"/>
                <w:color w:val="000000"/>
                <w:lang w:eastAsia="en-US"/>
              </w:rPr>
              <w:t>. *</w:t>
            </w:r>
          </w:p>
        </w:tc>
        <w:tc>
          <w:tcPr>
            <w:tcW w:w="708" w:type="dxa"/>
            <w:tcBorders>
              <w:top w:val="nil"/>
              <w:left w:val="nil"/>
              <w:bottom w:val="single" w:sz="4" w:space="0" w:color="auto"/>
              <w:right w:val="single" w:sz="4" w:space="0" w:color="auto"/>
            </w:tcBorders>
            <w:noWrap/>
            <w:vAlign w:val="center"/>
            <w:hideMark/>
          </w:tcPr>
          <w:p w14:paraId="2DDAB4BD"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37</w:t>
            </w:r>
          </w:p>
        </w:tc>
        <w:tc>
          <w:tcPr>
            <w:tcW w:w="912" w:type="dxa"/>
            <w:tcBorders>
              <w:top w:val="nil"/>
              <w:left w:val="nil"/>
              <w:bottom w:val="single" w:sz="4" w:space="0" w:color="auto"/>
              <w:right w:val="single" w:sz="4" w:space="0" w:color="auto"/>
            </w:tcBorders>
            <w:noWrap/>
            <w:vAlign w:val="center"/>
            <w:hideMark/>
          </w:tcPr>
          <w:p w14:paraId="3A548D3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3,45</w:t>
            </w:r>
          </w:p>
        </w:tc>
        <w:tc>
          <w:tcPr>
            <w:tcW w:w="953" w:type="dxa"/>
            <w:tcBorders>
              <w:top w:val="nil"/>
              <w:left w:val="nil"/>
              <w:bottom w:val="single" w:sz="4" w:space="0" w:color="auto"/>
              <w:right w:val="single" w:sz="4" w:space="0" w:color="auto"/>
            </w:tcBorders>
            <w:noWrap/>
            <w:vAlign w:val="center"/>
            <w:hideMark/>
          </w:tcPr>
          <w:p w14:paraId="58B9D5D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5,35</w:t>
            </w:r>
          </w:p>
        </w:tc>
        <w:tc>
          <w:tcPr>
            <w:tcW w:w="814" w:type="dxa"/>
            <w:tcBorders>
              <w:top w:val="nil"/>
              <w:left w:val="nil"/>
              <w:bottom w:val="single" w:sz="4" w:space="0" w:color="auto"/>
              <w:right w:val="single" w:sz="4" w:space="0" w:color="auto"/>
            </w:tcBorders>
            <w:noWrap/>
            <w:vAlign w:val="center"/>
            <w:hideMark/>
          </w:tcPr>
          <w:p w14:paraId="6C4E4E2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2,38</w:t>
            </w:r>
          </w:p>
        </w:tc>
        <w:tc>
          <w:tcPr>
            <w:tcW w:w="1072" w:type="dxa"/>
            <w:tcBorders>
              <w:top w:val="nil"/>
              <w:left w:val="nil"/>
              <w:bottom w:val="single" w:sz="4" w:space="0" w:color="auto"/>
              <w:right w:val="single" w:sz="4" w:space="0" w:color="auto"/>
            </w:tcBorders>
            <w:noWrap/>
            <w:vAlign w:val="center"/>
            <w:hideMark/>
          </w:tcPr>
          <w:p w14:paraId="131A452E"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1056" w:type="dxa"/>
            <w:tcBorders>
              <w:top w:val="nil"/>
              <w:left w:val="nil"/>
              <w:bottom w:val="single" w:sz="4" w:space="0" w:color="auto"/>
              <w:right w:val="single" w:sz="4" w:space="0" w:color="auto"/>
            </w:tcBorders>
            <w:noWrap/>
            <w:vAlign w:val="center"/>
            <w:hideMark/>
          </w:tcPr>
          <w:p w14:paraId="71DCC2F6"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c>
          <w:tcPr>
            <w:tcW w:w="903" w:type="dxa"/>
            <w:tcBorders>
              <w:top w:val="nil"/>
              <w:left w:val="nil"/>
              <w:bottom w:val="single" w:sz="4" w:space="0" w:color="auto"/>
              <w:right w:val="single" w:sz="4" w:space="0" w:color="auto"/>
            </w:tcBorders>
            <w:noWrap/>
            <w:vAlign w:val="center"/>
            <w:hideMark/>
          </w:tcPr>
          <w:p w14:paraId="3D303B9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c>
          <w:tcPr>
            <w:tcW w:w="896" w:type="dxa"/>
            <w:tcBorders>
              <w:top w:val="nil"/>
              <w:left w:val="nil"/>
              <w:bottom w:val="single" w:sz="4" w:space="0" w:color="auto"/>
              <w:right w:val="single" w:sz="4" w:space="0" w:color="auto"/>
            </w:tcBorders>
            <w:noWrap/>
            <w:vAlign w:val="center"/>
            <w:hideMark/>
          </w:tcPr>
          <w:p w14:paraId="7E6C1E19"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4,9</w:t>
            </w:r>
          </w:p>
        </w:tc>
        <w:tc>
          <w:tcPr>
            <w:tcW w:w="1135" w:type="dxa"/>
            <w:tcBorders>
              <w:top w:val="nil"/>
              <w:left w:val="nil"/>
              <w:bottom w:val="single" w:sz="4" w:space="0" w:color="auto"/>
              <w:right w:val="single" w:sz="4" w:space="0" w:color="auto"/>
            </w:tcBorders>
            <w:noWrap/>
            <w:vAlign w:val="center"/>
            <w:hideMark/>
          </w:tcPr>
          <w:p w14:paraId="14CB8F09"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r>
      <w:tr w:rsidR="005A7452" w14:paraId="36293676"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518C1E67"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4</w:t>
            </w:r>
          </w:p>
        </w:tc>
        <w:tc>
          <w:tcPr>
            <w:tcW w:w="2808" w:type="dxa"/>
            <w:tcBorders>
              <w:top w:val="nil"/>
              <w:left w:val="single" w:sz="4" w:space="0" w:color="auto"/>
              <w:bottom w:val="single" w:sz="4" w:space="0" w:color="auto"/>
              <w:right w:val="single" w:sz="4" w:space="0" w:color="auto"/>
            </w:tcBorders>
            <w:noWrap/>
            <w:vAlign w:val="bottom"/>
            <w:hideMark/>
          </w:tcPr>
          <w:p w14:paraId="07774597"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Лиственница сибирская</w:t>
            </w:r>
          </w:p>
        </w:tc>
        <w:tc>
          <w:tcPr>
            <w:tcW w:w="3150" w:type="dxa"/>
            <w:tcBorders>
              <w:top w:val="nil"/>
              <w:left w:val="nil"/>
              <w:bottom w:val="single" w:sz="4" w:space="0" w:color="auto"/>
              <w:right w:val="single" w:sz="4" w:space="0" w:color="auto"/>
            </w:tcBorders>
            <w:noWrap/>
            <w:vAlign w:val="bottom"/>
            <w:hideMark/>
          </w:tcPr>
          <w:p w14:paraId="05B5621D"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Larix</w:t>
            </w:r>
            <w:proofErr w:type="spellEnd"/>
            <w:r>
              <w:rPr>
                <w:rFonts w:ascii="Times New Roman" w:hAnsi="Times New Roman"/>
                <w:i/>
                <w:iCs/>
                <w:color w:val="000000"/>
                <w:lang w:eastAsia="en-US"/>
              </w:rPr>
              <w:t> </w:t>
            </w:r>
            <w:proofErr w:type="spellStart"/>
            <w:r>
              <w:rPr>
                <w:rFonts w:ascii="Times New Roman" w:hAnsi="Times New Roman"/>
                <w:i/>
                <w:iCs/>
                <w:color w:val="000000"/>
                <w:lang w:eastAsia="en-US"/>
              </w:rPr>
              <w:t>sibirica</w:t>
            </w:r>
            <w:proofErr w:type="spellEnd"/>
            <w:r>
              <w:rPr>
                <w:rFonts w:ascii="Times New Roman" w:hAnsi="Times New Roman"/>
                <w:color w:val="000000"/>
                <w:lang w:eastAsia="en-US"/>
              </w:rPr>
              <w:t> </w:t>
            </w:r>
            <w:proofErr w:type="spellStart"/>
            <w:r>
              <w:rPr>
                <w:rFonts w:ascii="Times New Roman" w:hAnsi="Times New Roman"/>
                <w:color w:val="000000"/>
                <w:lang w:eastAsia="en-US"/>
              </w:rPr>
              <w:t>Ledeb</w:t>
            </w:r>
            <w:proofErr w:type="spellEnd"/>
            <w:r>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1A81A51D"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59</w:t>
            </w:r>
          </w:p>
        </w:tc>
        <w:tc>
          <w:tcPr>
            <w:tcW w:w="912" w:type="dxa"/>
            <w:tcBorders>
              <w:top w:val="nil"/>
              <w:left w:val="nil"/>
              <w:bottom w:val="single" w:sz="4" w:space="0" w:color="auto"/>
              <w:right w:val="single" w:sz="4" w:space="0" w:color="auto"/>
            </w:tcBorders>
            <w:noWrap/>
            <w:vAlign w:val="center"/>
            <w:hideMark/>
          </w:tcPr>
          <w:p w14:paraId="7AA8144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13,1</w:t>
            </w:r>
          </w:p>
        </w:tc>
        <w:tc>
          <w:tcPr>
            <w:tcW w:w="953" w:type="dxa"/>
            <w:tcBorders>
              <w:top w:val="nil"/>
              <w:left w:val="nil"/>
              <w:bottom w:val="single" w:sz="4" w:space="0" w:color="auto"/>
              <w:right w:val="single" w:sz="4" w:space="0" w:color="auto"/>
            </w:tcBorders>
            <w:noWrap/>
            <w:vAlign w:val="center"/>
            <w:hideMark/>
          </w:tcPr>
          <w:p w14:paraId="1D20258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19,4</w:t>
            </w:r>
          </w:p>
        </w:tc>
        <w:tc>
          <w:tcPr>
            <w:tcW w:w="814" w:type="dxa"/>
            <w:tcBorders>
              <w:top w:val="nil"/>
              <w:left w:val="nil"/>
              <w:bottom w:val="single" w:sz="4" w:space="0" w:color="auto"/>
              <w:right w:val="single" w:sz="4" w:space="0" w:color="auto"/>
            </w:tcBorders>
            <w:noWrap/>
            <w:vAlign w:val="center"/>
            <w:hideMark/>
          </w:tcPr>
          <w:p w14:paraId="754D0F4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072" w:type="dxa"/>
            <w:tcBorders>
              <w:top w:val="nil"/>
              <w:left w:val="nil"/>
              <w:bottom w:val="single" w:sz="4" w:space="0" w:color="auto"/>
              <w:right w:val="single" w:sz="4" w:space="0" w:color="auto"/>
            </w:tcBorders>
            <w:noWrap/>
            <w:vAlign w:val="center"/>
            <w:hideMark/>
          </w:tcPr>
          <w:p w14:paraId="2850D39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4,1</w:t>
            </w:r>
          </w:p>
        </w:tc>
        <w:tc>
          <w:tcPr>
            <w:tcW w:w="1056" w:type="dxa"/>
            <w:tcBorders>
              <w:top w:val="nil"/>
              <w:left w:val="nil"/>
              <w:bottom w:val="single" w:sz="4" w:space="0" w:color="auto"/>
              <w:right w:val="single" w:sz="4" w:space="0" w:color="auto"/>
            </w:tcBorders>
            <w:noWrap/>
            <w:vAlign w:val="center"/>
            <w:hideMark/>
          </w:tcPr>
          <w:p w14:paraId="3FD220C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4,1</w:t>
            </w:r>
          </w:p>
        </w:tc>
        <w:tc>
          <w:tcPr>
            <w:tcW w:w="903" w:type="dxa"/>
            <w:tcBorders>
              <w:top w:val="nil"/>
              <w:left w:val="nil"/>
              <w:bottom w:val="single" w:sz="4" w:space="0" w:color="auto"/>
              <w:right w:val="single" w:sz="4" w:space="0" w:color="auto"/>
            </w:tcBorders>
            <w:noWrap/>
            <w:vAlign w:val="center"/>
            <w:hideMark/>
          </w:tcPr>
          <w:p w14:paraId="7B40FCE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896" w:type="dxa"/>
            <w:tcBorders>
              <w:top w:val="nil"/>
              <w:left w:val="nil"/>
              <w:bottom w:val="single" w:sz="4" w:space="0" w:color="auto"/>
              <w:right w:val="single" w:sz="4" w:space="0" w:color="auto"/>
            </w:tcBorders>
            <w:noWrap/>
            <w:vAlign w:val="center"/>
            <w:hideMark/>
          </w:tcPr>
          <w:p w14:paraId="073274F3"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c>
          <w:tcPr>
            <w:tcW w:w="1135" w:type="dxa"/>
            <w:tcBorders>
              <w:top w:val="nil"/>
              <w:left w:val="nil"/>
              <w:bottom w:val="single" w:sz="4" w:space="0" w:color="auto"/>
              <w:right w:val="single" w:sz="4" w:space="0" w:color="auto"/>
            </w:tcBorders>
            <w:noWrap/>
            <w:vAlign w:val="center"/>
            <w:hideMark/>
          </w:tcPr>
          <w:p w14:paraId="35BD31B8"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r>
      <w:tr w:rsidR="005A7452" w14:paraId="442379F8"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661B25CE"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5</w:t>
            </w:r>
          </w:p>
        </w:tc>
        <w:tc>
          <w:tcPr>
            <w:tcW w:w="2808" w:type="dxa"/>
            <w:tcBorders>
              <w:top w:val="nil"/>
              <w:left w:val="single" w:sz="4" w:space="0" w:color="auto"/>
              <w:bottom w:val="single" w:sz="4" w:space="0" w:color="auto"/>
              <w:right w:val="single" w:sz="4" w:space="0" w:color="auto"/>
            </w:tcBorders>
            <w:noWrap/>
            <w:vAlign w:val="center"/>
            <w:hideMark/>
          </w:tcPr>
          <w:p w14:paraId="3A8640FA"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Боярышник </w:t>
            </w:r>
            <w:proofErr w:type="spellStart"/>
            <w:r>
              <w:rPr>
                <w:rFonts w:ascii="Times New Roman" w:hAnsi="Times New Roman"/>
                <w:color w:val="000000"/>
                <w:lang w:eastAsia="en-US"/>
              </w:rPr>
              <w:t>зеленоплодный</w:t>
            </w:r>
            <w:proofErr w:type="spellEnd"/>
          </w:p>
        </w:tc>
        <w:tc>
          <w:tcPr>
            <w:tcW w:w="3150" w:type="dxa"/>
            <w:tcBorders>
              <w:top w:val="nil"/>
              <w:left w:val="nil"/>
              <w:bottom w:val="single" w:sz="4" w:space="0" w:color="auto"/>
              <w:right w:val="single" w:sz="4" w:space="0" w:color="auto"/>
            </w:tcBorders>
            <w:noWrap/>
            <w:vAlign w:val="bottom"/>
            <w:hideMark/>
          </w:tcPr>
          <w:p w14:paraId="4B779B4C" w14:textId="77777777" w:rsidR="005A7452" w:rsidRDefault="005A7452">
            <w:pPr>
              <w:spacing w:after="0" w:line="240" w:lineRule="auto"/>
              <w:rPr>
                <w:rFonts w:ascii="Times New Roman" w:hAnsi="Times New Roman"/>
                <w:i/>
                <w:iCs/>
                <w:color w:val="000000"/>
                <w:lang w:val="en-US" w:eastAsia="en-US"/>
              </w:rPr>
            </w:pPr>
            <w:proofErr w:type="spellStart"/>
            <w:r>
              <w:rPr>
                <w:rFonts w:ascii="Times New Roman" w:hAnsi="Times New Roman"/>
                <w:i/>
                <w:iCs/>
                <w:color w:val="000000"/>
                <w:lang w:val="en-US" w:eastAsia="en-US"/>
              </w:rPr>
              <w:t>Crataegus</w:t>
            </w:r>
            <w:proofErr w:type="spellEnd"/>
            <w:r>
              <w:rPr>
                <w:rFonts w:ascii="Times New Roman" w:hAnsi="Times New Roman"/>
                <w:i/>
                <w:iCs/>
                <w:color w:val="000000"/>
                <w:lang w:val="en-US" w:eastAsia="en-US"/>
              </w:rPr>
              <w:t xml:space="preserve"> </w:t>
            </w:r>
            <w:proofErr w:type="spellStart"/>
            <w:r>
              <w:rPr>
                <w:rFonts w:ascii="Times New Roman" w:hAnsi="Times New Roman"/>
                <w:i/>
                <w:iCs/>
                <w:color w:val="000000"/>
                <w:lang w:val="en-US" w:eastAsia="en-US"/>
              </w:rPr>
              <w:t>chlorocarpa</w:t>
            </w:r>
            <w:proofErr w:type="spellEnd"/>
            <w:r>
              <w:rPr>
                <w:rFonts w:ascii="Times New Roman" w:hAnsi="Times New Roman"/>
                <w:i/>
                <w:iCs/>
                <w:color w:val="000000"/>
                <w:lang w:val="en-US" w:eastAsia="en-US"/>
              </w:rPr>
              <w:t xml:space="preserve"> </w:t>
            </w:r>
            <w:proofErr w:type="spellStart"/>
            <w:r>
              <w:rPr>
                <w:rFonts w:ascii="Times New Roman" w:hAnsi="Times New Roman"/>
                <w:color w:val="000000"/>
                <w:lang w:val="en-US" w:eastAsia="en-US"/>
              </w:rPr>
              <w:t>Lenne</w:t>
            </w:r>
            <w:proofErr w:type="spellEnd"/>
            <w:r>
              <w:rPr>
                <w:rFonts w:ascii="Times New Roman" w:hAnsi="Times New Roman"/>
                <w:color w:val="000000"/>
                <w:lang w:val="en-US" w:eastAsia="en-US"/>
              </w:rPr>
              <w:t xml:space="preserve"> &amp; K. Koch</w:t>
            </w:r>
          </w:p>
        </w:tc>
        <w:tc>
          <w:tcPr>
            <w:tcW w:w="708" w:type="dxa"/>
            <w:tcBorders>
              <w:top w:val="nil"/>
              <w:left w:val="nil"/>
              <w:bottom w:val="single" w:sz="4" w:space="0" w:color="auto"/>
              <w:right w:val="single" w:sz="4" w:space="0" w:color="auto"/>
            </w:tcBorders>
            <w:noWrap/>
            <w:vAlign w:val="center"/>
            <w:hideMark/>
          </w:tcPr>
          <w:p w14:paraId="468DA2B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912" w:type="dxa"/>
            <w:tcBorders>
              <w:top w:val="nil"/>
              <w:left w:val="nil"/>
              <w:bottom w:val="single" w:sz="4" w:space="0" w:color="auto"/>
              <w:right w:val="single" w:sz="4" w:space="0" w:color="auto"/>
            </w:tcBorders>
            <w:noWrap/>
            <w:vAlign w:val="center"/>
            <w:hideMark/>
          </w:tcPr>
          <w:p w14:paraId="42A7A30A"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7,0</w:t>
            </w:r>
          </w:p>
        </w:tc>
        <w:tc>
          <w:tcPr>
            <w:tcW w:w="953" w:type="dxa"/>
            <w:tcBorders>
              <w:top w:val="nil"/>
              <w:left w:val="nil"/>
              <w:bottom w:val="single" w:sz="4" w:space="0" w:color="auto"/>
              <w:right w:val="single" w:sz="4" w:space="0" w:color="auto"/>
            </w:tcBorders>
            <w:noWrap/>
            <w:vAlign w:val="center"/>
            <w:hideMark/>
          </w:tcPr>
          <w:p w14:paraId="342693B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14,3</w:t>
            </w:r>
          </w:p>
        </w:tc>
        <w:tc>
          <w:tcPr>
            <w:tcW w:w="814" w:type="dxa"/>
            <w:tcBorders>
              <w:top w:val="nil"/>
              <w:left w:val="nil"/>
              <w:bottom w:val="single" w:sz="4" w:space="0" w:color="auto"/>
              <w:right w:val="single" w:sz="4" w:space="0" w:color="auto"/>
            </w:tcBorders>
            <w:noWrap/>
            <w:vAlign w:val="center"/>
            <w:hideMark/>
          </w:tcPr>
          <w:p w14:paraId="46FCDE11"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7,5</w:t>
            </w:r>
          </w:p>
        </w:tc>
        <w:tc>
          <w:tcPr>
            <w:tcW w:w="1072" w:type="dxa"/>
            <w:tcBorders>
              <w:top w:val="nil"/>
              <w:left w:val="nil"/>
              <w:bottom w:val="single" w:sz="4" w:space="0" w:color="auto"/>
              <w:right w:val="single" w:sz="4" w:space="0" w:color="auto"/>
            </w:tcBorders>
            <w:noWrap/>
            <w:vAlign w:val="center"/>
            <w:hideMark/>
          </w:tcPr>
          <w:p w14:paraId="6DE01A2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056" w:type="dxa"/>
            <w:tcBorders>
              <w:top w:val="nil"/>
              <w:left w:val="nil"/>
              <w:bottom w:val="single" w:sz="4" w:space="0" w:color="auto"/>
              <w:right w:val="single" w:sz="4" w:space="0" w:color="auto"/>
            </w:tcBorders>
            <w:noWrap/>
            <w:vAlign w:val="center"/>
            <w:hideMark/>
          </w:tcPr>
          <w:p w14:paraId="49590EA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903" w:type="dxa"/>
            <w:tcBorders>
              <w:top w:val="nil"/>
              <w:left w:val="nil"/>
              <w:bottom w:val="single" w:sz="4" w:space="0" w:color="auto"/>
              <w:right w:val="single" w:sz="4" w:space="0" w:color="auto"/>
            </w:tcBorders>
            <w:noWrap/>
            <w:vAlign w:val="center"/>
            <w:hideMark/>
          </w:tcPr>
          <w:p w14:paraId="78951D6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4,0</w:t>
            </w:r>
          </w:p>
        </w:tc>
        <w:tc>
          <w:tcPr>
            <w:tcW w:w="896" w:type="dxa"/>
            <w:noWrap/>
            <w:vAlign w:val="center"/>
            <w:hideMark/>
          </w:tcPr>
          <w:p w14:paraId="0B96ADE0"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single" w:sz="4" w:space="0" w:color="auto"/>
              <w:bottom w:val="single" w:sz="4" w:space="0" w:color="auto"/>
              <w:right w:val="single" w:sz="4" w:space="0" w:color="auto"/>
            </w:tcBorders>
            <w:noWrap/>
            <w:vAlign w:val="center"/>
            <w:hideMark/>
          </w:tcPr>
          <w:p w14:paraId="2E9924B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r>
      <w:tr w:rsidR="005A7452" w14:paraId="23543D60"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200AFCFB"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6</w:t>
            </w:r>
          </w:p>
        </w:tc>
        <w:tc>
          <w:tcPr>
            <w:tcW w:w="2808" w:type="dxa"/>
            <w:tcBorders>
              <w:top w:val="nil"/>
              <w:left w:val="single" w:sz="4" w:space="0" w:color="auto"/>
              <w:bottom w:val="single" w:sz="4" w:space="0" w:color="auto"/>
              <w:right w:val="single" w:sz="4" w:space="0" w:color="auto"/>
            </w:tcBorders>
            <w:noWrap/>
            <w:vAlign w:val="bottom"/>
            <w:hideMark/>
          </w:tcPr>
          <w:p w14:paraId="6097F383"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Рябина обыкновенная</w:t>
            </w:r>
          </w:p>
        </w:tc>
        <w:tc>
          <w:tcPr>
            <w:tcW w:w="3150" w:type="dxa"/>
            <w:tcBorders>
              <w:top w:val="nil"/>
              <w:left w:val="nil"/>
              <w:bottom w:val="single" w:sz="4" w:space="0" w:color="auto"/>
              <w:right w:val="single" w:sz="4" w:space="0" w:color="auto"/>
            </w:tcBorders>
            <w:noWrap/>
            <w:vAlign w:val="bottom"/>
            <w:hideMark/>
          </w:tcPr>
          <w:p w14:paraId="4065C99F"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Sorbus</w:t>
            </w:r>
            <w:proofErr w:type="spellEnd"/>
            <w:r>
              <w:rPr>
                <w:rFonts w:ascii="Times New Roman" w:hAnsi="Times New Roman"/>
                <w:i/>
                <w:iCs/>
                <w:color w:val="000000"/>
                <w:lang w:eastAsia="en-US"/>
              </w:rPr>
              <w:t> </w:t>
            </w:r>
            <w:proofErr w:type="spellStart"/>
            <w:r>
              <w:rPr>
                <w:rFonts w:ascii="Times New Roman" w:hAnsi="Times New Roman"/>
                <w:i/>
                <w:iCs/>
                <w:color w:val="000000"/>
                <w:lang w:eastAsia="en-US"/>
              </w:rPr>
              <w:t>aucuparia</w:t>
            </w:r>
            <w:proofErr w:type="spellEnd"/>
            <w:r>
              <w:rPr>
                <w:rFonts w:ascii="Times New Roman" w:hAnsi="Times New Roman"/>
                <w:color w:val="000000"/>
                <w:lang w:eastAsia="en-US"/>
              </w:rPr>
              <w:t> L.</w:t>
            </w:r>
          </w:p>
        </w:tc>
        <w:tc>
          <w:tcPr>
            <w:tcW w:w="708" w:type="dxa"/>
            <w:tcBorders>
              <w:top w:val="nil"/>
              <w:left w:val="nil"/>
              <w:bottom w:val="single" w:sz="4" w:space="0" w:color="auto"/>
              <w:right w:val="single" w:sz="4" w:space="0" w:color="auto"/>
            </w:tcBorders>
            <w:noWrap/>
            <w:vAlign w:val="center"/>
            <w:hideMark/>
          </w:tcPr>
          <w:p w14:paraId="1BF4BB38"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w:t>
            </w:r>
          </w:p>
        </w:tc>
        <w:tc>
          <w:tcPr>
            <w:tcW w:w="912" w:type="dxa"/>
            <w:tcBorders>
              <w:top w:val="nil"/>
              <w:left w:val="nil"/>
              <w:bottom w:val="single" w:sz="4" w:space="0" w:color="auto"/>
              <w:right w:val="single" w:sz="4" w:space="0" w:color="auto"/>
            </w:tcBorders>
            <w:noWrap/>
            <w:vAlign w:val="center"/>
            <w:hideMark/>
          </w:tcPr>
          <w:p w14:paraId="16BF20B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4,2</w:t>
            </w:r>
          </w:p>
        </w:tc>
        <w:tc>
          <w:tcPr>
            <w:tcW w:w="953" w:type="dxa"/>
            <w:tcBorders>
              <w:top w:val="nil"/>
              <w:left w:val="nil"/>
              <w:bottom w:val="single" w:sz="4" w:space="0" w:color="auto"/>
              <w:right w:val="single" w:sz="4" w:space="0" w:color="auto"/>
            </w:tcBorders>
            <w:noWrap/>
            <w:vAlign w:val="center"/>
            <w:hideMark/>
          </w:tcPr>
          <w:p w14:paraId="3D580B3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3,9</w:t>
            </w:r>
          </w:p>
        </w:tc>
        <w:tc>
          <w:tcPr>
            <w:tcW w:w="814" w:type="dxa"/>
            <w:tcBorders>
              <w:top w:val="nil"/>
              <w:left w:val="nil"/>
              <w:bottom w:val="single" w:sz="4" w:space="0" w:color="auto"/>
              <w:right w:val="single" w:sz="4" w:space="0" w:color="auto"/>
            </w:tcBorders>
            <w:noWrap/>
            <w:vAlign w:val="center"/>
            <w:hideMark/>
          </w:tcPr>
          <w:p w14:paraId="75B30FE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3,0</w:t>
            </w:r>
          </w:p>
        </w:tc>
        <w:tc>
          <w:tcPr>
            <w:tcW w:w="1072" w:type="dxa"/>
            <w:tcBorders>
              <w:top w:val="nil"/>
              <w:left w:val="nil"/>
              <w:bottom w:val="single" w:sz="4" w:space="0" w:color="auto"/>
              <w:right w:val="single" w:sz="4" w:space="0" w:color="auto"/>
            </w:tcBorders>
            <w:noWrap/>
            <w:vAlign w:val="center"/>
            <w:hideMark/>
          </w:tcPr>
          <w:p w14:paraId="7176D3D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056" w:type="dxa"/>
            <w:tcBorders>
              <w:top w:val="nil"/>
              <w:left w:val="nil"/>
              <w:bottom w:val="single" w:sz="4" w:space="0" w:color="auto"/>
              <w:right w:val="single" w:sz="4" w:space="0" w:color="auto"/>
            </w:tcBorders>
            <w:noWrap/>
            <w:vAlign w:val="center"/>
            <w:hideMark/>
          </w:tcPr>
          <w:p w14:paraId="76AA73F6"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903" w:type="dxa"/>
            <w:tcBorders>
              <w:top w:val="nil"/>
              <w:left w:val="nil"/>
              <w:bottom w:val="single" w:sz="4" w:space="0" w:color="auto"/>
              <w:right w:val="single" w:sz="4" w:space="0" w:color="auto"/>
            </w:tcBorders>
            <w:noWrap/>
            <w:vAlign w:val="center"/>
            <w:hideMark/>
          </w:tcPr>
          <w:p w14:paraId="042FAADE"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4,0</w:t>
            </w:r>
          </w:p>
        </w:tc>
        <w:tc>
          <w:tcPr>
            <w:tcW w:w="896" w:type="dxa"/>
            <w:tcBorders>
              <w:top w:val="single" w:sz="4" w:space="0" w:color="auto"/>
              <w:left w:val="nil"/>
              <w:bottom w:val="single" w:sz="4" w:space="0" w:color="auto"/>
              <w:right w:val="single" w:sz="4" w:space="0" w:color="auto"/>
            </w:tcBorders>
            <w:noWrap/>
            <w:vAlign w:val="center"/>
            <w:hideMark/>
          </w:tcPr>
          <w:p w14:paraId="33BABBE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nil"/>
              <w:bottom w:val="single" w:sz="4" w:space="0" w:color="auto"/>
              <w:right w:val="single" w:sz="4" w:space="0" w:color="auto"/>
            </w:tcBorders>
            <w:noWrap/>
            <w:vAlign w:val="center"/>
            <w:hideMark/>
          </w:tcPr>
          <w:p w14:paraId="1DC82C3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r>
      <w:tr w:rsidR="005A7452" w14:paraId="227BFE3B"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71C36317"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7</w:t>
            </w:r>
          </w:p>
        </w:tc>
        <w:tc>
          <w:tcPr>
            <w:tcW w:w="2808" w:type="dxa"/>
            <w:tcBorders>
              <w:top w:val="nil"/>
              <w:left w:val="single" w:sz="4" w:space="0" w:color="auto"/>
              <w:bottom w:val="single" w:sz="4" w:space="0" w:color="auto"/>
              <w:right w:val="single" w:sz="4" w:space="0" w:color="auto"/>
            </w:tcBorders>
            <w:noWrap/>
            <w:vAlign w:val="bottom"/>
            <w:hideMark/>
          </w:tcPr>
          <w:p w14:paraId="6FBD53AD"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Ирга овальная </w:t>
            </w:r>
          </w:p>
        </w:tc>
        <w:tc>
          <w:tcPr>
            <w:tcW w:w="3150" w:type="dxa"/>
            <w:tcBorders>
              <w:top w:val="nil"/>
              <w:left w:val="nil"/>
              <w:bottom w:val="single" w:sz="4" w:space="0" w:color="auto"/>
              <w:right w:val="single" w:sz="4" w:space="0" w:color="auto"/>
            </w:tcBorders>
            <w:noWrap/>
            <w:vAlign w:val="bottom"/>
            <w:hideMark/>
          </w:tcPr>
          <w:p w14:paraId="4D400A75"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Amelanchier</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ovalis</w:t>
            </w:r>
            <w:proofErr w:type="spellEnd"/>
            <w:r>
              <w:rPr>
                <w:rFonts w:ascii="Times New Roman" w:hAnsi="Times New Roman"/>
                <w:i/>
                <w:iCs/>
                <w:color w:val="000000"/>
                <w:lang w:eastAsia="en-US"/>
              </w:rPr>
              <w:t xml:space="preserve"> </w:t>
            </w:r>
            <w:proofErr w:type="spellStart"/>
            <w:r>
              <w:rPr>
                <w:rFonts w:ascii="Times New Roman" w:hAnsi="Times New Roman"/>
                <w:color w:val="000000"/>
                <w:lang w:eastAsia="en-US"/>
              </w:rPr>
              <w:t>Medik</w:t>
            </w:r>
            <w:proofErr w:type="spellEnd"/>
            <w:r>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2CDE1906"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11</w:t>
            </w:r>
          </w:p>
        </w:tc>
        <w:tc>
          <w:tcPr>
            <w:tcW w:w="912" w:type="dxa"/>
            <w:tcBorders>
              <w:top w:val="nil"/>
              <w:left w:val="nil"/>
              <w:bottom w:val="single" w:sz="4" w:space="0" w:color="auto"/>
              <w:right w:val="single" w:sz="4" w:space="0" w:color="auto"/>
            </w:tcBorders>
            <w:noWrap/>
            <w:vAlign w:val="center"/>
            <w:hideMark/>
          </w:tcPr>
          <w:p w14:paraId="5F72D1F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5,6</w:t>
            </w:r>
          </w:p>
        </w:tc>
        <w:tc>
          <w:tcPr>
            <w:tcW w:w="953" w:type="dxa"/>
            <w:tcBorders>
              <w:top w:val="nil"/>
              <w:left w:val="nil"/>
              <w:bottom w:val="single" w:sz="4" w:space="0" w:color="auto"/>
              <w:right w:val="single" w:sz="4" w:space="0" w:color="auto"/>
            </w:tcBorders>
            <w:noWrap/>
            <w:vAlign w:val="center"/>
            <w:hideMark/>
          </w:tcPr>
          <w:p w14:paraId="52ED17CA"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 </w:t>
            </w:r>
          </w:p>
        </w:tc>
        <w:tc>
          <w:tcPr>
            <w:tcW w:w="814" w:type="dxa"/>
            <w:tcBorders>
              <w:top w:val="nil"/>
              <w:left w:val="nil"/>
              <w:bottom w:val="single" w:sz="4" w:space="0" w:color="auto"/>
              <w:right w:val="single" w:sz="4" w:space="0" w:color="auto"/>
            </w:tcBorders>
            <w:noWrap/>
            <w:vAlign w:val="center"/>
            <w:hideMark/>
          </w:tcPr>
          <w:p w14:paraId="6CB68948"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3,6</w:t>
            </w:r>
          </w:p>
        </w:tc>
        <w:tc>
          <w:tcPr>
            <w:tcW w:w="1072" w:type="dxa"/>
            <w:tcBorders>
              <w:top w:val="nil"/>
              <w:left w:val="nil"/>
              <w:bottom w:val="single" w:sz="4" w:space="0" w:color="auto"/>
              <w:right w:val="single" w:sz="4" w:space="0" w:color="auto"/>
            </w:tcBorders>
            <w:noWrap/>
            <w:vAlign w:val="center"/>
            <w:hideMark/>
          </w:tcPr>
          <w:p w14:paraId="31BD7463"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c>
          <w:tcPr>
            <w:tcW w:w="1056" w:type="dxa"/>
            <w:tcBorders>
              <w:top w:val="nil"/>
              <w:left w:val="nil"/>
              <w:bottom w:val="single" w:sz="4" w:space="0" w:color="auto"/>
              <w:right w:val="single" w:sz="4" w:space="0" w:color="auto"/>
            </w:tcBorders>
            <w:noWrap/>
            <w:vAlign w:val="center"/>
            <w:hideMark/>
          </w:tcPr>
          <w:p w14:paraId="4C26BCBA"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c>
          <w:tcPr>
            <w:tcW w:w="903" w:type="dxa"/>
            <w:tcBorders>
              <w:top w:val="nil"/>
              <w:left w:val="nil"/>
              <w:bottom w:val="single" w:sz="4" w:space="0" w:color="auto"/>
              <w:right w:val="single" w:sz="4" w:space="0" w:color="auto"/>
            </w:tcBorders>
            <w:noWrap/>
            <w:vAlign w:val="center"/>
            <w:hideMark/>
          </w:tcPr>
          <w:p w14:paraId="0522FF58"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4,0</w:t>
            </w:r>
          </w:p>
        </w:tc>
        <w:tc>
          <w:tcPr>
            <w:tcW w:w="896" w:type="dxa"/>
            <w:tcBorders>
              <w:top w:val="nil"/>
              <w:left w:val="nil"/>
              <w:bottom w:val="single" w:sz="4" w:space="0" w:color="auto"/>
              <w:right w:val="single" w:sz="4" w:space="0" w:color="auto"/>
            </w:tcBorders>
            <w:noWrap/>
            <w:vAlign w:val="center"/>
            <w:hideMark/>
          </w:tcPr>
          <w:p w14:paraId="2AAA894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nil"/>
              <w:bottom w:val="single" w:sz="4" w:space="0" w:color="auto"/>
              <w:right w:val="single" w:sz="4" w:space="0" w:color="auto"/>
            </w:tcBorders>
            <w:noWrap/>
            <w:vAlign w:val="center"/>
            <w:hideMark/>
          </w:tcPr>
          <w:p w14:paraId="6B61D02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r>
      <w:tr w:rsidR="005A7452" w14:paraId="79EAD17A"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09D4D39C"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8</w:t>
            </w:r>
          </w:p>
        </w:tc>
        <w:tc>
          <w:tcPr>
            <w:tcW w:w="2808" w:type="dxa"/>
            <w:tcBorders>
              <w:top w:val="nil"/>
              <w:left w:val="single" w:sz="4" w:space="0" w:color="auto"/>
              <w:bottom w:val="single" w:sz="4" w:space="0" w:color="auto"/>
              <w:right w:val="single" w:sz="4" w:space="0" w:color="auto"/>
            </w:tcBorders>
            <w:noWrap/>
            <w:vAlign w:val="bottom"/>
            <w:hideMark/>
          </w:tcPr>
          <w:p w14:paraId="44C6C7A9"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Липа сердцевидная </w:t>
            </w:r>
          </w:p>
        </w:tc>
        <w:tc>
          <w:tcPr>
            <w:tcW w:w="3150" w:type="dxa"/>
            <w:tcBorders>
              <w:top w:val="nil"/>
              <w:left w:val="nil"/>
              <w:bottom w:val="single" w:sz="4" w:space="0" w:color="auto"/>
              <w:right w:val="single" w:sz="4" w:space="0" w:color="auto"/>
            </w:tcBorders>
            <w:noWrap/>
            <w:vAlign w:val="bottom"/>
            <w:hideMark/>
          </w:tcPr>
          <w:p w14:paraId="18E67CE2"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Tilia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cordata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Mill</w:t>
            </w:r>
            <w:proofErr w:type="spellEnd"/>
            <w:r>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5D519F73"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7</w:t>
            </w:r>
          </w:p>
        </w:tc>
        <w:tc>
          <w:tcPr>
            <w:tcW w:w="912" w:type="dxa"/>
            <w:tcBorders>
              <w:top w:val="nil"/>
              <w:left w:val="nil"/>
              <w:bottom w:val="single" w:sz="4" w:space="0" w:color="auto"/>
              <w:right w:val="single" w:sz="4" w:space="0" w:color="auto"/>
            </w:tcBorders>
            <w:noWrap/>
            <w:vAlign w:val="center"/>
            <w:hideMark/>
          </w:tcPr>
          <w:p w14:paraId="1F5EE53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6,23</w:t>
            </w:r>
          </w:p>
        </w:tc>
        <w:tc>
          <w:tcPr>
            <w:tcW w:w="953" w:type="dxa"/>
            <w:tcBorders>
              <w:top w:val="nil"/>
              <w:left w:val="nil"/>
              <w:bottom w:val="single" w:sz="4" w:space="0" w:color="auto"/>
              <w:right w:val="single" w:sz="4" w:space="0" w:color="auto"/>
            </w:tcBorders>
            <w:noWrap/>
            <w:vAlign w:val="center"/>
            <w:hideMark/>
          </w:tcPr>
          <w:p w14:paraId="168BE159"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9,51</w:t>
            </w:r>
          </w:p>
        </w:tc>
        <w:tc>
          <w:tcPr>
            <w:tcW w:w="814" w:type="dxa"/>
            <w:tcBorders>
              <w:top w:val="nil"/>
              <w:left w:val="nil"/>
              <w:bottom w:val="single" w:sz="4" w:space="0" w:color="auto"/>
              <w:right w:val="single" w:sz="4" w:space="0" w:color="auto"/>
            </w:tcBorders>
            <w:noWrap/>
            <w:vAlign w:val="center"/>
            <w:hideMark/>
          </w:tcPr>
          <w:p w14:paraId="0F50C490"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072" w:type="dxa"/>
            <w:tcBorders>
              <w:top w:val="nil"/>
              <w:left w:val="nil"/>
              <w:bottom w:val="single" w:sz="4" w:space="0" w:color="auto"/>
              <w:right w:val="single" w:sz="4" w:space="0" w:color="auto"/>
            </w:tcBorders>
            <w:noWrap/>
            <w:vAlign w:val="center"/>
            <w:hideMark/>
          </w:tcPr>
          <w:p w14:paraId="289188C1"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1056" w:type="dxa"/>
            <w:tcBorders>
              <w:top w:val="nil"/>
              <w:left w:val="nil"/>
              <w:bottom w:val="single" w:sz="4" w:space="0" w:color="auto"/>
              <w:right w:val="single" w:sz="4" w:space="0" w:color="auto"/>
            </w:tcBorders>
            <w:noWrap/>
            <w:vAlign w:val="center"/>
            <w:hideMark/>
          </w:tcPr>
          <w:p w14:paraId="72380FAE"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903" w:type="dxa"/>
            <w:tcBorders>
              <w:top w:val="nil"/>
              <w:left w:val="nil"/>
              <w:bottom w:val="single" w:sz="4" w:space="0" w:color="auto"/>
              <w:right w:val="single" w:sz="4" w:space="0" w:color="auto"/>
            </w:tcBorders>
            <w:noWrap/>
            <w:vAlign w:val="center"/>
            <w:hideMark/>
          </w:tcPr>
          <w:p w14:paraId="6BBE6F8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896" w:type="dxa"/>
            <w:tcBorders>
              <w:top w:val="nil"/>
              <w:left w:val="nil"/>
              <w:bottom w:val="single" w:sz="4" w:space="0" w:color="auto"/>
              <w:right w:val="single" w:sz="4" w:space="0" w:color="auto"/>
            </w:tcBorders>
            <w:noWrap/>
            <w:vAlign w:val="center"/>
            <w:hideMark/>
          </w:tcPr>
          <w:p w14:paraId="03CAA9C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c>
          <w:tcPr>
            <w:tcW w:w="1135" w:type="dxa"/>
            <w:tcBorders>
              <w:top w:val="nil"/>
              <w:left w:val="nil"/>
              <w:bottom w:val="single" w:sz="4" w:space="0" w:color="auto"/>
              <w:right w:val="single" w:sz="4" w:space="0" w:color="auto"/>
            </w:tcBorders>
            <w:noWrap/>
            <w:vAlign w:val="center"/>
            <w:hideMark/>
          </w:tcPr>
          <w:p w14:paraId="10DFEF4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r>
      <w:tr w:rsidR="005A7452" w14:paraId="139288CB"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407323FD"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9</w:t>
            </w:r>
          </w:p>
        </w:tc>
        <w:tc>
          <w:tcPr>
            <w:tcW w:w="2808" w:type="dxa"/>
            <w:tcBorders>
              <w:top w:val="nil"/>
              <w:left w:val="single" w:sz="4" w:space="0" w:color="auto"/>
              <w:bottom w:val="single" w:sz="4" w:space="0" w:color="auto"/>
              <w:right w:val="single" w:sz="4" w:space="0" w:color="auto"/>
            </w:tcBorders>
            <w:noWrap/>
            <w:vAlign w:val="bottom"/>
            <w:hideMark/>
          </w:tcPr>
          <w:p w14:paraId="1C3885B1"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Черемуха обыкновенная </w:t>
            </w:r>
          </w:p>
        </w:tc>
        <w:tc>
          <w:tcPr>
            <w:tcW w:w="3150" w:type="dxa"/>
            <w:tcBorders>
              <w:top w:val="nil"/>
              <w:left w:val="nil"/>
              <w:bottom w:val="single" w:sz="4" w:space="0" w:color="auto"/>
              <w:right w:val="single" w:sz="4" w:space="0" w:color="auto"/>
            </w:tcBorders>
            <w:noWrap/>
            <w:vAlign w:val="bottom"/>
            <w:hideMark/>
          </w:tcPr>
          <w:p w14:paraId="3F6D968A"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Padus</w:t>
            </w:r>
            <w:proofErr w:type="spellEnd"/>
            <w:r>
              <w:rPr>
                <w:rFonts w:ascii="Times New Roman" w:hAnsi="Times New Roman"/>
                <w:i/>
                <w:iCs/>
                <w:color w:val="000000"/>
                <w:lang w:eastAsia="en-US"/>
              </w:rPr>
              <w:t> </w:t>
            </w:r>
            <w:proofErr w:type="spellStart"/>
            <w:r>
              <w:rPr>
                <w:rFonts w:ascii="Times New Roman" w:hAnsi="Times New Roman"/>
                <w:i/>
                <w:iCs/>
                <w:color w:val="000000"/>
                <w:lang w:eastAsia="en-US"/>
              </w:rPr>
              <w:t>avium</w:t>
            </w:r>
            <w:proofErr w:type="spellEnd"/>
            <w:r>
              <w:rPr>
                <w:rFonts w:ascii="Times New Roman" w:hAnsi="Times New Roman"/>
                <w:i/>
                <w:iCs/>
                <w:color w:val="000000"/>
                <w:lang w:eastAsia="en-US"/>
              </w:rPr>
              <w:t> </w:t>
            </w:r>
            <w:proofErr w:type="spellStart"/>
            <w:r>
              <w:rPr>
                <w:rFonts w:ascii="Times New Roman" w:hAnsi="Times New Roman"/>
                <w:color w:val="000000"/>
                <w:lang w:eastAsia="en-US"/>
              </w:rPr>
              <w:t>Mill</w:t>
            </w:r>
            <w:proofErr w:type="spellEnd"/>
            <w:r>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6A3511A9"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w:t>
            </w:r>
          </w:p>
        </w:tc>
        <w:tc>
          <w:tcPr>
            <w:tcW w:w="912" w:type="dxa"/>
            <w:tcBorders>
              <w:top w:val="nil"/>
              <w:left w:val="nil"/>
              <w:bottom w:val="single" w:sz="4" w:space="0" w:color="auto"/>
              <w:right w:val="single" w:sz="4" w:space="0" w:color="auto"/>
            </w:tcBorders>
            <w:noWrap/>
            <w:vAlign w:val="center"/>
            <w:hideMark/>
          </w:tcPr>
          <w:p w14:paraId="10F35EF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953" w:type="dxa"/>
            <w:tcBorders>
              <w:top w:val="nil"/>
              <w:left w:val="nil"/>
              <w:bottom w:val="single" w:sz="4" w:space="0" w:color="auto"/>
              <w:right w:val="single" w:sz="4" w:space="0" w:color="auto"/>
            </w:tcBorders>
            <w:noWrap/>
            <w:vAlign w:val="center"/>
            <w:hideMark/>
          </w:tcPr>
          <w:p w14:paraId="638E995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6,69</w:t>
            </w:r>
          </w:p>
        </w:tc>
        <w:tc>
          <w:tcPr>
            <w:tcW w:w="814" w:type="dxa"/>
            <w:tcBorders>
              <w:top w:val="nil"/>
              <w:left w:val="nil"/>
              <w:bottom w:val="single" w:sz="4" w:space="0" w:color="auto"/>
              <w:right w:val="single" w:sz="4" w:space="0" w:color="auto"/>
            </w:tcBorders>
            <w:noWrap/>
            <w:vAlign w:val="center"/>
            <w:hideMark/>
          </w:tcPr>
          <w:p w14:paraId="709CC118"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w:t>
            </w:r>
          </w:p>
        </w:tc>
        <w:tc>
          <w:tcPr>
            <w:tcW w:w="1072" w:type="dxa"/>
            <w:tcBorders>
              <w:top w:val="nil"/>
              <w:left w:val="nil"/>
              <w:bottom w:val="single" w:sz="4" w:space="0" w:color="auto"/>
              <w:right w:val="single" w:sz="4" w:space="0" w:color="auto"/>
            </w:tcBorders>
            <w:noWrap/>
            <w:vAlign w:val="center"/>
            <w:hideMark/>
          </w:tcPr>
          <w:p w14:paraId="48A89B8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4,0</w:t>
            </w:r>
          </w:p>
        </w:tc>
        <w:tc>
          <w:tcPr>
            <w:tcW w:w="1056" w:type="dxa"/>
            <w:tcBorders>
              <w:top w:val="nil"/>
              <w:left w:val="nil"/>
              <w:bottom w:val="single" w:sz="4" w:space="0" w:color="auto"/>
              <w:right w:val="single" w:sz="4" w:space="0" w:color="auto"/>
            </w:tcBorders>
            <w:noWrap/>
            <w:vAlign w:val="center"/>
            <w:hideMark/>
          </w:tcPr>
          <w:p w14:paraId="07641E0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4,0</w:t>
            </w:r>
          </w:p>
        </w:tc>
        <w:tc>
          <w:tcPr>
            <w:tcW w:w="903" w:type="dxa"/>
            <w:tcBorders>
              <w:top w:val="nil"/>
              <w:left w:val="nil"/>
              <w:bottom w:val="single" w:sz="4" w:space="0" w:color="auto"/>
              <w:right w:val="single" w:sz="4" w:space="0" w:color="auto"/>
            </w:tcBorders>
            <w:noWrap/>
            <w:vAlign w:val="center"/>
            <w:hideMark/>
          </w:tcPr>
          <w:p w14:paraId="26DFE588"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 –</w:t>
            </w:r>
          </w:p>
        </w:tc>
        <w:tc>
          <w:tcPr>
            <w:tcW w:w="896" w:type="dxa"/>
            <w:tcBorders>
              <w:top w:val="nil"/>
              <w:left w:val="nil"/>
              <w:bottom w:val="single" w:sz="4" w:space="0" w:color="auto"/>
              <w:right w:val="single" w:sz="4" w:space="0" w:color="auto"/>
            </w:tcBorders>
            <w:noWrap/>
            <w:vAlign w:val="center"/>
            <w:hideMark/>
          </w:tcPr>
          <w:p w14:paraId="76754BB9"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nil"/>
              <w:bottom w:val="single" w:sz="4" w:space="0" w:color="auto"/>
              <w:right w:val="single" w:sz="4" w:space="0" w:color="auto"/>
            </w:tcBorders>
            <w:noWrap/>
            <w:vAlign w:val="center"/>
            <w:hideMark/>
          </w:tcPr>
          <w:p w14:paraId="0CE6F6B0"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r>
      <w:tr w:rsidR="005A7452" w14:paraId="301E46B1"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779698D4"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10</w:t>
            </w:r>
          </w:p>
        </w:tc>
        <w:tc>
          <w:tcPr>
            <w:tcW w:w="2808" w:type="dxa"/>
            <w:tcBorders>
              <w:top w:val="nil"/>
              <w:left w:val="single" w:sz="4" w:space="0" w:color="auto"/>
              <w:bottom w:val="single" w:sz="4" w:space="0" w:color="auto"/>
              <w:right w:val="single" w:sz="4" w:space="0" w:color="auto"/>
            </w:tcBorders>
            <w:noWrap/>
            <w:vAlign w:val="bottom"/>
            <w:hideMark/>
          </w:tcPr>
          <w:p w14:paraId="6771E8FC"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Вяз голый </w:t>
            </w:r>
          </w:p>
        </w:tc>
        <w:tc>
          <w:tcPr>
            <w:tcW w:w="3150" w:type="dxa"/>
            <w:tcBorders>
              <w:top w:val="nil"/>
              <w:left w:val="nil"/>
              <w:bottom w:val="single" w:sz="4" w:space="0" w:color="auto"/>
              <w:right w:val="single" w:sz="4" w:space="0" w:color="auto"/>
            </w:tcBorders>
            <w:noWrap/>
            <w:vAlign w:val="bottom"/>
            <w:hideMark/>
          </w:tcPr>
          <w:p w14:paraId="18040203"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Ulmus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glabra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Huds</w:t>
            </w:r>
            <w:proofErr w:type="spellEnd"/>
            <w:r>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6CCDE73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w:t>
            </w:r>
          </w:p>
        </w:tc>
        <w:tc>
          <w:tcPr>
            <w:tcW w:w="912" w:type="dxa"/>
            <w:tcBorders>
              <w:top w:val="nil"/>
              <w:left w:val="nil"/>
              <w:bottom w:val="single" w:sz="4" w:space="0" w:color="auto"/>
              <w:right w:val="single" w:sz="4" w:space="0" w:color="auto"/>
            </w:tcBorders>
            <w:noWrap/>
            <w:vAlign w:val="center"/>
            <w:hideMark/>
          </w:tcPr>
          <w:p w14:paraId="322CC0D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21,67</w:t>
            </w:r>
          </w:p>
        </w:tc>
        <w:tc>
          <w:tcPr>
            <w:tcW w:w="953" w:type="dxa"/>
            <w:tcBorders>
              <w:top w:val="nil"/>
              <w:left w:val="nil"/>
              <w:bottom w:val="single" w:sz="4" w:space="0" w:color="auto"/>
              <w:right w:val="single" w:sz="4" w:space="0" w:color="auto"/>
            </w:tcBorders>
            <w:noWrap/>
            <w:vAlign w:val="center"/>
            <w:hideMark/>
          </w:tcPr>
          <w:p w14:paraId="79EEBC10"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42,25</w:t>
            </w:r>
          </w:p>
        </w:tc>
        <w:tc>
          <w:tcPr>
            <w:tcW w:w="814" w:type="dxa"/>
            <w:tcBorders>
              <w:top w:val="nil"/>
              <w:left w:val="nil"/>
              <w:bottom w:val="single" w:sz="4" w:space="0" w:color="auto"/>
              <w:right w:val="single" w:sz="4" w:space="0" w:color="auto"/>
            </w:tcBorders>
            <w:noWrap/>
            <w:vAlign w:val="center"/>
            <w:hideMark/>
          </w:tcPr>
          <w:p w14:paraId="56B1A859"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11</w:t>
            </w:r>
          </w:p>
        </w:tc>
        <w:tc>
          <w:tcPr>
            <w:tcW w:w="1072" w:type="dxa"/>
            <w:tcBorders>
              <w:top w:val="nil"/>
              <w:left w:val="nil"/>
              <w:bottom w:val="single" w:sz="4" w:space="0" w:color="auto"/>
              <w:right w:val="single" w:sz="4" w:space="0" w:color="auto"/>
            </w:tcBorders>
            <w:noWrap/>
            <w:vAlign w:val="center"/>
            <w:hideMark/>
          </w:tcPr>
          <w:p w14:paraId="789445F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1056" w:type="dxa"/>
            <w:tcBorders>
              <w:top w:val="nil"/>
              <w:left w:val="nil"/>
              <w:bottom w:val="single" w:sz="4" w:space="0" w:color="auto"/>
              <w:right w:val="single" w:sz="4" w:space="0" w:color="auto"/>
            </w:tcBorders>
            <w:noWrap/>
            <w:vAlign w:val="center"/>
            <w:hideMark/>
          </w:tcPr>
          <w:p w14:paraId="6B4CA9D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903" w:type="dxa"/>
            <w:tcBorders>
              <w:top w:val="nil"/>
              <w:left w:val="nil"/>
              <w:bottom w:val="single" w:sz="4" w:space="0" w:color="auto"/>
              <w:right w:val="single" w:sz="4" w:space="0" w:color="auto"/>
            </w:tcBorders>
            <w:noWrap/>
            <w:vAlign w:val="center"/>
            <w:hideMark/>
          </w:tcPr>
          <w:p w14:paraId="771D3F73"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896" w:type="dxa"/>
            <w:tcBorders>
              <w:top w:val="nil"/>
              <w:left w:val="nil"/>
              <w:bottom w:val="single" w:sz="4" w:space="0" w:color="auto"/>
              <w:right w:val="single" w:sz="4" w:space="0" w:color="auto"/>
            </w:tcBorders>
            <w:noWrap/>
            <w:vAlign w:val="center"/>
            <w:hideMark/>
          </w:tcPr>
          <w:p w14:paraId="38181996"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nil"/>
              <w:bottom w:val="single" w:sz="4" w:space="0" w:color="auto"/>
              <w:right w:val="single" w:sz="4" w:space="0" w:color="auto"/>
            </w:tcBorders>
            <w:noWrap/>
            <w:vAlign w:val="center"/>
            <w:hideMark/>
          </w:tcPr>
          <w:p w14:paraId="0F9A5E3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r>
      <w:tr w:rsidR="005A7452" w14:paraId="1DD6E2DD"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148AC9CC"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11</w:t>
            </w:r>
          </w:p>
        </w:tc>
        <w:tc>
          <w:tcPr>
            <w:tcW w:w="2808" w:type="dxa"/>
            <w:tcBorders>
              <w:top w:val="nil"/>
              <w:left w:val="single" w:sz="4" w:space="0" w:color="auto"/>
              <w:bottom w:val="single" w:sz="4" w:space="0" w:color="auto"/>
              <w:right w:val="single" w:sz="4" w:space="0" w:color="auto"/>
            </w:tcBorders>
            <w:noWrap/>
            <w:vAlign w:val="bottom"/>
            <w:hideMark/>
          </w:tcPr>
          <w:p w14:paraId="2B6C5441"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Клен </w:t>
            </w:r>
            <w:proofErr w:type="spellStart"/>
            <w:r>
              <w:rPr>
                <w:rFonts w:ascii="Times New Roman" w:hAnsi="Times New Roman"/>
                <w:color w:val="000000"/>
                <w:lang w:eastAsia="en-US"/>
              </w:rPr>
              <w:t>ясенелистный</w:t>
            </w:r>
            <w:proofErr w:type="spellEnd"/>
            <w:r>
              <w:rPr>
                <w:rFonts w:ascii="Times New Roman" w:hAnsi="Times New Roman"/>
                <w:color w:val="000000"/>
                <w:lang w:eastAsia="en-US"/>
              </w:rPr>
              <w:t xml:space="preserve"> </w:t>
            </w:r>
          </w:p>
        </w:tc>
        <w:tc>
          <w:tcPr>
            <w:tcW w:w="3150" w:type="dxa"/>
            <w:tcBorders>
              <w:top w:val="nil"/>
              <w:left w:val="nil"/>
              <w:bottom w:val="single" w:sz="4" w:space="0" w:color="auto"/>
              <w:right w:val="single" w:sz="4" w:space="0" w:color="auto"/>
            </w:tcBorders>
            <w:noWrap/>
            <w:vAlign w:val="bottom"/>
            <w:hideMark/>
          </w:tcPr>
          <w:p w14:paraId="75E8FD7A"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Acer</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negundo</w:t>
            </w:r>
            <w:proofErr w:type="spellEnd"/>
            <w:r>
              <w:rPr>
                <w:rFonts w:ascii="Times New Roman" w:hAnsi="Times New Roman"/>
                <w:color w:val="000000"/>
                <w:lang w:eastAsia="en-US"/>
              </w:rPr>
              <w:t xml:space="preserve"> L.</w:t>
            </w:r>
          </w:p>
        </w:tc>
        <w:tc>
          <w:tcPr>
            <w:tcW w:w="708" w:type="dxa"/>
            <w:tcBorders>
              <w:top w:val="nil"/>
              <w:left w:val="nil"/>
              <w:bottom w:val="single" w:sz="4" w:space="0" w:color="auto"/>
              <w:right w:val="single" w:sz="4" w:space="0" w:color="auto"/>
            </w:tcBorders>
            <w:noWrap/>
            <w:vAlign w:val="center"/>
            <w:hideMark/>
          </w:tcPr>
          <w:p w14:paraId="0651368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9</w:t>
            </w:r>
          </w:p>
        </w:tc>
        <w:tc>
          <w:tcPr>
            <w:tcW w:w="912" w:type="dxa"/>
            <w:tcBorders>
              <w:top w:val="nil"/>
              <w:left w:val="nil"/>
              <w:bottom w:val="single" w:sz="4" w:space="0" w:color="auto"/>
              <w:right w:val="single" w:sz="4" w:space="0" w:color="auto"/>
            </w:tcBorders>
            <w:noWrap/>
            <w:vAlign w:val="center"/>
            <w:hideMark/>
          </w:tcPr>
          <w:p w14:paraId="74A64AD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10</w:t>
            </w:r>
          </w:p>
        </w:tc>
        <w:tc>
          <w:tcPr>
            <w:tcW w:w="953" w:type="dxa"/>
            <w:tcBorders>
              <w:top w:val="nil"/>
              <w:left w:val="nil"/>
              <w:bottom w:val="single" w:sz="4" w:space="0" w:color="auto"/>
              <w:right w:val="single" w:sz="4" w:space="0" w:color="auto"/>
            </w:tcBorders>
            <w:noWrap/>
            <w:vAlign w:val="center"/>
            <w:hideMark/>
          </w:tcPr>
          <w:p w14:paraId="2A91D381"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38,18</w:t>
            </w:r>
          </w:p>
        </w:tc>
        <w:tc>
          <w:tcPr>
            <w:tcW w:w="814" w:type="dxa"/>
            <w:tcBorders>
              <w:top w:val="nil"/>
              <w:left w:val="nil"/>
              <w:bottom w:val="single" w:sz="4" w:space="0" w:color="auto"/>
              <w:right w:val="single" w:sz="4" w:space="0" w:color="auto"/>
            </w:tcBorders>
            <w:noWrap/>
            <w:vAlign w:val="center"/>
            <w:hideMark/>
          </w:tcPr>
          <w:p w14:paraId="376BB4B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8,33</w:t>
            </w:r>
          </w:p>
        </w:tc>
        <w:tc>
          <w:tcPr>
            <w:tcW w:w="1072" w:type="dxa"/>
            <w:tcBorders>
              <w:top w:val="nil"/>
              <w:left w:val="nil"/>
              <w:bottom w:val="single" w:sz="4" w:space="0" w:color="auto"/>
              <w:right w:val="single" w:sz="4" w:space="0" w:color="auto"/>
            </w:tcBorders>
            <w:noWrap/>
            <w:vAlign w:val="center"/>
            <w:hideMark/>
          </w:tcPr>
          <w:p w14:paraId="3A0164F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4,1</w:t>
            </w:r>
          </w:p>
        </w:tc>
        <w:tc>
          <w:tcPr>
            <w:tcW w:w="1056" w:type="dxa"/>
            <w:tcBorders>
              <w:top w:val="nil"/>
              <w:left w:val="nil"/>
              <w:bottom w:val="single" w:sz="4" w:space="0" w:color="auto"/>
              <w:right w:val="single" w:sz="4" w:space="0" w:color="auto"/>
            </w:tcBorders>
            <w:noWrap/>
            <w:vAlign w:val="center"/>
            <w:hideMark/>
          </w:tcPr>
          <w:p w14:paraId="628B3B4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4,2</w:t>
            </w:r>
          </w:p>
        </w:tc>
        <w:tc>
          <w:tcPr>
            <w:tcW w:w="903" w:type="dxa"/>
            <w:tcBorders>
              <w:top w:val="nil"/>
              <w:left w:val="nil"/>
              <w:bottom w:val="single" w:sz="4" w:space="0" w:color="auto"/>
              <w:right w:val="single" w:sz="4" w:space="0" w:color="auto"/>
            </w:tcBorders>
            <w:noWrap/>
            <w:vAlign w:val="center"/>
            <w:hideMark/>
          </w:tcPr>
          <w:p w14:paraId="126F2EE7"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c>
          <w:tcPr>
            <w:tcW w:w="896" w:type="dxa"/>
            <w:tcBorders>
              <w:top w:val="nil"/>
              <w:left w:val="nil"/>
              <w:bottom w:val="single" w:sz="4" w:space="0" w:color="auto"/>
              <w:right w:val="single" w:sz="4" w:space="0" w:color="auto"/>
            </w:tcBorders>
            <w:noWrap/>
            <w:vAlign w:val="center"/>
            <w:hideMark/>
          </w:tcPr>
          <w:p w14:paraId="4E67084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c>
          <w:tcPr>
            <w:tcW w:w="1135" w:type="dxa"/>
            <w:tcBorders>
              <w:top w:val="nil"/>
              <w:left w:val="nil"/>
              <w:bottom w:val="single" w:sz="4" w:space="0" w:color="auto"/>
              <w:right w:val="single" w:sz="4" w:space="0" w:color="auto"/>
            </w:tcBorders>
            <w:noWrap/>
            <w:vAlign w:val="center"/>
            <w:hideMark/>
          </w:tcPr>
          <w:p w14:paraId="61B5FDC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r>
      <w:tr w:rsidR="005A7452" w14:paraId="3346542D"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57CA0B01"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12</w:t>
            </w:r>
          </w:p>
        </w:tc>
        <w:tc>
          <w:tcPr>
            <w:tcW w:w="2808" w:type="dxa"/>
            <w:tcBorders>
              <w:top w:val="nil"/>
              <w:left w:val="single" w:sz="4" w:space="0" w:color="auto"/>
              <w:bottom w:val="single" w:sz="4" w:space="0" w:color="auto"/>
              <w:right w:val="single" w:sz="4" w:space="0" w:color="auto"/>
            </w:tcBorders>
            <w:noWrap/>
            <w:vAlign w:val="bottom"/>
            <w:hideMark/>
          </w:tcPr>
          <w:p w14:paraId="7D151394"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Вяз низкий </w:t>
            </w:r>
          </w:p>
        </w:tc>
        <w:tc>
          <w:tcPr>
            <w:tcW w:w="3150" w:type="dxa"/>
            <w:tcBorders>
              <w:top w:val="nil"/>
              <w:left w:val="nil"/>
              <w:bottom w:val="single" w:sz="4" w:space="0" w:color="auto"/>
              <w:right w:val="single" w:sz="4" w:space="0" w:color="auto"/>
            </w:tcBorders>
            <w:noWrap/>
            <w:vAlign w:val="bottom"/>
            <w:hideMark/>
          </w:tcPr>
          <w:p w14:paraId="2C9D1C63"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Ulmus</w:t>
            </w:r>
            <w:proofErr w:type="spellEnd"/>
            <w:r>
              <w:rPr>
                <w:rFonts w:ascii="Times New Roman" w:hAnsi="Times New Roman"/>
                <w:i/>
                <w:iCs/>
                <w:color w:val="000000"/>
                <w:lang w:eastAsia="en-US"/>
              </w:rPr>
              <w:t> </w:t>
            </w:r>
            <w:proofErr w:type="spellStart"/>
            <w:r>
              <w:rPr>
                <w:rFonts w:ascii="Times New Roman" w:hAnsi="Times New Roman"/>
                <w:i/>
                <w:iCs/>
                <w:color w:val="000000"/>
                <w:lang w:eastAsia="en-US"/>
              </w:rPr>
              <w:t>pumila</w:t>
            </w:r>
            <w:proofErr w:type="spellEnd"/>
            <w:r>
              <w:rPr>
                <w:rFonts w:ascii="Times New Roman" w:hAnsi="Times New Roman"/>
                <w:color w:val="000000"/>
                <w:lang w:eastAsia="en-US"/>
              </w:rPr>
              <w:t> L.</w:t>
            </w:r>
          </w:p>
        </w:tc>
        <w:tc>
          <w:tcPr>
            <w:tcW w:w="708" w:type="dxa"/>
            <w:tcBorders>
              <w:top w:val="nil"/>
              <w:left w:val="nil"/>
              <w:bottom w:val="single" w:sz="4" w:space="0" w:color="auto"/>
              <w:right w:val="single" w:sz="4" w:space="0" w:color="auto"/>
            </w:tcBorders>
            <w:noWrap/>
            <w:vAlign w:val="center"/>
            <w:hideMark/>
          </w:tcPr>
          <w:p w14:paraId="2256D31D"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912" w:type="dxa"/>
            <w:tcBorders>
              <w:top w:val="nil"/>
              <w:left w:val="nil"/>
              <w:bottom w:val="single" w:sz="4" w:space="0" w:color="auto"/>
              <w:right w:val="single" w:sz="4" w:space="0" w:color="auto"/>
            </w:tcBorders>
            <w:noWrap/>
            <w:vAlign w:val="center"/>
            <w:hideMark/>
          </w:tcPr>
          <w:p w14:paraId="77EDCE8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16</w:t>
            </w:r>
          </w:p>
        </w:tc>
        <w:tc>
          <w:tcPr>
            <w:tcW w:w="953" w:type="dxa"/>
            <w:tcBorders>
              <w:top w:val="nil"/>
              <w:left w:val="nil"/>
              <w:bottom w:val="single" w:sz="4" w:space="0" w:color="auto"/>
              <w:right w:val="single" w:sz="4" w:space="0" w:color="auto"/>
            </w:tcBorders>
            <w:noWrap/>
            <w:vAlign w:val="center"/>
            <w:hideMark/>
          </w:tcPr>
          <w:p w14:paraId="79183C4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82,01</w:t>
            </w:r>
          </w:p>
        </w:tc>
        <w:tc>
          <w:tcPr>
            <w:tcW w:w="814" w:type="dxa"/>
            <w:tcBorders>
              <w:top w:val="nil"/>
              <w:left w:val="nil"/>
              <w:bottom w:val="single" w:sz="4" w:space="0" w:color="auto"/>
              <w:right w:val="single" w:sz="4" w:space="0" w:color="auto"/>
            </w:tcBorders>
            <w:noWrap/>
            <w:vAlign w:val="center"/>
            <w:hideMark/>
          </w:tcPr>
          <w:p w14:paraId="31CE1F2E"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12,5</w:t>
            </w:r>
          </w:p>
        </w:tc>
        <w:tc>
          <w:tcPr>
            <w:tcW w:w="1072" w:type="dxa"/>
            <w:tcBorders>
              <w:top w:val="nil"/>
              <w:left w:val="nil"/>
              <w:bottom w:val="single" w:sz="4" w:space="0" w:color="auto"/>
              <w:right w:val="single" w:sz="4" w:space="0" w:color="auto"/>
            </w:tcBorders>
            <w:noWrap/>
            <w:vAlign w:val="center"/>
            <w:hideMark/>
          </w:tcPr>
          <w:p w14:paraId="4B8EED0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1056" w:type="dxa"/>
            <w:tcBorders>
              <w:top w:val="nil"/>
              <w:left w:val="nil"/>
              <w:bottom w:val="single" w:sz="4" w:space="0" w:color="auto"/>
              <w:right w:val="single" w:sz="4" w:space="0" w:color="auto"/>
            </w:tcBorders>
            <w:noWrap/>
            <w:vAlign w:val="center"/>
            <w:hideMark/>
          </w:tcPr>
          <w:p w14:paraId="4527B35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903" w:type="dxa"/>
            <w:tcBorders>
              <w:top w:val="nil"/>
              <w:left w:val="nil"/>
              <w:bottom w:val="single" w:sz="4" w:space="0" w:color="auto"/>
              <w:right w:val="single" w:sz="4" w:space="0" w:color="auto"/>
            </w:tcBorders>
            <w:noWrap/>
            <w:vAlign w:val="center"/>
            <w:hideMark/>
          </w:tcPr>
          <w:p w14:paraId="1F17878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 –</w:t>
            </w:r>
          </w:p>
        </w:tc>
        <w:tc>
          <w:tcPr>
            <w:tcW w:w="896" w:type="dxa"/>
            <w:tcBorders>
              <w:top w:val="nil"/>
              <w:left w:val="nil"/>
              <w:bottom w:val="single" w:sz="4" w:space="0" w:color="auto"/>
              <w:right w:val="single" w:sz="4" w:space="0" w:color="auto"/>
            </w:tcBorders>
            <w:noWrap/>
            <w:vAlign w:val="center"/>
            <w:hideMark/>
          </w:tcPr>
          <w:p w14:paraId="64B793C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nil"/>
              <w:bottom w:val="single" w:sz="4" w:space="0" w:color="auto"/>
              <w:right w:val="single" w:sz="4" w:space="0" w:color="auto"/>
            </w:tcBorders>
            <w:noWrap/>
            <w:vAlign w:val="center"/>
            <w:hideMark/>
          </w:tcPr>
          <w:p w14:paraId="71ADCAB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r>
      <w:tr w:rsidR="005A7452" w14:paraId="6F210F68"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2C1814B2"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13</w:t>
            </w:r>
          </w:p>
        </w:tc>
        <w:tc>
          <w:tcPr>
            <w:tcW w:w="2808" w:type="dxa"/>
            <w:tcBorders>
              <w:top w:val="nil"/>
              <w:left w:val="single" w:sz="4" w:space="0" w:color="auto"/>
              <w:bottom w:val="single" w:sz="4" w:space="0" w:color="auto"/>
              <w:right w:val="single" w:sz="4" w:space="0" w:color="auto"/>
            </w:tcBorders>
            <w:noWrap/>
            <w:vAlign w:val="bottom"/>
            <w:hideMark/>
          </w:tcPr>
          <w:p w14:paraId="32DEBC0B"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Ель обыкновенная </w:t>
            </w:r>
          </w:p>
        </w:tc>
        <w:tc>
          <w:tcPr>
            <w:tcW w:w="3150" w:type="dxa"/>
            <w:tcBorders>
              <w:top w:val="nil"/>
              <w:left w:val="nil"/>
              <w:bottom w:val="single" w:sz="4" w:space="0" w:color="auto"/>
              <w:right w:val="single" w:sz="4" w:space="0" w:color="auto"/>
            </w:tcBorders>
            <w:noWrap/>
            <w:vAlign w:val="bottom"/>
            <w:hideMark/>
          </w:tcPr>
          <w:p w14:paraId="25E0C17F" w14:textId="77777777" w:rsidR="005A7452" w:rsidRDefault="005A7452">
            <w:pPr>
              <w:spacing w:after="0" w:line="240" w:lineRule="auto"/>
              <w:rPr>
                <w:rFonts w:ascii="Times New Roman" w:hAnsi="Times New Roman"/>
                <w:i/>
                <w:iCs/>
                <w:color w:val="000000"/>
                <w:lang w:val="en-US" w:eastAsia="en-US"/>
              </w:rPr>
            </w:pPr>
            <w:proofErr w:type="spellStart"/>
            <w:r>
              <w:rPr>
                <w:rFonts w:ascii="Times New Roman" w:hAnsi="Times New Roman"/>
                <w:i/>
                <w:iCs/>
                <w:color w:val="000000"/>
                <w:lang w:val="en-US" w:eastAsia="en-US"/>
              </w:rPr>
              <w:t>Picea</w:t>
            </w:r>
            <w:proofErr w:type="spellEnd"/>
            <w:r>
              <w:rPr>
                <w:rFonts w:ascii="Times New Roman" w:hAnsi="Times New Roman"/>
                <w:i/>
                <w:iCs/>
                <w:color w:val="000000"/>
                <w:lang w:val="en-US" w:eastAsia="en-US"/>
              </w:rPr>
              <w:t xml:space="preserve"> </w:t>
            </w:r>
            <w:proofErr w:type="spellStart"/>
            <w:r>
              <w:rPr>
                <w:rFonts w:ascii="Times New Roman" w:hAnsi="Times New Roman"/>
                <w:i/>
                <w:iCs/>
                <w:color w:val="000000"/>
                <w:lang w:val="en-US" w:eastAsia="en-US"/>
              </w:rPr>
              <w:t>abies</w:t>
            </w:r>
            <w:proofErr w:type="spellEnd"/>
            <w:r>
              <w:rPr>
                <w:rFonts w:ascii="Times New Roman" w:hAnsi="Times New Roman"/>
                <w:color w:val="000000"/>
                <w:lang w:val="en-US" w:eastAsia="en-US"/>
              </w:rPr>
              <w:t xml:space="preserve"> (L.) H. Karst.</w:t>
            </w:r>
          </w:p>
        </w:tc>
        <w:tc>
          <w:tcPr>
            <w:tcW w:w="708" w:type="dxa"/>
            <w:tcBorders>
              <w:top w:val="nil"/>
              <w:left w:val="nil"/>
              <w:bottom w:val="single" w:sz="4" w:space="0" w:color="auto"/>
              <w:right w:val="single" w:sz="4" w:space="0" w:color="auto"/>
            </w:tcBorders>
            <w:noWrap/>
            <w:vAlign w:val="center"/>
            <w:hideMark/>
          </w:tcPr>
          <w:p w14:paraId="3A6BF443"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912" w:type="dxa"/>
            <w:tcBorders>
              <w:top w:val="nil"/>
              <w:left w:val="nil"/>
              <w:bottom w:val="single" w:sz="4" w:space="0" w:color="auto"/>
              <w:right w:val="single" w:sz="4" w:space="0" w:color="auto"/>
            </w:tcBorders>
            <w:noWrap/>
            <w:vAlign w:val="center"/>
            <w:hideMark/>
          </w:tcPr>
          <w:p w14:paraId="5A8680F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13</w:t>
            </w:r>
          </w:p>
        </w:tc>
        <w:tc>
          <w:tcPr>
            <w:tcW w:w="953" w:type="dxa"/>
            <w:tcBorders>
              <w:top w:val="nil"/>
              <w:left w:val="nil"/>
              <w:bottom w:val="single" w:sz="4" w:space="0" w:color="auto"/>
              <w:right w:val="single" w:sz="4" w:space="0" w:color="auto"/>
            </w:tcBorders>
            <w:noWrap/>
            <w:vAlign w:val="center"/>
            <w:hideMark/>
          </w:tcPr>
          <w:p w14:paraId="750F2AC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31,53</w:t>
            </w:r>
          </w:p>
        </w:tc>
        <w:tc>
          <w:tcPr>
            <w:tcW w:w="814" w:type="dxa"/>
            <w:tcBorders>
              <w:top w:val="nil"/>
              <w:left w:val="nil"/>
              <w:bottom w:val="single" w:sz="4" w:space="0" w:color="auto"/>
              <w:right w:val="single" w:sz="4" w:space="0" w:color="auto"/>
            </w:tcBorders>
            <w:noWrap/>
            <w:vAlign w:val="center"/>
            <w:hideMark/>
          </w:tcPr>
          <w:p w14:paraId="61E9B97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10</w:t>
            </w:r>
          </w:p>
        </w:tc>
        <w:tc>
          <w:tcPr>
            <w:tcW w:w="1072" w:type="dxa"/>
            <w:tcBorders>
              <w:top w:val="nil"/>
              <w:left w:val="nil"/>
              <w:bottom w:val="single" w:sz="4" w:space="0" w:color="auto"/>
              <w:right w:val="single" w:sz="4" w:space="0" w:color="auto"/>
            </w:tcBorders>
            <w:noWrap/>
            <w:vAlign w:val="center"/>
            <w:hideMark/>
          </w:tcPr>
          <w:p w14:paraId="5E7DC11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056" w:type="dxa"/>
            <w:tcBorders>
              <w:top w:val="nil"/>
              <w:left w:val="nil"/>
              <w:bottom w:val="single" w:sz="4" w:space="0" w:color="auto"/>
              <w:right w:val="single" w:sz="4" w:space="0" w:color="auto"/>
            </w:tcBorders>
            <w:noWrap/>
            <w:vAlign w:val="center"/>
            <w:hideMark/>
          </w:tcPr>
          <w:p w14:paraId="19661AB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903" w:type="dxa"/>
            <w:tcBorders>
              <w:top w:val="nil"/>
              <w:left w:val="nil"/>
              <w:bottom w:val="single" w:sz="4" w:space="0" w:color="auto"/>
              <w:right w:val="single" w:sz="4" w:space="0" w:color="auto"/>
            </w:tcBorders>
            <w:noWrap/>
            <w:vAlign w:val="center"/>
            <w:hideMark/>
          </w:tcPr>
          <w:p w14:paraId="7D1B2276"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896" w:type="dxa"/>
            <w:tcBorders>
              <w:top w:val="nil"/>
              <w:left w:val="nil"/>
              <w:bottom w:val="single" w:sz="4" w:space="0" w:color="auto"/>
              <w:right w:val="single" w:sz="4" w:space="0" w:color="auto"/>
            </w:tcBorders>
            <w:noWrap/>
            <w:vAlign w:val="center"/>
            <w:hideMark/>
          </w:tcPr>
          <w:p w14:paraId="1505F61E"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nil"/>
              <w:bottom w:val="single" w:sz="4" w:space="0" w:color="auto"/>
              <w:right w:val="single" w:sz="4" w:space="0" w:color="auto"/>
            </w:tcBorders>
            <w:noWrap/>
            <w:vAlign w:val="center"/>
            <w:hideMark/>
          </w:tcPr>
          <w:p w14:paraId="20BF8A15"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5A7452" w14:paraId="53ABAAA4" w14:textId="77777777" w:rsidTr="005A7452">
        <w:trPr>
          <w:trHeight w:val="300"/>
        </w:trPr>
        <w:tc>
          <w:tcPr>
            <w:tcW w:w="700" w:type="dxa"/>
            <w:tcBorders>
              <w:top w:val="nil"/>
              <w:left w:val="single" w:sz="4" w:space="0" w:color="auto"/>
              <w:bottom w:val="single" w:sz="4" w:space="0" w:color="auto"/>
              <w:right w:val="single" w:sz="4" w:space="0" w:color="auto"/>
            </w:tcBorders>
            <w:noWrap/>
            <w:vAlign w:val="center"/>
            <w:hideMark/>
          </w:tcPr>
          <w:p w14:paraId="6259096E"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14</w:t>
            </w:r>
          </w:p>
        </w:tc>
        <w:tc>
          <w:tcPr>
            <w:tcW w:w="2808" w:type="dxa"/>
            <w:tcBorders>
              <w:top w:val="nil"/>
              <w:left w:val="single" w:sz="4" w:space="0" w:color="auto"/>
              <w:bottom w:val="single" w:sz="4" w:space="0" w:color="auto"/>
              <w:right w:val="single" w:sz="4" w:space="0" w:color="auto"/>
            </w:tcBorders>
            <w:noWrap/>
            <w:vAlign w:val="bottom"/>
            <w:hideMark/>
          </w:tcPr>
          <w:p w14:paraId="0CCBBC85" w14:textId="77777777" w:rsidR="005A7452" w:rsidRDefault="005A7452">
            <w:pPr>
              <w:spacing w:after="0" w:line="240" w:lineRule="auto"/>
              <w:rPr>
                <w:rFonts w:ascii="Times New Roman" w:hAnsi="Times New Roman"/>
                <w:color w:val="000000"/>
                <w:lang w:eastAsia="en-US"/>
              </w:rPr>
            </w:pPr>
            <w:r>
              <w:rPr>
                <w:rFonts w:ascii="Times New Roman" w:hAnsi="Times New Roman"/>
                <w:color w:val="000000"/>
                <w:lang w:eastAsia="en-US"/>
              </w:rPr>
              <w:t xml:space="preserve">Груша обыкновенная </w:t>
            </w:r>
          </w:p>
        </w:tc>
        <w:tc>
          <w:tcPr>
            <w:tcW w:w="3150" w:type="dxa"/>
            <w:tcBorders>
              <w:top w:val="nil"/>
              <w:left w:val="nil"/>
              <w:bottom w:val="single" w:sz="4" w:space="0" w:color="auto"/>
              <w:right w:val="single" w:sz="4" w:space="0" w:color="auto"/>
            </w:tcBorders>
            <w:noWrap/>
            <w:vAlign w:val="bottom"/>
            <w:hideMark/>
          </w:tcPr>
          <w:p w14:paraId="7F0C01F2" w14:textId="77777777" w:rsidR="005A7452" w:rsidRDefault="005A7452">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Pyrus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communis</w:t>
            </w:r>
            <w:proofErr w:type="spellEnd"/>
            <w:r>
              <w:rPr>
                <w:rFonts w:ascii="Times New Roman" w:hAnsi="Times New Roman"/>
                <w:i/>
                <w:iCs/>
                <w:color w:val="000000"/>
                <w:lang w:eastAsia="en-US"/>
              </w:rPr>
              <w:t xml:space="preserve"> </w:t>
            </w:r>
            <w:r>
              <w:rPr>
                <w:rFonts w:ascii="Times New Roman" w:hAnsi="Times New Roman"/>
                <w:color w:val="000000"/>
                <w:lang w:eastAsia="en-US"/>
              </w:rPr>
              <w:t>L.</w:t>
            </w:r>
          </w:p>
        </w:tc>
        <w:tc>
          <w:tcPr>
            <w:tcW w:w="708" w:type="dxa"/>
            <w:tcBorders>
              <w:top w:val="nil"/>
              <w:left w:val="nil"/>
              <w:bottom w:val="single" w:sz="4" w:space="0" w:color="auto"/>
              <w:right w:val="single" w:sz="4" w:space="0" w:color="auto"/>
            </w:tcBorders>
            <w:noWrap/>
            <w:vAlign w:val="center"/>
            <w:hideMark/>
          </w:tcPr>
          <w:p w14:paraId="0AB393A2"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10</w:t>
            </w:r>
          </w:p>
        </w:tc>
        <w:tc>
          <w:tcPr>
            <w:tcW w:w="912" w:type="dxa"/>
            <w:tcBorders>
              <w:top w:val="nil"/>
              <w:left w:val="nil"/>
              <w:bottom w:val="single" w:sz="4" w:space="0" w:color="auto"/>
              <w:right w:val="single" w:sz="4" w:space="0" w:color="auto"/>
            </w:tcBorders>
            <w:noWrap/>
            <w:vAlign w:val="center"/>
            <w:hideMark/>
          </w:tcPr>
          <w:p w14:paraId="263364ED"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3,18</w:t>
            </w:r>
          </w:p>
        </w:tc>
        <w:tc>
          <w:tcPr>
            <w:tcW w:w="953" w:type="dxa"/>
            <w:tcBorders>
              <w:top w:val="nil"/>
              <w:left w:val="nil"/>
              <w:bottom w:val="single" w:sz="4" w:space="0" w:color="auto"/>
              <w:right w:val="single" w:sz="4" w:space="0" w:color="auto"/>
            </w:tcBorders>
            <w:noWrap/>
            <w:vAlign w:val="center"/>
            <w:hideMark/>
          </w:tcPr>
          <w:p w14:paraId="1CB39EFB"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5,57</w:t>
            </w:r>
          </w:p>
        </w:tc>
        <w:tc>
          <w:tcPr>
            <w:tcW w:w="814" w:type="dxa"/>
            <w:tcBorders>
              <w:top w:val="nil"/>
              <w:left w:val="nil"/>
              <w:bottom w:val="single" w:sz="4" w:space="0" w:color="auto"/>
              <w:right w:val="single" w:sz="4" w:space="0" w:color="auto"/>
            </w:tcBorders>
            <w:noWrap/>
            <w:vAlign w:val="center"/>
            <w:hideMark/>
          </w:tcPr>
          <w:p w14:paraId="31E6D694"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072" w:type="dxa"/>
            <w:tcBorders>
              <w:top w:val="nil"/>
              <w:left w:val="nil"/>
              <w:bottom w:val="single" w:sz="4" w:space="0" w:color="auto"/>
              <w:right w:val="single" w:sz="4" w:space="0" w:color="auto"/>
            </w:tcBorders>
            <w:noWrap/>
            <w:vAlign w:val="center"/>
            <w:hideMark/>
          </w:tcPr>
          <w:p w14:paraId="7FC2CBF8"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4,9</w:t>
            </w:r>
          </w:p>
        </w:tc>
        <w:tc>
          <w:tcPr>
            <w:tcW w:w="1056" w:type="dxa"/>
            <w:tcBorders>
              <w:top w:val="nil"/>
              <w:left w:val="nil"/>
              <w:bottom w:val="single" w:sz="4" w:space="0" w:color="auto"/>
              <w:right w:val="single" w:sz="4" w:space="0" w:color="auto"/>
            </w:tcBorders>
            <w:noWrap/>
            <w:vAlign w:val="center"/>
            <w:hideMark/>
          </w:tcPr>
          <w:p w14:paraId="6F17F1F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903" w:type="dxa"/>
            <w:tcBorders>
              <w:top w:val="nil"/>
              <w:left w:val="nil"/>
              <w:bottom w:val="single" w:sz="4" w:space="0" w:color="auto"/>
              <w:right w:val="single" w:sz="4" w:space="0" w:color="auto"/>
            </w:tcBorders>
            <w:noWrap/>
            <w:vAlign w:val="center"/>
            <w:hideMark/>
          </w:tcPr>
          <w:p w14:paraId="04AB4B5C"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c>
          <w:tcPr>
            <w:tcW w:w="896" w:type="dxa"/>
            <w:tcBorders>
              <w:top w:val="nil"/>
              <w:left w:val="nil"/>
              <w:bottom w:val="single" w:sz="4" w:space="0" w:color="auto"/>
              <w:right w:val="single" w:sz="4" w:space="0" w:color="auto"/>
            </w:tcBorders>
            <w:noWrap/>
            <w:vAlign w:val="center"/>
            <w:hideMark/>
          </w:tcPr>
          <w:p w14:paraId="3A76B0CF"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c>
          <w:tcPr>
            <w:tcW w:w="1135" w:type="dxa"/>
            <w:tcBorders>
              <w:top w:val="nil"/>
              <w:left w:val="nil"/>
              <w:bottom w:val="single" w:sz="4" w:space="0" w:color="auto"/>
              <w:right w:val="single" w:sz="4" w:space="0" w:color="auto"/>
            </w:tcBorders>
            <w:noWrap/>
            <w:vAlign w:val="center"/>
            <w:hideMark/>
          </w:tcPr>
          <w:p w14:paraId="7669CB5D" w14:textId="77777777" w:rsidR="005A7452" w:rsidRDefault="005A7452">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r>
    </w:tbl>
    <w:p w14:paraId="7BBE3928" w14:textId="77777777"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p>
    <w:p w14:paraId="4BA39CBB" w14:textId="77777777"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p>
    <w:p w14:paraId="5EC08CAC" w14:textId="77777777"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p>
    <w:p w14:paraId="1BE17B0D" w14:textId="77777777"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p>
    <w:p w14:paraId="343A7006" w14:textId="77777777"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p>
    <w:p w14:paraId="40E868E7" w14:textId="77777777"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p>
    <w:p w14:paraId="2F0D2DC7" w14:textId="77777777" w:rsidR="005A7452" w:rsidRDefault="005A7452" w:rsidP="005A7452">
      <w:pPr>
        <w:pStyle w:val="a3"/>
        <w:spacing w:line="360" w:lineRule="auto"/>
        <w:ind w:firstLine="720"/>
        <w:jc w:val="both"/>
        <w:rPr>
          <w:rFonts w:ascii="Times New Roman" w:eastAsia="Times New Roman" w:hAnsi="Times New Roman" w:cs="Times New Roman"/>
          <w:color w:val="000000"/>
          <w:sz w:val="24"/>
          <w:szCs w:val="24"/>
        </w:rPr>
      </w:pPr>
    </w:p>
    <w:p w14:paraId="09089070" w14:textId="23516E93" w:rsidR="005A7452" w:rsidRPr="00425D64" w:rsidRDefault="005A7452" w:rsidP="00425D64">
      <w:pPr>
        <w:pStyle w:val="a3"/>
        <w:spacing w:line="360" w:lineRule="auto"/>
        <w:jc w:val="both"/>
        <w:rPr>
          <w:rFonts w:ascii="Times New Roman" w:eastAsia="Times New Roman" w:hAnsi="Times New Roman" w:cs="Times New Roman"/>
          <w:color w:val="000000"/>
          <w:sz w:val="24"/>
          <w:szCs w:val="24"/>
        </w:rPr>
      </w:pPr>
      <w:proofErr w:type="gramStart"/>
      <w:r w:rsidRPr="00425D64">
        <w:rPr>
          <w:rFonts w:ascii="Times New Roman" w:eastAsia="Times New Roman" w:hAnsi="Times New Roman" w:cs="Times New Roman"/>
          <w:color w:val="000000"/>
          <w:sz w:val="24"/>
          <w:szCs w:val="24"/>
        </w:rPr>
        <w:lastRenderedPageBreak/>
        <w:t xml:space="preserve">Таблица  </w:t>
      </w:r>
      <w:r w:rsidR="00425D64" w:rsidRPr="00425D64">
        <w:rPr>
          <w:rFonts w:ascii="Times New Roman" w:eastAsia="Times New Roman" w:hAnsi="Times New Roman" w:cs="Times New Roman"/>
          <w:color w:val="000000"/>
          <w:sz w:val="24"/>
          <w:szCs w:val="24"/>
        </w:rPr>
        <w:t>37</w:t>
      </w:r>
      <w:proofErr w:type="gramEnd"/>
      <w:r w:rsidRPr="00425D64">
        <w:rPr>
          <w:rFonts w:ascii="Times New Roman" w:eastAsia="Times New Roman" w:hAnsi="Times New Roman" w:cs="Times New Roman"/>
          <w:color w:val="000000"/>
          <w:sz w:val="24"/>
          <w:szCs w:val="24"/>
        </w:rPr>
        <w:t xml:space="preserve"> – </w:t>
      </w:r>
      <w:r w:rsidR="00384D0D" w:rsidRPr="00425D64">
        <w:rPr>
          <w:rFonts w:ascii="Times New Roman" w:eastAsia="Times New Roman" w:hAnsi="Times New Roman" w:cs="Times New Roman"/>
          <w:color w:val="000000"/>
          <w:sz w:val="24"/>
          <w:szCs w:val="24"/>
        </w:rPr>
        <w:t xml:space="preserve">Замечания и рекомендации по содержанию зеленых насаждений </w:t>
      </w:r>
      <w:r w:rsidRPr="00425D64">
        <w:rPr>
          <w:rFonts w:ascii="Times New Roman" w:eastAsia="Times New Roman" w:hAnsi="Times New Roman" w:cs="Times New Roman"/>
          <w:color w:val="000000"/>
          <w:sz w:val="24"/>
          <w:szCs w:val="24"/>
        </w:rPr>
        <w:t>ЦПКИО</w:t>
      </w:r>
    </w:p>
    <w:tbl>
      <w:tblPr>
        <w:tblW w:w="14454" w:type="dxa"/>
        <w:tblLook w:val="04A0" w:firstRow="1" w:lastRow="0" w:firstColumn="1" w:lastColumn="0" w:noHBand="0" w:noVBand="1"/>
      </w:tblPr>
      <w:tblGrid>
        <w:gridCol w:w="3680"/>
        <w:gridCol w:w="3080"/>
        <w:gridCol w:w="3867"/>
        <w:gridCol w:w="3827"/>
      </w:tblGrid>
      <w:tr w:rsidR="005A7452" w14:paraId="610128C6" w14:textId="77777777" w:rsidTr="004156CB">
        <w:trPr>
          <w:trHeight w:val="600"/>
        </w:trPr>
        <w:tc>
          <w:tcPr>
            <w:tcW w:w="3680" w:type="dxa"/>
            <w:tcBorders>
              <w:top w:val="single" w:sz="4" w:space="0" w:color="auto"/>
              <w:left w:val="single" w:sz="4" w:space="0" w:color="auto"/>
              <w:bottom w:val="single" w:sz="4" w:space="0" w:color="auto"/>
              <w:right w:val="single" w:sz="4" w:space="0" w:color="auto"/>
            </w:tcBorders>
            <w:noWrap/>
            <w:vAlign w:val="center"/>
            <w:hideMark/>
          </w:tcPr>
          <w:p w14:paraId="2899D9BA" w14:textId="51201D36" w:rsidR="005A7452" w:rsidRDefault="004156CB" w:rsidP="004156CB">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Род, Вид</w:t>
            </w:r>
          </w:p>
        </w:tc>
        <w:tc>
          <w:tcPr>
            <w:tcW w:w="3080" w:type="dxa"/>
            <w:tcBorders>
              <w:top w:val="single" w:sz="4" w:space="0" w:color="auto"/>
              <w:left w:val="nil"/>
              <w:bottom w:val="single" w:sz="4" w:space="0" w:color="auto"/>
              <w:right w:val="single" w:sz="4" w:space="0" w:color="auto"/>
            </w:tcBorders>
            <w:noWrap/>
            <w:vAlign w:val="center"/>
            <w:hideMark/>
          </w:tcPr>
          <w:p w14:paraId="31428186"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Болезни</w:t>
            </w:r>
          </w:p>
        </w:tc>
        <w:tc>
          <w:tcPr>
            <w:tcW w:w="3867" w:type="dxa"/>
            <w:tcBorders>
              <w:top w:val="single" w:sz="4" w:space="0" w:color="auto"/>
              <w:left w:val="nil"/>
              <w:bottom w:val="single" w:sz="4" w:space="0" w:color="auto"/>
              <w:right w:val="single" w:sz="4" w:space="0" w:color="auto"/>
            </w:tcBorders>
            <w:noWrap/>
            <w:vAlign w:val="center"/>
            <w:hideMark/>
          </w:tcPr>
          <w:p w14:paraId="5F6FBA0F"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Замечания</w:t>
            </w:r>
          </w:p>
        </w:tc>
        <w:tc>
          <w:tcPr>
            <w:tcW w:w="3827" w:type="dxa"/>
            <w:tcBorders>
              <w:top w:val="single" w:sz="4" w:space="0" w:color="auto"/>
              <w:left w:val="nil"/>
              <w:bottom w:val="single" w:sz="4" w:space="0" w:color="auto"/>
              <w:right w:val="single" w:sz="4" w:space="0" w:color="auto"/>
            </w:tcBorders>
            <w:noWrap/>
            <w:vAlign w:val="center"/>
            <w:hideMark/>
          </w:tcPr>
          <w:p w14:paraId="5C41BD1F" w14:textId="77777777" w:rsidR="005A7452" w:rsidRDefault="005A7452">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Мероприятия</w:t>
            </w:r>
          </w:p>
        </w:tc>
      </w:tr>
      <w:tr w:rsidR="005A7452" w14:paraId="6C25873B" w14:textId="77777777" w:rsidTr="005A7452">
        <w:trPr>
          <w:trHeight w:val="531"/>
        </w:trPr>
        <w:tc>
          <w:tcPr>
            <w:tcW w:w="3680" w:type="dxa"/>
            <w:tcBorders>
              <w:top w:val="nil"/>
              <w:left w:val="single" w:sz="4" w:space="0" w:color="auto"/>
              <w:bottom w:val="single" w:sz="4" w:space="0" w:color="auto"/>
              <w:right w:val="single" w:sz="4" w:space="0" w:color="auto"/>
            </w:tcBorders>
            <w:noWrap/>
            <w:vAlign w:val="center"/>
            <w:hideMark/>
          </w:tcPr>
          <w:p w14:paraId="04861DF5"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Береза повислая </w:t>
            </w:r>
          </w:p>
        </w:tc>
        <w:tc>
          <w:tcPr>
            <w:tcW w:w="3080" w:type="dxa"/>
            <w:tcBorders>
              <w:top w:val="nil"/>
              <w:left w:val="nil"/>
              <w:bottom w:val="single" w:sz="4" w:space="0" w:color="auto"/>
              <w:right w:val="single" w:sz="4" w:space="0" w:color="auto"/>
            </w:tcBorders>
            <w:noWrap/>
            <w:vAlign w:val="center"/>
            <w:hideMark/>
          </w:tcPr>
          <w:p w14:paraId="2837F44E"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тля</w:t>
            </w:r>
          </w:p>
        </w:tc>
        <w:tc>
          <w:tcPr>
            <w:tcW w:w="3867" w:type="dxa"/>
            <w:tcBorders>
              <w:top w:val="nil"/>
              <w:left w:val="nil"/>
              <w:bottom w:val="single" w:sz="4" w:space="0" w:color="auto"/>
              <w:right w:val="single" w:sz="4" w:space="0" w:color="auto"/>
            </w:tcBorders>
            <w:vAlign w:val="center"/>
            <w:hideMark/>
          </w:tcPr>
          <w:p w14:paraId="05A425F0" w14:textId="6265DAAB"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загущение, повреж</w:t>
            </w:r>
            <w:r w:rsidR="004156CB">
              <w:rPr>
                <w:rFonts w:ascii="Times New Roman" w:eastAsia="Times New Roman" w:hAnsi="Times New Roman"/>
                <w:color w:val="000000"/>
                <w:lang w:eastAsia="en-US"/>
              </w:rPr>
              <w:t>де</w:t>
            </w:r>
            <w:r>
              <w:rPr>
                <w:rFonts w:ascii="Times New Roman" w:eastAsia="Times New Roman" w:hAnsi="Times New Roman"/>
                <w:color w:val="000000"/>
                <w:lang w:eastAsia="en-US"/>
              </w:rPr>
              <w:t>ние стволов трим</w:t>
            </w:r>
            <w:r w:rsidR="004156CB">
              <w:rPr>
                <w:rFonts w:ascii="Times New Roman" w:eastAsia="Times New Roman" w:hAnsi="Times New Roman"/>
                <w:color w:val="000000"/>
                <w:lang w:eastAsia="en-US"/>
              </w:rPr>
              <w:t>м</w:t>
            </w:r>
            <w:r>
              <w:rPr>
                <w:rFonts w:ascii="Times New Roman" w:eastAsia="Times New Roman" w:hAnsi="Times New Roman"/>
                <w:color w:val="000000"/>
                <w:lang w:eastAsia="en-US"/>
              </w:rPr>
              <w:t>ером, уклон, усыхание вершин</w:t>
            </w:r>
          </w:p>
        </w:tc>
        <w:tc>
          <w:tcPr>
            <w:tcW w:w="3827" w:type="dxa"/>
            <w:tcBorders>
              <w:top w:val="nil"/>
              <w:left w:val="nil"/>
              <w:bottom w:val="single" w:sz="4" w:space="0" w:color="auto"/>
              <w:right w:val="single" w:sz="4" w:space="0" w:color="auto"/>
            </w:tcBorders>
            <w:vAlign w:val="center"/>
            <w:hideMark/>
          </w:tcPr>
          <w:p w14:paraId="05501440" w14:textId="7B82ECF9" w:rsidR="005A7452" w:rsidRDefault="004156CB">
            <w:pPr>
              <w:spacing w:after="0" w:line="240" w:lineRule="auto"/>
              <w:rPr>
                <w:rFonts w:ascii="Times New Roman" w:eastAsia="Times New Roman" w:hAnsi="Times New Roman"/>
                <w:color w:val="000000"/>
                <w:lang w:eastAsia="en-US"/>
              </w:rPr>
            </w:pPr>
            <w:r w:rsidRPr="004156CB">
              <w:rPr>
                <w:rFonts w:ascii="Times New Roman" w:eastAsia="Times New Roman" w:hAnsi="Times New Roman"/>
                <w:color w:val="000000"/>
                <w:lang w:eastAsia="en-US"/>
              </w:rPr>
              <w:t>сан. обрезка</w:t>
            </w:r>
            <w:r w:rsidR="005A7452">
              <w:rPr>
                <w:rFonts w:ascii="Times New Roman" w:eastAsia="Times New Roman" w:hAnsi="Times New Roman"/>
                <w:color w:val="000000"/>
                <w:lang w:eastAsia="en-US"/>
              </w:rPr>
              <w:t xml:space="preserve">, </w:t>
            </w:r>
            <w:r>
              <w:rPr>
                <w:rFonts w:ascii="Times New Roman" w:eastAsia="Times New Roman" w:hAnsi="Times New Roman"/>
                <w:color w:val="000000"/>
                <w:lang w:eastAsia="en-US"/>
              </w:rPr>
              <w:t>о</w:t>
            </w:r>
            <w:r w:rsidR="005A7452">
              <w:rPr>
                <w:rFonts w:ascii="Times New Roman" w:eastAsia="Times New Roman" w:hAnsi="Times New Roman"/>
                <w:color w:val="000000"/>
                <w:lang w:eastAsia="en-US"/>
              </w:rPr>
              <w:t>бработка от вредителей</w:t>
            </w:r>
          </w:p>
        </w:tc>
      </w:tr>
      <w:tr w:rsidR="005A7452" w14:paraId="7A4A96D9"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76C1D42C"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Сосна обыкновенная </w:t>
            </w:r>
          </w:p>
        </w:tc>
        <w:tc>
          <w:tcPr>
            <w:tcW w:w="3080" w:type="dxa"/>
            <w:tcBorders>
              <w:top w:val="nil"/>
              <w:left w:val="nil"/>
              <w:bottom w:val="single" w:sz="4" w:space="0" w:color="auto"/>
              <w:right w:val="single" w:sz="4" w:space="0" w:color="auto"/>
            </w:tcBorders>
            <w:noWrap/>
            <w:vAlign w:val="center"/>
            <w:hideMark/>
          </w:tcPr>
          <w:p w14:paraId="04F59200"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5BEEC0C5"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загущение, </w:t>
            </w:r>
            <w:proofErr w:type="spellStart"/>
            <w:r>
              <w:rPr>
                <w:rFonts w:ascii="Times New Roman" w:eastAsia="Times New Roman" w:hAnsi="Times New Roman"/>
                <w:color w:val="000000"/>
                <w:lang w:eastAsia="en-US"/>
              </w:rPr>
              <w:t>суховершинность</w:t>
            </w:r>
            <w:proofErr w:type="spellEnd"/>
          </w:p>
        </w:tc>
        <w:tc>
          <w:tcPr>
            <w:tcW w:w="3827" w:type="dxa"/>
            <w:tcBorders>
              <w:top w:val="nil"/>
              <w:left w:val="nil"/>
              <w:bottom w:val="single" w:sz="4" w:space="0" w:color="auto"/>
              <w:right w:val="single" w:sz="4" w:space="0" w:color="auto"/>
            </w:tcBorders>
            <w:noWrap/>
            <w:vAlign w:val="center"/>
            <w:hideMark/>
          </w:tcPr>
          <w:p w14:paraId="71663D4D" w14:textId="7A04A184" w:rsidR="005A7452" w:rsidRDefault="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сан. обрезка</w:t>
            </w:r>
            <w:r w:rsidR="005A7452">
              <w:rPr>
                <w:rFonts w:ascii="Times New Roman" w:eastAsia="Times New Roman" w:hAnsi="Times New Roman"/>
                <w:color w:val="000000"/>
                <w:lang w:eastAsia="en-US"/>
              </w:rPr>
              <w:t xml:space="preserve"> </w:t>
            </w:r>
          </w:p>
        </w:tc>
      </w:tr>
      <w:tr w:rsidR="005A7452" w14:paraId="489D3EAD" w14:textId="77777777" w:rsidTr="004156CB">
        <w:trPr>
          <w:trHeight w:val="630"/>
        </w:trPr>
        <w:tc>
          <w:tcPr>
            <w:tcW w:w="3680" w:type="dxa"/>
            <w:tcBorders>
              <w:top w:val="nil"/>
              <w:left w:val="single" w:sz="4" w:space="0" w:color="auto"/>
              <w:bottom w:val="single" w:sz="4" w:space="0" w:color="auto"/>
              <w:right w:val="nil"/>
            </w:tcBorders>
            <w:vAlign w:val="center"/>
            <w:hideMark/>
          </w:tcPr>
          <w:p w14:paraId="1A8A07FB" w14:textId="77777777" w:rsidR="005A7452" w:rsidRDefault="005A7452" w:rsidP="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Яблоня сибирская </w:t>
            </w:r>
          </w:p>
        </w:tc>
        <w:tc>
          <w:tcPr>
            <w:tcW w:w="3080" w:type="dxa"/>
            <w:tcBorders>
              <w:top w:val="nil"/>
              <w:left w:val="single" w:sz="4" w:space="0" w:color="auto"/>
              <w:bottom w:val="single" w:sz="4" w:space="0" w:color="auto"/>
              <w:right w:val="single" w:sz="4" w:space="0" w:color="auto"/>
            </w:tcBorders>
            <w:noWrap/>
            <w:vAlign w:val="center"/>
            <w:hideMark/>
          </w:tcPr>
          <w:p w14:paraId="3C60F97B" w14:textId="77777777" w:rsidR="005A7452" w:rsidRDefault="005A7452" w:rsidP="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некроз листьев, плодожорка</w:t>
            </w:r>
          </w:p>
        </w:tc>
        <w:tc>
          <w:tcPr>
            <w:tcW w:w="3867" w:type="dxa"/>
            <w:tcBorders>
              <w:top w:val="nil"/>
              <w:left w:val="nil"/>
              <w:bottom w:val="single" w:sz="4" w:space="0" w:color="auto"/>
              <w:right w:val="single" w:sz="4" w:space="0" w:color="auto"/>
            </w:tcBorders>
            <w:hideMark/>
          </w:tcPr>
          <w:p w14:paraId="6F4FC098" w14:textId="77777777" w:rsidR="005A7452" w:rsidRDefault="005A7452" w:rsidP="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загущение, не соответствует композиции</w:t>
            </w:r>
          </w:p>
        </w:tc>
        <w:tc>
          <w:tcPr>
            <w:tcW w:w="3827" w:type="dxa"/>
            <w:tcBorders>
              <w:top w:val="nil"/>
              <w:left w:val="nil"/>
              <w:bottom w:val="single" w:sz="4" w:space="0" w:color="auto"/>
              <w:right w:val="single" w:sz="4" w:space="0" w:color="auto"/>
            </w:tcBorders>
            <w:hideMark/>
          </w:tcPr>
          <w:p w14:paraId="619C6A0C" w14:textId="21BE4076" w:rsidR="005A7452" w:rsidRDefault="004156CB" w:rsidP="004156CB">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с</w:t>
            </w:r>
            <w:r w:rsidR="005A7452">
              <w:rPr>
                <w:rFonts w:ascii="Times New Roman" w:eastAsia="Times New Roman" w:hAnsi="Times New Roman"/>
                <w:color w:val="000000"/>
                <w:sz w:val="24"/>
                <w:szCs w:val="24"/>
                <w:lang w:eastAsia="en-US"/>
              </w:rPr>
              <w:t>анитарная обрезка; обработка от вредителей; пересадка</w:t>
            </w:r>
          </w:p>
        </w:tc>
      </w:tr>
      <w:tr w:rsidR="005A7452" w14:paraId="1DE0083B"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537A5767"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Лиственница сибирская</w:t>
            </w:r>
          </w:p>
        </w:tc>
        <w:tc>
          <w:tcPr>
            <w:tcW w:w="3080" w:type="dxa"/>
            <w:tcBorders>
              <w:top w:val="nil"/>
              <w:left w:val="nil"/>
              <w:bottom w:val="single" w:sz="4" w:space="0" w:color="auto"/>
              <w:right w:val="single" w:sz="4" w:space="0" w:color="auto"/>
            </w:tcBorders>
            <w:noWrap/>
            <w:vAlign w:val="center"/>
            <w:hideMark/>
          </w:tcPr>
          <w:p w14:paraId="1777DB1E"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6C1DD96C"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Естественное усыхание ветвей</w:t>
            </w:r>
          </w:p>
        </w:tc>
        <w:tc>
          <w:tcPr>
            <w:tcW w:w="3827" w:type="dxa"/>
            <w:tcBorders>
              <w:top w:val="nil"/>
              <w:left w:val="nil"/>
              <w:bottom w:val="single" w:sz="4" w:space="0" w:color="auto"/>
              <w:right w:val="single" w:sz="4" w:space="0" w:color="auto"/>
            </w:tcBorders>
            <w:noWrap/>
            <w:vAlign w:val="center"/>
            <w:hideMark/>
          </w:tcPr>
          <w:p w14:paraId="502B0808" w14:textId="6CF510CF" w:rsidR="005A7452" w:rsidRDefault="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сан. обрезка</w:t>
            </w:r>
          </w:p>
        </w:tc>
      </w:tr>
      <w:tr w:rsidR="005A7452" w14:paraId="5E1BC180"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36A8736F"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Боярышник </w:t>
            </w:r>
            <w:proofErr w:type="spellStart"/>
            <w:r>
              <w:rPr>
                <w:rFonts w:ascii="Times New Roman" w:eastAsia="Times New Roman" w:hAnsi="Times New Roman"/>
                <w:color w:val="000000"/>
                <w:lang w:eastAsia="en-US"/>
              </w:rPr>
              <w:t>зеленоплодный</w:t>
            </w:r>
            <w:proofErr w:type="spellEnd"/>
          </w:p>
        </w:tc>
        <w:tc>
          <w:tcPr>
            <w:tcW w:w="3080" w:type="dxa"/>
            <w:tcBorders>
              <w:top w:val="nil"/>
              <w:left w:val="nil"/>
              <w:bottom w:val="single" w:sz="4" w:space="0" w:color="auto"/>
              <w:right w:val="single" w:sz="4" w:space="0" w:color="auto"/>
            </w:tcBorders>
            <w:noWrap/>
            <w:vAlign w:val="center"/>
            <w:hideMark/>
          </w:tcPr>
          <w:p w14:paraId="77614568"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69B0B00C"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Естественное усыхание ветвей</w:t>
            </w:r>
          </w:p>
        </w:tc>
        <w:tc>
          <w:tcPr>
            <w:tcW w:w="3827" w:type="dxa"/>
            <w:tcBorders>
              <w:top w:val="nil"/>
              <w:left w:val="nil"/>
              <w:bottom w:val="single" w:sz="4" w:space="0" w:color="auto"/>
              <w:right w:val="single" w:sz="4" w:space="0" w:color="auto"/>
            </w:tcBorders>
            <w:noWrap/>
            <w:vAlign w:val="center"/>
            <w:hideMark/>
          </w:tcPr>
          <w:p w14:paraId="3A5EB392" w14:textId="1092C1D9" w:rsidR="005A7452" w:rsidRDefault="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с</w:t>
            </w:r>
            <w:r w:rsidR="005A7452">
              <w:rPr>
                <w:rFonts w:ascii="Times New Roman" w:eastAsia="Times New Roman" w:hAnsi="Times New Roman"/>
                <w:color w:val="000000"/>
                <w:lang w:eastAsia="en-US"/>
              </w:rPr>
              <w:t>ан</w:t>
            </w:r>
            <w:r>
              <w:rPr>
                <w:rFonts w:ascii="Times New Roman" w:eastAsia="Times New Roman" w:hAnsi="Times New Roman"/>
                <w:color w:val="000000"/>
                <w:lang w:eastAsia="en-US"/>
              </w:rPr>
              <w:t xml:space="preserve">. </w:t>
            </w:r>
            <w:r w:rsidR="005A7452">
              <w:rPr>
                <w:rFonts w:ascii="Times New Roman" w:eastAsia="Times New Roman" w:hAnsi="Times New Roman"/>
                <w:color w:val="000000"/>
                <w:lang w:eastAsia="en-US"/>
              </w:rPr>
              <w:t>обрезка</w:t>
            </w:r>
          </w:p>
        </w:tc>
      </w:tr>
      <w:tr w:rsidR="005A7452" w14:paraId="5D5E5FC6"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69DB470E"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Рябина обыкновенная</w:t>
            </w:r>
          </w:p>
        </w:tc>
        <w:tc>
          <w:tcPr>
            <w:tcW w:w="3080" w:type="dxa"/>
            <w:tcBorders>
              <w:top w:val="nil"/>
              <w:left w:val="nil"/>
              <w:bottom w:val="single" w:sz="4" w:space="0" w:color="auto"/>
              <w:right w:val="single" w:sz="4" w:space="0" w:color="auto"/>
            </w:tcBorders>
            <w:noWrap/>
            <w:vAlign w:val="center"/>
            <w:hideMark/>
          </w:tcPr>
          <w:p w14:paraId="1C41D215"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24253BFC"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по композиции</w:t>
            </w:r>
          </w:p>
        </w:tc>
        <w:tc>
          <w:tcPr>
            <w:tcW w:w="3827" w:type="dxa"/>
            <w:tcBorders>
              <w:top w:val="nil"/>
              <w:left w:val="nil"/>
              <w:bottom w:val="single" w:sz="4" w:space="0" w:color="auto"/>
              <w:right w:val="single" w:sz="4" w:space="0" w:color="auto"/>
            </w:tcBorders>
            <w:noWrap/>
            <w:vAlign w:val="center"/>
            <w:hideMark/>
          </w:tcPr>
          <w:p w14:paraId="437AE98B"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пересадка</w:t>
            </w:r>
          </w:p>
        </w:tc>
      </w:tr>
      <w:tr w:rsidR="005A7452" w14:paraId="7FA5A616"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088D0673"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Ирга овальная </w:t>
            </w:r>
          </w:p>
        </w:tc>
        <w:tc>
          <w:tcPr>
            <w:tcW w:w="3080" w:type="dxa"/>
            <w:tcBorders>
              <w:top w:val="nil"/>
              <w:left w:val="nil"/>
              <w:bottom w:val="single" w:sz="4" w:space="0" w:color="auto"/>
              <w:right w:val="single" w:sz="4" w:space="0" w:color="auto"/>
            </w:tcBorders>
            <w:noWrap/>
            <w:vAlign w:val="center"/>
            <w:hideMark/>
          </w:tcPr>
          <w:p w14:paraId="253D2340"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357E0DF1" w14:textId="47F3AEAC"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w:t>
            </w:r>
            <w:r w:rsidR="004156CB">
              <w:rPr>
                <w:rFonts w:ascii="Times New Roman" w:eastAsia="Times New Roman" w:hAnsi="Times New Roman"/>
                <w:color w:val="000000"/>
                <w:lang w:eastAsia="en-US"/>
              </w:rPr>
              <w:t>нет</w:t>
            </w:r>
          </w:p>
        </w:tc>
        <w:tc>
          <w:tcPr>
            <w:tcW w:w="3827" w:type="dxa"/>
            <w:tcBorders>
              <w:top w:val="nil"/>
              <w:left w:val="nil"/>
              <w:bottom w:val="single" w:sz="4" w:space="0" w:color="auto"/>
              <w:right w:val="single" w:sz="4" w:space="0" w:color="auto"/>
            </w:tcBorders>
            <w:noWrap/>
            <w:vAlign w:val="center"/>
            <w:hideMark/>
          </w:tcPr>
          <w:p w14:paraId="3FE9992A" w14:textId="713B3B0B"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w:t>
            </w:r>
            <w:r w:rsidR="004156CB">
              <w:rPr>
                <w:rFonts w:ascii="Times New Roman" w:eastAsia="Times New Roman" w:hAnsi="Times New Roman"/>
                <w:color w:val="000000"/>
                <w:lang w:eastAsia="en-US"/>
              </w:rPr>
              <w:t>не требуется</w:t>
            </w:r>
          </w:p>
        </w:tc>
      </w:tr>
      <w:tr w:rsidR="005A7452" w14:paraId="15162269"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10E1A549"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Липа сердцевидная </w:t>
            </w:r>
          </w:p>
        </w:tc>
        <w:tc>
          <w:tcPr>
            <w:tcW w:w="3080" w:type="dxa"/>
            <w:tcBorders>
              <w:top w:val="nil"/>
              <w:left w:val="nil"/>
              <w:bottom w:val="single" w:sz="4" w:space="0" w:color="auto"/>
              <w:right w:val="single" w:sz="4" w:space="0" w:color="auto"/>
            </w:tcBorders>
            <w:noWrap/>
            <w:vAlign w:val="center"/>
            <w:hideMark/>
          </w:tcPr>
          <w:p w14:paraId="3B8EAEC5" w14:textId="70CB3541"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гал</w:t>
            </w:r>
            <w:r w:rsidR="004156CB">
              <w:rPr>
                <w:rFonts w:ascii="Times New Roman" w:eastAsia="Times New Roman" w:hAnsi="Times New Roman"/>
                <w:color w:val="000000"/>
                <w:lang w:eastAsia="en-US"/>
              </w:rPr>
              <w:t>л</w:t>
            </w:r>
            <w:r>
              <w:rPr>
                <w:rFonts w:ascii="Times New Roman" w:eastAsia="Times New Roman" w:hAnsi="Times New Roman"/>
                <w:color w:val="000000"/>
                <w:lang w:eastAsia="en-US"/>
              </w:rPr>
              <w:t xml:space="preserve">овый клещ, </w:t>
            </w:r>
            <w:proofErr w:type="spellStart"/>
            <w:r>
              <w:rPr>
                <w:rFonts w:ascii="Times New Roman" w:eastAsia="Times New Roman" w:hAnsi="Times New Roman"/>
                <w:color w:val="000000"/>
                <w:lang w:eastAsia="en-US"/>
              </w:rPr>
              <w:t>трипсы</w:t>
            </w:r>
            <w:proofErr w:type="spellEnd"/>
            <w:r>
              <w:rPr>
                <w:rFonts w:ascii="Times New Roman" w:eastAsia="Times New Roman" w:hAnsi="Times New Roman"/>
                <w:color w:val="000000"/>
                <w:lang w:eastAsia="en-US"/>
              </w:rPr>
              <w:t>, тля</w:t>
            </w:r>
          </w:p>
        </w:tc>
        <w:tc>
          <w:tcPr>
            <w:tcW w:w="3867" w:type="dxa"/>
            <w:tcBorders>
              <w:top w:val="nil"/>
              <w:left w:val="nil"/>
              <w:bottom w:val="single" w:sz="4" w:space="0" w:color="auto"/>
              <w:right w:val="single" w:sz="4" w:space="0" w:color="auto"/>
            </w:tcBorders>
            <w:noWrap/>
            <w:vAlign w:val="center"/>
            <w:hideMark/>
          </w:tcPr>
          <w:p w14:paraId="6BD39FD1"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затенение</w:t>
            </w:r>
          </w:p>
        </w:tc>
        <w:tc>
          <w:tcPr>
            <w:tcW w:w="3827" w:type="dxa"/>
            <w:tcBorders>
              <w:top w:val="nil"/>
              <w:left w:val="nil"/>
              <w:bottom w:val="single" w:sz="4" w:space="0" w:color="auto"/>
              <w:right w:val="single" w:sz="4" w:space="0" w:color="auto"/>
            </w:tcBorders>
            <w:noWrap/>
            <w:vAlign w:val="center"/>
            <w:hideMark/>
          </w:tcPr>
          <w:p w14:paraId="30A7167A"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обработка от вредителей</w:t>
            </w:r>
          </w:p>
        </w:tc>
      </w:tr>
      <w:tr w:rsidR="005A7452" w14:paraId="63556DE5"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0D32D2B1"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Черемуха обыкновенная </w:t>
            </w:r>
          </w:p>
        </w:tc>
        <w:tc>
          <w:tcPr>
            <w:tcW w:w="3080" w:type="dxa"/>
            <w:tcBorders>
              <w:top w:val="nil"/>
              <w:left w:val="nil"/>
              <w:bottom w:val="single" w:sz="4" w:space="0" w:color="auto"/>
              <w:right w:val="single" w:sz="4" w:space="0" w:color="auto"/>
            </w:tcBorders>
            <w:noWrap/>
            <w:vAlign w:val="center"/>
            <w:hideMark/>
          </w:tcPr>
          <w:p w14:paraId="71C97AC8"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59784A7C" w14:textId="665DC871"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w:t>
            </w:r>
            <w:r w:rsidR="004156CB">
              <w:rPr>
                <w:rFonts w:ascii="Times New Roman" w:eastAsia="Times New Roman" w:hAnsi="Times New Roman"/>
                <w:color w:val="000000"/>
                <w:lang w:eastAsia="en-US"/>
              </w:rPr>
              <w:t>нет</w:t>
            </w:r>
          </w:p>
        </w:tc>
        <w:tc>
          <w:tcPr>
            <w:tcW w:w="3827" w:type="dxa"/>
            <w:tcBorders>
              <w:top w:val="nil"/>
              <w:left w:val="nil"/>
              <w:bottom w:val="single" w:sz="4" w:space="0" w:color="auto"/>
              <w:right w:val="single" w:sz="4" w:space="0" w:color="auto"/>
            </w:tcBorders>
            <w:noWrap/>
            <w:vAlign w:val="center"/>
            <w:hideMark/>
          </w:tcPr>
          <w:p w14:paraId="76CE4C63" w14:textId="64996EEA"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w:t>
            </w:r>
            <w:r w:rsidR="004156CB">
              <w:rPr>
                <w:rFonts w:ascii="Times New Roman" w:eastAsia="Times New Roman" w:hAnsi="Times New Roman"/>
                <w:color w:val="000000"/>
                <w:lang w:eastAsia="en-US"/>
              </w:rPr>
              <w:t> не требуется</w:t>
            </w:r>
          </w:p>
        </w:tc>
      </w:tr>
      <w:tr w:rsidR="005A7452" w14:paraId="060503E3" w14:textId="77777777" w:rsidTr="00384D0D">
        <w:trPr>
          <w:trHeight w:val="295"/>
        </w:trPr>
        <w:tc>
          <w:tcPr>
            <w:tcW w:w="3680" w:type="dxa"/>
            <w:tcBorders>
              <w:top w:val="nil"/>
              <w:left w:val="single" w:sz="4" w:space="0" w:color="auto"/>
              <w:bottom w:val="single" w:sz="4" w:space="0" w:color="auto"/>
              <w:right w:val="single" w:sz="4" w:space="0" w:color="auto"/>
            </w:tcBorders>
            <w:noWrap/>
            <w:vAlign w:val="center"/>
            <w:hideMark/>
          </w:tcPr>
          <w:p w14:paraId="5F65D4D0" w14:textId="77777777" w:rsidR="005A7452" w:rsidRDefault="005A7452" w:rsidP="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Вяз голый </w:t>
            </w:r>
          </w:p>
        </w:tc>
        <w:tc>
          <w:tcPr>
            <w:tcW w:w="3080" w:type="dxa"/>
            <w:tcBorders>
              <w:top w:val="nil"/>
              <w:left w:val="nil"/>
              <w:bottom w:val="single" w:sz="4" w:space="0" w:color="auto"/>
              <w:right w:val="single" w:sz="4" w:space="0" w:color="auto"/>
            </w:tcBorders>
            <w:noWrap/>
            <w:vAlign w:val="center"/>
            <w:hideMark/>
          </w:tcPr>
          <w:p w14:paraId="60A21B9C" w14:textId="77777777" w:rsidR="005A7452" w:rsidRDefault="005A7452" w:rsidP="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ильмовый пилильщик</w:t>
            </w:r>
          </w:p>
        </w:tc>
        <w:tc>
          <w:tcPr>
            <w:tcW w:w="3867" w:type="dxa"/>
            <w:tcBorders>
              <w:top w:val="nil"/>
              <w:left w:val="nil"/>
              <w:bottom w:val="single" w:sz="4" w:space="0" w:color="auto"/>
              <w:right w:val="single" w:sz="4" w:space="0" w:color="auto"/>
            </w:tcBorders>
            <w:noWrap/>
            <w:vAlign w:val="center"/>
            <w:hideMark/>
          </w:tcPr>
          <w:p w14:paraId="460A06AA" w14:textId="5E286B4F" w:rsidR="005A7452" w:rsidRDefault="004156CB" w:rsidP="004156CB">
            <w:pPr>
              <w:rPr>
                <w:rFonts w:ascii="Times New Roman" w:eastAsia="Times New Roman" w:hAnsi="Times New Roman"/>
                <w:color w:val="000000"/>
                <w:lang w:eastAsia="en-US"/>
              </w:rPr>
            </w:pPr>
            <w:r>
              <w:rPr>
                <w:rFonts w:ascii="Times New Roman" w:eastAsia="Times New Roman" w:hAnsi="Times New Roman"/>
                <w:color w:val="000000"/>
                <w:lang w:eastAsia="en-US"/>
              </w:rPr>
              <w:t>устаревающие растения</w:t>
            </w:r>
          </w:p>
        </w:tc>
        <w:tc>
          <w:tcPr>
            <w:tcW w:w="3827" w:type="dxa"/>
            <w:tcBorders>
              <w:top w:val="nil"/>
              <w:left w:val="nil"/>
              <w:bottom w:val="single" w:sz="4" w:space="0" w:color="auto"/>
              <w:right w:val="single" w:sz="4" w:space="0" w:color="auto"/>
            </w:tcBorders>
            <w:noWrap/>
            <w:vAlign w:val="center"/>
            <w:hideMark/>
          </w:tcPr>
          <w:p w14:paraId="09AE7D2E" w14:textId="1122362F" w:rsidR="005A7452" w:rsidRDefault="005A7452" w:rsidP="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обработка от вредителей</w:t>
            </w:r>
            <w:r w:rsidR="004156CB">
              <w:rPr>
                <w:rFonts w:ascii="Times New Roman" w:eastAsia="Times New Roman" w:hAnsi="Times New Roman"/>
                <w:color w:val="000000"/>
                <w:lang w:eastAsia="en-US"/>
              </w:rPr>
              <w:t>, обрезка</w:t>
            </w:r>
          </w:p>
        </w:tc>
      </w:tr>
      <w:tr w:rsidR="005A7452" w14:paraId="49DEB713"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0972DB75"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Клен </w:t>
            </w:r>
            <w:proofErr w:type="spellStart"/>
            <w:r>
              <w:rPr>
                <w:rFonts w:ascii="Times New Roman" w:eastAsia="Times New Roman" w:hAnsi="Times New Roman"/>
                <w:color w:val="000000"/>
                <w:lang w:eastAsia="en-US"/>
              </w:rPr>
              <w:t>ясенелистный</w:t>
            </w:r>
            <w:proofErr w:type="spellEnd"/>
            <w:r>
              <w:rPr>
                <w:rFonts w:ascii="Times New Roman" w:eastAsia="Times New Roman" w:hAnsi="Times New Roman"/>
                <w:color w:val="000000"/>
                <w:lang w:eastAsia="en-US"/>
              </w:rPr>
              <w:t xml:space="preserve"> </w:t>
            </w:r>
          </w:p>
        </w:tc>
        <w:tc>
          <w:tcPr>
            <w:tcW w:w="3080" w:type="dxa"/>
            <w:tcBorders>
              <w:top w:val="nil"/>
              <w:left w:val="nil"/>
              <w:bottom w:val="single" w:sz="4" w:space="0" w:color="auto"/>
              <w:right w:val="single" w:sz="4" w:space="0" w:color="auto"/>
            </w:tcBorders>
            <w:noWrap/>
            <w:vAlign w:val="center"/>
            <w:hideMark/>
          </w:tcPr>
          <w:p w14:paraId="1659CFA1"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0E7F08D7"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дупла</w:t>
            </w:r>
          </w:p>
        </w:tc>
        <w:tc>
          <w:tcPr>
            <w:tcW w:w="3827" w:type="dxa"/>
            <w:tcBorders>
              <w:top w:val="nil"/>
              <w:left w:val="nil"/>
              <w:bottom w:val="single" w:sz="4" w:space="0" w:color="auto"/>
              <w:right w:val="single" w:sz="4" w:space="0" w:color="auto"/>
            </w:tcBorders>
            <w:noWrap/>
            <w:vAlign w:val="center"/>
            <w:hideMark/>
          </w:tcPr>
          <w:p w14:paraId="3A82E02B" w14:textId="606B16B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лечение дупел, </w:t>
            </w:r>
            <w:r w:rsidR="004156CB">
              <w:rPr>
                <w:rFonts w:ascii="Times New Roman" w:eastAsia="Times New Roman" w:hAnsi="Times New Roman"/>
                <w:color w:val="000000"/>
                <w:lang w:eastAsia="en-US"/>
              </w:rPr>
              <w:t>сан. обрезка</w:t>
            </w:r>
          </w:p>
        </w:tc>
      </w:tr>
      <w:tr w:rsidR="005A7452" w14:paraId="1EB1C2EB"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00222B7F"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Вяз низкий </w:t>
            </w:r>
          </w:p>
        </w:tc>
        <w:tc>
          <w:tcPr>
            <w:tcW w:w="3080" w:type="dxa"/>
            <w:tcBorders>
              <w:top w:val="nil"/>
              <w:left w:val="nil"/>
              <w:bottom w:val="single" w:sz="4" w:space="0" w:color="auto"/>
              <w:right w:val="single" w:sz="4" w:space="0" w:color="auto"/>
            </w:tcBorders>
            <w:noWrap/>
            <w:vAlign w:val="center"/>
            <w:hideMark/>
          </w:tcPr>
          <w:p w14:paraId="39EB6793"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16F15457"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усыхание ветвей</w:t>
            </w:r>
          </w:p>
        </w:tc>
        <w:tc>
          <w:tcPr>
            <w:tcW w:w="3827" w:type="dxa"/>
            <w:tcBorders>
              <w:top w:val="nil"/>
              <w:left w:val="nil"/>
              <w:bottom w:val="single" w:sz="4" w:space="0" w:color="auto"/>
              <w:right w:val="single" w:sz="4" w:space="0" w:color="auto"/>
            </w:tcBorders>
            <w:noWrap/>
            <w:vAlign w:val="center"/>
            <w:hideMark/>
          </w:tcPr>
          <w:p w14:paraId="433D389D" w14:textId="71FFF7A0" w:rsidR="005A7452" w:rsidRDefault="004156CB">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с</w:t>
            </w:r>
            <w:r w:rsidR="005A7452">
              <w:rPr>
                <w:rFonts w:ascii="Times New Roman" w:eastAsia="Times New Roman" w:hAnsi="Times New Roman"/>
                <w:color w:val="000000"/>
                <w:lang w:eastAsia="en-US"/>
              </w:rPr>
              <w:t>ан</w:t>
            </w:r>
            <w:r>
              <w:rPr>
                <w:rFonts w:ascii="Times New Roman" w:eastAsia="Times New Roman" w:hAnsi="Times New Roman"/>
                <w:color w:val="000000"/>
                <w:lang w:eastAsia="en-US"/>
              </w:rPr>
              <w:t xml:space="preserve">. </w:t>
            </w:r>
            <w:r w:rsidR="005A7452">
              <w:rPr>
                <w:rFonts w:ascii="Times New Roman" w:eastAsia="Times New Roman" w:hAnsi="Times New Roman"/>
                <w:color w:val="000000"/>
                <w:lang w:eastAsia="en-US"/>
              </w:rPr>
              <w:t>обрезка</w:t>
            </w:r>
            <w:r>
              <w:rPr>
                <w:rFonts w:ascii="Times New Roman" w:eastAsia="Times New Roman" w:hAnsi="Times New Roman"/>
                <w:color w:val="000000"/>
                <w:lang w:eastAsia="en-US"/>
              </w:rPr>
              <w:t>, лечение</w:t>
            </w:r>
          </w:p>
        </w:tc>
      </w:tr>
      <w:tr w:rsidR="005A7452" w14:paraId="396FA1D8"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248F69B8"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Ель обыкновенная </w:t>
            </w:r>
          </w:p>
        </w:tc>
        <w:tc>
          <w:tcPr>
            <w:tcW w:w="3080" w:type="dxa"/>
            <w:tcBorders>
              <w:top w:val="nil"/>
              <w:left w:val="nil"/>
              <w:bottom w:val="single" w:sz="4" w:space="0" w:color="auto"/>
              <w:right w:val="single" w:sz="4" w:space="0" w:color="auto"/>
            </w:tcBorders>
            <w:noWrap/>
            <w:vAlign w:val="center"/>
            <w:hideMark/>
          </w:tcPr>
          <w:p w14:paraId="2CD78219"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не обнаружено</w:t>
            </w:r>
          </w:p>
        </w:tc>
        <w:tc>
          <w:tcPr>
            <w:tcW w:w="3867" w:type="dxa"/>
            <w:tcBorders>
              <w:top w:val="nil"/>
              <w:left w:val="nil"/>
              <w:bottom w:val="single" w:sz="4" w:space="0" w:color="auto"/>
              <w:right w:val="single" w:sz="4" w:space="0" w:color="auto"/>
            </w:tcBorders>
            <w:noWrap/>
            <w:vAlign w:val="center"/>
            <w:hideMark/>
          </w:tcPr>
          <w:p w14:paraId="62A6D325" w14:textId="7142B362"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w:t>
            </w:r>
            <w:r w:rsidR="004156CB">
              <w:rPr>
                <w:rFonts w:ascii="Times New Roman" w:eastAsia="Times New Roman" w:hAnsi="Times New Roman"/>
                <w:color w:val="000000"/>
                <w:lang w:eastAsia="en-US"/>
              </w:rPr>
              <w:t>нет</w:t>
            </w:r>
          </w:p>
        </w:tc>
        <w:tc>
          <w:tcPr>
            <w:tcW w:w="3827" w:type="dxa"/>
            <w:tcBorders>
              <w:top w:val="nil"/>
              <w:left w:val="nil"/>
              <w:bottom w:val="single" w:sz="4" w:space="0" w:color="auto"/>
              <w:right w:val="single" w:sz="4" w:space="0" w:color="auto"/>
            </w:tcBorders>
            <w:noWrap/>
            <w:vAlign w:val="center"/>
            <w:hideMark/>
          </w:tcPr>
          <w:p w14:paraId="34FF1905" w14:textId="2E8BF76F"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w:t>
            </w:r>
            <w:r w:rsidR="004156CB" w:rsidRPr="004156CB">
              <w:rPr>
                <w:rFonts w:ascii="Times New Roman" w:eastAsia="Times New Roman" w:hAnsi="Times New Roman"/>
                <w:color w:val="000000"/>
                <w:lang w:eastAsia="en-US"/>
              </w:rPr>
              <w:t>не требуется</w:t>
            </w:r>
          </w:p>
        </w:tc>
      </w:tr>
      <w:tr w:rsidR="005A7452" w14:paraId="0FE5558A" w14:textId="77777777" w:rsidTr="005A7452">
        <w:trPr>
          <w:trHeight w:val="300"/>
        </w:trPr>
        <w:tc>
          <w:tcPr>
            <w:tcW w:w="3680" w:type="dxa"/>
            <w:tcBorders>
              <w:top w:val="nil"/>
              <w:left w:val="single" w:sz="4" w:space="0" w:color="auto"/>
              <w:bottom w:val="single" w:sz="4" w:space="0" w:color="auto"/>
              <w:right w:val="single" w:sz="4" w:space="0" w:color="auto"/>
            </w:tcBorders>
            <w:noWrap/>
            <w:vAlign w:val="center"/>
            <w:hideMark/>
          </w:tcPr>
          <w:p w14:paraId="0AA0AAD2"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xml:space="preserve">Груша обыкновенная </w:t>
            </w:r>
          </w:p>
        </w:tc>
        <w:tc>
          <w:tcPr>
            <w:tcW w:w="3080" w:type="dxa"/>
            <w:tcBorders>
              <w:top w:val="nil"/>
              <w:left w:val="nil"/>
              <w:bottom w:val="single" w:sz="4" w:space="0" w:color="auto"/>
              <w:right w:val="single" w:sz="4" w:space="0" w:color="auto"/>
            </w:tcBorders>
            <w:noWrap/>
            <w:vAlign w:val="center"/>
            <w:hideMark/>
          </w:tcPr>
          <w:p w14:paraId="50C5FB7A"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бурая пятнистость</w:t>
            </w:r>
          </w:p>
        </w:tc>
        <w:tc>
          <w:tcPr>
            <w:tcW w:w="3867" w:type="dxa"/>
            <w:tcBorders>
              <w:top w:val="nil"/>
              <w:left w:val="nil"/>
              <w:bottom w:val="single" w:sz="4" w:space="0" w:color="auto"/>
              <w:right w:val="single" w:sz="4" w:space="0" w:color="auto"/>
            </w:tcBorders>
            <w:noWrap/>
            <w:vAlign w:val="center"/>
            <w:hideMark/>
          </w:tcPr>
          <w:p w14:paraId="564D5235" w14:textId="5AB18302"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 </w:t>
            </w:r>
            <w:r w:rsidR="004156CB">
              <w:rPr>
                <w:rFonts w:ascii="Times New Roman" w:eastAsia="Times New Roman" w:hAnsi="Times New Roman"/>
                <w:color w:val="000000"/>
                <w:lang w:eastAsia="en-US"/>
              </w:rPr>
              <w:t>нет</w:t>
            </w:r>
          </w:p>
        </w:tc>
        <w:tc>
          <w:tcPr>
            <w:tcW w:w="3827" w:type="dxa"/>
            <w:tcBorders>
              <w:top w:val="nil"/>
              <w:left w:val="nil"/>
              <w:bottom w:val="single" w:sz="4" w:space="0" w:color="auto"/>
              <w:right w:val="single" w:sz="4" w:space="0" w:color="auto"/>
            </w:tcBorders>
            <w:noWrap/>
            <w:vAlign w:val="center"/>
            <w:hideMark/>
          </w:tcPr>
          <w:p w14:paraId="6F57A1C1" w14:textId="77777777" w:rsidR="005A7452" w:rsidRDefault="005A7452">
            <w:pPr>
              <w:spacing w:after="0" w:line="240" w:lineRule="auto"/>
              <w:rPr>
                <w:rFonts w:ascii="Times New Roman" w:eastAsia="Times New Roman" w:hAnsi="Times New Roman"/>
                <w:color w:val="000000"/>
                <w:lang w:eastAsia="en-US"/>
              </w:rPr>
            </w:pPr>
            <w:r>
              <w:rPr>
                <w:rFonts w:ascii="Times New Roman" w:eastAsia="Times New Roman" w:hAnsi="Times New Roman"/>
                <w:color w:val="000000"/>
                <w:lang w:eastAsia="en-US"/>
              </w:rPr>
              <w:t>обработка от вредителей</w:t>
            </w:r>
          </w:p>
        </w:tc>
      </w:tr>
    </w:tbl>
    <w:p w14:paraId="6C0F3C50" w14:textId="77777777" w:rsidR="005A7452" w:rsidRDefault="005A7452" w:rsidP="005A7452">
      <w:pPr>
        <w:spacing w:after="0" w:line="360" w:lineRule="auto"/>
        <w:rPr>
          <w:rFonts w:ascii="Times New Roman" w:eastAsia="Times New Roman" w:hAnsi="Times New Roman"/>
          <w:color w:val="000000"/>
          <w:sz w:val="24"/>
          <w:szCs w:val="24"/>
          <w:lang w:eastAsia="en-US"/>
        </w:rPr>
        <w:sectPr w:rsidR="005A7452" w:rsidSect="00B61A57">
          <w:pgSz w:w="16838" w:h="11906" w:orient="landscape"/>
          <w:pgMar w:top="1701" w:right="1134" w:bottom="851" w:left="1134" w:header="709" w:footer="709" w:gutter="0"/>
          <w:cols w:space="720"/>
        </w:sectPr>
      </w:pPr>
    </w:p>
    <w:p w14:paraId="12DED176" w14:textId="1B954851" w:rsidR="00F8781E" w:rsidRPr="006C6DE5" w:rsidRDefault="00F8781E" w:rsidP="006C6DE5">
      <w:pPr>
        <w:pStyle w:val="a3"/>
        <w:spacing w:line="360" w:lineRule="auto"/>
        <w:jc w:val="both"/>
        <w:rPr>
          <w:rFonts w:ascii="Times New Roman" w:hAnsi="Times New Roman" w:cs="Times New Roman"/>
          <w:sz w:val="24"/>
          <w:szCs w:val="24"/>
        </w:rPr>
      </w:pPr>
      <w:r w:rsidRPr="006C6DE5">
        <w:rPr>
          <w:rFonts w:ascii="Times New Roman" w:hAnsi="Times New Roman" w:cs="Times New Roman"/>
          <w:sz w:val="24"/>
          <w:szCs w:val="24"/>
        </w:rPr>
        <w:lastRenderedPageBreak/>
        <w:t xml:space="preserve">Таблица </w:t>
      </w:r>
      <w:r w:rsidR="006C6DE5" w:rsidRPr="006C6DE5">
        <w:rPr>
          <w:rFonts w:ascii="Times New Roman" w:hAnsi="Times New Roman" w:cs="Times New Roman"/>
          <w:sz w:val="24"/>
          <w:szCs w:val="24"/>
        </w:rPr>
        <w:t>38</w:t>
      </w:r>
      <w:r w:rsidRPr="006C6DE5">
        <w:rPr>
          <w:rFonts w:ascii="Times New Roman" w:hAnsi="Times New Roman" w:cs="Times New Roman"/>
          <w:sz w:val="24"/>
          <w:szCs w:val="24"/>
        </w:rPr>
        <w:t xml:space="preserve"> – </w:t>
      </w:r>
      <w:r w:rsidR="00854BB9" w:rsidRPr="006C6DE5">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r w:rsidRPr="006C6DE5">
        <w:rPr>
          <w:rFonts w:ascii="Times New Roman" w:hAnsi="Times New Roman" w:cs="Times New Roman"/>
          <w:sz w:val="24"/>
          <w:szCs w:val="24"/>
        </w:rPr>
        <w:t>улиц</w:t>
      </w:r>
      <w:r w:rsidR="00854BB9" w:rsidRPr="006C6DE5">
        <w:rPr>
          <w:rFonts w:ascii="Times New Roman" w:hAnsi="Times New Roman" w:cs="Times New Roman"/>
          <w:sz w:val="24"/>
          <w:szCs w:val="24"/>
        </w:rPr>
        <w:t>ы</w:t>
      </w:r>
      <w:r w:rsidRPr="006C6DE5">
        <w:rPr>
          <w:rFonts w:ascii="Times New Roman" w:hAnsi="Times New Roman" w:cs="Times New Roman"/>
          <w:sz w:val="24"/>
          <w:szCs w:val="24"/>
        </w:rPr>
        <w:t xml:space="preserve"> Интернационалистов</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F8781E" w:rsidRPr="00B45306" w14:paraId="6454A1D7" w14:textId="77777777" w:rsidTr="00F8781E">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9165172"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 п/п</w:t>
            </w:r>
          </w:p>
        </w:tc>
        <w:tc>
          <w:tcPr>
            <w:tcW w:w="28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83F3105" w14:textId="77777777" w:rsidR="00F8781E" w:rsidRPr="00B45306" w:rsidRDefault="00F8781E" w:rsidP="00F8781E">
            <w:pPr>
              <w:spacing w:after="0" w:line="240" w:lineRule="auto"/>
              <w:rPr>
                <w:rFonts w:ascii="Times New Roman" w:eastAsia="Times New Roman" w:hAnsi="Times New Roman"/>
                <w:color w:val="000000"/>
              </w:rPr>
            </w:pPr>
            <w:r w:rsidRPr="00B45306">
              <w:rPr>
                <w:rFonts w:ascii="Times New Roman" w:eastAsia="Times New Roman" w:hAnsi="Times New Roman"/>
                <w:color w:val="000000"/>
              </w:rPr>
              <w:t>Род. Вид</w:t>
            </w:r>
          </w:p>
        </w:tc>
        <w:tc>
          <w:tcPr>
            <w:tcW w:w="31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4865E7" w14:textId="77777777" w:rsidR="00F8781E" w:rsidRPr="00B45306" w:rsidRDefault="00F8781E" w:rsidP="00F8781E">
            <w:pPr>
              <w:spacing w:after="0" w:line="240" w:lineRule="auto"/>
              <w:rPr>
                <w:rFonts w:ascii="Times New Roman" w:eastAsia="Times New Roman" w:hAnsi="Times New Roman"/>
                <w:color w:val="000000"/>
              </w:rPr>
            </w:pPr>
            <w:r w:rsidRPr="00B45306">
              <w:rPr>
                <w:rFonts w:ascii="Times New Roman" w:eastAsia="Times New Roman" w:hAnsi="Times New Roman"/>
                <w:color w:val="000000"/>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7A4DFF"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Кол-во (</w:t>
            </w:r>
            <w:proofErr w:type="spellStart"/>
            <w:r w:rsidRPr="00B45306">
              <w:rPr>
                <w:rFonts w:ascii="Times New Roman" w:eastAsia="Times New Roman" w:hAnsi="Times New Roman"/>
                <w:color w:val="000000"/>
              </w:rPr>
              <w:t>шт</w:t>
            </w:r>
            <w:proofErr w:type="spellEnd"/>
            <w:r w:rsidRPr="00B45306">
              <w:rPr>
                <w:rFonts w:ascii="Times New Roman" w:eastAsia="Times New Roman" w:hAnsi="Times New Roman"/>
                <w:color w:val="000000"/>
              </w:rPr>
              <w:t>)</w:t>
            </w:r>
          </w:p>
        </w:tc>
        <w:tc>
          <w:tcPr>
            <w:tcW w:w="9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0F0BE0"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Высота (м)</w:t>
            </w:r>
          </w:p>
        </w:tc>
        <w:tc>
          <w:tcPr>
            <w:tcW w:w="1767" w:type="dxa"/>
            <w:gridSpan w:val="2"/>
            <w:tcBorders>
              <w:top w:val="single" w:sz="4" w:space="0" w:color="auto"/>
              <w:left w:val="nil"/>
              <w:bottom w:val="nil"/>
              <w:right w:val="nil"/>
            </w:tcBorders>
            <w:shd w:val="clear" w:color="auto" w:fill="auto"/>
            <w:noWrap/>
            <w:vAlign w:val="center"/>
            <w:hideMark/>
          </w:tcPr>
          <w:p w14:paraId="5A475ADA"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Диаметр</w:t>
            </w:r>
          </w:p>
        </w:tc>
        <w:tc>
          <w:tcPr>
            <w:tcW w:w="1072" w:type="dxa"/>
            <w:vMerge w:val="restart"/>
            <w:tcBorders>
              <w:top w:val="single" w:sz="4" w:space="0" w:color="auto"/>
              <w:left w:val="single" w:sz="4" w:space="0" w:color="auto"/>
              <w:right w:val="single" w:sz="4" w:space="0" w:color="auto"/>
            </w:tcBorders>
            <w:shd w:val="clear" w:color="auto" w:fill="auto"/>
            <w:vAlign w:val="center"/>
            <w:hideMark/>
          </w:tcPr>
          <w:p w14:paraId="7E754C29" w14:textId="77777777" w:rsidR="00F8781E" w:rsidRPr="00B45306" w:rsidRDefault="00F8781E" w:rsidP="00F8781E">
            <w:pPr>
              <w:spacing w:after="0" w:line="240" w:lineRule="auto"/>
              <w:jc w:val="center"/>
              <w:rPr>
                <w:rFonts w:ascii="Times New Roman" w:eastAsia="Times New Roman" w:hAnsi="Times New Roman"/>
                <w:color w:val="000000"/>
              </w:rPr>
            </w:pPr>
            <w:proofErr w:type="spellStart"/>
            <w:r w:rsidRPr="00B45306">
              <w:rPr>
                <w:rFonts w:ascii="Times New Roman" w:eastAsia="Times New Roman" w:hAnsi="Times New Roman"/>
                <w:color w:val="000000"/>
              </w:rPr>
              <w:t>Сохран</w:t>
            </w:r>
            <w:proofErr w:type="spellEnd"/>
            <w:r w:rsidRPr="00B45306">
              <w:rPr>
                <w:rFonts w:ascii="Times New Roman" w:eastAsia="Times New Roman" w:hAnsi="Times New Roman"/>
                <w:color w:val="000000"/>
              </w:rPr>
              <w:t>. Габитуса</w:t>
            </w:r>
          </w:p>
        </w:tc>
        <w:tc>
          <w:tcPr>
            <w:tcW w:w="1056" w:type="dxa"/>
            <w:vMerge w:val="restart"/>
            <w:tcBorders>
              <w:top w:val="single" w:sz="4" w:space="0" w:color="auto"/>
              <w:left w:val="single" w:sz="4" w:space="0" w:color="auto"/>
              <w:right w:val="single" w:sz="4" w:space="0" w:color="auto"/>
            </w:tcBorders>
            <w:shd w:val="clear" w:color="auto" w:fill="auto"/>
            <w:vAlign w:val="center"/>
            <w:hideMark/>
          </w:tcPr>
          <w:p w14:paraId="74F7C178"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Декора-</w:t>
            </w:r>
            <w:proofErr w:type="spellStart"/>
            <w:r w:rsidRPr="00B45306">
              <w:rPr>
                <w:rFonts w:ascii="Times New Roman" w:eastAsia="Times New Roman" w:hAnsi="Times New Roman"/>
                <w:color w:val="000000"/>
              </w:rPr>
              <w:t>тивность</w:t>
            </w:r>
            <w:proofErr w:type="spellEnd"/>
          </w:p>
        </w:tc>
        <w:tc>
          <w:tcPr>
            <w:tcW w:w="903" w:type="dxa"/>
            <w:vMerge w:val="restart"/>
            <w:tcBorders>
              <w:top w:val="single" w:sz="4" w:space="0" w:color="auto"/>
              <w:left w:val="single" w:sz="4" w:space="0" w:color="auto"/>
              <w:right w:val="single" w:sz="4" w:space="0" w:color="auto"/>
            </w:tcBorders>
            <w:shd w:val="clear" w:color="auto" w:fill="auto"/>
            <w:vAlign w:val="center"/>
            <w:hideMark/>
          </w:tcPr>
          <w:p w14:paraId="5FC60D1B"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Цвете-</w:t>
            </w:r>
            <w:proofErr w:type="spellStart"/>
            <w:r w:rsidRPr="00B45306">
              <w:rPr>
                <w:rFonts w:ascii="Times New Roman" w:eastAsia="Times New Roman" w:hAnsi="Times New Roman"/>
                <w:color w:val="000000"/>
              </w:rPr>
              <w:t>ние</w:t>
            </w:r>
            <w:proofErr w:type="spellEnd"/>
          </w:p>
        </w:tc>
        <w:tc>
          <w:tcPr>
            <w:tcW w:w="896" w:type="dxa"/>
            <w:vMerge w:val="restart"/>
            <w:tcBorders>
              <w:top w:val="single" w:sz="4" w:space="0" w:color="auto"/>
              <w:left w:val="single" w:sz="4" w:space="0" w:color="auto"/>
              <w:right w:val="single" w:sz="4" w:space="0" w:color="auto"/>
            </w:tcBorders>
            <w:shd w:val="clear" w:color="auto" w:fill="auto"/>
            <w:vAlign w:val="center"/>
            <w:hideMark/>
          </w:tcPr>
          <w:p w14:paraId="4BF1B008" w14:textId="77777777" w:rsidR="00F8781E" w:rsidRPr="00B45306" w:rsidRDefault="00F8781E" w:rsidP="00F8781E">
            <w:pPr>
              <w:spacing w:after="0" w:line="240" w:lineRule="auto"/>
              <w:jc w:val="center"/>
              <w:rPr>
                <w:rFonts w:ascii="Times New Roman" w:eastAsia="Times New Roman" w:hAnsi="Times New Roman"/>
                <w:color w:val="000000"/>
              </w:rPr>
            </w:pPr>
            <w:proofErr w:type="spellStart"/>
            <w:r w:rsidRPr="00B45306">
              <w:rPr>
                <w:rFonts w:ascii="Times New Roman" w:eastAsia="Times New Roman" w:hAnsi="Times New Roman"/>
                <w:color w:val="000000"/>
              </w:rPr>
              <w:t>Жаро</w:t>
            </w:r>
            <w:proofErr w:type="spellEnd"/>
            <w:r w:rsidRPr="00B45306">
              <w:rPr>
                <w:rFonts w:ascii="Times New Roman" w:eastAsia="Times New Roman" w:hAnsi="Times New Roman"/>
                <w:color w:val="000000"/>
              </w:rPr>
              <w:t>-стой кость</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11FAF9FA"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средняя оценка устойчив.</w:t>
            </w:r>
          </w:p>
        </w:tc>
      </w:tr>
      <w:tr w:rsidR="00F8781E" w:rsidRPr="00B45306" w14:paraId="734C98FD" w14:textId="77777777" w:rsidTr="00F8781E">
        <w:trPr>
          <w:trHeight w:val="6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DD1B3E3" w14:textId="77777777" w:rsidR="00F8781E" w:rsidRPr="00B45306" w:rsidRDefault="00F8781E" w:rsidP="00F8781E">
            <w:pPr>
              <w:spacing w:after="0" w:line="240" w:lineRule="auto"/>
              <w:jc w:val="center"/>
              <w:rPr>
                <w:rFonts w:ascii="Times New Roman" w:eastAsia="Times New Roman" w:hAnsi="Times New Roman"/>
                <w:color w:val="000000"/>
              </w:rPr>
            </w:pPr>
          </w:p>
        </w:tc>
        <w:tc>
          <w:tcPr>
            <w:tcW w:w="2808" w:type="dxa"/>
            <w:vMerge/>
            <w:tcBorders>
              <w:top w:val="single" w:sz="4" w:space="0" w:color="auto"/>
              <w:left w:val="single" w:sz="4" w:space="0" w:color="auto"/>
              <w:bottom w:val="single" w:sz="4" w:space="0" w:color="000000"/>
              <w:right w:val="single" w:sz="4" w:space="0" w:color="auto"/>
            </w:tcBorders>
            <w:vAlign w:val="center"/>
            <w:hideMark/>
          </w:tcPr>
          <w:p w14:paraId="10EECBD5" w14:textId="77777777" w:rsidR="00F8781E" w:rsidRPr="00B45306" w:rsidRDefault="00F8781E" w:rsidP="00F8781E">
            <w:pPr>
              <w:spacing w:after="0" w:line="240" w:lineRule="auto"/>
              <w:rPr>
                <w:rFonts w:ascii="Times New Roman" w:eastAsia="Times New Roman" w:hAnsi="Times New Roman"/>
                <w:color w:val="000000"/>
              </w:rPr>
            </w:pPr>
          </w:p>
        </w:tc>
        <w:tc>
          <w:tcPr>
            <w:tcW w:w="3150" w:type="dxa"/>
            <w:vMerge/>
            <w:tcBorders>
              <w:top w:val="single" w:sz="4" w:space="0" w:color="auto"/>
              <w:left w:val="single" w:sz="4" w:space="0" w:color="auto"/>
              <w:bottom w:val="single" w:sz="4" w:space="0" w:color="000000"/>
              <w:right w:val="single" w:sz="4" w:space="0" w:color="auto"/>
            </w:tcBorders>
            <w:vAlign w:val="center"/>
            <w:hideMark/>
          </w:tcPr>
          <w:p w14:paraId="340E5EFB" w14:textId="77777777" w:rsidR="00F8781E" w:rsidRPr="00B45306" w:rsidRDefault="00F8781E" w:rsidP="00F8781E">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265E8A4B" w14:textId="77777777" w:rsidR="00F8781E" w:rsidRPr="00B45306" w:rsidRDefault="00F8781E" w:rsidP="00F8781E">
            <w:pPr>
              <w:spacing w:after="0" w:line="240" w:lineRule="auto"/>
              <w:jc w:val="center"/>
              <w:rPr>
                <w:rFonts w:ascii="Times New Roman" w:eastAsia="Times New Roman" w:hAnsi="Times New Roman"/>
                <w:color w:val="000000"/>
              </w:rPr>
            </w:pPr>
          </w:p>
        </w:tc>
        <w:tc>
          <w:tcPr>
            <w:tcW w:w="912" w:type="dxa"/>
            <w:vMerge/>
            <w:tcBorders>
              <w:top w:val="single" w:sz="4" w:space="0" w:color="auto"/>
              <w:left w:val="single" w:sz="4" w:space="0" w:color="auto"/>
              <w:bottom w:val="single" w:sz="4" w:space="0" w:color="000000"/>
              <w:right w:val="single" w:sz="4" w:space="0" w:color="auto"/>
            </w:tcBorders>
            <w:vAlign w:val="center"/>
            <w:hideMark/>
          </w:tcPr>
          <w:p w14:paraId="13EC2130" w14:textId="77777777" w:rsidR="00F8781E" w:rsidRPr="00B45306" w:rsidRDefault="00F8781E" w:rsidP="00F8781E">
            <w:pPr>
              <w:spacing w:after="0" w:line="240" w:lineRule="auto"/>
              <w:jc w:val="center"/>
              <w:rPr>
                <w:rFonts w:ascii="Times New Roman" w:eastAsia="Times New Roman" w:hAnsi="Times New Roman"/>
                <w:color w:val="000000"/>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4C1DBEB"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ствола (см)</w:t>
            </w:r>
          </w:p>
        </w:tc>
        <w:tc>
          <w:tcPr>
            <w:tcW w:w="814" w:type="dxa"/>
            <w:tcBorders>
              <w:top w:val="single" w:sz="4" w:space="0" w:color="auto"/>
              <w:left w:val="nil"/>
              <w:bottom w:val="single" w:sz="4" w:space="0" w:color="auto"/>
              <w:right w:val="nil"/>
            </w:tcBorders>
            <w:shd w:val="clear" w:color="auto" w:fill="auto"/>
            <w:vAlign w:val="center"/>
            <w:hideMark/>
          </w:tcPr>
          <w:p w14:paraId="7C1EAA06" w14:textId="77777777" w:rsidR="00F8781E" w:rsidRPr="00B45306" w:rsidRDefault="00F8781E" w:rsidP="00F8781E">
            <w:pPr>
              <w:spacing w:after="0" w:line="240" w:lineRule="auto"/>
              <w:jc w:val="center"/>
              <w:rPr>
                <w:rFonts w:ascii="Times New Roman" w:eastAsia="Times New Roman" w:hAnsi="Times New Roman"/>
                <w:color w:val="000000"/>
              </w:rPr>
            </w:pPr>
            <w:r w:rsidRPr="00B45306">
              <w:rPr>
                <w:rFonts w:ascii="Times New Roman" w:eastAsia="Times New Roman" w:hAnsi="Times New Roman"/>
                <w:color w:val="000000"/>
              </w:rPr>
              <w:t>кроны (м)</w:t>
            </w:r>
          </w:p>
        </w:tc>
        <w:tc>
          <w:tcPr>
            <w:tcW w:w="1072" w:type="dxa"/>
            <w:vMerge/>
            <w:tcBorders>
              <w:left w:val="single" w:sz="4" w:space="0" w:color="auto"/>
              <w:bottom w:val="single" w:sz="4" w:space="0" w:color="000000"/>
              <w:right w:val="single" w:sz="4" w:space="0" w:color="auto"/>
            </w:tcBorders>
            <w:vAlign w:val="center"/>
            <w:hideMark/>
          </w:tcPr>
          <w:p w14:paraId="3F6D9859" w14:textId="77777777" w:rsidR="00F8781E" w:rsidRPr="00B45306" w:rsidRDefault="00F8781E" w:rsidP="00F8781E">
            <w:pPr>
              <w:spacing w:after="0" w:line="240" w:lineRule="auto"/>
              <w:jc w:val="center"/>
              <w:rPr>
                <w:rFonts w:ascii="Times New Roman" w:eastAsia="Times New Roman" w:hAnsi="Times New Roman"/>
                <w:color w:val="000000"/>
              </w:rPr>
            </w:pPr>
          </w:p>
        </w:tc>
        <w:tc>
          <w:tcPr>
            <w:tcW w:w="1056" w:type="dxa"/>
            <w:vMerge/>
            <w:tcBorders>
              <w:left w:val="single" w:sz="4" w:space="0" w:color="auto"/>
              <w:bottom w:val="single" w:sz="4" w:space="0" w:color="000000"/>
              <w:right w:val="single" w:sz="4" w:space="0" w:color="auto"/>
            </w:tcBorders>
            <w:vAlign w:val="center"/>
            <w:hideMark/>
          </w:tcPr>
          <w:p w14:paraId="6A7A6506" w14:textId="77777777" w:rsidR="00F8781E" w:rsidRPr="00B45306" w:rsidRDefault="00F8781E" w:rsidP="00F8781E">
            <w:pPr>
              <w:spacing w:after="0" w:line="240" w:lineRule="auto"/>
              <w:jc w:val="center"/>
              <w:rPr>
                <w:rFonts w:ascii="Times New Roman" w:eastAsia="Times New Roman" w:hAnsi="Times New Roman"/>
                <w:color w:val="000000"/>
              </w:rPr>
            </w:pPr>
          </w:p>
        </w:tc>
        <w:tc>
          <w:tcPr>
            <w:tcW w:w="903" w:type="dxa"/>
            <w:vMerge/>
            <w:tcBorders>
              <w:left w:val="single" w:sz="4" w:space="0" w:color="auto"/>
              <w:bottom w:val="single" w:sz="4" w:space="0" w:color="000000"/>
              <w:right w:val="single" w:sz="4" w:space="0" w:color="auto"/>
            </w:tcBorders>
            <w:vAlign w:val="center"/>
            <w:hideMark/>
          </w:tcPr>
          <w:p w14:paraId="74827716" w14:textId="77777777" w:rsidR="00F8781E" w:rsidRPr="00B45306" w:rsidRDefault="00F8781E" w:rsidP="00F8781E">
            <w:pPr>
              <w:spacing w:after="0" w:line="240" w:lineRule="auto"/>
              <w:jc w:val="center"/>
              <w:rPr>
                <w:rFonts w:ascii="Times New Roman" w:eastAsia="Times New Roman" w:hAnsi="Times New Roman"/>
                <w:color w:val="000000"/>
              </w:rPr>
            </w:pPr>
          </w:p>
        </w:tc>
        <w:tc>
          <w:tcPr>
            <w:tcW w:w="896" w:type="dxa"/>
            <w:vMerge/>
            <w:tcBorders>
              <w:left w:val="single" w:sz="4" w:space="0" w:color="auto"/>
              <w:bottom w:val="single" w:sz="4" w:space="0" w:color="000000"/>
              <w:right w:val="single" w:sz="4" w:space="0" w:color="auto"/>
            </w:tcBorders>
            <w:vAlign w:val="center"/>
            <w:hideMark/>
          </w:tcPr>
          <w:p w14:paraId="4C1F7403" w14:textId="77777777" w:rsidR="00F8781E" w:rsidRPr="00B45306" w:rsidRDefault="00F8781E" w:rsidP="00F8781E">
            <w:pPr>
              <w:spacing w:after="0" w:line="240" w:lineRule="auto"/>
              <w:jc w:val="center"/>
              <w:rPr>
                <w:rFonts w:ascii="Times New Roman" w:eastAsia="Times New Roman" w:hAnsi="Times New Roman"/>
                <w:color w:val="000000"/>
              </w:rPr>
            </w:pPr>
          </w:p>
        </w:tc>
        <w:tc>
          <w:tcPr>
            <w:tcW w:w="1135" w:type="dxa"/>
            <w:vMerge/>
            <w:tcBorders>
              <w:left w:val="single" w:sz="4" w:space="0" w:color="auto"/>
              <w:bottom w:val="single" w:sz="4" w:space="0" w:color="000000"/>
              <w:right w:val="single" w:sz="4" w:space="0" w:color="auto"/>
            </w:tcBorders>
            <w:vAlign w:val="center"/>
            <w:hideMark/>
          </w:tcPr>
          <w:p w14:paraId="6DB27C04" w14:textId="77777777" w:rsidR="00F8781E" w:rsidRPr="00B45306" w:rsidRDefault="00F8781E" w:rsidP="00F8781E">
            <w:pPr>
              <w:spacing w:after="0" w:line="240" w:lineRule="auto"/>
              <w:jc w:val="center"/>
              <w:rPr>
                <w:rFonts w:ascii="Times New Roman" w:eastAsia="Times New Roman" w:hAnsi="Times New Roman"/>
                <w:color w:val="000000"/>
              </w:rPr>
            </w:pPr>
          </w:p>
        </w:tc>
      </w:tr>
      <w:tr w:rsidR="00F8781E" w:rsidRPr="00B45306" w14:paraId="2D631FA0"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C9625B5"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1</w:t>
            </w:r>
          </w:p>
        </w:tc>
        <w:tc>
          <w:tcPr>
            <w:tcW w:w="2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317E14" w14:textId="77777777" w:rsidR="00F8781E" w:rsidRPr="00B45306" w:rsidRDefault="00F8781E" w:rsidP="00F8781E">
            <w:pPr>
              <w:spacing w:after="0" w:line="240" w:lineRule="auto"/>
              <w:rPr>
                <w:rFonts w:ascii="Times New Roman" w:hAnsi="Times New Roman"/>
                <w:color w:val="000000"/>
              </w:rPr>
            </w:pPr>
            <w:r w:rsidRPr="00B45306">
              <w:rPr>
                <w:rFonts w:ascii="Times New Roman" w:hAnsi="Times New Roman"/>
                <w:color w:val="000000"/>
              </w:rPr>
              <w:t xml:space="preserve">Сосна обыкновенная </w:t>
            </w:r>
          </w:p>
        </w:tc>
        <w:tc>
          <w:tcPr>
            <w:tcW w:w="3150" w:type="dxa"/>
            <w:tcBorders>
              <w:top w:val="single" w:sz="4" w:space="0" w:color="auto"/>
              <w:left w:val="nil"/>
              <w:bottom w:val="single" w:sz="4" w:space="0" w:color="auto"/>
              <w:right w:val="single" w:sz="4" w:space="0" w:color="auto"/>
            </w:tcBorders>
            <w:shd w:val="clear" w:color="auto" w:fill="auto"/>
            <w:noWrap/>
            <w:vAlign w:val="bottom"/>
          </w:tcPr>
          <w:p w14:paraId="10BE7945" w14:textId="77777777" w:rsidR="00F8781E" w:rsidRPr="00B45306" w:rsidRDefault="00F8781E" w:rsidP="00F8781E">
            <w:pPr>
              <w:spacing w:after="0" w:line="240" w:lineRule="auto"/>
              <w:rPr>
                <w:rFonts w:ascii="Times New Roman" w:hAnsi="Times New Roman"/>
                <w:i/>
                <w:iCs/>
                <w:color w:val="000000"/>
              </w:rPr>
            </w:pPr>
            <w:proofErr w:type="spellStart"/>
            <w:r w:rsidRPr="00B45306">
              <w:rPr>
                <w:rFonts w:ascii="Times New Roman" w:hAnsi="Times New Roman"/>
                <w:i/>
                <w:iCs/>
                <w:color w:val="000000"/>
              </w:rPr>
              <w:t>Pinus</w:t>
            </w:r>
            <w:proofErr w:type="spellEnd"/>
            <w:r w:rsidRPr="00B45306">
              <w:rPr>
                <w:rFonts w:ascii="Times New Roman" w:hAnsi="Times New Roman"/>
                <w:i/>
                <w:iCs/>
                <w:color w:val="000000"/>
              </w:rPr>
              <w:t xml:space="preserve"> </w:t>
            </w:r>
            <w:proofErr w:type="spellStart"/>
            <w:r w:rsidRPr="00B45306">
              <w:rPr>
                <w:rFonts w:ascii="Times New Roman" w:hAnsi="Times New Roman"/>
                <w:i/>
                <w:iCs/>
                <w:color w:val="000000"/>
              </w:rPr>
              <w:t>sylvestris</w:t>
            </w:r>
            <w:proofErr w:type="spellEnd"/>
            <w:r w:rsidRPr="00B45306">
              <w:rPr>
                <w:rFonts w:ascii="Times New Roman" w:hAnsi="Times New Roman"/>
                <w:color w:val="000000"/>
              </w:rPr>
              <w:t xml:space="preserve"> L.</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763F01C9"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343</w:t>
            </w:r>
          </w:p>
        </w:tc>
        <w:tc>
          <w:tcPr>
            <w:tcW w:w="912" w:type="dxa"/>
            <w:tcBorders>
              <w:top w:val="single" w:sz="4" w:space="0" w:color="auto"/>
              <w:left w:val="nil"/>
              <w:bottom w:val="single" w:sz="4" w:space="0" w:color="auto"/>
              <w:right w:val="single" w:sz="4" w:space="0" w:color="auto"/>
            </w:tcBorders>
            <w:shd w:val="clear" w:color="auto" w:fill="auto"/>
            <w:noWrap/>
            <w:vAlign w:val="bottom"/>
          </w:tcPr>
          <w:p w14:paraId="6A348549"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71,2</w:t>
            </w:r>
          </w:p>
        </w:tc>
        <w:tc>
          <w:tcPr>
            <w:tcW w:w="953" w:type="dxa"/>
            <w:tcBorders>
              <w:top w:val="single" w:sz="4" w:space="0" w:color="auto"/>
              <w:left w:val="nil"/>
              <w:bottom w:val="single" w:sz="4" w:space="0" w:color="auto"/>
              <w:right w:val="single" w:sz="4" w:space="0" w:color="auto"/>
            </w:tcBorders>
            <w:shd w:val="clear" w:color="auto" w:fill="auto"/>
            <w:noWrap/>
            <w:vAlign w:val="bottom"/>
          </w:tcPr>
          <w:p w14:paraId="7BEA38BA"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20,5</w:t>
            </w:r>
          </w:p>
        </w:tc>
        <w:tc>
          <w:tcPr>
            <w:tcW w:w="814" w:type="dxa"/>
            <w:tcBorders>
              <w:top w:val="single" w:sz="4" w:space="0" w:color="auto"/>
              <w:left w:val="nil"/>
              <w:bottom w:val="single" w:sz="4" w:space="0" w:color="auto"/>
              <w:right w:val="single" w:sz="4" w:space="0" w:color="auto"/>
            </w:tcBorders>
            <w:shd w:val="clear" w:color="auto" w:fill="auto"/>
            <w:noWrap/>
            <w:vAlign w:val="bottom"/>
          </w:tcPr>
          <w:p w14:paraId="638F3765"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6,6</w:t>
            </w:r>
          </w:p>
        </w:tc>
        <w:tc>
          <w:tcPr>
            <w:tcW w:w="1072" w:type="dxa"/>
            <w:tcBorders>
              <w:top w:val="single" w:sz="4" w:space="0" w:color="auto"/>
              <w:left w:val="nil"/>
              <w:bottom w:val="single" w:sz="4" w:space="0" w:color="auto"/>
              <w:right w:val="single" w:sz="4" w:space="0" w:color="auto"/>
            </w:tcBorders>
            <w:shd w:val="clear" w:color="auto" w:fill="auto"/>
            <w:noWrap/>
            <w:vAlign w:val="bottom"/>
          </w:tcPr>
          <w:p w14:paraId="084D1967"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4,7</w:t>
            </w:r>
          </w:p>
        </w:tc>
        <w:tc>
          <w:tcPr>
            <w:tcW w:w="1056" w:type="dxa"/>
            <w:tcBorders>
              <w:top w:val="single" w:sz="4" w:space="0" w:color="auto"/>
              <w:left w:val="nil"/>
              <w:bottom w:val="single" w:sz="4" w:space="0" w:color="auto"/>
              <w:right w:val="single" w:sz="4" w:space="0" w:color="auto"/>
            </w:tcBorders>
            <w:shd w:val="clear" w:color="auto" w:fill="auto"/>
            <w:noWrap/>
            <w:vAlign w:val="bottom"/>
          </w:tcPr>
          <w:p w14:paraId="10D433A0"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4,6</w:t>
            </w:r>
          </w:p>
        </w:tc>
        <w:tc>
          <w:tcPr>
            <w:tcW w:w="903" w:type="dxa"/>
            <w:tcBorders>
              <w:top w:val="single" w:sz="4" w:space="0" w:color="auto"/>
              <w:left w:val="nil"/>
              <w:bottom w:val="single" w:sz="4" w:space="0" w:color="auto"/>
              <w:right w:val="single" w:sz="4" w:space="0" w:color="auto"/>
            </w:tcBorders>
            <w:shd w:val="clear" w:color="auto" w:fill="auto"/>
            <w:noWrap/>
            <w:vAlign w:val="bottom"/>
          </w:tcPr>
          <w:p w14:paraId="37CD453C"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4,9</w:t>
            </w:r>
          </w:p>
        </w:tc>
        <w:tc>
          <w:tcPr>
            <w:tcW w:w="896" w:type="dxa"/>
            <w:tcBorders>
              <w:top w:val="single" w:sz="4" w:space="0" w:color="auto"/>
              <w:left w:val="nil"/>
              <w:bottom w:val="single" w:sz="4" w:space="0" w:color="auto"/>
              <w:right w:val="single" w:sz="4" w:space="0" w:color="auto"/>
            </w:tcBorders>
            <w:shd w:val="clear" w:color="auto" w:fill="auto"/>
            <w:noWrap/>
            <w:vAlign w:val="bottom"/>
          </w:tcPr>
          <w:p w14:paraId="58E5ECE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4,8</w:t>
            </w:r>
          </w:p>
        </w:tc>
        <w:tc>
          <w:tcPr>
            <w:tcW w:w="1135" w:type="dxa"/>
            <w:tcBorders>
              <w:top w:val="single" w:sz="4" w:space="0" w:color="auto"/>
              <w:left w:val="nil"/>
              <w:bottom w:val="single" w:sz="4" w:space="0" w:color="auto"/>
              <w:right w:val="single" w:sz="4" w:space="0" w:color="auto"/>
            </w:tcBorders>
            <w:shd w:val="clear" w:color="auto" w:fill="auto"/>
            <w:noWrap/>
          </w:tcPr>
          <w:p w14:paraId="07BE5F85"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4,8</w:t>
            </w:r>
          </w:p>
        </w:tc>
      </w:tr>
      <w:tr w:rsidR="00F8781E" w:rsidRPr="00B45306" w14:paraId="2D8C5AD5"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EC0FA57"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2</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5C50C4CE" w14:textId="77777777" w:rsidR="00F8781E" w:rsidRPr="00B45306" w:rsidRDefault="00F8781E" w:rsidP="00F8781E">
            <w:pPr>
              <w:spacing w:after="0" w:line="240" w:lineRule="auto"/>
              <w:rPr>
                <w:rFonts w:ascii="Times New Roman" w:hAnsi="Times New Roman"/>
                <w:color w:val="000000"/>
              </w:rPr>
            </w:pPr>
            <w:r w:rsidRPr="00B45306">
              <w:rPr>
                <w:rFonts w:ascii="Times New Roman" w:hAnsi="Times New Roman"/>
                <w:color w:val="000000"/>
              </w:rPr>
              <w:t xml:space="preserve">Береза повислая </w:t>
            </w:r>
          </w:p>
        </w:tc>
        <w:tc>
          <w:tcPr>
            <w:tcW w:w="3150" w:type="dxa"/>
            <w:tcBorders>
              <w:top w:val="nil"/>
              <w:left w:val="nil"/>
              <w:bottom w:val="single" w:sz="4" w:space="0" w:color="auto"/>
              <w:right w:val="single" w:sz="4" w:space="0" w:color="auto"/>
            </w:tcBorders>
            <w:shd w:val="clear" w:color="auto" w:fill="auto"/>
            <w:noWrap/>
            <w:vAlign w:val="bottom"/>
          </w:tcPr>
          <w:p w14:paraId="219AED94" w14:textId="77777777" w:rsidR="00F8781E" w:rsidRPr="00B45306" w:rsidRDefault="00F8781E" w:rsidP="00F8781E">
            <w:pPr>
              <w:spacing w:after="0" w:line="240" w:lineRule="auto"/>
              <w:rPr>
                <w:rFonts w:ascii="Times New Roman" w:hAnsi="Times New Roman"/>
                <w:i/>
                <w:iCs/>
                <w:color w:val="000000"/>
              </w:rPr>
            </w:pPr>
            <w:proofErr w:type="spellStart"/>
            <w:r w:rsidRPr="00B45306">
              <w:rPr>
                <w:rFonts w:ascii="Times New Roman" w:hAnsi="Times New Roman"/>
                <w:i/>
                <w:iCs/>
                <w:color w:val="000000"/>
              </w:rPr>
              <w:t>Betula</w:t>
            </w:r>
            <w:proofErr w:type="spellEnd"/>
            <w:r w:rsidRPr="00B45306">
              <w:rPr>
                <w:rFonts w:ascii="Times New Roman" w:hAnsi="Times New Roman"/>
                <w:i/>
                <w:iCs/>
                <w:color w:val="000000"/>
              </w:rPr>
              <w:t xml:space="preserve"> </w:t>
            </w:r>
            <w:proofErr w:type="spellStart"/>
            <w:r w:rsidRPr="00B45306">
              <w:rPr>
                <w:rFonts w:ascii="Times New Roman" w:hAnsi="Times New Roman"/>
                <w:i/>
                <w:iCs/>
                <w:color w:val="000000"/>
              </w:rPr>
              <w:t>pendula</w:t>
            </w:r>
            <w:proofErr w:type="spellEnd"/>
            <w:r w:rsidRPr="00B45306">
              <w:rPr>
                <w:rFonts w:ascii="Times New Roman" w:hAnsi="Times New Roman"/>
                <w:color w:val="000000"/>
              </w:rPr>
              <w:t xml:space="preserve"> </w:t>
            </w:r>
            <w:proofErr w:type="spellStart"/>
            <w:r w:rsidRPr="00B45306">
              <w:rPr>
                <w:rFonts w:ascii="Times New Roman" w:hAnsi="Times New Roman"/>
                <w:color w:val="000000"/>
              </w:rPr>
              <w:t>Roth</w:t>
            </w:r>
            <w:proofErr w:type="spellEnd"/>
            <w:r w:rsidRPr="00B45306">
              <w:rPr>
                <w:rFonts w:ascii="Times New Roman" w:hAnsi="Times New Roman"/>
                <w:color w:val="000000"/>
              </w:rPr>
              <w:t xml:space="preserve"> </w:t>
            </w:r>
          </w:p>
        </w:tc>
        <w:tc>
          <w:tcPr>
            <w:tcW w:w="708" w:type="dxa"/>
            <w:tcBorders>
              <w:top w:val="nil"/>
              <w:left w:val="nil"/>
              <w:bottom w:val="single" w:sz="4" w:space="0" w:color="auto"/>
              <w:right w:val="single" w:sz="4" w:space="0" w:color="auto"/>
            </w:tcBorders>
            <w:shd w:val="clear" w:color="auto" w:fill="auto"/>
            <w:noWrap/>
            <w:vAlign w:val="bottom"/>
          </w:tcPr>
          <w:p w14:paraId="4F98F8F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39</w:t>
            </w:r>
          </w:p>
        </w:tc>
        <w:tc>
          <w:tcPr>
            <w:tcW w:w="912" w:type="dxa"/>
            <w:tcBorders>
              <w:top w:val="nil"/>
              <w:left w:val="nil"/>
              <w:bottom w:val="single" w:sz="4" w:space="0" w:color="auto"/>
              <w:right w:val="single" w:sz="4" w:space="0" w:color="auto"/>
            </w:tcBorders>
            <w:shd w:val="clear" w:color="auto" w:fill="auto"/>
            <w:noWrap/>
            <w:vAlign w:val="bottom"/>
          </w:tcPr>
          <w:p w14:paraId="3A941065"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7,2</w:t>
            </w:r>
          </w:p>
        </w:tc>
        <w:tc>
          <w:tcPr>
            <w:tcW w:w="953" w:type="dxa"/>
            <w:tcBorders>
              <w:top w:val="nil"/>
              <w:left w:val="nil"/>
              <w:bottom w:val="single" w:sz="4" w:space="0" w:color="auto"/>
              <w:right w:val="single" w:sz="4" w:space="0" w:color="auto"/>
            </w:tcBorders>
            <w:shd w:val="clear" w:color="auto" w:fill="auto"/>
            <w:noWrap/>
            <w:vAlign w:val="bottom"/>
          </w:tcPr>
          <w:p w14:paraId="5D45C569"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14,6</w:t>
            </w:r>
          </w:p>
        </w:tc>
        <w:tc>
          <w:tcPr>
            <w:tcW w:w="814" w:type="dxa"/>
            <w:tcBorders>
              <w:top w:val="nil"/>
              <w:left w:val="nil"/>
              <w:bottom w:val="single" w:sz="4" w:space="0" w:color="auto"/>
              <w:right w:val="single" w:sz="4" w:space="0" w:color="auto"/>
            </w:tcBorders>
            <w:shd w:val="clear" w:color="auto" w:fill="auto"/>
            <w:noWrap/>
            <w:vAlign w:val="bottom"/>
          </w:tcPr>
          <w:p w14:paraId="58B33B5D"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072" w:type="dxa"/>
            <w:tcBorders>
              <w:top w:val="nil"/>
              <w:left w:val="nil"/>
              <w:bottom w:val="single" w:sz="4" w:space="0" w:color="auto"/>
              <w:right w:val="single" w:sz="4" w:space="0" w:color="auto"/>
            </w:tcBorders>
            <w:shd w:val="clear" w:color="auto" w:fill="auto"/>
            <w:noWrap/>
            <w:vAlign w:val="bottom"/>
          </w:tcPr>
          <w:p w14:paraId="6EF9400A"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4,9</w:t>
            </w:r>
          </w:p>
        </w:tc>
        <w:tc>
          <w:tcPr>
            <w:tcW w:w="1056" w:type="dxa"/>
            <w:tcBorders>
              <w:top w:val="nil"/>
              <w:left w:val="nil"/>
              <w:bottom w:val="single" w:sz="4" w:space="0" w:color="auto"/>
              <w:right w:val="single" w:sz="4" w:space="0" w:color="auto"/>
            </w:tcBorders>
            <w:shd w:val="clear" w:color="auto" w:fill="auto"/>
            <w:noWrap/>
            <w:vAlign w:val="bottom"/>
          </w:tcPr>
          <w:p w14:paraId="6B1AB6F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7AEB15B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896" w:type="dxa"/>
            <w:tcBorders>
              <w:top w:val="nil"/>
              <w:left w:val="nil"/>
              <w:bottom w:val="single" w:sz="4" w:space="0" w:color="auto"/>
              <w:right w:val="single" w:sz="4" w:space="0" w:color="auto"/>
            </w:tcBorders>
            <w:shd w:val="clear" w:color="auto" w:fill="auto"/>
            <w:noWrap/>
            <w:vAlign w:val="bottom"/>
          </w:tcPr>
          <w:p w14:paraId="27AE3AB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62107CB0"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5,0</w:t>
            </w:r>
          </w:p>
        </w:tc>
      </w:tr>
      <w:tr w:rsidR="00F8781E" w:rsidRPr="00B45306" w14:paraId="18CD07E4"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C85709F"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3</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263E7C66" w14:textId="77777777" w:rsidR="00F8781E" w:rsidRPr="00B45306" w:rsidRDefault="00F8781E" w:rsidP="00F8781E">
            <w:pPr>
              <w:spacing w:after="0" w:line="240" w:lineRule="auto"/>
              <w:rPr>
                <w:rFonts w:ascii="Times New Roman" w:hAnsi="Times New Roman"/>
                <w:color w:val="000000"/>
              </w:rPr>
            </w:pPr>
            <w:r w:rsidRPr="00B45306">
              <w:rPr>
                <w:rFonts w:ascii="Times New Roman" w:hAnsi="Times New Roman"/>
                <w:color w:val="000000"/>
              </w:rPr>
              <w:t xml:space="preserve">Вяз низкий </w:t>
            </w:r>
          </w:p>
        </w:tc>
        <w:tc>
          <w:tcPr>
            <w:tcW w:w="3150" w:type="dxa"/>
            <w:tcBorders>
              <w:top w:val="nil"/>
              <w:left w:val="nil"/>
              <w:bottom w:val="single" w:sz="4" w:space="0" w:color="auto"/>
              <w:right w:val="single" w:sz="4" w:space="0" w:color="auto"/>
            </w:tcBorders>
            <w:shd w:val="clear" w:color="auto" w:fill="auto"/>
            <w:noWrap/>
            <w:vAlign w:val="bottom"/>
          </w:tcPr>
          <w:p w14:paraId="4637199D" w14:textId="77777777" w:rsidR="00F8781E" w:rsidRPr="00B45306" w:rsidRDefault="00F8781E" w:rsidP="00F8781E">
            <w:pPr>
              <w:spacing w:after="0" w:line="240" w:lineRule="auto"/>
              <w:rPr>
                <w:rFonts w:ascii="Times New Roman" w:hAnsi="Times New Roman"/>
                <w:i/>
                <w:iCs/>
                <w:color w:val="000000"/>
              </w:rPr>
            </w:pPr>
            <w:proofErr w:type="spellStart"/>
            <w:r w:rsidRPr="00B45306">
              <w:rPr>
                <w:rFonts w:ascii="Times New Roman" w:hAnsi="Times New Roman"/>
                <w:i/>
                <w:iCs/>
                <w:color w:val="000000"/>
              </w:rPr>
              <w:t>Ulmus</w:t>
            </w:r>
            <w:proofErr w:type="spellEnd"/>
            <w:r w:rsidRPr="00B45306">
              <w:rPr>
                <w:rFonts w:ascii="Times New Roman" w:hAnsi="Times New Roman"/>
                <w:i/>
                <w:iCs/>
                <w:color w:val="000000"/>
              </w:rPr>
              <w:t> </w:t>
            </w:r>
            <w:proofErr w:type="spellStart"/>
            <w:r w:rsidRPr="00B45306">
              <w:rPr>
                <w:rFonts w:ascii="Times New Roman" w:hAnsi="Times New Roman"/>
                <w:i/>
                <w:iCs/>
                <w:color w:val="000000"/>
              </w:rPr>
              <w:t>pumila</w:t>
            </w:r>
            <w:proofErr w:type="spellEnd"/>
            <w:r w:rsidRPr="00B45306">
              <w:rPr>
                <w:rFonts w:ascii="Times New Roman" w:hAnsi="Times New Roman"/>
                <w:color w:val="000000"/>
              </w:rPr>
              <w:t> L.</w:t>
            </w:r>
          </w:p>
        </w:tc>
        <w:tc>
          <w:tcPr>
            <w:tcW w:w="708" w:type="dxa"/>
            <w:tcBorders>
              <w:top w:val="nil"/>
              <w:left w:val="nil"/>
              <w:bottom w:val="single" w:sz="4" w:space="0" w:color="auto"/>
              <w:right w:val="single" w:sz="4" w:space="0" w:color="auto"/>
            </w:tcBorders>
            <w:shd w:val="clear" w:color="auto" w:fill="auto"/>
            <w:noWrap/>
            <w:vAlign w:val="bottom"/>
          </w:tcPr>
          <w:p w14:paraId="4ADE7D97"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bottom"/>
          </w:tcPr>
          <w:p w14:paraId="5484F6BA"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6</w:t>
            </w:r>
          </w:p>
        </w:tc>
        <w:tc>
          <w:tcPr>
            <w:tcW w:w="953" w:type="dxa"/>
            <w:tcBorders>
              <w:top w:val="nil"/>
              <w:left w:val="nil"/>
              <w:bottom w:val="single" w:sz="4" w:space="0" w:color="auto"/>
              <w:right w:val="single" w:sz="4" w:space="0" w:color="auto"/>
            </w:tcBorders>
            <w:shd w:val="clear" w:color="auto" w:fill="auto"/>
            <w:noWrap/>
            <w:vAlign w:val="bottom"/>
          </w:tcPr>
          <w:p w14:paraId="0BFA147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bottom"/>
          </w:tcPr>
          <w:p w14:paraId="13F0CDDD"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6</w:t>
            </w:r>
          </w:p>
        </w:tc>
        <w:tc>
          <w:tcPr>
            <w:tcW w:w="1072" w:type="dxa"/>
            <w:tcBorders>
              <w:top w:val="nil"/>
              <w:left w:val="nil"/>
              <w:bottom w:val="single" w:sz="4" w:space="0" w:color="auto"/>
              <w:right w:val="single" w:sz="4" w:space="0" w:color="auto"/>
            </w:tcBorders>
            <w:shd w:val="clear" w:color="auto" w:fill="auto"/>
            <w:noWrap/>
            <w:vAlign w:val="bottom"/>
          </w:tcPr>
          <w:p w14:paraId="18165195"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w:t>
            </w:r>
          </w:p>
        </w:tc>
        <w:tc>
          <w:tcPr>
            <w:tcW w:w="1056" w:type="dxa"/>
            <w:tcBorders>
              <w:top w:val="nil"/>
              <w:left w:val="nil"/>
              <w:bottom w:val="single" w:sz="4" w:space="0" w:color="auto"/>
              <w:right w:val="single" w:sz="4" w:space="0" w:color="auto"/>
            </w:tcBorders>
            <w:shd w:val="clear" w:color="auto" w:fill="auto"/>
            <w:noWrap/>
            <w:vAlign w:val="bottom"/>
          </w:tcPr>
          <w:p w14:paraId="2B4480B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3,5</w:t>
            </w:r>
          </w:p>
        </w:tc>
        <w:tc>
          <w:tcPr>
            <w:tcW w:w="903" w:type="dxa"/>
            <w:tcBorders>
              <w:top w:val="nil"/>
              <w:left w:val="nil"/>
              <w:bottom w:val="single" w:sz="4" w:space="0" w:color="auto"/>
              <w:right w:val="single" w:sz="4" w:space="0" w:color="auto"/>
            </w:tcBorders>
            <w:shd w:val="clear" w:color="auto" w:fill="auto"/>
            <w:noWrap/>
            <w:vAlign w:val="bottom"/>
          </w:tcPr>
          <w:p w14:paraId="7E0BDB07"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bottom"/>
          </w:tcPr>
          <w:p w14:paraId="27DE8BDD"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1FA85B8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4,2</w:t>
            </w:r>
          </w:p>
        </w:tc>
      </w:tr>
      <w:tr w:rsidR="00F8781E" w:rsidRPr="00B45306" w14:paraId="712F74E5"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0CB47D3D"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4</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0335449C" w14:textId="77777777" w:rsidR="00F8781E" w:rsidRPr="00B45306" w:rsidRDefault="00F8781E" w:rsidP="00F8781E">
            <w:pPr>
              <w:spacing w:after="0" w:line="240" w:lineRule="auto"/>
              <w:rPr>
                <w:rFonts w:ascii="Times New Roman" w:hAnsi="Times New Roman"/>
                <w:color w:val="000000"/>
              </w:rPr>
            </w:pPr>
            <w:r w:rsidRPr="00B45306">
              <w:rPr>
                <w:rFonts w:ascii="Times New Roman" w:hAnsi="Times New Roman"/>
                <w:color w:val="000000"/>
              </w:rPr>
              <w:t xml:space="preserve">Клен </w:t>
            </w:r>
            <w:proofErr w:type="spellStart"/>
            <w:r w:rsidRPr="00B45306">
              <w:rPr>
                <w:rFonts w:ascii="Times New Roman" w:hAnsi="Times New Roman"/>
                <w:color w:val="000000"/>
              </w:rPr>
              <w:t>ясенелистный</w:t>
            </w:r>
            <w:proofErr w:type="spellEnd"/>
          </w:p>
        </w:tc>
        <w:tc>
          <w:tcPr>
            <w:tcW w:w="3150" w:type="dxa"/>
            <w:tcBorders>
              <w:top w:val="nil"/>
              <w:left w:val="nil"/>
              <w:bottom w:val="single" w:sz="4" w:space="0" w:color="auto"/>
              <w:right w:val="single" w:sz="4" w:space="0" w:color="auto"/>
            </w:tcBorders>
            <w:shd w:val="clear" w:color="auto" w:fill="auto"/>
            <w:noWrap/>
            <w:vAlign w:val="bottom"/>
          </w:tcPr>
          <w:p w14:paraId="2D95D809" w14:textId="77777777" w:rsidR="00F8781E" w:rsidRPr="00B45306" w:rsidRDefault="00F8781E" w:rsidP="00F8781E">
            <w:pPr>
              <w:spacing w:after="0" w:line="240" w:lineRule="auto"/>
              <w:rPr>
                <w:rFonts w:ascii="Times New Roman" w:hAnsi="Times New Roman"/>
                <w:i/>
                <w:iCs/>
                <w:color w:val="000000"/>
              </w:rPr>
            </w:pPr>
            <w:proofErr w:type="spellStart"/>
            <w:r w:rsidRPr="00B45306">
              <w:rPr>
                <w:rFonts w:ascii="Times New Roman" w:hAnsi="Times New Roman"/>
                <w:i/>
                <w:iCs/>
                <w:color w:val="000000"/>
              </w:rPr>
              <w:t>Acer</w:t>
            </w:r>
            <w:proofErr w:type="spellEnd"/>
            <w:r w:rsidRPr="00B45306">
              <w:rPr>
                <w:rFonts w:ascii="Times New Roman" w:hAnsi="Times New Roman"/>
                <w:i/>
                <w:iCs/>
                <w:color w:val="000000"/>
              </w:rPr>
              <w:t xml:space="preserve"> </w:t>
            </w:r>
            <w:proofErr w:type="spellStart"/>
            <w:r w:rsidRPr="00B45306">
              <w:rPr>
                <w:rFonts w:ascii="Times New Roman" w:hAnsi="Times New Roman"/>
                <w:i/>
                <w:iCs/>
                <w:color w:val="000000"/>
              </w:rPr>
              <w:t>negundo</w:t>
            </w:r>
            <w:proofErr w:type="spellEnd"/>
            <w:r w:rsidRPr="00B45306">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bottom"/>
          </w:tcPr>
          <w:p w14:paraId="688D900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3</w:t>
            </w:r>
          </w:p>
        </w:tc>
        <w:tc>
          <w:tcPr>
            <w:tcW w:w="912" w:type="dxa"/>
            <w:tcBorders>
              <w:top w:val="nil"/>
              <w:left w:val="nil"/>
              <w:bottom w:val="single" w:sz="4" w:space="0" w:color="auto"/>
              <w:right w:val="single" w:sz="4" w:space="0" w:color="auto"/>
            </w:tcBorders>
            <w:shd w:val="clear" w:color="auto" w:fill="auto"/>
            <w:noWrap/>
            <w:vAlign w:val="bottom"/>
          </w:tcPr>
          <w:p w14:paraId="19DC8889"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10</w:t>
            </w:r>
          </w:p>
        </w:tc>
        <w:tc>
          <w:tcPr>
            <w:tcW w:w="953" w:type="dxa"/>
            <w:tcBorders>
              <w:top w:val="nil"/>
              <w:left w:val="nil"/>
              <w:bottom w:val="single" w:sz="4" w:space="0" w:color="auto"/>
              <w:right w:val="single" w:sz="4" w:space="0" w:color="auto"/>
            </w:tcBorders>
            <w:shd w:val="clear" w:color="auto" w:fill="auto"/>
            <w:noWrap/>
            <w:vAlign w:val="bottom"/>
          </w:tcPr>
          <w:p w14:paraId="3C6EB7A0"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bottom"/>
          </w:tcPr>
          <w:p w14:paraId="7E875661"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8</w:t>
            </w:r>
          </w:p>
        </w:tc>
        <w:tc>
          <w:tcPr>
            <w:tcW w:w="1072" w:type="dxa"/>
            <w:tcBorders>
              <w:top w:val="nil"/>
              <w:left w:val="nil"/>
              <w:bottom w:val="single" w:sz="4" w:space="0" w:color="auto"/>
              <w:right w:val="single" w:sz="4" w:space="0" w:color="auto"/>
            </w:tcBorders>
            <w:shd w:val="clear" w:color="auto" w:fill="auto"/>
            <w:noWrap/>
            <w:vAlign w:val="bottom"/>
          </w:tcPr>
          <w:p w14:paraId="2909BE9A"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75E1DB0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4,7</w:t>
            </w:r>
          </w:p>
        </w:tc>
        <w:tc>
          <w:tcPr>
            <w:tcW w:w="903" w:type="dxa"/>
            <w:tcBorders>
              <w:top w:val="nil"/>
              <w:left w:val="nil"/>
              <w:bottom w:val="single" w:sz="4" w:space="0" w:color="auto"/>
              <w:right w:val="single" w:sz="4" w:space="0" w:color="auto"/>
            </w:tcBorders>
            <w:shd w:val="clear" w:color="auto" w:fill="auto"/>
            <w:noWrap/>
            <w:vAlign w:val="bottom"/>
          </w:tcPr>
          <w:p w14:paraId="749DA25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bottom"/>
          </w:tcPr>
          <w:p w14:paraId="5E6ADAC5"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tcPr>
          <w:p w14:paraId="4457A3B0"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4,6</w:t>
            </w:r>
          </w:p>
        </w:tc>
      </w:tr>
      <w:tr w:rsidR="00F8781E" w:rsidRPr="00B45306" w14:paraId="7FC68358"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4A46CDA"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5</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72F0C42E" w14:textId="77777777" w:rsidR="00F8781E" w:rsidRPr="00B45306" w:rsidRDefault="00F8781E" w:rsidP="00F8781E">
            <w:pPr>
              <w:spacing w:after="0" w:line="240" w:lineRule="auto"/>
              <w:rPr>
                <w:rFonts w:ascii="Times New Roman" w:hAnsi="Times New Roman"/>
                <w:color w:val="000000"/>
              </w:rPr>
            </w:pPr>
            <w:r w:rsidRPr="00B45306">
              <w:rPr>
                <w:rFonts w:ascii="Times New Roman" w:hAnsi="Times New Roman"/>
                <w:color w:val="000000"/>
              </w:rPr>
              <w:t xml:space="preserve">Вяз голый </w:t>
            </w:r>
          </w:p>
        </w:tc>
        <w:tc>
          <w:tcPr>
            <w:tcW w:w="3150" w:type="dxa"/>
            <w:tcBorders>
              <w:top w:val="nil"/>
              <w:left w:val="nil"/>
              <w:bottom w:val="single" w:sz="4" w:space="0" w:color="auto"/>
              <w:right w:val="single" w:sz="4" w:space="0" w:color="auto"/>
            </w:tcBorders>
            <w:shd w:val="clear" w:color="auto" w:fill="auto"/>
            <w:noWrap/>
            <w:vAlign w:val="bottom"/>
          </w:tcPr>
          <w:p w14:paraId="19A30283" w14:textId="77777777" w:rsidR="00F8781E" w:rsidRPr="00B45306" w:rsidRDefault="00F8781E" w:rsidP="00F8781E">
            <w:pPr>
              <w:spacing w:after="0" w:line="240" w:lineRule="auto"/>
              <w:rPr>
                <w:rFonts w:ascii="Times New Roman" w:hAnsi="Times New Roman"/>
                <w:i/>
                <w:iCs/>
                <w:color w:val="000000"/>
              </w:rPr>
            </w:pPr>
            <w:proofErr w:type="spellStart"/>
            <w:r w:rsidRPr="00B45306">
              <w:rPr>
                <w:rFonts w:ascii="Times New Roman" w:hAnsi="Times New Roman"/>
                <w:i/>
                <w:iCs/>
                <w:color w:val="000000"/>
              </w:rPr>
              <w:t>Ulmus</w:t>
            </w:r>
            <w:proofErr w:type="spellEnd"/>
            <w:r w:rsidRPr="00B45306">
              <w:rPr>
                <w:rFonts w:ascii="Times New Roman" w:hAnsi="Times New Roman"/>
                <w:i/>
                <w:iCs/>
                <w:color w:val="000000"/>
              </w:rPr>
              <w:t xml:space="preserve"> </w:t>
            </w:r>
            <w:proofErr w:type="spellStart"/>
            <w:r w:rsidRPr="00B45306">
              <w:rPr>
                <w:rFonts w:ascii="Times New Roman" w:hAnsi="Times New Roman"/>
                <w:i/>
                <w:iCs/>
                <w:color w:val="000000"/>
              </w:rPr>
              <w:t>glabra</w:t>
            </w:r>
            <w:proofErr w:type="spellEnd"/>
            <w:r w:rsidRPr="00B45306">
              <w:rPr>
                <w:rFonts w:ascii="Times New Roman" w:hAnsi="Times New Roman"/>
                <w:color w:val="000000"/>
              </w:rPr>
              <w:t xml:space="preserve"> </w:t>
            </w:r>
            <w:proofErr w:type="spellStart"/>
            <w:r w:rsidRPr="00B45306">
              <w:rPr>
                <w:rFonts w:ascii="Times New Roman" w:hAnsi="Times New Roman"/>
                <w:color w:val="000000"/>
              </w:rPr>
              <w:t>Huds</w:t>
            </w:r>
            <w:proofErr w:type="spellEnd"/>
            <w:r w:rsidRPr="00B45306">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bottom"/>
          </w:tcPr>
          <w:p w14:paraId="1DA4215A"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4</w:t>
            </w:r>
          </w:p>
        </w:tc>
        <w:tc>
          <w:tcPr>
            <w:tcW w:w="912" w:type="dxa"/>
            <w:tcBorders>
              <w:top w:val="nil"/>
              <w:left w:val="nil"/>
              <w:bottom w:val="single" w:sz="4" w:space="0" w:color="auto"/>
              <w:right w:val="single" w:sz="4" w:space="0" w:color="auto"/>
            </w:tcBorders>
            <w:shd w:val="clear" w:color="auto" w:fill="auto"/>
            <w:noWrap/>
            <w:vAlign w:val="bottom"/>
          </w:tcPr>
          <w:p w14:paraId="3CA0314B"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13</w:t>
            </w:r>
          </w:p>
        </w:tc>
        <w:tc>
          <w:tcPr>
            <w:tcW w:w="953" w:type="dxa"/>
            <w:tcBorders>
              <w:top w:val="nil"/>
              <w:left w:val="nil"/>
              <w:bottom w:val="single" w:sz="4" w:space="0" w:color="auto"/>
              <w:right w:val="single" w:sz="4" w:space="0" w:color="auto"/>
            </w:tcBorders>
            <w:shd w:val="clear" w:color="auto" w:fill="auto"/>
            <w:noWrap/>
            <w:vAlign w:val="bottom"/>
          </w:tcPr>
          <w:p w14:paraId="688FDB8B"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35</w:t>
            </w:r>
          </w:p>
        </w:tc>
        <w:tc>
          <w:tcPr>
            <w:tcW w:w="814" w:type="dxa"/>
            <w:tcBorders>
              <w:top w:val="nil"/>
              <w:left w:val="nil"/>
              <w:bottom w:val="single" w:sz="4" w:space="0" w:color="auto"/>
              <w:right w:val="single" w:sz="4" w:space="0" w:color="auto"/>
            </w:tcBorders>
            <w:shd w:val="clear" w:color="auto" w:fill="auto"/>
            <w:noWrap/>
            <w:vAlign w:val="bottom"/>
          </w:tcPr>
          <w:p w14:paraId="71E6406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6</w:t>
            </w:r>
          </w:p>
        </w:tc>
        <w:tc>
          <w:tcPr>
            <w:tcW w:w="1072" w:type="dxa"/>
            <w:tcBorders>
              <w:top w:val="nil"/>
              <w:left w:val="nil"/>
              <w:bottom w:val="single" w:sz="4" w:space="0" w:color="auto"/>
              <w:right w:val="single" w:sz="4" w:space="0" w:color="auto"/>
            </w:tcBorders>
            <w:shd w:val="clear" w:color="auto" w:fill="auto"/>
            <w:noWrap/>
            <w:vAlign w:val="bottom"/>
          </w:tcPr>
          <w:p w14:paraId="2941B89D"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595428FD"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0CB5567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bottom"/>
          </w:tcPr>
          <w:p w14:paraId="23C2E3E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06AEECF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5,0</w:t>
            </w:r>
          </w:p>
        </w:tc>
      </w:tr>
      <w:tr w:rsidR="00F8781E" w:rsidRPr="00B45306" w14:paraId="7AFEA588"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7DA9B436"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6</w:t>
            </w:r>
          </w:p>
        </w:tc>
        <w:tc>
          <w:tcPr>
            <w:tcW w:w="2808" w:type="dxa"/>
            <w:tcBorders>
              <w:top w:val="nil"/>
              <w:left w:val="single" w:sz="4" w:space="0" w:color="auto"/>
              <w:bottom w:val="single" w:sz="4" w:space="0" w:color="auto"/>
              <w:right w:val="single" w:sz="4" w:space="0" w:color="auto"/>
            </w:tcBorders>
            <w:shd w:val="clear" w:color="auto" w:fill="auto"/>
            <w:noWrap/>
          </w:tcPr>
          <w:p w14:paraId="72737586" w14:textId="77777777" w:rsidR="00F8781E" w:rsidRPr="00B45306" w:rsidRDefault="00F8781E" w:rsidP="00F8781E">
            <w:pPr>
              <w:spacing w:after="0" w:line="240" w:lineRule="auto"/>
              <w:rPr>
                <w:rFonts w:ascii="Times New Roman" w:hAnsi="Times New Roman"/>
                <w:color w:val="000000"/>
              </w:rPr>
            </w:pPr>
            <w:r w:rsidRPr="00556205">
              <w:rPr>
                <w:rFonts w:ascii="Times New Roman" w:hAnsi="Times New Roman"/>
                <w:sz w:val="24"/>
                <w:szCs w:val="24"/>
              </w:rPr>
              <w:t xml:space="preserve">Ива белая </w:t>
            </w:r>
          </w:p>
        </w:tc>
        <w:tc>
          <w:tcPr>
            <w:tcW w:w="3150" w:type="dxa"/>
            <w:tcBorders>
              <w:top w:val="nil"/>
              <w:left w:val="nil"/>
              <w:bottom w:val="single" w:sz="4" w:space="0" w:color="auto"/>
              <w:right w:val="single" w:sz="4" w:space="0" w:color="auto"/>
            </w:tcBorders>
            <w:shd w:val="clear" w:color="auto" w:fill="auto"/>
            <w:noWrap/>
          </w:tcPr>
          <w:p w14:paraId="527083E6" w14:textId="77777777" w:rsidR="00F8781E" w:rsidRPr="00B45306" w:rsidRDefault="00F8781E" w:rsidP="00F8781E">
            <w:pPr>
              <w:spacing w:after="0" w:line="240" w:lineRule="auto"/>
              <w:rPr>
                <w:rFonts w:ascii="Times New Roman" w:hAnsi="Times New Roman"/>
                <w:i/>
                <w:iCs/>
                <w:color w:val="000000"/>
              </w:rPr>
            </w:pPr>
            <w:proofErr w:type="spellStart"/>
            <w:r w:rsidRPr="00556205">
              <w:rPr>
                <w:rFonts w:ascii="Times New Roman" w:hAnsi="Times New Roman"/>
                <w:i/>
                <w:iCs/>
                <w:sz w:val="24"/>
                <w:szCs w:val="24"/>
              </w:rPr>
              <w:t>Salix</w:t>
            </w:r>
            <w:proofErr w:type="spellEnd"/>
            <w:r w:rsidRPr="00556205">
              <w:rPr>
                <w:rFonts w:ascii="Times New Roman" w:hAnsi="Times New Roman"/>
                <w:i/>
                <w:iCs/>
                <w:sz w:val="24"/>
                <w:szCs w:val="24"/>
              </w:rPr>
              <w:t xml:space="preserve"> </w:t>
            </w:r>
            <w:proofErr w:type="spellStart"/>
            <w:r w:rsidRPr="00556205">
              <w:rPr>
                <w:rFonts w:ascii="Times New Roman" w:hAnsi="Times New Roman"/>
                <w:i/>
                <w:iCs/>
                <w:sz w:val="24"/>
                <w:szCs w:val="24"/>
              </w:rPr>
              <w:t>alba</w:t>
            </w:r>
            <w:proofErr w:type="spellEnd"/>
            <w:r w:rsidRPr="00556205">
              <w:rPr>
                <w:rFonts w:ascii="Times New Roman" w:hAnsi="Times New Roman"/>
                <w:sz w:val="24"/>
                <w:szCs w:val="24"/>
              </w:rPr>
              <w:t xml:space="preserve"> L.</w:t>
            </w:r>
          </w:p>
        </w:tc>
        <w:tc>
          <w:tcPr>
            <w:tcW w:w="708" w:type="dxa"/>
            <w:tcBorders>
              <w:top w:val="nil"/>
              <w:left w:val="nil"/>
              <w:bottom w:val="single" w:sz="4" w:space="0" w:color="auto"/>
              <w:right w:val="single" w:sz="4" w:space="0" w:color="auto"/>
            </w:tcBorders>
            <w:shd w:val="clear" w:color="auto" w:fill="auto"/>
            <w:noWrap/>
            <w:vAlign w:val="bottom"/>
          </w:tcPr>
          <w:p w14:paraId="4180EFE3"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bottom"/>
          </w:tcPr>
          <w:p w14:paraId="0A7FAF6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12</w:t>
            </w:r>
          </w:p>
        </w:tc>
        <w:tc>
          <w:tcPr>
            <w:tcW w:w="953" w:type="dxa"/>
            <w:tcBorders>
              <w:top w:val="nil"/>
              <w:left w:val="nil"/>
              <w:bottom w:val="single" w:sz="4" w:space="0" w:color="auto"/>
              <w:right w:val="single" w:sz="4" w:space="0" w:color="auto"/>
            </w:tcBorders>
            <w:shd w:val="clear" w:color="auto" w:fill="auto"/>
            <w:noWrap/>
            <w:vAlign w:val="bottom"/>
          </w:tcPr>
          <w:p w14:paraId="5F79F23D"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31,8</w:t>
            </w:r>
          </w:p>
        </w:tc>
        <w:tc>
          <w:tcPr>
            <w:tcW w:w="814" w:type="dxa"/>
            <w:tcBorders>
              <w:top w:val="nil"/>
              <w:left w:val="nil"/>
              <w:bottom w:val="single" w:sz="4" w:space="0" w:color="auto"/>
              <w:right w:val="single" w:sz="4" w:space="0" w:color="auto"/>
            </w:tcBorders>
            <w:shd w:val="clear" w:color="auto" w:fill="auto"/>
            <w:noWrap/>
            <w:vAlign w:val="bottom"/>
          </w:tcPr>
          <w:p w14:paraId="644F01D9"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10</w:t>
            </w:r>
          </w:p>
        </w:tc>
        <w:tc>
          <w:tcPr>
            <w:tcW w:w="1072" w:type="dxa"/>
            <w:tcBorders>
              <w:top w:val="nil"/>
              <w:left w:val="nil"/>
              <w:bottom w:val="single" w:sz="4" w:space="0" w:color="auto"/>
              <w:right w:val="single" w:sz="4" w:space="0" w:color="auto"/>
            </w:tcBorders>
            <w:shd w:val="clear" w:color="auto" w:fill="auto"/>
            <w:noWrap/>
            <w:vAlign w:val="bottom"/>
          </w:tcPr>
          <w:p w14:paraId="4606CD0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0DF5692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1ACFD98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bottom"/>
          </w:tcPr>
          <w:p w14:paraId="32D9F501"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6E98E7B9"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5,0</w:t>
            </w:r>
          </w:p>
        </w:tc>
      </w:tr>
      <w:tr w:rsidR="00F8781E" w:rsidRPr="00B45306" w14:paraId="1DF4A8FB"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16214007" w14:textId="77777777" w:rsidR="00F8781E"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7</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14A21C7F" w14:textId="77777777" w:rsidR="00F8781E" w:rsidRPr="00556205" w:rsidRDefault="00F8781E" w:rsidP="00F8781E">
            <w:pPr>
              <w:spacing w:after="0" w:line="240" w:lineRule="auto"/>
              <w:rPr>
                <w:rFonts w:ascii="Times New Roman" w:hAnsi="Times New Roman"/>
                <w:sz w:val="24"/>
                <w:szCs w:val="24"/>
              </w:rPr>
            </w:pPr>
            <w:r w:rsidRPr="00B45306">
              <w:rPr>
                <w:rFonts w:ascii="Times New Roman" w:hAnsi="Times New Roman"/>
                <w:color w:val="000000"/>
              </w:rPr>
              <w:t xml:space="preserve">Тополь бальзамический </w:t>
            </w:r>
          </w:p>
        </w:tc>
        <w:tc>
          <w:tcPr>
            <w:tcW w:w="3150" w:type="dxa"/>
            <w:tcBorders>
              <w:top w:val="nil"/>
              <w:left w:val="nil"/>
              <w:bottom w:val="single" w:sz="4" w:space="0" w:color="auto"/>
              <w:right w:val="single" w:sz="4" w:space="0" w:color="auto"/>
            </w:tcBorders>
            <w:shd w:val="clear" w:color="auto" w:fill="auto"/>
            <w:noWrap/>
            <w:vAlign w:val="bottom"/>
          </w:tcPr>
          <w:p w14:paraId="2A2BE059" w14:textId="77777777" w:rsidR="00F8781E" w:rsidRPr="00556205" w:rsidRDefault="00F8781E" w:rsidP="00F8781E">
            <w:pPr>
              <w:spacing w:after="0" w:line="240" w:lineRule="auto"/>
              <w:rPr>
                <w:rFonts w:ascii="Times New Roman" w:hAnsi="Times New Roman"/>
                <w:i/>
                <w:iCs/>
                <w:sz w:val="24"/>
                <w:szCs w:val="24"/>
              </w:rPr>
            </w:pPr>
            <w:proofErr w:type="spellStart"/>
            <w:r w:rsidRPr="00B45306">
              <w:rPr>
                <w:rFonts w:ascii="Times New Roman" w:hAnsi="Times New Roman"/>
                <w:i/>
                <w:iCs/>
                <w:color w:val="000000"/>
              </w:rPr>
              <w:t>Populus</w:t>
            </w:r>
            <w:proofErr w:type="spellEnd"/>
            <w:r w:rsidRPr="00B45306">
              <w:rPr>
                <w:rFonts w:ascii="Times New Roman" w:hAnsi="Times New Roman"/>
                <w:i/>
                <w:iCs/>
                <w:color w:val="000000"/>
              </w:rPr>
              <w:t xml:space="preserve"> </w:t>
            </w:r>
            <w:proofErr w:type="spellStart"/>
            <w:r w:rsidRPr="00B45306">
              <w:rPr>
                <w:rFonts w:ascii="Times New Roman" w:hAnsi="Times New Roman"/>
                <w:i/>
                <w:iCs/>
                <w:color w:val="000000"/>
              </w:rPr>
              <w:t>balsamifera</w:t>
            </w:r>
            <w:proofErr w:type="spellEnd"/>
            <w:r w:rsidRPr="00B45306">
              <w:rPr>
                <w:rFonts w:ascii="Times New Roman" w:hAnsi="Times New Roman"/>
                <w:color w:val="000000"/>
              </w:rPr>
              <w:t xml:space="preserve"> L.</w:t>
            </w:r>
          </w:p>
        </w:tc>
        <w:tc>
          <w:tcPr>
            <w:tcW w:w="708" w:type="dxa"/>
            <w:tcBorders>
              <w:top w:val="nil"/>
              <w:left w:val="nil"/>
              <w:bottom w:val="single" w:sz="4" w:space="0" w:color="auto"/>
              <w:right w:val="single" w:sz="4" w:space="0" w:color="auto"/>
            </w:tcBorders>
            <w:shd w:val="clear" w:color="auto" w:fill="auto"/>
            <w:noWrap/>
            <w:vAlign w:val="bottom"/>
          </w:tcPr>
          <w:p w14:paraId="704A7040"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912" w:type="dxa"/>
            <w:tcBorders>
              <w:top w:val="nil"/>
              <w:left w:val="nil"/>
              <w:bottom w:val="single" w:sz="4" w:space="0" w:color="auto"/>
              <w:right w:val="single" w:sz="4" w:space="0" w:color="auto"/>
            </w:tcBorders>
            <w:shd w:val="clear" w:color="auto" w:fill="auto"/>
            <w:noWrap/>
            <w:vAlign w:val="bottom"/>
          </w:tcPr>
          <w:p w14:paraId="72C130B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15</w:t>
            </w:r>
          </w:p>
        </w:tc>
        <w:tc>
          <w:tcPr>
            <w:tcW w:w="953" w:type="dxa"/>
            <w:tcBorders>
              <w:top w:val="nil"/>
              <w:left w:val="nil"/>
              <w:bottom w:val="single" w:sz="4" w:space="0" w:color="auto"/>
              <w:right w:val="single" w:sz="4" w:space="0" w:color="auto"/>
            </w:tcBorders>
            <w:shd w:val="clear" w:color="auto" w:fill="auto"/>
            <w:noWrap/>
            <w:vAlign w:val="bottom"/>
          </w:tcPr>
          <w:p w14:paraId="787805F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bottom"/>
          </w:tcPr>
          <w:p w14:paraId="2F8AF62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7</w:t>
            </w:r>
          </w:p>
        </w:tc>
        <w:tc>
          <w:tcPr>
            <w:tcW w:w="1072" w:type="dxa"/>
            <w:tcBorders>
              <w:top w:val="nil"/>
              <w:left w:val="nil"/>
              <w:bottom w:val="single" w:sz="4" w:space="0" w:color="auto"/>
              <w:right w:val="single" w:sz="4" w:space="0" w:color="auto"/>
            </w:tcBorders>
            <w:shd w:val="clear" w:color="auto" w:fill="auto"/>
            <w:noWrap/>
            <w:vAlign w:val="bottom"/>
          </w:tcPr>
          <w:p w14:paraId="01123361" w14:textId="4F1294A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sidR="00D86045">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3249B15C" w14:textId="08A60224" w:rsidR="00F8781E" w:rsidRPr="00B45306" w:rsidRDefault="00D86045" w:rsidP="00F8781E">
            <w:pPr>
              <w:spacing w:after="0" w:line="240" w:lineRule="auto"/>
              <w:jc w:val="center"/>
              <w:rPr>
                <w:rFonts w:ascii="Times New Roman" w:hAnsi="Times New Roman"/>
                <w:color w:val="000000"/>
              </w:rPr>
            </w:pPr>
            <w:r>
              <w:rPr>
                <w:rFonts w:ascii="Times New Roman" w:hAnsi="Times New Roman"/>
                <w:color w:val="000000"/>
              </w:rPr>
              <w:t>4</w:t>
            </w:r>
          </w:p>
        </w:tc>
        <w:tc>
          <w:tcPr>
            <w:tcW w:w="903" w:type="dxa"/>
            <w:tcBorders>
              <w:top w:val="nil"/>
              <w:left w:val="nil"/>
              <w:bottom w:val="single" w:sz="4" w:space="0" w:color="auto"/>
              <w:right w:val="single" w:sz="4" w:space="0" w:color="auto"/>
            </w:tcBorders>
            <w:shd w:val="clear" w:color="auto" w:fill="auto"/>
            <w:noWrap/>
            <w:vAlign w:val="bottom"/>
          </w:tcPr>
          <w:p w14:paraId="5025D4D6"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bottom"/>
          </w:tcPr>
          <w:p w14:paraId="566306D8" w14:textId="7A890710" w:rsidR="00F8781E" w:rsidRPr="00B45306" w:rsidRDefault="00D86045" w:rsidP="00F8781E">
            <w:pPr>
              <w:spacing w:after="0" w:line="240" w:lineRule="auto"/>
              <w:jc w:val="center"/>
              <w:rPr>
                <w:rFonts w:ascii="Times New Roman" w:hAnsi="Times New Roman"/>
                <w:color w:val="000000"/>
              </w:rPr>
            </w:pPr>
            <w:r>
              <w:rPr>
                <w:rFonts w:ascii="Times New Roman" w:hAnsi="Times New Roman"/>
                <w:color w:val="000000"/>
              </w:rPr>
              <w:t>4</w:t>
            </w:r>
          </w:p>
        </w:tc>
        <w:tc>
          <w:tcPr>
            <w:tcW w:w="1135" w:type="dxa"/>
            <w:tcBorders>
              <w:top w:val="nil"/>
              <w:left w:val="nil"/>
              <w:bottom w:val="single" w:sz="4" w:space="0" w:color="auto"/>
              <w:right w:val="single" w:sz="4" w:space="0" w:color="auto"/>
            </w:tcBorders>
            <w:shd w:val="clear" w:color="auto" w:fill="auto"/>
            <w:noWrap/>
            <w:vAlign w:val="bottom"/>
          </w:tcPr>
          <w:p w14:paraId="300A809C" w14:textId="4EDD6DD5" w:rsidR="00F8781E" w:rsidRPr="00B45306" w:rsidRDefault="007A2F9C" w:rsidP="00F8781E">
            <w:pPr>
              <w:spacing w:after="0" w:line="240" w:lineRule="auto"/>
              <w:jc w:val="center"/>
              <w:rPr>
                <w:rFonts w:ascii="Times New Roman" w:hAnsi="Times New Roman"/>
                <w:color w:val="000000"/>
              </w:rPr>
            </w:pPr>
            <w:r>
              <w:rPr>
                <w:rFonts w:ascii="Times New Roman" w:hAnsi="Times New Roman"/>
                <w:color w:val="000000"/>
              </w:rPr>
              <w:t>4</w:t>
            </w:r>
            <w:r w:rsidR="00D86045">
              <w:rPr>
                <w:rFonts w:ascii="Times New Roman" w:hAnsi="Times New Roman"/>
                <w:color w:val="000000"/>
              </w:rPr>
              <w:t>,3</w:t>
            </w:r>
            <w:r w:rsidR="00F8781E" w:rsidRPr="00B45306">
              <w:rPr>
                <w:rFonts w:ascii="Times New Roman" w:hAnsi="Times New Roman"/>
                <w:color w:val="000000"/>
              </w:rPr>
              <w:t> </w:t>
            </w:r>
          </w:p>
        </w:tc>
      </w:tr>
      <w:tr w:rsidR="00F8781E" w:rsidRPr="00B45306" w14:paraId="52AD3568"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4E036386"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8</w:t>
            </w:r>
          </w:p>
        </w:tc>
        <w:tc>
          <w:tcPr>
            <w:tcW w:w="2808" w:type="dxa"/>
            <w:tcBorders>
              <w:top w:val="nil"/>
              <w:left w:val="single" w:sz="4" w:space="0" w:color="auto"/>
              <w:bottom w:val="single" w:sz="4" w:space="0" w:color="auto"/>
              <w:right w:val="single" w:sz="4" w:space="0" w:color="auto"/>
            </w:tcBorders>
            <w:shd w:val="clear" w:color="auto" w:fill="auto"/>
            <w:noWrap/>
            <w:vAlign w:val="bottom"/>
          </w:tcPr>
          <w:p w14:paraId="730DEA50" w14:textId="77777777" w:rsidR="00F8781E" w:rsidRPr="00B45306" w:rsidRDefault="00F8781E" w:rsidP="00F8781E">
            <w:pPr>
              <w:spacing w:after="0" w:line="240" w:lineRule="auto"/>
              <w:rPr>
                <w:rFonts w:ascii="Times New Roman" w:hAnsi="Times New Roman"/>
                <w:color w:val="000000"/>
              </w:rPr>
            </w:pPr>
            <w:r w:rsidRPr="00B45306">
              <w:rPr>
                <w:rFonts w:ascii="Times New Roman" w:hAnsi="Times New Roman"/>
                <w:color w:val="000000"/>
              </w:rPr>
              <w:t xml:space="preserve">Пузыреплодник </w:t>
            </w:r>
            <w:proofErr w:type="spellStart"/>
            <w:r w:rsidRPr="00B45306">
              <w:rPr>
                <w:rFonts w:ascii="Times New Roman" w:hAnsi="Times New Roman"/>
                <w:color w:val="000000"/>
              </w:rPr>
              <w:t>калинолистный</w:t>
            </w:r>
            <w:proofErr w:type="spellEnd"/>
            <w:r w:rsidRPr="00B45306">
              <w:rPr>
                <w:rFonts w:ascii="Times New Roman" w:hAnsi="Times New Roman"/>
                <w:color w:val="000000"/>
              </w:rPr>
              <w:t xml:space="preserve"> </w:t>
            </w:r>
          </w:p>
        </w:tc>
        <w:tc>
          <w:tcPr>
            <w:tcW w:w="3150" w:type="dxa"/>
            <w:tcBorders>
              <w:top w:val="nil"/>
              <w:left w:val="nil"/>
              <w:bottom w:val="single" w:sz="4" w:space="0" w:color="auto"/>
              <w:right w:val="single" w:sz="4" w:space="0" w:color="auto"/>
            </w:tcBorders>
            <w:shd w:val="clear" w:color="auto" w:fill="auto"/>
            <w:noWrap/>
            <w:vAlign w:val="bottom"/>
          </w:tcPr>
          <w:p w14:paraId="77E2E8B5" w14:textId="77777777" w:rsidR="00F8781E" w:rsidRPr="00B45306" w:rsidRDefault="00F8781E" w:rsidP="00F8781E">
            <w:pPr>
              <w:spacing w:after="0" w:line="240" w:lineRule="auto"/>
              <w:rPr>
                <w:rFonts w:ascii="Times New Roman" w:hAnsi="Times New Roman"/>
                <w:i/>
                <w:iCs/>
                <w:color w:val="000000"/>
              </w:rPr>
            </w:pPr>
            <w:proofErr w:type="spellStart"/>
            <w:r w:rsidRPr="00B45306">
              <w:rPr>
                <w:rFonts w:ascii="Times New Roman" w:hAnsi="Times New Roman"/>
                <w:i/>
                <w:iCs/>
                <w:color w:val="000000"/>
              </w:rPr>
              <w:t>Physocarpus</w:t>
            </w:r>
            <w:proofErr w:type="spellEnd"/>
            <w:r w:rsidRPr="00B45306">
              <w:rPr>
                <w:rFonts w:ascii="Times New Roman" w:hAnsi="Times New Roman"/>
                <w:i/>
                <w:iCs/>
                <w:color w:val="000000"/>
              </w:rPr>
              <w:t xml:space="preserve"> </w:t>
            </w:r>
            <w:proofErr w:type="spellStart"/>
            <w:r w:rsidRPr="00B45306">
              <w:rPr>
                <w:rFonts w:ascii="Times New Roman" w:hAnsi="Times New Roman"/>
                <w:i/>
                <w:iCs/>
                <w:color w:val="000000"/>
              </w:rPr>
              <w:t>opulifolius</w:t>
            </w:r>
            <w:proofErr w:type="spellEnd"/>
            <w:r w:rsidRPr="00B45306">
              <w:rPr>
                <w:rFonts w:ascii="Times New Roman" w:hAnsi="Times New Roman"/>
                <w:color w:val="000000"/>
              </w:rPr>
              <w:t xml:space="preserve"> (L.) </w:t>
            </w:r>
            <w:proofErr w:type="spellStart"/>
            <w:r w:rsidRPr="00B45306">
              <w:rPr>
                <w:rFonts w:ascii="Times New Roman" w:hAnsi="Times New Roman"/>
                <w:color w:val="000000"/>
              </w:rPr>
              <w:t>Maxim</w:t>
            </w:r>
            <w:proofErr w:type="spellEnd"/>
            <w:r w:rsidRPr="00B45306">
              <w:rPr>
                <w:rFonts w:ascii="Times New Roman" w:hAnsi="Times New Roman"/>
                <w:color w:val="000000"/>
              </w:rPr>
              <w:t>.</w:t>
            </w:r>
          </w:p>
        </w:tc>
        <w:tc>
          <w:tcPr>
            <w:tcW w:w="708" w:type="dxa"/>
            <w:tcBorders>
              <w:top w:val="nil"/>
              <w:left w:val="nil"/>
              <w:bottom w:val="single" w:sz="4" w:space="0" w:color="auto"/>
              <w:right w:val="single" w:sz="4" w:space="0" w:color="auto"/>
            </w:tcBorders>
            <w:shd w:val="clear" w:color="auto" w:fill="auto"/>
            <w:noWrap/>
            <w:vAlign w:val="bottom"/>
          </w:tcPr>
          <w:p w14:paraId="57066C73"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w:t>
            </w:r>
          </w:p>
        </w:tc>
        <w:tc>
          <w:tcPr>
            <w:tcW w:w="912" w:type="dxa"/>
            <w:tcBorders>
              <w:top w:val="nil"/>
              <w:left w:val="nil"/>
              <w:bottom w:val="single" w:sz="4" w:space="0" w:color="auto"/>
              <w:right w:val="single" w:sz="4" w:space="0" w:color="auto"/>
            </w:tcBorders>
            <w:shd w:val="clear" w:color="auto" w:fill="auto"/>
            <w:noWrap/>
            <w:vAlign w:val="bottom"/>
          </w:tcPr>
          <w:p w14:paraId="2C7B6BF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1,3</w:t>
            </w:r>
          </w:p>
        </w:tc>
        <w:tc>
          <w:tcPr>
            <w:tcW w:w="953" w:type="dxa"/>
            <w:tcBorders>
              <w:top w:val="nil"/>
              <w:left w:val="nil"/>
              <w:bottom w:val="single" w:sz="4" w:space="0" w:color="auto"/>
              <w:right w:val="single" w:sz="4" w:space="0" w:color="auto"/>
            </w:tcBorders>
            <w:shd w:val="clear" w:color="auto" w:fill="auto"/>
            <w:noWrap/>
            <w:vAlign w:val="bottom"/>
          </w:tcPr>
          <w:p w14:paraId="15EABE8D"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14" w:type="dxa"/>
            <w:tcBorders>
              <w:top w:val="nil"/>
              <w:left w:val="nil"/>
              <w:bottom w:val="single" w:sz="4" w:space="0" w:color="auto"/>
              <w:right w:val="single" w:sz="4" w:space="0" w:color="auto"/>
            </w:tcBorders>
            <w:shd w:val="clear" w:color="auto" w:fill="auto"/>
            <w:noWrap/>
            <w:vAlign w:val="bottom"/>
          </w:tcPr>
          <w:p w14:paraId="699CE171"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1072" w:type="dxa"/>
            <w:tcBorders>
              <w:top w:val="nil"/>
              <w:left w:val="nil"/>
              <w:bottom w:val="single" w:sz="4" w:space="0" w:color="auto"/>
              <w:right w:val="single" w:sz="4" w:space="0" w:color="auto"/>
            </w:tcBorders>
            <w:shd w:val="clear" w:color="auto" w:fill="auto"/>
            <w:noWrap/>
            <w:vAlign w:val="bottom"/>
          </w:tcPr>
          <w:p w14:paraId="42818B0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7EC0A493"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3F768B5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896" w:type="dxa"/>
            <w:tcBorders>
              <w:top w:val="nil"/>
              <w:left w:val="nil"/>
              <w:bottom w:val="single" w:sz="4" w:space="0" w:color="auto"/>
              <w:right w:val="single" w:sz="4" w:space="0" w:color="auto"/>
            </w:tcBorders>
            <w:shd w:val="clear" w:color="auto" w:fill="auto"/>
            <w:noWrap/>
            <w:vAlign w:val="bottom"/>
          </w:tcPr>
          <w:p w14:paraId="41CC9732"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135" w:type="dxa"/>
            <w:tcBorders>
              <w:top w:val="nil"/>
              <w:left w:val="nil"/>
              <w:bottom w:val="single" w:sz="4" w:space="0" w:color="auto"/>
              <w:right w:val="single" w:sz="4" w:space="0" w:color="auto"/>
            </w:tcBorders>
            <w:shd w:val="clear" w:color="auto" w:fill="auto"/>
            <w:noWrap/>
          </w:tcPr>
          <w:p w14:paraId="60D1260A"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5,0</w:t>
            </w:r>
          </w:p>
        </w:tc>
      </w:tr>
      <w:tr w:rsidR="00F8781E" w:rsidRPr="00B45306" w14:paraId="1CE4C695" w14:textId="77777777" w:rsidTr="00F8781E">
        <w:trPr>
          <w:trHeight w:val="300"/>
        </w:trPr>
        <w:tc>
          <w:tcPr>
            <w:tcW w:w="700" w:type="dxa"/>
            <w:tcBorders>
              <w:top w:val="nil"/>
              <w:left w:val="single" w:sz="4" w:space="0" w:color="auto"/>
              <w:bottom w:val="single" w:sz="4" w:space="0" w:color="auto"/>
              <w:right w:val="single" w:sz="4" w:space="0" w:color="auto"/>
            </w:tcBorders>
            <w:shd w:val="clear" w:color="auto" w:fill="auto"/>
            <w:noWrap/>
            <w:vAlign w:val="center"/>
          </w:tcPr>
          <w:p w14:paraId="59E6C693" w14:textId="77777777" w:rsidR="00F8781E" w:rsidRPr="00B45306" w:rsidRDefault="00F8781E" w:rsidP="00F8781E">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9</w:t>
            </w:r>
          </w:p>
        </w:tc>
        <w:tc>
          <w:tcPr>
            <w:tcW w:w="2808" w:type="dxa"/>
            <w:tcBorders>
              <w:top w:val="nil"/>
              <w:left w:val="single" w:sz="4" w:space="0" w:color="auto"/>
              <w:bottom w:val="single" w:sz="4" w:space="0" w:color="auto"/>
              <w:right w:val="single" w:sz="4" w:space="0" w:color="auto"/>
            </w:tcBorders>
            <w:shd w:val="clear" w:color="auto" w:fill="auto"/>
            <w:noWrap/>
            <w:vAlign w:val="center"/>
          </w:tcPr>
          <w:p w14:paraId="055CCF8C" w14:textId="776441E4" w:rsidR="00F8781E" w:rsidRPr="0004173E" w:rsidRDefault="00F8781E" w:rsidP="00F8781E">
            <w:pPr>
              <w:spacing w:after="0" w:line="240" w:lineRule="auto"/>
              <w:rPr>
                <w:rFonts w:ascii="Times New Roman" w:hAnsi="Times New Roman"/>
                <w:color w:val="000000"/>
                <w:lang w:val="en-US"/>
              </w:rPr>
            </w:pPr>
            <w:r w:rsidRPr="0017555C">
              <w:rPr>
                <w:rFonts w:ascii="Times New Roman" w:eastAsia="Times New Roman" w:hAnsi="Times New Roman"/>
                <w:color w:val="000000"/>
              </w:rPr>
              <w:t xml:space="preserve">Барбарис </w:t>
            </w:r>
            <w:proofErr w:type="spellStart"/>
            <w:r w:rsidRPr="0017555C">
              <w:rPr>
                <w:rFonts w:ascii="Times New Roman" w:eastAsia="Times New Roman" w:hAnsi="Times New Roman"/>
                <w:color w:val="000000"/>
              </w:rPr>
              <w:t>тунберга</w:t>
            </w:r>
            <w:proofErr w:type="spellEnd"/>
            <w:r w:rsidR="0004173E">
              <w:rPr>
                <w:rFonts w:ascii="Times New Roman" w:eastAsia="Times New Roman" w:hAnsi="Times New Roman"/>
                <w:color w:val="000000"/>
              </w:rPr>
              <w:t xml:space="preserve"> с</w:t>
            </w:r>
            <w:r w:rsidR="0004173E">
              <w:rPr>
                <w:rFonts w:ascii="Times New Roman" w:eastAsia="Times New Roman" w:hAnsi="Times New Roman"/>
                <w:color w:val="000000"/>
                <w:lang w:val="en-US"/>
              </w:rPr>
              <w:t>v.</w:t>
            </w:r>
          </w:p>
        </w:tc>
        <w:tc>
          <w:tcPr>
            <w:tcW w:w="3150" w:type="dxa"/>
            <w:tcBorders>
              <w:top w:val="nil"/>
              <w:left w:val="nil"/>
              <w:bottom w:val="single" w:sz="4" w:space="0" w:color="auto"/>
              <w:right w:val="single" w:sz="4" w:space="0" w:color="auto"/>
            </w:tcBorders>
            <w:shd w:val="clear" w:color="auto" w:fill="auto"/>
            <w:noWrap/>
            <w:vAlign w:val="bottom"/>
          </w:tcPr>
          <w:p w14:paraId="5492CEAD" w14:textId="323BD2D3" w:rsidR="00F8781E" w:rsidRPr="0004173E" w:rsidRDefault="00F8781E" w:rsidP="00F8781E">
            <w:pPr>
              <w:spacing w:after="0" w:line="240" w:lineRule="auto"/>
              <w:rPr>
                <w:rFonts w:ascii="Times New Roman" w:hAnsi="Times New Roman"/>
                <w:i/>
                <w:iCs/>
                <w:color w:val="000000"/>
                <w:lang w:val="en-US"/>
              </w:rPr>
            </w:pPr>
            <w:proofErr w:type="spellStart"/>
            <w:r w:rsidRPr="00C22DCD">
              <w:rPr>
                <w:rFonts w:ascii="Times New Roman" w:eastAsia="Times New Roman" w:hAnsi="Times New Roman"/>
                <w:i/>
                <w:iCs/>
                <w:color w:val="000000"/>
              </w:rPr>
              <w:t>Berberis</w:t>
            </w:r>
            <w:proofErr w:type="spellEnd"/>
            <w:r w:rsidRPr="00C22DCD">
              <w:rPr>
                <w:rFonts w:ascii="Times New Roman" w:eastAsia="Times New Roman" w:hAnsi="Times New Roman"/>
                <w:i/>
                <w:iCs/>
                <w:color w:val="000000"/>
              </w:rPr>
              <w:t xml:space="preserve"> </w:t>
            </w:r>
            <w:proofErr w:type="spellStart"/>
            <w:r w:rsidRPr="00C22DCD">
              <w:rPr>
                <w:rFonts w:ascii="Times New Roman" w:eastAsia="Times New Roman" w:hAnsi="Times New Roman"/>
                <w:i/>
                <w:iCs/>
                <w:color w:val="000000"/>
              </w:rPr>
              <w:t>thunbergii</w:t>
            </w:r>
            <w:proofErr w:type="spellEnd"/>
            <w:r w:rsidRPr="00C22DCD">
              <w:rPr>
                <w:rFonts w:ascii="Times New Roman" w:eastAsia="Times New Roman" w:hAnsi="Times New Roman"/>
                <w:i/>
                <w:iCs/>
                <w:color w:val="000000"/>
              </w:rPr>
              <w:t xml:space="preserve"> </w:t>
            </w:r>
            <w:r w:rsidR="0004173E">
              <w:rPr>
                <w:rFonts w:ascii="Times New Roman" w:eastAsia="Times New Roman" w:hAnsi="Times New Roman"/>
                <w:i/>
                <w:iCs/>
                <w:color w:val="000000"/>
                <w:lang w:val="en-US"/>
              </w:rPr>
              <w:t>cv.</w:t>
            </w:r>
          </w:p>
        </w:tc>
        <w:tc>
          <w:tcPr>
            <w:tcW w:w="708" w:type="dxa"/>
            <w:tcBorders>
              <w:top w:val="nil"/>
              <w:left w:val="nil"/>
              <w:bottom w:val="single" w:sz="4" w:space="0" w:color="auto"/>
              <w:right w:val="single" w:sz="4" w:space="0" w:color="auto"/>
            </w:tcBorders>
            <w:shd w:val="clear" w:color="auto" w:fill="auto"/>
            <w:noWrap/>
            <w:vAlign w:val="bottom"/>
          </w:tcPr>
          <w:p w14:paraId="1F0FB21E"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2</w:t>
            </w:r>
          </w:p>
        </w:tc>
        <w:tc>
          <w:tcPr>
            <w:tcW w:w="912" w:type="dxa"/>
            <w:tcBorders>
              <w:top w:val="nil"/>
              <w:left w:val="nil"/>
              <w:bottom w:val="single" w:sz="4" w:space="0" w:color="auto"/>
              <w:right w:val="single" w:sz="4" w:space="0" w:color="auto"/>
            </w:tcBorders>
            <w:shd w:val="clear" w:color="auto" w:fill="auto"/>
            <w:noWrap/>
            <w:vAlign w:val="bottom"/>
          </w:tcPr>
          <w:p w14:paraId="3830F89F"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1,3</w:t>
            </w:r>
          </w:p>
        </w:tc>
        <w:tc>
          <w:tcPr>
            <w:tcW w:w="953" w:type="dxa"/>
            <w:tcBorders>
              <w:top w:val="nil"/>
              <w:left w:val="nil"/>
              <w:bottom w:val="single" w:sz="4" w:space="0" w:color="auto"/>
              <w:right w:val="single" w:sz="4" w:space="0" w:color="auto"/>
            </w:tcBorders>
            <w:shd w:val="clear" w:color="auto" w:fill="auto"/>
            <w:noWrap/>
            <w:vAlign w:val="bottom"/>
          </w:tcPr>
          <w:p w14:paraId="49BECFCA" w14:textId="77777777" w:rsidR="00F8781E" w:rsidRPr="00B45306" w:rsidRDefault="00F8781E" w:rsidP="00F8781E">
            <w:pPr>
              <w:spacing w:after="0" w:line="240" w:lineRule="auto"/>
              <w:jc w:val="center"/>
              <w:rPr>
                <w:rFonts w:ascii="Times New Roman" w:hAnsi="Times New Roman"/>
                <w:color w:val="000000"/>
              </w:rPr>
            </w:pPr>
            <w:r>
              <w:rPr>
                <w:rFonts w:ascii="Times New Roman" w:hAnsi="Times New Roman"/>
                <w:color w:val="000000"/>
              </w:rPr>
              <w:t>-</w:t>
            </w:r>
            <w:r w:rsidRPr="00B45306">
              <w:rPr>
                <w:rFonts w:ascii="Times New Roman" w:hAnsi="Times New Roman"/>
                <w:color w:val="000000"/>
              </w:rPr>
              <w:t> </w:t>
            </w:r>
          </w:p>
        </w:tc>
        <w:tc>
          <w:tcPr>
            <w:tcW w:w="814" w:type="dxa"/>
            <w:tcBorders>
              <w:top w:val="nil"/>
              <w:left w:val="nil"/>
              <w:bottom w:val="single" w:sz="4" w:space="0" w:color="auto"/>
              <w:right w:val="single" w:sz="4" w:space="0" w:color="auto"/>
            </w:tcBorders>
            <w:shd w:val="clear" w:color="auto" w:fill="auto"/>
            <w:noWrap/>
            <w:vAlign w:val="bottom"/>
          </w:tcPr>
          <w:p w14:paraId="38366508"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1072" w:type="dxa"/>
            <w:tcBorders>
              <w:top w:val="nil"/>
              <w:left w:val="nil"/>
              <w:bottom w:val="single" w:sz="4" w:space="0" w:color="auto"/>
              <w:right w:val="single" w:sz="4" w:space="0" w:color="auto"/>
            </w:tcBorders>
            <w:shd w:val="clear" w:color="auto" w:fill="auto"/>
            <w:noWrap/>
            <w:vAlign w:val="bottom"/>
          </w:tcPr>
          <w:p w14:paraId="19CEA5EC"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1056" w:type="dxa"/>
            <w:tcBorders>
              <w:top w:val="nil"/>
              <w:left w:val="nil"/>
              <w:bottom w:val="single" w:sz="4" w:space="0" w:color="auto"/>
              <w:right w:val="single" w:sz="4" w:space="0" w:color="auto"/>
            </w:tcBorders>
            <w:shd w:val="clear" w:color="auto" w:fill="auto"/>
            <w:noWrap/>
            <w:vAlign w:val="bottom"/>
          </w:tcPr>
          <w:p w14:paraId="27C00330"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w:t>
            </w:r>
          </w:p>
        </w:tc>
        <w:tc>
          <w:tcPr>
            <w:tcW w:w="903" w:type="dxa"/>
            <w:tcBorders>
              <w:top w:val="nil"/>
              <w:left w:val="nil"/>
              <w:bottom w:val="single" w:sz="4" w:space="0" w:color="auto"/>
              <w:right w:val="single" w:sz="4" w:space="0" w:color="auto"/>
            </w:tcBorders>
            <w:shd w:val="clear" w:color="auto" w:fill="auto"/>
            <w:noWrap/>
            <w:vAlign w:val="bottom"/>
          </w:tcPr>
          <w:p w14:paraId="0C47019C" w14:textId="77777777" w:rsidR="00F8781E" w:rsidRPr="00B45306" w:rsidRDefault="00F8781E" w:rsidP="00F8781E">
            <w:pPr>
              <w:spacing w:after="0" w:line="240" w:lineRule="auto"/>
              <w:jc w:val="center"/>
              <w:rPr>
                <w:rFonts w:ascii="Times New Roman" w:hAnsi="Times New Roman"/>
                <w:color w:val="000000"/>
              </w:rPr>
            </w:pPr>
            <w:r>
              <w:rPr>
                <w:rFonts w:ascii="Times New Roman" w:hAnsi="Times New Roman"/>
                <w:color w:val="000000"/>
              </w:rPr>
              <w:t>-</w:t>
            </w:r>
            <w:r w:rsidRPr="00B45306">
              <w:rPr>
                <w:rFonts w:ascii="Times New Roman" w:hAnsi="Times New Roman"/>
                <w:color w:val="000000"/>
              </w:rPr>
              <w:t> </w:t>
            </w:r>
          </w:p>
        </w:tc>
        <w:tc>
          <w:tcPr>
            <w:tcW w:w="896" w:type="dxa"/>
            <w:tcBorders>
              <w:top w:val="nil"/>
              <w:left w:val="nil"/>
              <w:bottom w:val="single" w:sz="4" w:space="0" w:color="auto"/>
              <w:right w:val="single" w:sz="4" w:space="0" w:color="auto"/>
            </w:tcBorders>
            <w:shd w:val="clear" w:color="auto" w:fill="auto"/>
            <w:noWrap/>
            <w:vAlign w:val="bottom"/>
          </w:tcPr>
          <w:p w14:paraId="1B1587DA"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 </w:t>
            </w:r>
            <w:r>
              <w:rPr>
                <w:rFonts w:ascii="Times New Roman" w:hAnsi="Times New Roman"/>
                <w:color w:val="000000"/>
              </w:rPr>
              <w:t>-</w:t>
            </w:r>
          </w:p>
        </w:tc>
        <w:tc>
          <w:tcPr>
            <w:tcW w:w="1135" w:type="dxa"/>
            <w:tcBorders>
              <w:top w:val="nil"/>
              <w:left w:val="nil"/>
              <w:bottom w:val="single" w:sz="4" w:space="0" w:color="auto"/>
              <w:right w:val="single" w:sz="4" w:space="0" w:color="auto"/>
            </w:tcBorders>
            <w:shd w:val="clear" w:color="auto" w:fill="auto"/>
            <w:noWrap/>
          </w:tcPr>
          <w:p w14:paraId="2409894B" w14:textId="77777777" w:rsidR="00F8781E" w:rsidRPr="00B45306" w:rsidRDefault="00F8781E" w:rsidP="00F8781E">
            <w:pPr>
              <w:spacing w:after="0" w:line="240" w:lineRule="auto"/>
              <w:jc w:val="center"/>
              <w:rPr>
                <w:rFonts w:ascii="Times New Roman" w:hAnsi="Times New Roman"/>
                <w:color w:val="000000"/>
              </w:rPr>
            </w:pPr>
            <w:r w:rsidRPr="00B45306">
              <w:rPr>
                <w:rFonts w:ascii="Times New Roman" w:hAnsi="Times New Roman"/>
                <w:color w:val="000000"/>
              </w:rPr>
              <w:t>5,0</w:t>
            </w:r>
          </w:p>
        </w:tc>
      </w:tr>
    </w:tbl>
    <w:p w14:paraId="73FF313A" w14:textId="77777777" w:rsidR="00F8781E" w:rsidRDefault="00F8781E" w:rsidP="00854BB9">
      <w:pPr>
        <w:pStyle w:val="a3"/>
        <w:spacing w:line="360" w:lineRule="auto"/>
        <w:jc w:val="both"/>
        <w:rPr>
          <w:rFonts w:ascii="Times New Roman" w:eastAsia="Times New Roman" w:hAnsi="Times New Roman" w:cs="Times New Roman"/>
          <w:color w:val="000000"/>
          <w:sz w:val="24"/>
          <w:szCs w:val="24"/>
        </w:rPr>
      </w:pPr>
    </w:p>
    <w:p w14:paraId="33F43350" w14:textId="042FE945" w:rsidR="00F8781E" w:rsidRPr="006C6DE5" w:rsidRDefault="00F8781E" w:rsidP="006C6DE5">
      <w:pPr>
        <w:pStyle w:val="a3"/>
        <w:spacing w:line="360" w:lineRule="auto"/>
        <w:jc w:val="both"/>
        <w:rPr>
          <w:rFonts w:ascii="Times New Roman" w:hAnsi="Times New Roman" w:cs="Times New Roman"/>
          <w:sz w:val="24"/>
          <w:szCs w:val="24"/>
        </w:rPr>
      </w:pPr>
      <w:r w:rsidRPr="006C6DE5">
        <w:rPr>
          <w:rFonts w:ascii="Times New Roman" w:eastAsia="Times New Roman" w:hAnsi="Times New Roman" w:cs="Times New Roman"/>
          <w:color w:val="000000"/>
          <w:sz w:val="24"/>
          <w:szCs w:val="24"/>
        </w:rPr>
        <w:t xml:space="preserve">Таблица </w:t>
      </w:r>
      <w:r w:rsidR="006C6DE5" w:rsidRPr="006C6DE5">
        <w:rPr>
          <w:rFonts w:ascii="Times New Roman" w:eastAsia="Times New Roman" w:hAnsi="Times New Roman" w:cs="Times New Roman"/>
          <w:color w:val="000000"/>
          <w:sz w:val="24"/>
          <w:szCs w:val="24"/>
        </w:rPr>
        <w:t>39</w:t>
      </w:r>
      <w:r w:rsidRPr="006C6DE5">
        <w:rPr>
          <w:rFonts w:ascii="Times New Roman" w:eastAsia="Times New Roman" w:hAnsi="Times New Roman" w:cs="Times New Roman"/>
          <w:color w:val="000000"/>
          <w:sz w:val="24"/>
          <w:szCs w:val="24"/>
        </w:rPr>
        <w:t xml:space="preserve"> – </w:t>
      </w:r>
      <w:bookmarkStart w:id="24" w:name="_Hlk117158927"/>
      <w:r w:rsidR="00854BB9" w:rsidRPr="006C6DE5">
        <w:rPr>
          <w:rFonts w:ascii="Times New Roman" w:hAnsi="Times New Roman" w:cs="Times New Roman"/>
          <w:sz w:val="24"/>
          <w:szCs w:val="24"/>
        </w:rPr>
        <w:t>Замечания и рекомендации по содержанию зеленых насаждений ул. Интернационалистов</w:t>
      </w:r>
      <w:bookmarkEnd w:id="24"/>
    </w:p>
    <w:tbl>
      <w:tblPr>
        <w:tblW w:w="14454" w:type="dxa"/>
        <w:tblLook w:val="04A0" w:firstRow="1" w:lastRow="0" w:firstColumn="1" w:lastColumn="0" w:noHBand="0" w:noVBand="1"/>
      </w:tblPr>
      <w:tblGrid>
        <w:gridCol w:w="3256"/>
        <w:gridCol w:w="3260"/>
        <w:gridCol w:w="3544"/>
        <w:gridCol w:w="4394"/>
      </w:tblGrid>
      <w:tr w:rsidR="00F8781E" w:rsidRPr="008D1F1D" w14:paraId="5D6A0536" w14:textId="77777777" w:rsidTr="00F8781E">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3A6153F0" w14:textId="77777777" w:rsidR="00F8781E" w:rsidRPr="008D1F1D" w:rsidRDefault="00F8781E" w:rsidP="00F8781E">
            <w:pPr>
              <w:spacing w:after="0" w:line="240" w:lineRule="auto"/>
              <w:jc w:val="center"/>
              <w:rPr>
                <w:rFonts w:ascii="Times New Roman" w:eastAsia="Times New Roman" w:hAnsi="Times New Roman"/>
                <w:color w:val="000000"/>
                <w:sz w:val="24"/>
                <w:szCs w:val="24"/>
              </w:rPr>
            </w:pPr>
            <w:r w:rsidRPr="00B45306">
              <w:rPr>
                <w:rFonts w:ascii="Times New Roman" w:eastAsia="Times New Roman" w:hAnsi="Times New Roman"/>
                <w:color w:val="000000"/>
              </w:rPr>
              <w:t>Род. Вид</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DE9CA" w14:textId="77777777" w:rsidR="00F8781E" w:rsidRPr="008D1F1D" w:rsidRDefault="00F8781E" w:rsidP="00F8781E">
            <w:pPr>
              <w:spacing w:after="0" w:line="240" w:lineRule="auto"/>
              <w:jc w:val="center"/>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Болезни</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565ECEC9" w14:textId="77777777" w:rsidR="00F8781E" w:rsidRPr="008D1F1D" w:rsidRDefault="00F8781E" w:rsidP="00F8781E">
            <w:pPr>
              <w:spacing w:after="0" w:line="240" w:lineRule="auto"/>
              <w:jc w:val="center"/>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Замечания</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14:paraId="0E2FDE26" w14:textId="77777777" w:rsidR="00F8781E" w:rsidRPr="008D1F1D" w:rsidRDefault="00F8781E" w:rsidP="00F8781E">
            <w:pPr>
              <w:spacing w:after="0" w:line="240" w:lineRule="auto"/>
              <w:jc w:val="center"/>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Мероприятия</w:t>
            </w:r>
          </w:p>
        </w:tc>
      </w:tr>
      <w:tr w:rsidR="00F8781E" w:rsidRPr="008D1F1D" w14:paraId="43661B3D" w14:textId="77777777" w:rsidTr="00F8781E">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4756C54E" w14:textId="77777777"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hAnsi="Times New Roman"/>
                <w:color w:val="000000"/>
                <w:sz w:val="24"/>
                <w:szCs w:val="24"/>
              </w:rPr>
              <w:t xml:space="preserve">Сосна обыкновенная </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C0F42" w14:textId="70560179"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23425396" w14:textId="77777777" w:rsidR="00F8781E" w:rsidRPr="008D1F1D" w:rsidRDefault="00F8781E"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rPr>
              <w:t>естественное усыхание ветвей</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14:paraId="428D5797" w14:textId="731734C9" w:rsidR="00F8781E" w:rsidRPr="008D1F1D" w:rsidRDefault="00F8781E"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Pr="008D1F1D">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Pr="008D1F1D">
              <w:rPr>
                <w:rFonts w:ascii="Times New Roman" w:eastAsia="Times New Roman" w:hAnsi="Times New Roman"/>
                <w:color w:val="000000"/>
                <w:sz w:val="24"/>
                <w:szCs w:val="24"/>
              </w:rPr>
              <w:t>обрезка</w:t>
            </w:r>
          </w:p>
        </w:tc>
      </w:tr>
      <w:tr w:rsidR="00F8781E" w:rsidRPr="008D1F1D" w14:paraId="195819DF" w14:textId="77777777" w:rsidTr="00F8781E">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3F2FD5C4" w14:textId="77777777"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hAnsi="Times New Roman"/>
                <w:color w:val="000000"/>
                <w:sz w:val="24"/>
                <w:szCs w:val="24"/>
              </w:rPr>
              <w:t xml:space="preserve">Береза повислая </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89B8B" w14:textId="3DFE93DB"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15E3E716" w14:textId="77777777" w:rsidR="00F8781E" w:rsidRPr="008D1F1D" w:rsidRDefault="00F8781E"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rPr>
              <w:t>естественное усыхание ветвей</w:t>
            </w:r>
          </w:p>
        </w:tc>
        <w:tc>
          <w:tcPr>
            <w:tcW w:w="4394" w:type="dxa"/>
            <w:tcBorders>
              <w:top w:val="single" w:sz="4" w:space="0" w:color="auto"/>
              <w:left w:val="nil"/>
              <w:bottom w:val="single" w:sz="4" w:space="0" w:color="auto"/>
              <w:right w:val="single" w:sz="4" w:space="0" w:color="auto"/>
            </w:tcBorders>
            <w:shd w:val="clear" w:color="auto" w:fill="auto"/>
            <w:noWrap/>
            <w:hideMark/>
          </w:tcPr>
          <w:p w14:paraId="6324E452" w14:textId="0FEA21C6" w:rsidR="00F8781E" w:rsidRPr="008D1F1D" w:rsidRDefault="004603FA"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Pr="008D1F1D">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Pr="008D1F1D">
              <w:rPr>
                <w:rFonts w:ascii="Times New Roman" w:eastAsia="Times New Roman" w:hAnsi="Times New Roman"/>
                <w:color w:val="000000"/>
                <w:sz w:val="24"/>
                <w:szCs w:val="24"/>
              </w:rPr>
              <w:t>обрезка</w:t>
            </w:r>
          </w:p>
        </w:tc>
      </w:tr>
      <w:tr w:rsidR="00F8781E" w:rsidRPr="008D1F1D" w14:paraId="5CA4C12B" w14:textId="77777777" w:rsidTr="00F8781E">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63E5520E" w14:textId="77777777"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hAnsi="Times New Roman"/>
                <w:color w:val="000000"/>
                <w:sz w:val="24"/>
                <w:szCs w:val="24"/>
              </w:rPr>
              <w:t xml:space="preserve">Вяз низкий </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9DF51" w14:textId="0563872D"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17490669" w14:textId="77777777" w:rsidR="00F8781E" w:rsidRPr="008D1F1D" w:rsidRDefault="00F8781E"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rPr>
              <w:t>естественное усыхание ветвей</w:t>
            </w:r>
          </w:p>
        </w:tc>
        <w:tc>
          <w:tcPr>
            <w:tcW w:w="4394" w:type="dxa"/>
            <w:tcBorders>
              <w:top w:val="single" w:sz="4" w:space="0" w:color="auto"/>
              <w:left w:val="nil"/>
              <w:bottom w:val="single" w:sz="4" w:space="0" w:color="auto"/>
              <w:right w:val="single" w:sz="4" w:space="0" w:color="auto"/>
            </w:tcBorders>
            <w:shd w:val="clear" w:color="auto" w:fill="auto"/>
            <w:noWrap/>
            <w:hideMark/>
          </w:tcPr>
          <w:p w14:paraId="6787B7D8" w14:textId="35EBE96D" w:rsidR="00F8781E" w:rsidRPr="008D1F1D" w:rsidRDefault="004603FA"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00F8781E" w:rsidRPr="008D1F1D">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00F8781E" w:rsidRPr="008D1F1D">
              <w:rPr>
                <w:rFonts w:ascii="Times New Roman" w:eastAsia="Times New Roman" w:hAnsi="Times New Roman"/>
                <w:color w:val="000000"/>
                <w:sz w:val="24"/>
                <w:szCs w:val="24"/>
              </w:rPr>
              <w:t>обрезка</w:t>
            </w:r>
          </w:p>
        </w:tc>
      </w:tr>
      <w:tr w:rsidR="00F8781E" w:rsidRPr="008D1F1D" w14:paraId="561C52D5" w14:textId="77777777" w:rsidTr="00F8781E">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37937772" w14:textId="77777777"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hAnsi="Times New Roman"/>
                <w:color w:val="000000"/>
                <w:sz w:val="24"/>
                <w:szCs w:val="24"/>
              </w:rPr>
              <w:t xml:space="preserve">Клен </w:t>
            </w:r>
            <w:proofErr w:type="spellStart"/>
            <w:r w:rsidRPr="008D1F1D">
              <w:rPr>
                <w:rFonts w:ascii="Times New Roman" w:hAnsi="Times New Roman"/>
                <w:color w:val="000000"/>
                <w:sz w:val="24"/>
                <w:szCs w:val="24"/>
              </w:rPr>
              <w:t>ясенелистный</w:t>
            </w:r>
            <w:proofErr w:type="spellEnd"/>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5A2EAD" w14:textId="77777777"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мучнистая роса</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31BD69A8" w14:textId="77777777" w:rsidR="00F8781E" w:rsidRPr="008D1F1D" w:rsidRDefault="00F8781E"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rPr>
              <w:t>естественное усыхание ветвей</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14:paraId="4A8B1E75" w14:textId="319BA62D" w:rsidR="00F8781E" w:rsidRPr="008D1F1D" w:rsidRDefault="00F8781E"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обработка от вредителей, </w:t>
            </w:r>
            <w:r w:rsidRPr="008D1F1D">
              <w:rPr>
                <w:rFonts w:ascii="Times New Roman" w:eastAsia="Times New Roman" w:hAnsi="Times New Roman"/>
                <w:color w:val="000000"/>
                <w:sz w:val="24"/>
                <w:szCs w:val="24"/>
              </w:rPr>
              <w:t>сан</w:t>
            </w:r>
            <w:r w:rsidR="004603FA">
              <w:rPr>
                <w:rFonts w:ascii="Times New Roman" w:eastAsia="Times New Roman" w:hAnsi="Times New Roman"/>
                <w:color w:val="000000"/>
                <w:sz w:val="24"/>
                <w:szCs w:val="24"/>
              </w:rPr>
              <w:t xml:space="preserve">. </w:t>
            </w:r>
            <w:r w:rsidRPr="008D1F1D">
              <w:rPr>
                <w:rFonts w:ascii="Times New Roman" w:eastAsia="Times New Roman" w:hAnsi="Times New Roman"/>
                <w:color w:val="000000"/>
                <w:sz w:val="24"/>
                <w:szCs w:val="24"/>
              </w:rPr>
              <w:t>обрезка</w:t>
            </w:r>
          </w:p>
        </w:tc>
      </w:tr>
      <w:tr w:rsidR="00F8781E" w:rsidRPr="008D1F1D" w14:paraId="7668255F" w14:textId="77777777" w:rsidTr="00F8781E">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17A2978A" w14:textId="77777777"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hAnsi="Times New Roman"/>
                <w:color w:val="000000"/>
                <w:sz w:val="24"/>
                <w:szCs w:val="24"/>
              </w:rPr>
              <w:t xml:space="preserve">Вяз голый </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C3AA9" w14:textId="7634EB98"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2B8341B5" w14:textId="77777777" w:rsidR="00F8781E" w:rsidRPr="008D1F1D" w:rsidRDefault="00F8781E"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rPr>
              <w:t>естественное усыхание ветвей</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14:paraId="657C8E33" w14:textId="0A17CDAC" w:rsidR="00F8781E" w:rsidRPr="008D1F1D" w:rsidRDefault="004603FA" w:rsidP="00F8781E">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с</w:t>
            </w:r>
            <w:r w:rsidRPr="008D1F1D">
              <w:rPr>
                <w:rFonts w:ascii="Times New Roman" w:eastAsia="Times New Roman" w:hAnsi="Times New Roman"/>
                <w:color w:val="000000"/>
                <w:sz w:val="24"/>
                <w:szCs w:val="24"/>
              </w:rPr>
              <w:t>ан</w:t>
            </w:r>
            <w:r>
              <w:rPr>
                <w:rFonts w:ascii="Times New Roman" w:eastAsia="Times New Roman" w:hAnsi="Times New Roman"/>
                <w:color w:val="000000"/>
                <w:sz w:val="24"/>
                <w:szCs w:val="24"/>
              </w:rPr>
              <w:t xml:space="preserve">. </w:t>
            </w:r>
            <w:r w:rsidRPr="008D1F1D">
              <w:rPr>
                <w:rFonts w:ascii="Times New Roman" w:eastAsia="Times New Roman" w:hAnsi="Times New Roman"/>
                <w:color w:val="000000"/>
                <w:sz w:val="24"/>
                <w:szCs w:val="24"/>
              </w:rPr>
              <w:t>обрезка</w:t>
            </w:r>
          </w:p>
        </w:tc>
      </w:tr>
      <w:tr w:rsidR="004603FA" w:rsidRPr="008D1F1D" w14:paraId="56897BFE" w14:textId="77777777" w:rsidTr="002A033D">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146EAE77" w14:textId="77777777" w:rsidR="004603FA" w:rsidRPr="008D1F1D" w:rsidRDefault="004603FA" w:rsidP="004603FA">
            <w:pPr>
              <w:spacing w:after="0" w:line="240" w:lineRule="auto"/>
              <w:rPr>
                <w:rFonts w:ascii="Times New Roman" w:eastAsia="Times New Roman" w:hAnsi="Times New Roman"/>
                <w:color w:val="000000"/>
                <w:sz w:val="24"/>
                <w:szCs w:val="24"/>
              </w:rPr>
            </w:pPr>
            <w:r w:rsidRPr="008D1F1D">
              <w:rPr>
                <w:rFonts w:ascii="Times New Roman" w:hAnsi="Times New Roman"/>
                <w:sz w:val="24"/>
                <w:szCs w:val="24"/>
              </w:rPr>
              <w:t xml:space="preserve">Ива белая </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D5EE" w14:textId="1D4394BA" w:rsidR="004603FA" w:rsidRPr="008D1F1D" w:rsidRDefault="004603FA" w:rsidP="004603FA">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Pr>
                <w:rFonts w:ascii="Times New Roman" w:eastAsia="Times New Roman" w:hAnsi="Times New Roman"/>
                <w:color w:val="000000"/>
                <w:sz w:val="24"/>
                <w:szCs w:val="24"/>
              </w:rPr>
              <w:t>нет</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14470F56" w14:textId="77777777" w:rsidR="004603FA" w:rsidRPr="008D1F1D" w:rsidRDefault="004603FA" w:rsidP="004603FA">
            <w:pPr>
              <w:spacing w:after="0" w:line="240" w:lineRule="auto"/>
              <w:rPr>
                <w:rFonts w:ascii="Times New Roman" w:eastAsia="Times New Roman" w:hAnsi="Times New Roman"/>
                <w:color w:val="000000"/>
                <w:sz w:val="24"/>
                <w:szCs w:val="24"/>
              </w:rPr>
            </w:pPr>
            <w:proofErr w:type="spellStart"/>
            <w:r w:rsidRPr="008D1F1D">
              <w:rPr>
                <w:rFonts w:ascii="Times New Roman" w:eastAsia="Times New Roman" w:hAnsi="Times New Roman"/>
                <w:color w:val="000000"/>
                <w:sz w:val="24"/>
                <w:szCs w:val="24"/>
              </w:rPr>
              <w:t>кронирована</w:t>
            </w:r>
            <w:proofErr w:type="spellEnd"/>
          </w:p>
        </w:tc>
        <w:tc>
          <w:tcPr>
            <w:tcW w:w="4394" w:type="dxa"/>
            <w:tcBorders>
              <w:top w:val="single" w:sz="4" w:space="0" w:color="auto"/>
              <w:left w:val="nil"/>
              <w:bottom w:val="single" w:sz="4" w:space="0" w:color="auto"/>
              <w:right w:val="single" w:sz="4" w:space="0" w:color="auto"/>
            </w:tcBorders>
            <w:shd w:val="clear" w:color="auto" w:fill="auto"/>
            <w:noWrap/>
            <w:hideMark/>
          </w:tcPr>
          <w:p w14:paraId="05242419" w14:textId="0C493303" w:rsidR="004603FA" w:rsidRPr="008D1F1D" w:rsidRDefault="004603FA" w:rsidP="004603FA">
            <w:pPr>
              <w:spacing w:after="0" w:line="240" w:lineRule="auto"/>
              <w:rPr>
                <w:rFonts w:ascii="Times New Roman" w:eastAsia="Times New Roman" w:hAnsi="Times New Roman"/>
                <w:color w:val="000000"/>
                <w:sz w:val="24"/>
                <w:szCs w:val="24"/>
              </w:rPr>
            </w:pPr>
            <w:r w:rsidRPr="001D3E54">
              <w:rPr>
                <w:rFonts w:ascii="Times New Roman" w:eastAsia="Times New Roman" w:hAnsi="Times New Roman"/>
                <w:color w:val="000000"/>
                <w:sz w:val="24"/>
                <w:szCs w:val="24"/>
              </w:rPr>
              <w:t>сан. обрезка</w:t>
            </w:r>
          </w:p>
        </w:tc>
      </w:tr>
      <w:tr w:rsidR="004603FA" w:rsidRPr="008D1F1D" w14:paraId="5D5DB195" w14:textId="77777777" w:rsidTr="002A033D">
        <w:trPr>
          <w:trHeight w:val="300"/>
        </w:trPr>
        <w:tc>
          <w:tcPr>
            <w:tcW w:w="3256" w:type="dxa"/>
            <w:tcBorders>
              <w:top w:val="single" w:sz="4" w:space="0" w:color="auto"/>
              <w:left w:val="single" w:sz="4" w:space="0" w:color="auto"/>
              <w:bottom w:val="single" w:sz="4" w:space="0" w:color="auto"/>
              <w:right w:val="single" w:sz="4" w:space="0" w:color="auto"/>
            </w:tcBorders>
            <w:vAlign w:val="center"/>
          </w:tcPr>
          <w:p w14:paraId="73669FDA" w14:textId="77777777" w:rsidR="004603FA" w:rsidRPr="008D1F1D" w:rsidRDefault="004603FA" w:rsidP="004603FA">
            <w:pPr>
              <w:spacing w:after="0" w:line="240" w:lineRule="auto"/>
              <w:rPr>
                <w:rFonts w:ascii="Times New Roman" w:eastAsia="Times New Roman" w:hAnsi="Times New Roman"/>
                <w:color w:val="000000"/>
                <w:sz w:val="24"/>
                <w:szCs w:val="24"/>
              </w:rPr>
            </w:pPr>
            <w:r w:rsidRPr="008D1F1D">
              <w:rPr>
                <w:rFonts w:ascii="Times New Roman" w:hAnsi="Times New Roman"/>
                <w:color w:val="000000"/>
                <w:sz w:val="24"/>
                <w:szCs w:val="24"/>
              </w:rPr>
              <w:t xml:space="preserve">Тополь бальзамический </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F7391" w14:textId="7E118DFF" w:rsidR="004603FA" w:rsidRPr="008D1F1D" w:rsidRDefault="004603FA" w:rsidP="004603FA">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Pr>
                <w:rFonts w:ascii="Times New Roman" w:eastAsia="Times New Roman" w:hAnsi="Times New Roman"/>
                <w:color w:val="000000"/>
                <w:sz w:val="24"/>
                <w:szCs w:val="24"/>
              </w:rPr>
              <w:t>нет</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42D167CE" w14:textId="77777777" w:rsidR="004603FA" w:rsidRPr="008D1F1D" w:rsidRDefault="004603FA" w:rsidP="004603FA">
            <w:pPr>
              <w:spacing w:after="0" w:line="240" w:lineRule="auto"/>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кронирован</w:t>
            </w:r>
            <w:proofErr w:type="spellEnd"/>
          </w:p>
        </w:tc>
        <w:tc>
          <w:tcPr>
            <w:tcW w:w="4394" w:type="dxa"/>
            <w:tcBorders>
              <w:top w:val="single" w:sz="4" w:space="0" w:color="auto"/>
              <w:left w:val="nil"/>
              <w:bottom w:val="single" w:sz="4" w:space="0" w:color="auto"/>
              <w:right w:val="single" w:sz="4" w:space="0" w:color="auto"/>
            </w:tcBorders>
            <w:shd w:val="clear" w:color="auto" w:fill="auto"/>
            <w:noWrap/>
            <w:hideMark/>
          </w:tcPr>
          <w:p w14:paraId="7688136A" w14:textId="20E3D762" w:rsidR="004603FA" w:rsidRPr="008D1F1D" w:rsidRDefault="004603FA" w:rsidP="004603FA">
            <w:pPr>
              <w:spacing w:after="0" w:line="240" w:lineRule="auto"/>
              <w:rPr>
                <w:rFonts w:ascii="Times New Roman" w:eastAsia="Times New Roman" w:hAnsi="Times New Roman"/>
                <w:color w:val="000000"/>
                <w:sz w:val="24"/>
                <w:szCs w:val="24"/>
              </w:rPr>
            </w:pPr>
            <w:r w:rsidRPr="001D3E54">
              <w:rPr>
                <w:rFonts w:ascii="Times New Roman" w:eastAsia="Times New Roman" w:hAnsi="Times New Roman"/>
                <w:color w:val="000000"/>
                <w:sz w:val="24"/>
                <w:szCs w:val="24"/>
              </w:rPr>
              <w:t>сан. обрезка</w:t>
            </w:r>
          </w:p>
        </w:tc>
      </w:tr>
      <w:tr w:rsidR="00F8781E" w:rsidRPr="008D1F1D" w14:paraId="73060A24" w14:textId="77777777" w:rsidTr="00F8781E">
        <w:trPr>
          <w:trHeight w:val="300"/>
        </w:trPr>
        <w:tc>
          <w:tcPr>
            <w:tcW w:w="3256" w:type="dxa"/>
            <w:tcBorders>
              <w:top w:val="nil"/>
              <w:left w:val="single" w:sz="4" w:space="0" w:color="auto"/>
              <w:bottom w:val="single" w:sz="4" w:space="0" w:color="auto"/>
              <w:right w:val="single" w:sz="4" w:space="0" w:color="auto"/>
            </w:tcBorders>
            <w:vAlign w:val="center"/>
          </w:tcPr>
          <w:p w14:paraId="6E728681" w14:textId="77777777"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hAnsi="Times New Roman"/>
                <w:color w:val="000000"/>
                <w:sz w:val="24"/>
                <w:szCs w:val="24"/>
              </w:rPr>
              <w:t xml:space="preserve">Пузыреплодник </w:t>
            </w:r>
            <w:proofErr w:type="spellStart"/>
            <w:r w:rsidRPr="008D1F1D">
              <w:rPr>
                <w:rFonts w:ascii="Times New Roman" w:hAnsi="Times New Roman"/>
                <w:color w:val="000000"/>
                <w:sz w:val="24"/>
                <w:szCs w:val="24"/>
              </w:rPr>
              <w:t>калинолистный</w:t>
            </w:r>
            <w:proofErr w:type="spellEnd"/>
            <w:r w:rsidRPr="008D1F1D">
              <w:rPr>
                <w:rFonts w:ascii="Times New Roman" w:hAnsi="Times New Roman"/>
                <w:color w:val="000000"/>
                <w:sz w:val="24"/>
                <w:szCs w:val="24"/>
              </w:rPr>
              <w:t xml:space="preserve"> </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3A9EF9DA" w14:textId="7219DA10"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3544" w:type="dxa"/>
            <w:tcBorders>
              <w:top w:val="nil"/>
              <w:left w:val="nil"/>
              <w:bottom w:val="single" w:sz="4" w:space="0" w:color="auto"/>
              <w:right w:val="single" w:sz="4" w:space="0" w:color="auto"/>
            </w:tcBorders>
            <w:shd w:val="clear" w:color="auto" w:fill="auto"/>
            <w:noWrap/>
            <w:vAlign w:val="center"/>
            <w:hideMark/>
          </w:tcPr>
          <w:p w14:paraId="7FE3E4C0" w14:textId="05D11759"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4394" w:type="dxa"/>
            <w:tcBorders>
              <w:top w:val="nil"/>
              <w:left w:val="nil"/>
              <w:bottom w:val="single" w:sz="4" w:space="0" w:color="auto"/>
              <w:right w:val="single" w:sz="4" w:space="0" w:color="auto"/>
            </w:tcBorders>
            <w:shd w:val="clear" w:color="auto" w:fill="auto"/>
            <w:noWrap/>
            <w:vAlign w:val="center"/>
            <w:hideMark/>
          </w:tcPr>
          <w:p w14:paraId="64CBA1AB" w14:textId="092DDA1D"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 требуются</w:t>
            </w:r>
          </w:p>
        </w:tc>
      </w:tr>
      <w:tr w:rsidR="00F8781E" w:rsidRPr="008D1F1D" w14:paraId="794DC733" w14:textId="77777777" w:rsidTr="00F8781E">
        <w:trPr>
          <w:trHeight w:val="300"/>
        </w:trPr>
        <w:tc>
          <w:tcPr>
            <w:tcW w:w="3256" w:type="dxa"/>
            <w:tcBorders>
              <w:top w:val="nil"/>
              <w:left w:val="single" w:sz="4" w:space="0" w:color="auto"/>
              <w:bottom w:val="single" w:sz="4" w:space="0" w:color="auto"/>
              <w:right w:val="single" w:sz="4" w:space="0" w:color="auto"/>
            </w:tcBorders>
            <w:vAlign w:val="center"/>
          </w:tcPr>
          <w:p w14:paraId="49BFEBEE" w14:textId="11678904" w:rsidR="00F8781E" w:rsidRPr="002D083B" w:rsidRDefault="00F8781E" w:rsidP="00F8781E">
            <w:pPr>
              <w:spacing w:after="0" w:line="240" w:lineRule="auto"/>
              <w:rPr>
                <w:rFonts w:ascii="Times New Roman" w:eastAsia="Times New Roman" w:hAnsi="Times New Roman"/>
                <w:color w:val="000000"/>
                <w:sz w:val="24"/>
                <w:szCs w:val="24"/>
                <w:lang w:val="en-US"/>
              </w:rPr>
            </w:pPr>
            <w:r w:rsidRPr="008D1F1D">
              <w:rPr>
                <w:rFonts w:ascii="Times New Roman" w:eastAsia="Times New Roman" w:hAnsi="Times New Roman"/>
                <w:color w:val="000000"/>
                <w:sz w:val="24"/>
                <w:szCs w:val="24"/>
              </w:rPr>
              <w:t xml:space="preserve">Барбарис </w:t>
            </w:r>
            <w:proofErr w:type="spellStart"/>
            <w:r w:rsidRPr="008D1F1D">
              <w:rPr>
                <w:rFonts w:ascii="Times New Roman" w:eastAsia="Times New Roman" w:hAnsi="Times New Roman"/>
                <w:color w:val="000000"/>
                <w:sz w:val="24"/>
                <w:szCs w:val="24"/>
              </w:rPr>
              <w:t>тунберга</w:t>
            </w:r>
            <w:proofErr w:type="spellEnd"/>
            <w:r w:rsidR="002D083B">
              <w:rPr>
                <w:rFonts w:ascii="Times New Roman" w:eastAsia="Times New Roman" w:hAnsi="Times New Roman"/>
                <w:color w:val="000000"/>
                <w:sz w:val="24"/>
                <w:szCs w:val="24"/>
                <w:lang w:val="en-US"/>
              </w:rPr>
              <w:t xml:space="preserve"> cv.</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62CAF62E" w14:textId="3C449200"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3544" w:type="dxa"/>
            <w:tcBorders>
              <w:top w:val="nil"/>
              <w:left w:val="nil"/>
              <w:bottom w:val="single" w:sz="4" w:space="0" w:color="auto"/>
              <w:right w:val="single" w:sz="4" w:space="0" w:color="auto"/>
            </w:tcBorders>
            <w:shd w:val="clear" w:color="auto" w:fill="auto"/>
            <w:noWrap/>
            <w:vAlign w:val="center"/>
            <w:hideMark/>
          </w:tcPr>
          <w:p w14:paraId="1F53320F" w14:textId="0EA9EA80"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нет</w:t>
            </w:r>
          </w:p>
        </w:tc>
        <w:tc>
          <w:tcPr>
            <w:tcW w:w="4394" w:type="dxa"/>
            <w:tcBorders>
              <w:top w:val="nil"/>
              <w:left w:val="nil"/>
              <w:bottom w:val="single" w:sz="4" w:space="0" w:color="auto"/>
              <w:right w:val="single" w:sz="4" w:space="0" w:color="auto"/>
            </w:tcBorders>
            <w:shd w:val="clear" w:color="auto" w:fill="auto"/>
            <w:noWrap/>
            <w:vAlign w:val="center"/>
            <w:hideMark/>
          </w:tcPr>
          <w:p w14:paraId="55B419C7" w14:textId="7D26D725" w:rsidR="00F8781E" w:rsidRPr="008D1F1D" w:rsidRDefault="00F8781E" w:rsidP="00F8781E">
            <w:pPr>
              <w:spacing w:after="0" w:line="240" w:lineRule="auto"/>
              <w:rPr>
                <w:rFonts w:ascii="Times New Roman" w:eastAsia="Times New Roman" w:hAnsi="Times New Roman"/>
                <w:color w:val="000000"/>
                <w:sz w:val="24"/>
                <w:szCs w:val="24"/>
              </w:rPr>
            </w:pPr>
            <w:r w:rsidRPr="008D1F1D">
              <w:rPr>
                <w:rFonts w:ascii="Times New Roman" w:eastAsia="Times New Roman" w:hAnsi="Times New Roman"/>
                <w:color w:val="000000"/>
                <w:sz w:val="24"/>
                <w:szCs w:val="24"/>
              </w:rPr>
              <w:t> </w:t>
            </w:r>
            <w:r w:rsidR="00854BB9">
              <w:rPr>
                <w:rFonts w:ascii="Times New Roman" w:eastAsia="Times New Roman" w:hAnsi="Times New Roman"/>
                <w:color w:val="000000"/>
                <w:sz w:val="24"/>
                <w:szCs w:val="24"/>
              </w:rPr>
              <w:t>не требуются</w:t>
            </w:r>
          </w:p>
        </w:tc>
      </w:tr>
    </w:tbl>
    <w:p w14:paraId="37DFDC8D" w14:textId="77777777" w:rsidR="00F8781E" w:rsidRPr="008D1F1D" w:rsidRDefault="00F8781E" w:rsidP="00F8781E">
      <w:pPr>
        <w:pStyle w:val="a3"/>
        <w:spacing w:line="360" w:lineRule="auto"/>
        <w:jc w:val="both"/>
        <w:rPr>
          <w:rFonts w:ascii="Times New Roman" w:eastAsia="Times New Roman" w:hAnsi="Times New Roman" w:cs="Times New Roman"/>
          <w:color w:val="000000"/>
          <w:sz w:val="24"/>
          <w:szCs w:val="24"/>
        </w:rPr>
        <w:sectPr w:rsidR="00F8781E" w:rsidRPr="008D1F1D" w:rsidSect="00B61A57">
          <w:pgSz w:w="16838" w:h="11906" w:orient="landscape"/>
          <w:pgMar w:top="1701" w:right="1134" w:bottom="851" w:left="1134" w:header="709" w:footer="709" w:gutter="0"/>
          <w:cols w:space="708"/>
          <w:docGrid w:linePitch="360"/>
        </w:sectPr>
      </w:pPr>
    </w:p>
    <w:p w14:paraId="404E5C32" w14:textId="71A08EC9" w:rsidR="002A033D" w:rsidRDefault="00C11610" w:rsidP="002A033D">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Вяз низкий и В. малый устойчивы в условиях произрастания с СОУ 5,0 баллов, часть средневозрастных деревьев вяза ранее была </w:t>
      </w:r>
      <w:proofErr w:type="spellStart"/>
      <w:r>
        <w:rPr>
          <w:rFonts w:ascii="Times New Roman" w:eastAsia="Times New Roman" w:hAnsi="Times New Roman" w:cs="Times New Roman"/>
          <w:color w:val="000000"/>
          <w:sz w:val="24"/>
          <w:szCs w:val="24"/>
        </w:rPr>
        <w:t>кронирована</w:t>
      </w:r>
      <w:proofErr w:type="spellEnd"/>
      <w:r>
        <w:rPr>
          <w:rFonts w:ascii="Times New Roman" w:eastAsia="Times New Roman" w:hAnsi="Times New Roman" w:cs="Times New Roman"/>
          <w:color w:val="000000"/>
          <w:sz w:val="24"/>
          <w:szCs w:val="24"/>
        </w:rPr>
        <w:t xml:space="preserve">, что улучшило их состояние и эстетический вид, деревья посажены очень близко друг к другу, рекомендуется остальные вязы </w:t>
      </w:r>
      <w:proofErr w:type="spellStart"/>
      <w:r>
        <w:rPr>
          <w:rFonts w:ascii="Times New Roman" w:eastAsia="Times New Roman" w:hAnsi="Times New Roman" w:cs="Times New Roman"/>
          <w:color w:val="000000"/>
          <w:sz w:val="24"/>
          <w:szCs w:val="24"/>
        </w:rPr>
        <w:t>кронировать</w:t>
      </w:r>
      <w:proofErr w:type="spellEnd"/>
      <w:r>
        <w:rPr>
          <w:rFonts w:ascii="Times New Roman" w:eastAsia="Times New Roman" w:hAnsi="Times New Roman" w:cs="Times New Roman"/>
          <w:color w:val="000000"/>
          <w:sz w:val="24"/>
          <w:szCs w:val="24"/>
        </w:rPr>
        <w:t xml:space="preserve"> аналогично. Береза повислая имеет средний балл устойчивости (СОУ 4,3), у листьев березы наблюдается подгорание, поэтому жаростойкость оценена в 4 балла, также на березе зафиксирована тля, необходим фитосанитарный контроль. Также Береза чувствительна к загрязнению воздуха. В условиях интенсивного движения, повышенного пыле- и газо-загрязнения рекомендуем проводить дождевание деревьев в засушливый период не менее 1 раза в месяц. Единичными посадками в озеленении улицы</w:t>
      </w:r>
      <w:r w:rsidRPr="006C72D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c</w:t>
      </w:r>
      <w:r w:rsidRPr="006C72D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высоким баллом (СОУ 5,0) встречаются Ива белая и Вяз малый. У Тополя канадского со СОУ 4,7</w:t>
      </w:r>
      <w:r w:rsidRPr="00C11610">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балла идет возрастное естественное усыхание ветвей, необходима санитарная</w:t>
      </w:r>
      <w:r w:rsidRPr="00C11610">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обрезка, при наличии у деревьев бурого слизетечения – лечение.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8"/>
        <w:gridCol w:w="5346"/>
      </w:tblGrid>
      <w:tr w:rsidR="00F07C6B" w14:paraId="5BE6A1DC" w14:textId="77777777" w:rsidTr="00B61A57">
        <w:tc>
          <w:tcPr>
            <w:tcW w:w="4672" w:type="dxa"/>
            <w:hideMark/>
          </w:tcPr>
          <w:p w14:paraId="1933C32E" w14:textId="62D9BFCC" w:rsidR="002A033D" w:rsidRDefault="002A033D">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3954A8CB" wp14:editId="3BDA1A1E">
                  <wp:extent cx="3002918" cy="2254823"/>
                  <wp:effectExtent l="0" t="6667" r="317" b="318"/>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5400000">
                            <a:off x="0" y="0"/>
                            <a:ext cx="3019182" cy="2267035"/>
                          </a:xfrm>
                          <a:prstGeom prst="rect">
                            <a:avLst/>
                          </a:prstGeom>
                          <a:noFill/>
                          <a:ln>
                            <a:noFill/>
                          </a:ln>
                        </pic:spPr>
                      </pic:pic>
                    </a:graphicData>
                  </a:graphic>
                </wp:inline>
              </w:drawing>
            </w:r>
          </w:p>
        </w:tc>
        <w:tc>
          <w:tcPr>
            <w:tcW w:w="4672" w:type="dxa"/>
          </w:tcPr>
          <w:p w14:paraId="71D38D74" w14:textId="187E90A3" w:rsidR="002A033D" w:rsidRDefault="009875FF">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76004B7B" wp14:editId="147472E5">
                  <wp:extent cx="3253635" cy="2981325"/>
                  <wp:effectExtent l="0" t="0" r="444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8132"/>
                          <a:stretch/>
                        </pic:blipFill>
                        <pic:spPr bwMode="auto">
                          <a:xfrm>
                            <a:off x="0" y="0"/>
                            <a:ext cx="3298193" cy="30221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07C6B" w14:paraId="700F19BD" w14:textId="77777777" w:rsidTr="00B61A57">
        <w:tc>
          <w:tcPr>
            <w:tcW w:w="4672" w:type="dxa"/>
            <w:hideMark/>
          </w:tcPr>
          <w:p w14:paraId="39DC658A" w14:textId="6D4F7CAF" w:rsidR="002A033D" w:rsidRDefault="002A033D">
            <w:pPr>
              <w:pStyle w:val="a3"/>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Рисунок </w:t>
            </w:r>
            <w:r w:rsidR="00B61A57">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 xml:space="preserve">1 – </w:t>
            </w:r>
            <w:r w:rsidR="00F07C6B">
              <w:rPr>
                <w:rFonts w:ascii="Times New Roman" w:eastAsia="Times New Roman" w:hAnsi="Times New Roman" w:cs="Times New Roman"/>
                <w:color w:val="000000"/>
                <w:sz w:val="24"/>
                <w:szCs w:val="24"/>
              </w:rPr>
              <w:t>поврежденное дерево Сосны</w:t>
            </w:r>
          </w:p>
        </w:tc>
        <w:tc>
          <w:tcPr>
            <w:tcW w:w="4672" w:type="dxa"/>
          </w:tcPr>
          <w:p w14:paraId="57303932" w14:textId="669DDB26" w:rsidR="002A033D" w:rsidRDefault="00F07C6B">
            <w:pPr>
              <w:pStyle w:val="a3"/>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Рисунок </w:t>
            </w:r>
            <w:r w:rsidR="00B61A57">
              <w:rPr>
                <w:rFonts w:ascii="Times New Roman" w:eastAsia="Times New Roman" w:hAnsi="Times New Roman" w:cs="Times New Roman"/>
                <w:color w:val="000000"/>
                <w:sz w:val="24"/>
                <w:szCs w:val="24"/>
              </w:rPr>
              <w:t>32</w:t>
            </w:r>
            <w:r>
              <w:rPr>
                <w:rFonts w:ascii="Times New Roman" w:eastAsia="Times New Roman" w:hAnsi="Times New Roman" w:cs="Times New Roman"/>
                <w:color w:val="000000"/>
                <w:sz w:val="24"/>
                <w:szCs w:val="24"/>
              </w:rPr>
              <w:t xml:space="preserve"> – Здоровые Сосны вдоль проспекта</w:t>
            </w:r>
          </w:p>
        </w:tc>
      </w:tr>
    </w:tbl>
    <w:p w14:paraId="3A80AF9F" w14:textId="31E5FB1E" w:rsidR="00A70DEB" w:rsidRDefault="006C72DE" w:rsidP="002A033D">
      <w:pPr>
        <w:pStyle w:val="a3"/>
        <w:spacing w:line="360" w:lineRule="auto"/>
        <w:ind w:firstLine="720"/>
        <w:jc w:val="both"/>
        <w:rPr>
          <w:rFonts w:ascii="Times New Roman" w:eastAsia="Times New Roman" w:hAnsi="Times New Roman" w:cs="Times New Roman"/>
          <w:color w:val="000000"/>
          <w:sz w:val="24"/>
          <w:szCs w:val="24"/>
        </w:rPr>
      </w:pPr>
      <w:r w:rsidRPr="006C72DE">
        <w:rPr>
          <w:rFonts w:ascii="Times New Roman" w:eastAsia="Times New Roman" w:hAnsi="Times New Roman" w:cs="Times New Roman"/>
          <w:color w:val="000000"/>
          <w:sz w:val="24"/>
          <w:szCs w:val="24"/>
        </w:rPr>
        <w:t xml:space="preserve">Тополь белый </w:t>
      </w:r>
      <w:r w:rsidR="00B61A57" w:rsidRPr="00B61A57">
        <w:rPr>
          <w:rFonts w:ascii="Times New Roman" w:eastAsia="Times New Roman" w:hAnsi="Times New Roman" w:cs="Times New Roman"/>
          <w:i/>
          <w:iCs/>
          <w:color w:val="000000"/>
          <w:sz w:val="24"/>
          <w:szCs w:val="24"/>
        </w:rPr>
        <w:t>‘</w:t>
      </w:r>
      <w:proofErr w:type="spellStart"/>
      <w:r w:rsidRPr="00B61A57">
        <w:rPr>
          <w:rFonts w:ascii="Times New Roman" w:eastAsia="Times New Roman" w:hAnsi="Times New Roman" w:cs="Times New Roman"/>
          <w:i/>
          <w:iCs/>
          <w:color w:val="000000"/>
          <w:sz w:val="24"/>
          <w:szCs w:val="24"/>
        </w:rPr>
        <w:t>Piramidalis</w:t>
      </w:r>
      <w:proofErr w:type="spellEnd"/>
      <w:r w:rsidRPr="00B61A57">
        <w:rPr>
          <w:rFonts w:ascii="Times New Roman" w:eastAsia="Times New Roman" w:hAnsi="Times New Roman" w:cs="Times New Roman"/>
          <w:i/>
          <w:iCs/>
          <w:color w:val="000000"/>
          <w:sz w:val="24"/>
          <w:szCs w:val="24"/>
        </w:rPr>
        <w:t>’</w:t>
      </w:r>
      <w:r w:rsidRPr="006C72DE">
        <w:rPr>
          <w:rFonts w:ascii="Times New Roman" w:eastAsia="Times New Roman" w:hAnsi="Times New Roman" w:cs="Times New Roman"/>
          <w:color w:val="000000"/>
          <w:sz w:val="24"/>
          <w:szCs w:val="24"/>
        </w:rPr>
        <w:t xml:space="preserve"> </w:t>
      </w:r>
      <w:r w:rsidR="009F646C">
        <w:rPr>
          <w:rFonts w:ascii="Times New Roman" w:eastAsia="Times New Roman" w:hAnsi="Times New Roman" w:cs="Times New Roman"/>
          <w:color w:val="000000"/>
          <w:sz w:val="24"/>
          <w:szCs w:val="24"/>
        </w:rPr>
        <w:t xml:space="preserve">наиболее устойчив среди Тополей, средний балл устойчивости </w:t>
      </w:r>
      <w:r w:rsidR="002A033D">
        <w:rPr>
          <w:rFonts w:ascii="Times New Roman" w:eastAsia="Times New Roman" w:hAnsi="Times New Roman" w:cs="Times New Roman"/>
          <w:color w:val="000000"/>
          <w:sz w:val="24"/>
          <w:szCs w:val="24"/>
        </w:rPr>
        <w:t>(СОУ 4,3)</w:t>
      </w:r>
      <w:r w:rsidR="009F646C">
        <w:rPr>
          <w:rFonts w:ascii="Times New Roman" w:eastAsia="Times New Roman" w:hAnsi="Times New Roman" w:cs="Times New Roman"/>
          <w:color w:val="000000"/>
          <w:sz w:val="24"/>
          <w:szCs w:val="24"/>
        </w:rPr>
        <w:t xml:space="preserve"> объясняется плохим качеством посадочного материала и слабой приживаемостью.</w:t>
      </w:r>
      <w:r w:rsidR="002A033D">
        <w:rPr>
          <w:rFonts w:ascii="Times New Roman" w:eastAsia="Times New Roman" w:hAnsi="Times New Roman" w:cs="Times New Roman"/>
          <w:color w:val="000000"/>
          <w:sz w:val="24"/>
          <w:szCs w:val="24"/>
        </w:rPr>
        <w:t xml:space="preserve"> Тополь черный </w:t>
      </w:r>
      <w:r w:rsidR="009F646C">
        <w:rPr>
          <w:rFonts w:ascii="Times New Roman" w:eastAsia="Times New Roman" w:hAnsi="Times New Roman" w:cs="Times New Roman"/>
          <w:color w:val="000000"/>
          <w:sz w:val="24"/>
          <w:szCs w:val="24"/>
        </w:rPr>
        <w:t xml:space="preserve">имеет среднюю оценку </w:t>
      </w:r>
      <w:r w:rsidR="002A033D">
        <w:rPr>
          <w:rFonts w:ascii="Times New Roman" w:eastAsia="Times New Roman" w:hAnsi="Times New Roman" w:cs="Times New Roman"/>
          <w:color w:val="000000"/>
          <w:sz w:val="24"/>
          <w:szCs w:val="24"/>
        </w:rPr>
        <w:t xml:space="preserve">(СОУ 4,2) </w:t>
      </w:r>
      <w:r w:rsidR="009F646C">
        <w:rPr>
          <w:rFonts w:ascii="Times New Roman" w:eastAsia="Times New Roman" w:hAnsi="Times New Roman" w:cs="Times New Roman"/>
          <w:color w:val="000000"/>
          <w:sz w:val="24"/>
          <w:szCs w:val="24"/>
        </w:rPr>
        <w:t>в связи с повреждением низа стволов триммером и возобновлением роста</w:t>
      </w:r>
      <w:r w:rsidR="002A033D">
        <w:rPr>
          <w:rFonts w:ascii="Times New Roman" w:eastAsia="Times New Roman" w:hAnsi="Times New Roman" w:cs="Times New Roman"/>
          <w:color w:val="000000"/>
          <w:sz w:val="24"/>
          <w:szCs w:val="24"/>
        </w:rPr>
        <w:t xml:space="preserve"> от пня</w:t>
      </w:r>
      <w:r w:rsidR="009F646C">
        <w:rPr>
          <w:rFonts w:ascii="Times New Roman" w:eastAsia="Times New Roman" w:hAnsi="Times New Roman" w:cs="Times New Roman"/>
          <w:color w:val="000000"/>
          <w:sz w:val="24"/>
          <w:szCs w:val="24"/>
        </w:rPr>
        <w:t>.</w:t>
      </w:r>
      <w:r w:rsidR="002A033D">
        <w:rPr>
          <w:rFonts w:ascii="Times New Roman" w:eastAsia="Times New Roman" w:hAnsi="Times New Roman" w:cs="Times New Roman"/>
          <w:color w:val="000000"/>
          <w:sz w:val="24"/>
          <w:szCs w:val="24"/>
        </w:rPr>
        <w:t xml:space="preserve"> </w:t>
      </w:r>
      <w:r w:rsidR="00A70DEB">
        <w:rPr>
          <w:rFonts w:ascii="Times New Roman" w:eastAsia="Times New Roman" w:hAnsi="Times New Roman" w:cs="Times New Roman"/>
          <w:color w:val="000000"/>
          <w:sz w:val="24"/>
          <w:szCs w:val="24"/>
        </w:rPr>
        <w:t xml:space="preserve">У </w:t>
      </w:r>
      <w:r w:rsidR="002A033D">
        <w:rPr>
          <w:rFonts w:ascii="Times New Roman" w:eastAsia="Times New Roman" w:hAnsi="Times New Roman" w:cs="Times New Roman"/>
          <w:color w:val="000000"/>
          <w:sz w:val="24"/>
          <w:szCs w:val="24"/>
        </w:rPr>
        <w:t>Клен</w:t>
      </w:r>
      <w:r w:rsidR="00A70DEB">
        <w:rPr>
          <w:rFonts w:ascii="Times New Roman" w:eastAsia="Times New Roman" w:hAnsi="Times New Roman" w:cs="Times New Roman"/>
          <w:color w:val="000000"/>
          <w:sz w:val="24"/>
          <w:szCs w:val="24"/>
        </w:rPr>
        <w:t>а</w:t>
      </w:r>
      <w:r w:rsidR="002A033D">
        <w:rPr>
          <w:rFonts w:ascii="Times New Roman" w:eastAsia="Times New Roman" w:hAnsi="Times New Roman" w:cs="Times New Roman"/>
          <w:color w:val="000000"/>
          <w:sz w:val="24"/>
          <w:szCs w:val="24"/>
        </w:rPr>
        <w:t xml:space="preserve"> </w:t>
      </w:r>
      <w:proofErr w:type="spellStart"/>
      <w:r w:rsidR="002A033D">
        <w:rPr>
          <w:rFonts w:ascii="Times New Roman" w:eastAsia="Times New Roman" w:hAnsi="Times New Roman" w:cs="Times New Roman"/>
          <w:color w:val="000000"/>
          <w:sz w:val="24"/>
          <w:szCs w:val="24"/>
        </w:rPr>
        <w:t>ясенелистн</w:t>
      </w:r>
      <w:r w:rsidR="00A70DEB">
        <w:rPr>
          <w:rFonts w:ascii="Times New Roman" w:eastAsia="Times New Roman" w:hAnsi="Times New Roman" w:cs="Times New Roman"/>
          <w:color w:val="000000"/>
          <w:sz w:val="24"/>
          <w:szCs w:val="24"/>
        </w:rPr>
        <w:t>ого</w:t>
      </w:r>
      <w:proofErr w:type="spellEnd"/>
      <w:r w:rsidR="002A033D">
        <w:rPr>
          <w:rFonts w:ascii="Times New Roman" w:eastAsia="Times New Roman" w:hAnsi="Times New Roman" w:cs="Times New Roman"/>
          <w:color w:val="000000"/>
          <w:sz w:val="24"/>
          <w:szCs w:val="24"/>
        </w:rPr>
        <w:t xml:space="preserve"> (СОУ 4,4) </w:t>
      </w:r>
      <w:r w:rsidR="00A70DEB">
        <w:rPr>
          <w:rFonts w:ascii="Times New Roman" w:eastAsia="Times New Roman" w:hAnsi="Times New Roman" w:cs="Times New Roman"/>
          <w:color w:val="000000"/>
          <w:sz w:val="24"/>
          <w:szCs w:val="24"/>
        </w:rPr>
        <w:t>наблюдается</w:t>
      </w:r>
      <w:r w:rsidR="009F646C">
        <w:rPr>
          <w:rFonts w:ascii="Times New Roman" w:eastAsia="Times New Roman" w:hAnsi="Times New Roman" w:cs="Times New Roman"/>
          <w:color w:val="000000"/>
          <w:sz w:val="24"/>
          <w:szCs w:val="24"/>
        </w:rPr>
        <w:t xml:space="preserve"> усыхани</w:t>
      </w:r>
      <w:r w:rsidR="00A70DEB">
        <w:rPr>
          <w:rFonts w:ascii="Times New Roman" w:eastAsia="Times New Roman" w:hAnsi="Times New Roman" w:cs="Times New Roman"/>
          <w:color w:val="000000"/>
          <w:sz w:val="24"/>
          <w:szCs w:val="24"/>
        </w:rPr>
        <w:t xml:space="preserve">е ветвей, </w:t>
      </w:r>
      <w:r w:rsidR="002A033D">
        <w:rPr>
          <w:rFonts w:ascii="Times New Roman" w:eastAsia="Times New Roman" w:hAnsi="Times New Roman" w:cs="Times New Roman"/>
          <w:color w:val="000000"/>
          <w:sz w:val="24"/>
          <w:szCs w:val="24"/>
        </w:rPr>
        <w:t xml:space="preserve">необходима санитарная обрезка. </w:t>
      </w:r>
    </w:p>
    <w:p w14:paraId="67D4A2F9" w14:textId="77777777" w:rsidR="00A70DEB" w:rsidRDefault="00A70DEB" w:rsidP="002A033D">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w:t>
      </w:r>
      <w:r w:rsidR="002A033D">
        <w:rPr>
          <w:rFonts w:ascii="Times New Roman" w:eastAsia="Times New Roman" w:hAnsi="Times New Roman" w:cs="Times New Roman"/>
          <w:color w:val="000000"/>
          <w:sz w:val="24"/>
          <w:szCs w:val="24"/>
        </w:rPr>
        <w:t>ядов</w:t>
      </w:r>
      <w:r>
        <w:rPr>
          <w:rFonts w:ascii="Times New Roman" w:eastAsia="Times New Roman" w:hAnsi="Times New Roman" w:cs="Times New Roman"/>
          <w:color w:val="000000"/>
          <w:sz w:val="24"/>
          <w:szCs w:val="24"/>
        </w:rPr>
        <w:t xml:space="preserve">ой </w:t>
      </w:r>
      <w:r w:rsidR="002A033D">
        <w:rPr>
          <w:rFonts w:ascii="Times New Roman" w:eastAsia="Times New Roman" w:hAnsi="Times New Roman" w:cs="Times New Roman"/>
          <w:color w:val="000000"/>
          <w:sz w:val="24"/>
          <w:szCs w:val="24"/>
        </w:rPr>
        <w:t>посадк</w:t>
      </w:r>
      <w:r>
        <w:rPr>
          <w:rFonts w:ascii="Times New Roman" w:eastAsia="Times New Roman" w:hAnsi="Times New Roman" w:cs="Times New Roman"/>
          <w:color w:val="000000"/>
          <w:sz w:val="24"/>
          <w:szCs w:val="24"/>
        </w:rPr>
        <w:t>е</w:t>
      </w:r>
      <w:r w:rsidR="002A033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Я</w:t>
      </w:r>
      <w:r w:rsidR="002A033D">
        <w:rPr>
          <w:rFonts w:ascii="Times New Roman" w:eastAsia="Times New Roman" w:hAnsi="Times New Roman" w:cs="Times New Roman"/>
          <w:color w:val="000000"/>
          <w:sz w:val="24"/>
          <w:szCs w:val="24"/>
        </w:rPr>
        <w:t xml:space="preserve">блони сибирской </w:t>
      </w:r>
      <w:r>
        <w:rPr>
          <w:rFonts w:ascii="Times New Roman" w:eastAsia="Times New Roman" w:hAnsi="Times New Roman" w:cs="Times New Roman"/>
          <w:color w:val="000000"/>
          <w:sz w:val="24"/>
          <w:szCs w:val="24"/>
        </w:rPr>
        <w:t>(</w:t>
      </w:r>
      <w:r w:rsidR="002A033D">
        <w:rPr>
          <w:rFonts w:ascii="Times New Roman" w:eastAsia="Times New Roman" w:hAnsi="Times New Roman" w:cs="Times New Roman"/>
          <w:color w:val="000000"/>
          <w:sz w:val="24"/>
          <w:szCs w:val="24"/>
        </w:rPr>
        <w:t>СОУ 4,7</w:t>
      </w:r>
      <w:r>
        <w:rPr>
          <w:rFonts w:ascii="Times New Roman" w:eastAsia="Times New Roman" w:hAnsi="Times New Roman" w:cs="Times New Roman"/>
          <w:color w:val="000000"/>
          <w:sz w:val="24"/>
          <w:szCs w:val="24"/>
        </w:rPr>
        <w:t>)</w:t>
      </w:r>
      <w:r w:rsidR="002A033D">
        <w:rPr>
          <w:rFonts w:ascii="Times New Roman" w:eastAsia="Times New Roman" w:hAnsi="Times New Roman" w:cs="Times New Roman"/>
          <w:color w:val="000000"/>
          <w:sz w:val="24"/>
          <w:szCs w:val="24"/>
        </w:rPr>
        <w:t xml:space="preserve">, деревья растут очень тесно, создается видимость нестриженной высокой живой изгороди. </w:t>
      </w:r>
    </w:p>
    <w:p w14:paraId="36D89CE9" w14:textId="1465E7D3" w:rsidR="00F50E2F" w:rsidRDefault="002A033D" w:rsidP="002A033D">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Около сооружений, расположенных вдоль улицы</w:t>
      </w:r>
      <w:r w:rsidR="00A70DE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в озеленении были зафиксированы Дерен белый </w:t>
      </w:r>
      <w:r w:rsidR="00A70DE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СОУ 4,5), Пузыреплодник </w:t>
      </w:r>
      <w:proofErr w:type="spellStart"/>
      <w:r>
        <w:rPr>
          <w:rFonts w:ascii="Times New Roman" w:eastAsia="Times New Roman" w:hAnsi="Times New Roman" w:cs="Times New Roman"/>
          <w:color w:val="000000"/>
          <w:sz w:val="24"/>
          <w:szCs w:val="24"/>
        </w:rPr>
        <w:t>калинолистный</w:t>
      </w:r>
      <w:proofErr w:type="spellEnd"/>
      <w:r>
        <w:rPr>
          <w:rFonts w:ascii="Times New Roman" w:eastAsia="Times New Roman" w:hAnsi="Times New Roman" w:cs="Times New Roman"/>
          <w:color w:val="000000"/>
          <w:sz w:val="24"/>
          <w:szCs w:val="24"/>
        </w:rPr>
        <w:t xml:space="preserve"> </w:t>
      </w:r>
      <w:r w:rsidR="00A70DEB">
        <w:rPr>
          <w:rFonts w:ascii="Times New Roman" w:eastAsia="Times New Roman" w:hAnsi="Times New Roman" w:cs="Times New Roman"/>
          <w:color w:val="000000"/>
          <w:sz w:val="24"/>
          <w:szCs w:val="24"/>
        </w:rPr>
        <w:t xml:space="preserve">с </w:t>
      </w:r>
      <w:r>
        <w:rPr>
          <w:rFonts w:ascii="Times New Roman" w:eastAsia="Times New Roman" w:hAnsi="Times New Roman" w:cs="Times New Roman"/>
          <w:color w:val="000000"/>
          <w:sz w:val="24"/>
          <w:szCs w:val="24"/>
        </w:rPr>
        <w:t>низк</w:t>
      </w:r>
      <w:r w:rsidR="00A70DEB">
        <w:rPr>
          <w:rFonts w:ascii="Times New Roman" w:eastAsia="Times New Roman" w:hAnsi="Times New Roman" w:cs="Times New Roman"/>
          <w:color w:val="000000"/>
          <w:sz w:val="24"/>
          <w:szCs w:val="24"/>
        </w:rPr>
        <w:t>ой</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lastRenderedPageBreak/>
        <w:t>устойчивость</w:t>
      </w:r>
      <w:r w:rsidR="00A70DEB">
        <w:rPr>
          <w:rFonts w:ascii="Times New Roman" w:eastAsia="Times New Roman" w:hAnsi="Times New Roman" w:cs="Times New Roman"/>
          <w:color w:val="000000"/>
          <w:sz w:val="24"/>
          <w:szCs w:val="24"/>
        </w:rPr>
        <w:t>ю</w:t>
      </w:r>
      <w:r>
        <w:rPr>
          <w:rFonts w:ascii="Times New Roman" w:eastAsia="Times New Roman" w:hAnsi="Times New Roman" w:cs="Times New Roman"/>
          <w:color w:val="000000"/>
          <w:sz w:val="24"/>
          <w:szCs w:val="24"/>
        </w:rPr>
        <w:t xml:space="preserve"> 3,9</w:t>
      </w:r>
      <w:r w:rsidR="00F07C6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Спирея японская</w:t>
      </w:r>
      <w:r w:rsidR="00A70DE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устойчивость 4,6 балла, но жаростойкость 3,7 – горит 1/3 листовой пластинки</w:t>
      </w:r>
      <w:r w:rsidR="00F07C6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Гортензия метельчатая сортовая </w:t>
      </w:r>
      <w:r w:rsidR="00A70DE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СОУ 4,8</w:t>
      </w:r>
      <w:r w:rsidR="00A70DEB">
        <w:rPr>
          <w:rFonts w:ascii="Times New Roman" w:eastAsia="Times New Roman" w:hAnsi="Times New Roman" w:cs="Times New Roman"/>
          <w:color w:val="000000"/>
          <w:sz w:val="24"/>
          <w:szCs w:val="24"/>
        </w:rPr>
        <w:t>)</w:t>
      </w:r>
      <w:r w:rsidR="00F07C6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Пихта сибирская </w:t>
      </w:r>
      <w:r w:rsidR="00A70DE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СОУ 5,0</w:t>
      </w:r>
      <w:r w:rsidR="00A70DEB">
        <w:rPr>
          <w:rFonts w:ascii="Times New Roman" w:eastAsia="Times New Roman" w:hAnsi="Times New Roman" w:cs="Times New Roman"/>
          <w:color w:val="000000"/>
          <w:sz w:val="24"/>
          <w:szCs w:val="24"/>
        </w:rPr>
        <w:t>)</w:t>
      </w:r>
      <w:r w:rsidR="00F07C6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Ель сибирская </w:t>
      </w:r>
      <w:r w:rsidR="00A70DE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СОУ 4,3</w:t>
      </w:r>
      <w:r w:rsidR="00A70DEB">
        <w:rPr>
          <w:rFonts w:ascii="Times New Roman" w:eastAsia="Times New Roman" w:hAnsi="Times New Roman" w:cs="Times New Roman"/>
          <w:color w:val="000000"/>
          <w:sz w:val="24"/>
          <w:szCs w:val="24"/>
        </w:rPr>
        <w:t>)</w:t>
      </w:r>
      <w:r w:rsidR="009F623F" w:rsidRPr="009F623F">
        <w:rPr>
          <w:rFonts w:ascii="Times New Roman" w:eastAsia="Times New Roman" w:hAnsi="Times New Roman" w:cs="Times New Roman"/>
          <w:color w:val="000000"/>
          <w:sz w:val="24"/>
          <w:szCs w:val="24"/>
        </w:rPr>
        <w:t xml:space="preserve"> (</w:t>
      </w:r>
      <w:r w:rsidR="009F623F">
        <w:rPr>
          <w:rFonts w:ascii="Times New Roman" w:eastAsia="Times New Roman" w:hAnsi="Times New Roman" w:cs="Times New Roman"/>
          <w:color w:val="000000"/>
          <w:sz w:val="24"/>
          <w:szCs w:val="24"/>
        </w:rPr>
        <w:t xml:space="preserve">в соответствии с </w:t>
      </w:r>
      <w:r w:rsidR="009F623F" w:rsidRPr="00232989">
        <w:rPr>
          <w:rFonts w:ascii="Times New Roman" w:eastAsia="Times New Roman" w:hAnsi="Times New Roman" w:cs="Times New Roman"/>
          <w:color w:val="000000"/>
          <w:sz w:val="24"/>
          <w:szCs w:val="24"/>
        </w:rPr>
        <w:t>рисунком 33)</w:t>
      </w:r>
      <w:r w:rsidR="00F07C6B" w:rsidRPr="00232989">
        <w:rPr>
          <w:rFonts w:ascii="Times New Roman" w:eastAsia="Times New Roman" w:hAnsi="Times New Roman" w:cs="Times New Roman"/>
          <w:color w:val="000000"/>
          <w:sz w:val="24"/>
          <w:szCs w:val="24"/>
        </w:rPr>
        <w:t>;</w:t>
      </w:r>
      <w:r w:rsidRPr="00232989">
        <w:rPr>
          <w:rFonts w:ascii="Times New Roman" w:eastAsia="Times New Roman" w:hAnsi="Times New Roman" w:cs="Times New Roman"/>
          <w:color w:val="000000"/>
          <w:sz w:val="24"/>
          <w:szCs w:val="24"/>
        </w:rPr>
        <w:t xml:space="preserve"> Туя</w:t>
      </w:r>
      <w:r>
        <w:rPr>
          <w:rFonts w:ascii="Times New Roman" w:eastAsia="Times New Roman" w:hAnsi="Times New Roman" w:cs="Times New Roman"/>
          <w:color w:val="000000"/>
          <w:sz w:val="24"/>
          <w:szCs w:val="24"/>
        </w:rPr>
        <w:t xml:space="preserve"> западная </w:t>
      </w:r>
      <w:r w:rsidR="00A70DE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СОУ 2,3</w:t>
      </w:r>
      <w:r w:rsidR="00A70DEB">
        <w:rPr>
          <w:rFonts w:ascii="Times New Roman" w:eastAsia="Times New Roman" w:hAnsi="Times New Roman" w:cs="Times New Roman"/>
          <w:color w:val="000000"/>
          <w:sz w:val="24"/>
          <w:szCs w:val="24"/>
        </w:rPr>
        <w:t>)</w:t>
      </w:r>
      <w:r w:rsidR="00F07C6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сохранность габитуса 2 балла</w:t>
      </w:r>
      <w:r w:rsidR="00F07C6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наблюдается подгорание хвои, жаростойкость 3 балла</w:t>
      </w:r>
      <w:r w:rsidR="00F07C6B">
        <w:rPr>
          <w:rFonts w:ascii="Times New Roman" w:eastAsia="Times New Roman" w:hAnsi="Times New Roman" w:cs="Times New Roman"/>
          <w:color w:val="000000"/>
          <w:sz w:val="24"/>
          <w:szCs w:val="24"/>
        </w:rPr>
        <w:t xml:space="preserve"> – в условиях сильной загазованности данный вид не устойчив</w:t>
      </w:r>
      <w:r>
        <w:rPr>
          <w:rFonts w:ascii="Times New Roman" w:eastAsia="Times New Roman" w:hAnsi="Times New Roman" w:cs="Times New Roman"/>
          <w:color w:val="000000"/>
          <w:sz w:val="24"/>
          <w:szCs w:val="24"/>
        </w:rPr>
        <w:t>.</w:t>
      </w:r>
      <w:r w:rsidR="00A70DEB">
        <w:rPr>
          <w:rFonts w:ascii="Times New Roman" w:eastAsia="Times New Roman" w:hAnsi="Times New Roman" w:cs="Times New Roman"/>
          <w:color w:val="000000"/>
          <w:sz w:val="24"/>
          <w:szCs w:val="24"/>
        </w:rPr>
        <w:t xml:space="preserve">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9F623F" w14:paraId="3502F74B" w14:textId="77777777" w:rsidTr="009F623F">
        <w:tc>
          <w:tcPr>
            <w:tcW w:w="9344" w:type="dxa"/>
          </w:tcPr>
          <w:p w14:paraId="6DECEB12" w14:textId="1AA4F57D" w:rsidR="009F623F" w:rsidRDefault="009F623F" w:rsidP="009F623F">
            <w:pPr>
              <w:pStyle w:val="a3"/>
              <w:spacing w:line="360" w:lineRule="auto"/>
              <w:jc w:val="center"/>
              <w:rPr>
                <w:rFonts w:ascii="Times New Roman" w:eastAsia="Times New Roman" w:hAnsi="Times New Roman" w:cs="Times New Roman"/>
                <w:color w:val="000000"/>
                <w:sz w:val="24"/>
                <w:szCs w:val="24"/>
              </w:rPr>
            </w:pPr>
            <w:r>
              <w:rPr>
                <w:noProof/>
                <w:lang w:eastAsia="ru-RU"/>
              </w:rPr>
              <w:drawing>
                <wp:inline distT="0" distB="0" distL="0" distR="0" wp14:anchorId="456A6DB7" wp14:editId="289E93F5">
                  <wp:extent cx="3040560" cy="3429000"/>
                  <wp:effectExtent l="0" t="0" r="762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5398"/>
                          <a:stretch/>
                        </pic:blipFill>
                        <pic:spPr bwMode="auto">
                          <a:xfrm>
                            <a:off x="0" y="0"/>
                            <a:ext cx="3082357" cy="347613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F623F" w14:paraId="1D067D65" w14:textId="77777777" w:rsidTr="009F623F">
        <w:tc>
          <w:tcPr>
            <w:tcW w:w="9344" w:type="dxa"/>
          </w:tcPr>
          <w:p w14:paraId="4DD5C57F" w14:textId="4374C69A" w:rsidR="009F623F" w:rsidRDefault="009F623F" w:rsidP="009F623F">
            <w:pPr>
              <w:pStyle w:val="a3"/>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Рисунок 33 – Ель и Пихта в озеленении</w:t>
            </w:r>
          </w:p>
        </w:tc>
      </w:tr>
    </w:tbl>
    <w:p w14:paraId="247B37BC" w14:textId="0B4F74F5" w:rsidR="009F623F" w:rsidRDefault="009F623F" w:rsidP="002A033D">
      <w:pPr>
        <w:pStyle w:val="a3"/>
        <w:spacing w:line="360" w:lineRule="auto"/>
        <w:ind w:firstLine="720"/>
        <w:jc w:val="both"/>
        <w:rPr>
          <w:rFonts w:ascii="Times New Roman" w:eastAsia="Times New Roman" w:hAnsi="Times New Roman" w:cs="Times New Roman"/>
          <w:color w:val="000000"/>
          <w:sz w:val="24"/>
          <w:szCs w:val="24"/>
        </w:rPr>
      </w:pPr>
    </w:p>
    <w:p w14:paraId="50FDF762" w14:textId="77777777" w:rsidR="008345E4" w:rsidRDefault="008345E4" w:rsidP="008345E4">
      <w:pPr>
        <w:pStyle w:val="a3"/>
        <w:spacing w:line="360" w:lineRule="auto"/>
        <w:ind w:firstLine="720"/>
        <w:jc w:val="both"/>
        <w:rPr>
          <w:rFonts w:ascii="Times New Roman" w:hAnsi="Times New Roman" w:cs="Times New Roman"/>
          <w:b/>
          <w:sz w:val="24"/>
          <w:szCs w:val="24"/>
        </w:rPr>
      </w:pPr>
      <w:r>
        <w:rPr>
          <w:rFonts w:ascii="Times New Roman" w:hAnsi="Times New Roman" w:cs="Times New Roman"/>
          <w:b/>
          <w:bCs/>
          <w:sz w:val="24"/>
          <w:szCs w:val="24"/>
        </w:rPr>
        <w:t xml:space="preserve">3.13 Модельный участок на Аэропортовском кольце </w:t>
      </w:r>
      <w:r>
        <w:rPr>
          <w:rFonts w:ascii="Times New Roman" w:eastAsia="Times New Roman" w:hAnsi="Times New Roman" w:cs="Times New Roman"/>
          <w:b/>
          <w:color w:val="000000"/>
        </w:rPr>
        <w:t>(</w:t>
      </w:r>
      <w:r>
        <w:rPr>
          <w:rFonts w:ascii="Times New Roman" w:hAnsi="Times New Roman" w:cs="Times New Roman"/>
          <w:b/>
          <w:bCs/>
          <w:sz w:val="24"/>
          <w:szCs w:val="24"/>
        </w:rPr>
        <w:t>пересечение ул. Карбышева и дорогой в аэропорт)</w:t>
      </w:r>
    </w:p>
    <w:p w14:paraId="77CD1DF4" w14:textId="4FF690C4" w:rsidR="00476348" w:rsidRDefault="008345E4" w:rsidP="008345E4">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Заложено две модельные площадки в треугольниках, с </w:t>
      </w:r>
      <w:r w:rsidRPr="00232989">
        <w:rPr>
          <w:rFonts w:ascii="Times New Roman" w:hAnsi="Times New Roman" w:cs="Times New Roman"/>
          <w:sz w:val="24"/>
          <w:szCs w:val="24"/>
        </w:rPr>
        <w:t>восточной и с западной стороны от кольца. Зафиксировано 6 таксонов древесно-кустарниковых растений (таблица 42). На «кольцо» идет большая технологическая нагрузка, поток легковых и грузовых автомобилей, общественного транспорта. Кольцевая развязка представляет открытое место, не защищенное от прямых солнечных лучей в жаркое время года, от сильной продуваемости в зимнее и весенне-осеннее время. На  модельных площадках произрастают молодые посадки этого года, в настоящее время еще небольшой высоты (в соответствии с рисунком 34), перезимовки растений не было, их реакция на зимнее понижение</w:t>
      </w:r>
      <w:r>
        <w:rPr>
          <w:rFonts w:ascii="Times New Roman" w:hAnsi="Times New Roman" w:cs="Times New Roman"/>
          <w:sz w:val="24"/>
          <w:szCs w:val="24"/>
        </w:rPr>
        <w:t xml:space="preserve"> </w:t>
      </w:r>
      <w:r w:rsidRPr="00232989">
        <w:rPr>
          <w:rFonts w:ascii="Times New Roman" w:hAnsi="Times New Roman" w:cs="Times New Roman"/>
          <w:sz w:val="24"/>
          <w:szCs w:val="24"/>
        </w:rPr>
        <w:t>температуры на открытом месте не известна, так как растения не проходили научного испытания в данном регионе. На клумбах проведена оценка следующих растений</w:t>
      </w:r>
      <w:r>
        <w:rPr>
          <w:rFonts w:ascii="Times New Roman" w:hAnsi="Times New Roman" w:cs="Times New Roman"/>
          <w:sz w:val="24"/>
          <w:szCs w:val="24"/>
        </w:rPr>
        <w:t>: Лапчатка кустарниковая (СОУ 4,9 баллов), средняя высота 0,4 м; Спирея японская - СОУ 4,4, средняя</w:t>
      </w:r>
      <w:r w:rsidR="00330982" w:rsidRPr="00330982">
        <w:rPr>
          <w:rFonts w:ascii="Times New Roman" w:hAnsi="Times New Roman" w:cs="Times New Roman"/>
          <w:sz w:val="24"/>
          <w:szCs w:val="24"/>
        </w:rPr>
        <w:t xml:space="preserve"> </w:t>
      </w:r>
      <w:r w:rsidR="00330982">
        <w:rPr>
          <w:rFonts w:ascii="Times New Roman" w:hAnsi="Times New Roman" w:cs="Times New Roman"/>
          <w:sz w:val="24"/>
          <w:szCs w:val="24"/>
        </w:rPr>
        <w:t xml:space="preserve">высота 0,2-0,3 м; Гортензия метельчатая - СОУ 4,4 балла, оценка жаростойкости 4, </w:t>
      </w:r>
    </w:p>
    <w:p w14:paraId="65AB8023" w14:textId="52D606BB" w:rsidR="008345E4" w:rsidRDefault="008345E4" w:rsidP="008345E4">
      <w:pPr>
        <w:pStyle w:val="a3"/>
        <w:spacing w:line="360" w:lineRule="auto"/>
        <w:ind w:firstLine="720"/>
        <w:jc w:val="both"/>
        <w:rPr>
          <w:rFonts w:ascii="Times New Roman" w:eastAsia="Times New Roman" w:hAnsi="Times New Roman" w:cs="Times New Roman"/>
          <w:color w:val="000000"/>
          <w:sz w:val="24"/>
          <w:szCs w:val="24"/>
        </w:rPr>
        <w:sectPr w:rsidR="008345E4" w:rsidSect="0075497A">
          <w:pgSz w:w="11906" w:h="16838"/>
          <w:pgMar w:top="1134" w:right="851" w:bottom="1134" w:left="1701" w:header="709" w:footer="709" w:gutter="0"/>
          <w:cols w:space="720"/>
        </w:sectPr>
      </w:pPr>
    </w:p>
    <w:p w14:paraId="7D095A1F" w14:textId="2B6723BE" w:rsidR="002A033D" w:rsidRPr="0075497A" w:rsidRDefault="002A033D" w:rsidP="0075497A">
      <w:pPr>
        <w:pStyle w:val="a3"/>
        <w:spacing w:line="360" w:lineRule="auto"/>
        <w:jc w:val="both"/>
        <w:rPr>
          <w:rFonts w:ascii="Times New Roman" w:hAnsi="Times New Roman" w:cs="Times New Roman"/>
          <w:sz w:val="24"/>
          <w:szCs w:val="24"/>
        </w:rPr>
      </w:pPr>
      <w:r w:rsidRPr="0075497A">
        <w:rPr>
          <w:rFonts w:ascii="Times New Roman" w:hAnsi="Times New Roman" w:cs="Times New Roman"/>
          <w:sz w:val="24"/>
          <w:szCs w:val="24"/>
        </w:rPr>
        <w:lastRenderedPageBreak/>
        <w:t xml:space="preserve">Таблица </w:t>
      </w:r>
      <w:r w:rsidR="0075497A">
        <w:rPr>
          <w:rFonts w:ascii="Times New Roman" w:hAnsi="Times New Roman" w:cs="Times New Roman"/>
          <w:sz w:val="24"/>
          <w:szCs w:val="24"/>
        </w:rPr>
        <w:t>40</w:t>
      </w:r>
      <w:r w:rsidRPr="0075497A">
        <w:rPr>
          <w:rFonts w:ascii="Times New Roman" w:hAnsi="Times New Roman" w:cs="Times New Roman"/>
          <w:sz w:val="24"/>
          <w:szCs w:val="24"/>
        </w:rPr>
        <w:t xml:space="preserve"> –</w:t>
      </w:r>
      <w:r w:rsidR="00F07C6B" w:rsidRPr="0075497A">
        <w:t xml:space="preserve"> </w:t>
      </w:r>
      <w:r w:rsidR="00F07C6B" w:rsidRPr="0075497A">
        <w:rPr>
          <w:rFonts w:ascii="Times New Roman" w:hAnsi="Times New Roman" w:cs="Times New Roman"/>
          <w:sz w:val="24"/>
          <w:szCs w:val="24"/>
        </w:rPr>
        <w:t xml:space="preserve">Основной ассортимент и оценка устойчивости древесно-кустарниковых растений, используемый в озеленении </w:t>
      </w:r>
      <w:r w:rsidRPr="0075497A">
        <w:rPr>
          <w:rFonts w:ascii="Times New Roman" w:hAnsi="Times New Roman" w:cs="Times New Roman"/>
          <w:sz w:val="24"/>
          <w:szCs w:val="24"/>
        </w:rPr>
        <w:t>улиц</w:t>
      </w:r>
      <w:r w:rsidR="00F07C6B" w:rsidRPr="0075497A">
        <w:rPr>
          <w:rFonts w:ascii="Times New Roman" w:hAnsi="Times New Roman" w:cs="Times New Roman"/>
          <w:sz w:val="24"/>
          <w:szCs w:val="24"/>
        </w:rPr>
        <w:t>ы</w:t>
      </w:r>
      <w:r w:rsidRPr="0075497A">
        <w:rPr>
          <w:rFonts w:ascii="Times New Roman" w:hAnsi="Times New Roman" w:cs="Times New Roman"/>
          <w:sz w:val="24"/>
          <w:szCs w:val="24"/>
        </w:rPr>
        <w:t xml:space="preserve"> Карбышева</w:t>
      </w:r>
    </w:p>
    <w:tbl>
      <w:tblPr>
        <w:tblW w:w="15107" w:type="dxa"/>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2A033D" w14:paraId="2A4D618C" w14:textId="77777777" w:rsidTr="002A033D">
        <w:trPr>
          <w:trHeight w:val="300"/>
        </w:trPr>
        <w:tc>
          <w:tcPr>
            <w:tcW w:w="700" w:type="dxa"/>
            <w:vMerge w:val="restart"/>
            <w:tcBorders>
              <w:top w:val="single" w:sz="4" w:space="0" w:color="auto"/>
              <w:left w:val="single" w:sz="4" w:space="0" w:color="auto"/>
              <w:bottom w:val="single" w:sz="4" w:space="0" w:color="000000"/>
              <w:right w:val="single" w:sz="4" w:space="0" w:color="auto"/>
            </w:tcBorders>
            <w:noWrap/>
            <w:vAlign w:val="center"/>
            <w:hideMark/>
          </w:tcPr>
          <w:p w14:paraId="6AD35656"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 п/п</w:t>
            </w:r>
          </w:p>
        </w:tc>
        <w:tc>
          <w:tcPr>
            <w:tcW w:w="2808" w:type="dxa"/>
            <w:vMerge w:val="restart"/>
            <w:tcBorders>
              <w:top w:val="single" w:sz="4" w:space="0" w:color="auto"/>
              <w:left w:val="single" w:sz="4" w:space="0" w:color="auto"/>
              <w:bottom w:val="single" w:sz="4" w:space="0" w:color="000000"/>
              <w:right w:val="single" w:sz="4" w:space="0" w:color="auto"/>
            </w:tcBorders>
            <w:noWrap/>
            <w:vAlign w:val="center"/>
            <w:hideMark/>
          </w:tcPr>
          <w:p w14:paraId="48A423D8"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Род. Вид</w:t>
            </w:r>
          </w:p>
        </w:tc>
        <w:tc>
          <w:tcPr>
            <w:tcW w:w="3150" w:type="dxa"/>
            <w:vMerge w:val="restart"/>
            <w:tcBorders>
              <w:top w:val="single" w:sz="4" w:space="0" w:color="auto"/>
              <w:left w:val="single" w:sz="4" w:space="0" w:color="auto"/>
              <w:bottom w:val="single" w:sz="4" w:space="0" w:color="000000"/>
              <w:right w:val="single" w:sz="4" w:space="0" w:color="auto"/>
            </w:tcBorders>
            <w:noWrap/>
            <w:vAlign w:val="center"/>
            <w:hideMark/>
          </w:tcPr>
          <w:p w14:paraId="5BFFE005"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Латинское название</w:t>
            </w:r>
          </w:p>
        </w:tc>
        <w:tc>
          <w:tcPr>
            <w:tcW w:w="708" w:type="dxa"/>
            <w:vMerge w:val="restart"/>
            <w:tcBorders>
              <w:top w:val="single" w:sz="4" w:space="0" w:color="auto"/>
              <w:left w:val="single" w:sz="4" w:space="0" w:color="auto"/>
              <w:bottom w:val="single" w:sz="4" w:space="0" w:color="000000"/>
              <w:right w:val="single" w:sz="4" w:space="0" w:color="auto"/>
            </w:tcBorders>
            <w:vAlign w:val="center"/>
            <w:hideMark/>
          </w:tcPr>
          <w:p w14:paraId="024215C2"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Кол-во (</w:t>
            </w:r>
            <w:proofErr w:type="spellStart"/>
            <w:r>
              <w:rPr>
                <w:rFonts w:ascii="Times New Roman" w:eastAsia="Times New Roman" w:hAnsi="Times New Roman"/>
                <w:color w:val="000000"/>
                <w:lang w:eastAsia="en-US"/>
              </w:rPr>
              <w:t>шт</w:t>
            </w:r>
            <w:proofErr w:type="spellEnd"/>
            <w:r>
              <w:rPr>
                <w:rFonts w:ascii="Times New Roman" w:eastAsia="Times New Roman" w:hAnsi="Times New Roman"/>
                <w:color w:val="000000"/>
                <w:lang w:eastAsia="en-US"/>
              </w:rPr>
              <w:t>)</w:t>
            </w:r>
          </w:p>
        </w:tc>
        <w:tc>
          <w:tcPr>
            <w:tcW w:w="912" w:type="dxa"/>
            <w:vMerge w:val="restart"/>
            <w:tcBorders>
              <w:top w:val="single" w:sz="4" w:space="0" w:color="auto"/>
              <w:left w:val="single" w:sz="4" w:space="0" w:color="auto"/>
              <w:bottom w:val="single" w:sz="4" w:space="0" w:color="000000"/>
              <w:right w:val="single" w:sz="4" w:space="0" w:color="auto"/>
            </w:tcBorders>
            <w:vAlign w:val="center"/>
            <w:hideMark/>
          </w:tcPr>
          <w:p w14:paraId="3C496335"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Высота (м)</w:t>
            </w:r>
          </w:p>
        </w:tc>
        <w:tc>
          <w:tcPr>
            <w:tcW w:w="1767" w:type="dxa"/>
            <w:gridSpan w:val="2"/>
            <w:tcBorders>
              <w:top w:val="single" w:sz="4" w:space="0" w:color="auto"/>
              <w:left w:val="nil"/>
              <w:bottom w:val="nil"/>
              <w:right w:val="nil"/>
            </w:tcBorders>
            <w:noWrap/>
            <w:vAlign w:val="center"/>
            <w:hideMark/>
          </w:tcPr>
          <w:p w14:paraId="666FB6C7"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Диаметр</w:t>
            </w:r>
          </w:p>
        </w:tc>
        <w:tc>
          <w:tcPr>
            <w:tcW w:w="1072" w:type="dxa"/>
            <w:vMerge w:val="restart"/>
            <w:tcBorders>
              <w:top w:val="single" w:sz="4" w:space="0" w:color="auto"/>
              <w:left w:val="single" w:sz="4" w:space="0" w:color="auto"/>
              <w:bottom w:val="single" w:sz="4" w:space="0" w:color="000000"/>
              <w:right w:val="single" w:sz="4" w:space="0" w:color="auto"/>
            </w:tcBorders>
            <w:vAlign w:val="center"/>
            <w:hideMark/>
          </w:tcPr>
          <w:p w14:paraId="66C3EEEB" w14:textId="77777777" w:rsidR="002A033D" w:rsidRDefault="002A033D">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Сохран</w:t>
            </w:r>
            <w:proofErr w:type="spellEnd"/>
            <w:r>
              <w:rPr>
                <w:rFonts w:ascii="Times New Roman" w:eastAsia="Times New Roman" w:hAnsi="Times New Roman"/>
                <w:color w:val="000000"/>
                <w:lang w:eastAsia="en-US"/>
              </w:rPr>
              <w:t>. Габитуса</w:t>
            </w:r>
          </w:p>
        </w:tc>
        <w:tc>
          <w:tcPr>
            <w:tcW w:w="1056" w:type="dxa"/>
            <w:vMerge w:val="restart"/>
            <w:tcBorders>
              <w:top w:val="single" w:sz="4" w:space="0" w:color="auto"/>
              <w:left w:val="single" w:sz="4" w:space="0" w:color="auto"/>
              <w:bottom w:val="single" w:sz="4" w:space="0" w:color="000000"/>
              <w:right w:val="single" w:sz="4" w:space="0" w:color="auto"/>
            </w:tcBorders>
            <w:vAlign w:val="center"/>
            <w:hideMark/>
          </w:tcPr>
          <w:p w14:paraId="05B1AC87"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Декора-</w:t>
            </w:r>
            <w:proofErr w:type="spellStart"/>
            <w:r>
              <w:rPr>
                <w:rFonts w:ascii="Times New Roman" w:eastAsia="Times New Roman" w:hAnsi="Times New Roman"/>
                <w:color w:val="000000"/>
                <w:lang w:eastAsia="en-US"/>
              </w:rPr>
              <w:t>тивность</w:t>
            </w:r>
            <w:proofErr w:type="spellEnd"/>
          </w:p>
        </w:tc>
        <w:tc>
          <w:tcPr>
            <w:tcW w:w="903" w:type="dxa"/>
            <w:vMerge w:val="restart"/>
            <w:tcBorders>
              <w:top w:val="single" w:sz="4" w:space="0" w:color="auto"/>
              <w:left w:val="single" w:sz="4" w:space="0" w:color="auto"/>
              <w:bottom w:val="single" w:sz="4" w:space="0" w:color="000000"/>
              <w:right w:val="single" w:sz="4" w:space="0" w:color="auto"/>
            </w:tcBorders>
            <w:vAlign w:val="center"/>
            <w:hideMark/>
          </w:tcPr>
          <w:p w14:paraId="0C3473E3"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Цвете-</w:t>
            </w:r>
            <w:proofErr w:type="spellStart"/>
            <w:r>
              <w:rPr>
                <w:rFonts w:ascii="Times New Roman" w:eastAsia="Times New Roman" w:hAnsi="Times New Roman"/>
                <w:color w:val="000000"/>
                <w:lang w:eastAsia="en-US"/>
              </w:rPr>
              <w:t>ние</w:t>
            </w:r>
            <w:proofErr w:type="spellEnd"/>
          </w:p>
        </w:tc>
        <w:tc>
          <w:tcPr>
            <w:tcW w:w="896" w:type="dxa"/>
            <w:vMerge w:val="restart"/>
            <w:tcBorders>
              <w:top w:val="single" w:sz="4" w:space="0" w:color="auto"/>
              <w:left w:val="single" w:sz="4" w:space="0" w:color="auto"/>
              <w:bottom w:val="single" w:sz="4" w:space="0" w:color="000000"/>
              <w:right w:val="single" w:sz="4" w:space="0" w:color="auto"/>
            </w:tcBorders>
            <w:vAlign w:val="center"/>
            <w:hideMark/>
          </w:tcPr>
          <w:p w14:paraId="534E91D2" w14:textId="77777777" w:rsidR="002A033D" w:rsidRDefault="002A033D">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Жаро</w:t>
            </w:r>
            <w:proofErr w:type="spellEnd"/>
            <w:r>
              <w:rPr>
                <w:rFonts w:ascii="Times New Roman" w:eastAsia="Times New Roman" w:hAnsi="Times New Roman"/>
                <w:color w:val="000000"/>
                <w:lang w:eastAsia="en-US"/>
              </w:rPr>
              <w:t>-стой кость</w:t>
            </w:r>
          </w:p>
        </w:tc>
        <w:tc>
          <w:tcPr>
            <w:tcW w:w="1135" w:type="dxa"/>
            <w:vMerge w:val="restart"/>
            <w:tcBorders>
              <w:top w:val="single" w:sz="4" w:space="0" w:color="auto"/>
              <w:left w:val="single" w:sz="4" w:space="0" w:color="auto"/>
              <w:bottom w:val="single" w:sz="4" w:space="0" w:color="000000"/>
              <w:right w:val="single" w:sz="4" w:space="0" w:color="auto"/>
            </w:tcBorders>
            <w:vAlign w:val="center"/>
            <w:hideMark/>
          </w:tcPr>
          <w:p w14:paraId="083D14A3"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средняя оценка устойчив.</w:t>
            </w:r>
          </w:p>
        </w:tc>
      </w:tr>
      <w:tr w:rsidR="002A033D" w14:paraId="2DF53B1E" w14:textId="77777777" w:rsidTr="002A033D">
        <w:trPr>
          <w:trHeight w:val="60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5A3F167"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D70E971"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B8529D"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D464493"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BC198B0" w14:textId="77777777" w:rsidR="002A033D" w:rsidRDefault="002A033D">
            <w:pPr>
              <w:spacing w:after="0"/>
              <w:rPr>
                <w:rFonts w:ascii="Times New Roman" w:eastAsia="Times New Roman" w:hAnsi="Times New Roman"/>
                <w:color w:val="000000"/>
                <w:lang w:eastAsia="en-US"/>
              </w:rPr>
            </w:pPr>
          </w:p>
        </w:tc>
        <w:tc>
          <w:tcPr>
            <w:tcW w:w="953" w:type="dxa"/>
            <w:tcBorders>
              <w:top w:val="single" w:sz="4" w:space="0" w:color="auto"/>
              <w:left w:val="nil"/>
              <w:bottom w:val="single" w:sz="4" w:space="0" w:color="auto"/>
              <w:right w:val="single" w:sz="4" w:space="0" w:color="auto"/>
            </w:tcBorders>
            <w:vAlign w:val="center"/>
            <w:hideMark/>
          </w:tcPr>
          <w:p w14:paraId="5D0B773F"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ствола (см)</w:t>
            </w:r>
          </w:p>
        </w:tc>
        <w:tc>
          <w:tcPr>
            <w:tcW w:w="814" w:type="dxa"/>
            <w:tcBorders>
              <w:top w:val="single" w:sz="4" w:space="0" w:color="auto"/>
              <w:left w:val="nil"/>
              <w:bottom w:val="single" w:sz="4" w:space="0" w:color="auto"/>
              <w:right w:val="nil"/>
            </w:tcBorders>
            <w:vAlign w:val="center"/>
            <w:hideMark/>
          </w:tcPr>
          <w:p w14:paraId="1BEA8787"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кроны (м)</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F5DFF24"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411CB4A"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9B0AD19"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9ED8267"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7B09FF4" w14:textId="77777777" w:rsidR="002A033D" w:rsidRDefault="002A033D">
            <w:pPr>
              <w:spacing w:after="0"/>
              <w:rPr>
                <w:rFonts w:ascii="Times New Roman" w:eastAsia="Times New Roman" w:hAnsi="Times New Roman"/>
                <w:color w:val="000000"/>
                <w:lang w:eastAsia="en-US"/>
              </w:rPr>
            </w:pPr>
          </w:p>
        </w:tc>
      </w:tr>
      <w:tr w:rsidR="002A033D" w14:paraId="31D7CAC0" w14:textId="77777777" w:rsidTr="002A033D">
        <w:trPr>
          <w:trHeight w:val="300"/>
        </w:trPr>
        <w:tc>
          <w:tcPr>
            <w:tcW w:w="700" w:type="dxa"/>
            <w:tcBorders>
              <w:top w:val="nil"/>
              <w:left w:val="single" w:sz="4" w:space="0" w:color="auto"/>
              <w:bottom w:val="single" w:sz="4" w:space="0" w:color="auto"/>
              <w:right w:val="single" w:sz="4" w:space="0" w:color="auto"/>
            </w:tcBorders>
            <w:noWrap/>
            <w:vAlign w:val="center"/>
            <w:hideMark/>
          </w:tcPr>
          <w:p w14:paraId="33E9C1D2"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w:t>
            </w:r>
          </w:p>
        </w:tc>
        <w:tc>
          <w:tcPr>
            <w:tcW w:w="2808" w:type="dxa"/>
            <w:tcBorders>
              <w:top w:val="single" w:sz="4" w:space="0" w:color="auto"/>
              <w:left w:val="single" w:sz="4" w:space="0" w:color="auto"/>
              <w:bottom w:val="single" w:sz="4" w:space="0" w:color="auto"/>
              <w:right w:val="single" w:sz="4" w:space="0" w:color="auto"/>
            </w:tcBorders>
            <w:noWrap/>
            <w:vAlign w:val="center"/>
            <w:hideMark/>
          </w:tcPr>
          <w:p w14:paraId="29BD598D" w14:textId="77777777" w:rsidR="002A033D" w:rsidRDefault="002A033D">
            <w:pPr>
              <w:spacing w:after="0" w:line="240" w:lineRule="auto"/>
              <w:rPr>
                <w:rFonts w:ascii="Times New Roman" w:hAnsi="Times New Roman"/>
                <w:color w:val="000000"/>
                <w:lang w:eastAsia="en-US"/>
              </w:rPr>
            </w:pPr>
            <w:r>
              <w:rPr>
                <w:rFonts w:ascii="Times New Roman" w:hAnsi="Times New Roman"/>
                <w:color w:val="000000"/>
                <w:lang w:eastAsia="en-US"/>
              </w:rPr>
              <w:t xml:space="preserve">Береза повислая </w:t>
            </w:r>
          </w:p>
        </w:tc>
        <w:tc>
          <w:tcPr>
            <w:tcW w:w="3150" w:type="dxa"/>
            <w:tcBorders>
              <w:top w:val="single" w:sz="4" w:space="0" w:color="auto"/>
              <w:left w:val="nil"/>
              <w:bottom w:val="single" w:sz="4" w:space="0" w:color="auto"/>
              <w:right w:val="single" w:sz="4" w:space="0" w:color="auto"/>
            </w:tcBorders>
            <w:noWrap/>
            <w:vAlign w:val="center"/>
            <w:hideMark/>
          </w:tcPr>
          <w:p w14:paraId="60213BE8" w14:textId="77777777" w:rsidR="002A033D" w:rsidRDefault="002A033D">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Betula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pendula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Roth</w:t>
            </w:r>
            <w:proofErr w:type="spellEnd"/>
            <w:r>
              <w:rPr>
                <w:rFonts w:ascii="Times New Roman" w:hAnsi="Times New Roman"/>
                <w:color w:val="000000"/>
                <w:lang w:eastAsia="en-US"/>
              </w:rPr>
              <w:t xml:space="preserve"> </w:t>
            </w:r>
          </w:p>
        </w:tc>
        <w:tc>
          <w:tcPr>
            <w:tcW w:w="708" w:type="dxa"/>
            <w:tcBorders>
              <w:top w:val="single" w:sz="4" w:space="0" w:color="auto"/>
              <w:left w:val="nil"/>
              <w:bottom w:val="single" w:sz="4" w:space="0" w:color="auto"/>
              <w:right w:val="single" w:sz="4" w:space="0" w:color="auto"/>
            </w:tcBorders>
            <w:noWrap/>
            <w:vAlign w:val="center"/>
            <w:hideMark/>
          </w:tcPr>
          <w:p w14:paraId="76040A45"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83</w:t>
            </w:r>
          </w:p>
        </w:tc>
        <w:tc>
          <w:tcPr>
            <w:tcW w:w="912" w:type="dxa"/>
            <w:tcBorders>
              <w:top w:val="single" w:sz="4" w:space="0" w:color="auto"/>
              <w:left w:val="nil"/>
              <w:bottom w:val="single" w:sz="4" w:space="0" w:color="auto"/>
              <w:right w:val="single" w:sz="4" w:space="0" w:color="auto"/>
            </w:tcBorders>
            <w:noWrap/>
            <w:vAlign w:val="center"/>
            <w:hideMark/>
          </w:tcPr>
          <w:p w14:paraId="140AF4DA"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10,3</w:t>
            </w:r>
          </w:p>
        </w:tc>
        <w:tc>
          <w:tcPr>
            <w:tcW w:w="953" w:type="dxa"/>
            <w:tcBorders>
              <w:top w:val="single" w:sz="4" w:space="0" w:color="auto"/>
              <w:left w:val="nil"/>
              <w:bottom w:val="single" w:sz="4" w:space="0" w:color="auto"/>
              <w:right w:val="single" w:sz="4" w:space="0" w:color="auto"/>
            </w:tcBorders>
            <w:noWrap/>
            <w:vAlign w:val="center"/>
            <w:hideMark/>
          </w:tcPr>
          <w:p w14:paraId="0360055F"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12,3</w:t>
            </w:r>
          </w:p>
        </w:tc>
        <w:tc>
          <w:tcPr>
            <w:tcW w:w="814" w:type="dxa"/>
            <w:tcBorders>
              <w:top w:val="single" w:sz="4" w:space="0" w:color="auto"/>
              <w:left w:val="nil"/>
              <w:bottom w:val="single" w:sz="4" w:space="0" w:color="auto"/>
              <w:right w:val="single" w:sz="4" w:space="0" w:color="auto"/>
            </w:tcBorders>
            <w:noWrap/>
            <w:vAlign w:val="center"/>
            <w:hideMark/>
          </w:tcPr>
          <w:p w14:paraId="15BACD81"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c>
          <w:tcPr>
            <w:tcW w:w="1072" w:type="dxa"/>
            <w:tcBorders>
              <w:top w:val="single" w:sz="4" w:space="0" w:color="auto"/>
              <w:left w:val="nil"/>
              <w:bottom w:val="single" w:sz="4" w:space="0" w:color="auto"/>
              <w:right w:val="single" w:sz="4" w:space="0" w:color="auto"/>
            </w:tcBorders>
            <w:noWrap/>
            <w:vAlign w:val="center"/>
            <w:hideMark/>
          </w:tcPr>
          <w:p w14:paraId="3A6A85FC"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1056" w:type="dxa"/>
            <w:tcBorders>
              <w:top w:val="single" w:sz="4" w:space="0" w:color="auto"/>
              <w:left w:val="nil"/>
              <w:bottom w:val="single" w:sz="4" w:space="0" w:color="auto"/>
              <w:right w:val="single" w:sz="4" w:space="0" w:color="auto"/>
            </w:tcBorders>
            <w:noWrap/>
            <w:vAlign w:val="center"/>
            <w:hideMark/>
          </w:tcPr>
          <w:p w14:paraId="23A2F043"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903" w:type="dxa"/>
            <w:tcBorders>
              <w:top w:val="single" w:sz="4" w:space="0" w:color="auto"/>
              <w:left w:val="nil"/>
              <w:bottom w:val="single" w:sz="4" w:space="0" w:color="auto"/>
              <w:right w:val="single" w:sz="4" w:space="0" w:color="auto"/>
            </w:tcBorders>
            <w:noWrap/>
            <w:vAlign w:val="center"/>
            <w:hideMark/>
          </w:tcPr>
          <w:p w14:paraId="3CE7FA67"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c>
          <w:tcPr>
            <w:tcW w:w="896" w:type="dxa"/>
            <w:tcBorders>
              <w:top w:val="single" w:sz="4" w:space="0" w:color="auto"/>
              <w:left w:val="nil"/>
              <w:bottom w:val="single" w:sz="4" w:space="0" w:color="auto"/>
              <w:right w:val="single" w:sz="4" w:space="0" w:color="auto"/>
            </w:tcBorders>
            <w:noWrap/>
            <w:vAlign w:val="center"/>
            <w:hideMark/>
          </w:tcPr>
          <w:p w14:paraId="2A7E26DF"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135" w:type="dxa"/>
            <w:tcBorders>
              <w:top w:val="single" w:sz="4" w:space="0" w:color="auto"/>
              <w:left w:val="nil"/>
              <w:bottom w:val="single" w:sz="4" w:space="0" w:color="auto"/>
              <w:right w:val="single" w:sz="4" w:space="0" w:color="auto"/>
            </w:tcBorders>
            <w:noWrap/>
            <w:vAlign w:val="center"/>
            <w:hideMark/>
          </w:tcPr>
          <w:p w14:paraId="44A6109A"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r>
      <w:tr w:rsidR="000F42EA" w:rsidRPr="000F42EA" w14:paraId="3A0ABC3B" w14:textId="77777777" w:rsidTr="002A033D">
        <w:trPr>
          <w:trHeight w:val="300"/>
        </w:trPr>
        <w:tc>
          <w:tcPr>
            <w:tcW w:w="700" w:type="dxa"/>
            <w:tcBorders>
              <w:top w:val="nil"/>
              <w:left w:val="single" w:sz="4" w:space="0" w:color="auto"/>
              <w:bottom w:val="single" w:sz="4" w:space="0" w:color="auto"/>
              <w:right w:val="single" w:sz="4" w:space="0" w:color="auto"/>
            </w:tcBorders>
            <w:noWrap/>
            <w:vAlign w:val="center"/>
          </w:tcPr>
          <w:p w14:paraId="43B7C484" w14:textId="7454FD11"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2</w:t>
            </w:r>
          </w:p>
        </w:tc>
        <w:tc>
          <w:tcPr>
            <w:tcW w:w="2808" w:type="dxa"/>
            <w:tcBorders>
              <w:top w:val="nil"/>
              <w:left w:val="single" w:sz="4" w:space="0" w:color="auto"/>
              <w:bottom w:val="single" w:sz="4" w:space="0" w:color="auto"/>
              <w:right w:val="single" w:sz="4" w:space="0" w:color="auto"/>
            </w:tcBorders>
            <w:noWrap/>
            <w:vAlign w:val="center"/>
          </w:tcPr>
          <w:p w14:paraId="7BFACF7F" w14:textId="600DA907" w:rsidR="000F42EA" w:rsidRPr="000F42EA" w:rsidRDefault="000F42EA" w:rsidP="000F42EA">
            <w:pPr>
              <w:spacing w:after="0" w:line="240" w:lineRule="auto"/>
              <w:rPr>
                <w:rFonts w:ascii="Times New Roman" w:hAnsi="Times New Roman"/>
                <w:color w:val="000000"/>
                <w:lang w:val="en-US" w:eastAsia="en-US"/>
              </w:rPr>
            </w:pPr>
            <w:r w:rsidRPr="000F42EA">
              <w:rPr>
                <w:rFonts w:ascii="Times New Roman" w:hAnsi="Times New Roman"/>
                <w:color w:val="000000"/>
                <w:lang w:eastAsia="en-US"/>
              </w:rPr>
              <w:t>Вяз</w:t>
            </w:r>
            <w:r w:rsidRPr="000F42EA">
              <w:rPr>
                <w:rFonts w:ascii="Times New Roman" w:hAnsi="Times New Roman"/>
                <w:color w:val="000000"/>
                <w:lang w:val="en-US" w:eastAsia="en-US"/>
              </w:rPr>
              <w:t xml:space="preserve"> </w:t>
            </w:r>
            <w:r w:rsidRPr="000F42EA">
              <w:rPr>
                <w:rFonts w:ascii="Times New Roman" w:hAnsi="Times New Roman"/>
                <w:color w:val="000000"/>
                <w:lang w:eastAsia="en-US"/>
              </w:rPr>
              <w:t>малый</w:t>
            </w:r>
            <w:r w:rsidRPr="000F42EA">
              <w:rPr>
                <w:rFonts w:ascii="Times New Roman" w:hAnsi="Times New Roman"/>
                <w:color w:val="000000"/>
                <w:lang w:val="en-US" w:eastAsia="en-US"/>
              </w:rPr>
              <w:t xml:space="preserve"> </w:t>
            </w:r>
          </w:p>
        </w:tc>
        <w:tc>
          <w:tcPr>
            <w:tcW w:w="3150" w:type="dxa"/>
            <w:tcBorders>
              <w:top w:val="nil"/>
              <w:left w:val="nil"/>
              <w:bottom w:val="single" w:sz="4" w:space="0" w:color="auto"/>
              <w:right w:val="single" w:sz="4" w:space="0" w:color="auto"/>
            </w:tcBorders>
            <w:noWrap/>
            <w:vAlign w:val="center"/>
          </w:tcPr>
          <w:p w14:paraId="5FF72948" w14:textId="071A5A39" w:rsidR="000F42EA" w:rsidRPr="000F42EA" w:rsidRDefault="000F42EA" w:rsidP="000F42EA">
            <w:pPr>
              <w:spacing w:after="0" w:line="240" w:lineRule="auto"/>
              <w:rPr>
                <w:rFonts w:ascii="Times New Roman" w:hAnsi="Times New Roman"/>
                <w:i/>
                <w:iCs/>
                <w:color w:val="000000"/>
                <w:lang w:val="en-US" w:eastAsia="en-US"/>
              </w:rPr>
            </w:pPr>
            <w:proofErr w:type="spellStart"/>
            <w:r w:rsidRPr="00E21A1C">
              <w:rPr>
                <w:rFonts w:ascii="Times New Roman" w:hAnsi="Times New Roman"/>
                <w:i/>
                <w:color w:val="000000"/>
                <w:lang w:val="en-US" w:eastAsia="en-US"/>
              </w:rPr>
              <w:t>Ulmus</w:t>
            </w:r>
            <w:proofErr w:type="spellEnd"/>
            <w:r w:rsidRPr="00E21A1C">
              <w:rPr>
                <w:rFonts w:ascii="Times New Roman" w:hAnsi="Times New Roman"/>
                <w:i/>
                <w:color w:val="000000"/>
                <w:lang w:val="en-US" w:eastAsia="en-US"/>
              </w:rPr>
              <w:t xml:space="preserve"> minor</w:t>
            </w:r>
            <w:r w:rsidRPr="000F42EA">
              <w:rPr>
                <w:rFonts w:ascii="Times New Roman" w:hAnsi="Times New Roman"/>
                <w:color w:val="000000"/>
                <w:lang w:val="en-US" w:eastAsia="en-US"/>
              </w:rPr>
              <w:t xml:space="preserve"> Mill.</w:t>
            </w:r>
          </w:p>
        </w:tc>
        <w:tc>
          <w:tcPr>
            <w:tcW w:w="708" w:type="dxa"/>
            <w:tcBorders>
              <w:top w:val="nil"/>
              <w:left w:val="nil"/>
              <w:bottom w:val="single" w:sz="4" w:space="0" w:color="auto"/>
              <w:right w:val="single" w:sz="4" w:space="0" w:color="auto"/>
            </w:tcBorders>
            <w:noWrap/>
            <w:vAlign w:val="center"/>
          </w:tcPr>
          <w:p w14:paraId="27F78999" w14:textId="2324A567" w:rsidR="000F42EA" w:rsidRPr="000F42EA" w:rsidRDefault="0046227F"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7</w:t>
            </w:r>
          </w:p>
        </w:tc>
        <w:tc>
          <w:tcPr>
            <w:tcW w:w="912" w:type="dxa"/>
            <w:tcBorders>
              <w:top w:val="nil"/>
              <w:left w:val="nil"/>
              <w:bottom w:val="single" w:sz="4" w:space="0" w:color="auto"/>
              <w:right w:val="single" w:sz="4" w:space="0" w:color="auto"/>
            </w:tcBorders>
            <w:noWrap/>
            <w:vAlign w:val="center"/>
          </w:tcPr>
          <w:p w14:paraId="5E666F46" w14:textId="7ECA3C0C" w:rsidR="000F42EA" w:rsidRPr="000F42EA" w:rsidRDefault="00F263D0"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12,4</w:t>
            </w:r>
          </w:p>
        </w:tc>
        <w:tc>
          <w:tcPr>
            <w:tcW w:w="953" w:type="dxa"/>
            <w:tcBorders>
              <w:top w:val="nil"/>
              <w:left w:val="nil"/>
              <w:bottom w:val="single" w:sz="4" w:space="0" w:color="auto"/>
              <w:right w:val="single" w:sz="4" w:space="0" w:color="auto"/>
            </w:tcBorders>
            <w:noWrap/>
            <w:vAlign w:val="center"/>
          </w:tcPr>
          <w:p w14:paraId="1AC7AF37" w14:textId="7D7B5937" w:rsidR="000F42EA" w:rsidRP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20,5</w:t>
            </w:r>
          </w:p>
        </w:tc>
        <w:tc>
          <w:tcPr>
            <w:tcW w:w="814" w:type="dxa"/>
            <w:tcBorders>
              <w:top w:val="nil"/>
              <w:left w:val="nil"/>
              <w:bottom w:val="single" w:sz="4" w:space="0" w:color="auto"/>
              <w:right w:val="single" w:sz="4" w:space="0" w:color="auto"/>
            </w:tcBorders>
            <w:noWrap/>
            <w:vAlign w:val="center"/>
          </w:tcPr>
          <w:p w14:paraId="7999A233" w14:textId="001A9908" w:rsidR="000F42EA" w:rsidRP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72" w:type="dxa"/>
            <w:tcBorders>
              <w:top w:val="nil"/>
              <w:left w:val="nil"/>
              <w:bottom w:val="single" w:sz="4" w:space="0" w:color="auto"/>
              <w:right w:val="single" w:sz="4" w:space="0" w:color="auto"/>
            </w:tcBorders>
            <w:noWrap/>
            <w:vAlign w:val="center"/>
          </w:tcPr>
          <w:p w14:paraId="15F07AD6" w14:textId="176D79BD" w:rsidR="000F42EA" w:rsidRP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tcPr>
          <w:p w14:paraId="45A52468" w14:textId="5DE3F31E" w:rsidR="000F42EA" w:rsidRP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tcPr>
          <w:p w14:paraId="6B727A40" w14:textId="0CF2BB98" w:rsidR="000F42EA" w:rsidRP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tcPr>
          <w:p w14:paraId="21C8EC9A" w14:textId="57137F46" w:rsidR="000F42EA" w:rsidRP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nil"/>
              <w:left w:val="nil"/>
              <w:bottom w:val="single" w:sz="4" w:space="0" w:color="auto"/>
              <w:right w:val="single" w:sz="4" w:space="0" w:color="auto"/>
            </w:tcBorders>
            <w:noWrap/>
            <w:vAlign w:val="center"/>
          </w:tcPr>
          <w:p w14:paraId="34299375" w14:textId="5FB19679" w:rsidR="000F42EA" w:rsidRP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0F42EA" w14:paraId="0005CDBA"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3E89E352" w14:textId="7B7D5E99"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3</w:t>
            </w:r>
          </w:p>
        </w:tc>
        <w:tc>
          <w:tcPr>
            <w:tcW w:w="2808" w:type="dxa"/>
            <w:tcBorders>
              <w:top w:val="nil"/>
              <w:left w:val="single" w:sz="4" w:space="0" w:color="auto"/>
              <w:bottom w:val="single" w:sz="4" w:space="0" w:color="auto"/>
              <w:right w:val="single" w:sz="4" w:space="0" w:color="auto"/>
            </w:tcBorders>
            <w:noWrap/>
            <w:vAlign w:val="center"/>
            <w:hideMark/>
          </w:tcPr>
          <w:p w14:paraId="4AE283C6"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Вяз низкий </w:t>
            </w:r>
          </w:p>
        </w:tc>
        <w:tc>
          <w:tcPr>
            <w:tcW w:w="3150" w:type="dxa"/>
            <w:tcBorders>
              <w:top w:val="nil"/>
              <w:left w:val="nil"/>
              <w:bottom w:val="single" w:sz="4" w:space="0" w:color="auto"/>
              <w:right w:val="single" w:sz="4" w:space="0" w:color="auto"/>
            </w:tcBorders>
            <w:noWrap/>
            <w:vAlign w:val="center"/>
            <w:hideMark/>
          </w:tcPr>
          <w:p w14:paraId="6EE62B9A"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Ulmus</w:t>
            </w:r>
            <w:proofErr w:type="spellEnd"/>
            <w:r>
              <w:rPr>
                <w:rFonts w:ascii="Times New Roman" w:hAnsi="Times New Roman"/>
                <w:i/>
                <w:iCs/>
                <w:color w:val="000000"/>
                <w:lang w:eastAsia="en-US"/>
              </w:rPr>
              <w:t> </w:t>
            </w:r>
            <w:proofErr w:type="spellStart"/>
            <w:r>
              <w:rPr>
                <w:rFonts w:ascii="Times New Roman" w:hAnsi="Times New Roman"/>
                <w:i/>
                <w:iCs/>
                <w:color w:val="000000"/>
                <w:lang w:eastAsia="en-US"/>
              </w:rPr>
              <w:t>pumila</w:t>
            </w:r>
            <w:proofErr w:type="spellEnd"/>
            <w:r>
              <w:rPr>
                <w:rFonts w:ascii="Times New Roman" w:hAnsi="Times New Roman"/>
                <w:color w:val="000000"/>
                <w:lang w:eastAsia="en-US"/>
              </w:rPr>
              <w:t> L.</w:t>
            </w:r>
          </w:p>
        </w:tc>
        <w:tc>
          <w:tcPr>
            <w:tcW w:w="708" w:type="dxa"/>
            <w:tcBorders>
              <w:top w:val="nil"/>
              <w:left w:val="nil"/>
              <w:bottom w:val="single" w:sz="4" w:space="0" w:color="auto"/>
              <w:right w:val="single" w:sz="4" w:space="0" w:color="auto"/>
            </w:tcBorders>
            <w:noWrap/>
            <w:vAlign w:val="center"/>
            <w:hideMark/>
          </w:tcPr>
          <w:p w14:paraId="0F23A9A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c>
          <w:tcPr>
            <w:tcW w:w="912" w:type="dxa"/>
            <w:tcBorders>
              <w:top w:val="nil"/>
              <w:left w:val="nil"/>
              <w:bottom w:val="single" w:sz="4" w:space="0" w:color="auto"/>
              <w:right w:val="single" w:sz="4" w:space="0" w:color="auto"/>
            </w:tcBorders>
            <w:noWrap/>
            <w:vAlign w:val="center"/>
            <w:hideMark/>
          </w:tcPr>
          <w:p w14:paraId="662F7AE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19,9</w:t>
            </w:r>
          </w:p>
        </w:tc>
        <w:tc>
          <w:tcPr>
            <w:tcW w:w="953" w:type="dxa"/>
            <w:tcBorders>
              <w:top w:val="nil"/>
              <w:left w:val="nil"/>
              <w:bottom w:val="single" w:sz="4" w:space="0" w:color="auto"/>
              <w:right w:val="single" w:sz="4" w:space="0" w:color="auto"/>
            </w:tcBorders>
            <w:noWrap/>
            <w:vAlign w:val="center"/>
            <w:hideMark/>
          </w:tcPr>
          <w:p w14:paraId="468ABB9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19,9</w:t>
            </w:r>
          </w:p>
        </w:tc>
        <w:tc>
          <w:tcPr>
            <w:tcW w:w="814" w:type="dxa"/>
            <w:tcBorders>
              <w:top w:val="nil"/>
              <w:left w:val="nil"/>
              <w:bottom w:val="single" w:sz="4" w:space="0" w:color="auto"/>
              <w:right w:val="single" w:sz="4" w:space="0" w:color="auto"/>
            </w:tcBorders>
            <w:noWrap/>
            <w:vAlign w:val="center"/>
            <w:hideMark/>
          </w:tcPr>
          <w:p w14:paraId="534BA197"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c>
          <w:tcPr>
            <w:tcW w:w="1072" w:type="dxa"/>
            <w:tcBorders>
              <w:top w:val="nil"/>
              <w:left w:val="nil"/>
              <w:bottom w:val="single" w:sz="4" w:space="0" w:color="auto"/>
              <w:right w:val="single" w:sz="4" w:space="0" w:color="auto"/>
            </w:tcBorders>
            <w:noWrap/>
            <w:vAlign w:val="center"/>
            <w:hideMark/>
          </w:tcPr>
          <w:p w14:paraId="178302D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hideMark/>
          </w:tcPr>
          <w:p w14:paraId="1811861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hideMark/>
          </w:tcPr>
          <w:p w14:paraId="7351135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085FD04B"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nil"/>
              <w:left w:val="nil"/>
              <w:bottom w:val="single" w:sz="4" w:space="0" w:color="auto"/>
              <w:right w:val="single" w:sz="4" w:space="0" w:color="auto"/>
            </w:tcBorders>
            <w:noWrap/>
            <w:vAlign w:val="center"/>
            <w:hideMark/>
          </w:tcPr>
          <w:p w14:paraId="5EC67F1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0F42EA" w14:paraId="6D4D09F6"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79B21988" w14:textId="13A3034E"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4</w:t>
            </w:r>
          </w:p>
        </w:tc>
        <w:tc>
          <w:tcPr>
            <w:tcW w:w="2808" w:type="dxa"/>
            <w:tcBorders>
              <w:top w:val="nil"/>
              <w:left w:val="single" w:sz="4" w:space="0" w:color="auto"/>
              <w:bottom w:val="single" w:sz="4" w:space="0" w:color="auto"/>
              <w:right w:val="single" w:sz="4" w:space="0" w:color="auto"/>
            </w:tcBorders>
            <w:noWrap/>
            <w:vAlign w:val="center"/>
            <w:hideMark/>
          </w:tcPr>
          <w:p w14:paraId="408A62C1"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Тополь черный </w:t>
            </w:r>
          </w:p>
        </w:tc>
        <w:tc>
          <w:tcPr>
            <w:tcW w:w="3150" w:type="dxa"/>
            <w:tcBorders>
              <w:top w:val="nil"/>
              <w:left w:val="nil"/>
              <w:bottom w:val="single" w:sz="4" w:space="0" w:color="auto"/>
              <w:right w:val="single" w:sz="4" w:space="0" w:color="auto"/>
            </w:tcBorders>
            <w:noWrap/>
            <w:vAlign w:val="center"/>
            <w:hideMark/>
          </w:tcPr>
          <w:p w14:paraId="17FB608E"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Populus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nigra</w:t>
            </w:r>
            <w:proofErr w:type="spellEnd"/>
            <w:r>
              <w:rPr>
                <w:rFonts w:ascii="Times New Roman" w:hAnsi="Times New Roman"/>
                <w:color w:val="000000"/>
                <w:lang w:eastAsia="en-US"/>
              </w:rPr>
              <w:t xml:space="preserve"> L.</w:t>
            </w:r>
          </w:p>
        </w:tc>
        <w:tc>
          <w:tcPr>
            <w:tcW w:w="708" w:type="dxa"/>
            <w:tcBorders>
              <w:top w:val="nil"/>
              <w:left w:val="nil"/>
              <w:bottom w:val="single" w:sz="4" w:space="0" w:color="auto"/>
              <w:right w:val="single" w:sz="4" w:space="0" w:color="auto"/>
            </w:tcBorders>
            <w:noWrap/>
            <w:vAlign w:val="center"/>
            <w:hideMark/>
          </w:tcPr>
          <w:p w14:paraId="21B3E44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14</w:t>
            </w:r>
          </w:p>
        </w:tc>
        <w:tc>
          <w:tcPr>
            <w:tcW w:w="912" w:type="dxa"/>
            <w:tcBorders>
              <w:top w:val="nil"/>
              <w:left w:val="nil"/>
              <w:bottom w:val="single" w:sz="4" w:space="0" w:color="auto"/>
              <w:right w:val="single" w:sz="4" w:space="0" w:color="auto"/>
            </w:tcBorders>
            <w:noWrap/>
            <w:vAlign w:val="center"/>
            <w:hideMark/>
          </w:tcPr>
          <w:p w14:paraId="0D49569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3,2</w:t>
            </w:r>
          </w:p>
        </w:tc>
        <w:tc>
          <w:tcPr>
            <w:tcW w:w="953" w:type="dxa"/>
            <w:tcBorders>
              <w:top w:val="nil"/>
              <w:left w:val="nil"/>
              <w:bottom w:val="single" w:sz="4" w:space="0" w:color="auto"/>
              <w:right w:val="single" w:sz="4" w:space="0" w:color="auto"/>
            </w:tcBorders>
            <w:noWrap/>
            <w:vAlign w:val="center"/>
            <w:hideMark/>
          </w:tcPr>
          <w:p w14:paraId="518B3CF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2,5</w:t>
            </w:r>
          </w:p>
        </w:tc>
        <w:tc>
          <w:tcPr>
            <w:tcW w:w="814" w:type="dxa"/>
            <w:tcBorders>
              <w:top w:val="nil"/>
              <w:left w:val="nil"/>
              <w:bottom w:val="single" w:sz="4" w:space="0" w:color="auto"/>
              <w:right w:val="single" w:sz="4" w:space="0" w:color="auto"/>
            </w:tcBorders>
            <w:noWrap/>
            <w:vAlign w:val="center"/>
            <w:hideMark/>
          </w:tcPr>
          <w:p w14:paraId="65AF8BDA"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1,5</w:t>
            </w:r>
          </w:p>
        </w:tc>
        <w:tc>
          <w:tcPr>
            <w:tcW w:w="1072" w:type="dxa"/>
            <w:tcBorders>
              <w:top w:val="nil"/>
              <w:left w:val="nil"/>
              <w:bottom w:val="single" w:sz="4" w:space="0" w:color="auto"/>
              <w:right w:val="single" w:sz="4" w:space="0" w:color="auto"/>
            </w:tcBorders>
            <w:noWrap/>
            <w:vAlign w:val="center"/>
            <w:hideMark/>
          </w:tcPr>
          <w:p w14:paraId="1A95112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3,8</w:t>
            </w:r>
          </w:p>
        </w:tc>
        <w:tc>
          <w:tcPr>
            <w:tcW w:w="1056" w:type="dxa"/>
            <w:tcBorders>
              <w:top w:val="nil"/>
              <w:left w:val="nil"/>
              <w:bottom w:val="single" w:sz="4" w:space="0" w:color="auto"/>
              <w:right w:val="single" w:sz="4" w:space="0" w:color="auto"/>
            </w:tcBorders>
            <w:noWrap/>
            <w:vAlign w:val="center"/>
            <w:hideMark/>
          </w:tcPr>
          <w:p w14:paraId="63BFA84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3,8</w:t>
            </w:r>
          </w:p>
        </w:tc>
        <w:tc>
          <w:tcPr>
            <w:tcW w:w="903" w:type="dxa"/>
            <w:tcBorders>
              <w:top w:val="nil"/>
              <w:left w:val="nil"/>
              <w:bottom w:val="single" w:sz="4" w:space="0" w:color="auto"/>
              <w:right w:val="single" w:sz="4" w:space="0" w:color="auto"/>
            </w:tcBorders>
            <w:noWrap/>
            <w:vAlign w:val="center"/>
            <w:hideMark/>
          </w:tcPr>
          <w:p w14:paraId="4AA8BFC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46D32B4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nil"/>
              <w:left w:val="nil"/>
              <w:bottom w:val="single" w:sz="4" w:space="0" w:color="auto"/>
              <w:right w:val="single" w:sz="4" w:space="0" w:color="auto"/>
            </w:tcBorders>
            <w:noWrap/>
            <w:vAlign w:val="center"/>
            <w:hideMark/>
          </w:tcPr>
          <w:p w14:paraId="2E2F729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4,2</w:t>
            </w:r>
          </w:p>
        </w:tc>
      </w:tr>
      <w:tr w:rsidR="000F42EA" w14:paraId="32D45D18"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3F841828" w14:textId="6FC27437"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5</w:t>
            </w:r>
          </w:p>
        </w:tc>
        <w:tc>
          <w:tcPr>
            <w:tcW w:w="2808" w:type="dxa"/>
            <w:tcBorders>
              <w:top w:val="nil"/>
              <w:left w:val="single" w:sz="4" w:space="0" w:color="auto"/>
              <w:bottom w:val="single" w:sz="4" w:space="0" w:color="auto"/>
              <w:right w:val="single" w:sz="4" w:space="0" w:color="auto"/>
            </w:tcBorders>
            <w:noWrap/>
            <w:vAlign w:val="center"/>
            <w:hideMark/>
          </w:tcPr>
          <w:p w14:paraId="499F7EB0"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Клен </w:t>
            </w:r>
            <w:proofErr w:type="spellStart"/>
            <w:r>
              <w:rPr>
                <w:rFonts w:ascii="Times New Roman" w:hAnsi="Times New Roman"/>
                <w:color w:val="000000"/>
                <w:lang w:eastAsia="en-US"/>
              </w:rPr>
              <w:t>ясенелистный</w:t>
            </w:r>
            <w:proofErr w:type="spellEnd"/>
          </w:p>
        </w:tc>
        <w:tc>
          <w:tcPr>
            <w:tcW w:w="3150" w:type="dxa"/>
            <w:tcBorders>
              <w:top w:val="nil"/>
              <w:left w:val="nil"/>
              <w:bottom w:val="single" w:sz="4" w:space="0" w:color="auto"/>
              <w:right w:val="single" w:sz="4" w:space="0" w:color="auto"/>
            </w:tcBorders>
            <w:noWrap/>
            <w:vAlign w:val="center"/>
            <w:hideMark/>
          </w:tcPr>
          <w:p w14:paraId="06CBFCB5"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Acer</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negundo</w:t>
            </w:r>
            <w:proofErr w:type="spellEnd"/>
            <w:r>
              <w:rPr>
                <w:rFonts w:ascii="Times New Roman" w:hAnsi="Times New Roman"/>
                <w:color w:val="000000"/>
                <w:lang w:eastAsia="en-US"/>
              </w:rPr>
              <w:t xml:space="preserve"> L.</w:t>
            </w:r>
          </w:p>
        </w:tc>
        <w:tc>
          <w:tcPr>
            <w:tcW w:w="708" w:type="dxa"/>
            <w:tcBorders>
              <w:top w:val="nil"/>
              <w:left w:val="nil"/>
              <w:bottom w:val="single" w:sz="4" w:space="0" w:color="auto"/>
              <w:right w:val="single" w:sz="4" w:space="0" w:color="auto"/>
            </w:tcBorders>
            <w:noWrap/>
            <w:vAlign w:val="center"/>
            <w:hideMark/>
          </w:tcPr>
          <w:p w14:paraId="5AAA6C4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6</w:t>
            </w:r>
          </w:p>
        </w:tc>
        <w:tc>
          <w:tcPr>
            <w:tcW w:w="912" w:type="dxa"/>
            <w:tcBorders>
              <w:top w:val="nil"/>
              <w:left w:val="nil"/>
              <w:bottom w:val="single" w:sz="4" w:space="0" w:color="auto"/>
              <w:right w:val="single" w:sz="4" w:space="0" w:color="auto"/>
            </w:tcBorders>
            <w:noWrap/>
            <w:vAlign w:val="center"/>
            <w:hideMark/>
          </w:tcPr>
          <w:p w14:paraId="5708559A"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9,4</w:t>
            </w:r>
          </w:p>
        </w:tc>
        <w:tc>
          <w:tcPr>
            <w:tcW w:w="953" w:type="dxa"/>
            <w:tcBorders>
              <w:top w:val="nil"/>
              <w:left w:val="nil"/>
              <w:bottom w:val="single" w:sz="4" w:space="0" w:color="auto"/>
              <w:right w:val="single" w:sz="4" w:space="0" w:color="auto"/>
            </w:tcBorders>
            <w:noWrap/>
            <w:vAlign w:val="center"/>
            <w:hideMark/>
          </w:tcPr>
          <w:p w14:paraId="75C8DA2C"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13,5</w:t>
            </w:r>
          </w:p>
        </w:tc>
        <w:tc>
          <w:tcPr>
            <w:tcW w:w="814" w:type="dxa"/>
            <w:tcBorders>
              <w:top w:val="nil"/>
              <w:left w:val="nil"/>
              <w:bottom w:val="single" w:sz="4" w:space="0" w:color="auto"/>
              <w:right w:val="single" w:sz="4" w:space="0" w:color="auto"/>
            </w:tcBorders>
            <w:noWrap/>
            <w:vAlign w:val="center"/>
            <w:hideMark/>
          </w:tcPr>
          <w:p w14:paraId="3566B30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1072" w:type="dxa"/>
            <w:tcBorders>
              <w:top w:val="nil"/>
              <w:left w:val="nil"/>
              <w:bottom w:val="single" w:sz="4" w:space="0" w:color="auto"/>
              <w:right w:val="single" w:sz="4" w:space="0" w:color="auto"/>
            </w:tcBorders>
            <w:noWrap/>
            <w:vAlign w:val="center"/>
            <w:hideMark/>
          </w:tcPr>
          <w:p w14:paraId="3FEF2D3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3,8</w:t>
            </w:r>
          </w:p>
        </w:tc>
        <w:tc>
          <w:tcPr>
            <w:tcW w:w="1056" w:type="dxa"/>
            <w:tcBorders>
              <w:top w:val="nil"/>
              <w:left w:val="nil"/>
              <w:bottom w:val="single" w:sz="4" w:space="0" w:color="auto"/>
              <w:right w:val="single" w:sz="4" w:space="0" w:color="auto"/>
            </w:tcBorders>
            <w:noWrap/>
            <w:vAlign w:val="center"/>
            <w:hideMark/>
          </w:tcPr>
          <w:p w14:paraId="55A6AC1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3,8</w:t>
            </w:r>
          </w:p>
        </w:tc>
        <w:tc>
          <w:tcPr>
            <w:tcW w:w="903" w:type="dxa"/>
            <w:tcBorders>
              <w:top w:val="nil"/>
              <w:left w:val="nil"/>
              <w:bottom w:val="single" w:sz="4" w:space="0" w:color="auto"/>
              <w:right w:val="single" w:sz="4" w:space="0" w:color="auto"/>
            </w:tcBorders>
            <w:noWrap/>
            <w:vAlign w:val="center"/>
            <w:hideMark/>
          </w:tcPr>
          <w:p w14:paraId="7624B3A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96" w:type="dxa"/>
            <w:tcBorders>
              <w:top w:val="nil"/>
              <w:left w:val="nil"/>
              <w:bottom w:val="single" w:sz="4" w:space="0" w:color="auto"/>
              <w:right w:val="single" w:sz="4" w:space="0" w:color="auto"/>
            </w:tcBorders>
            <w:noWrap/>
            <w:vAlign w:val="center"/>
            <w:hideMark/>
          </w:tcPr>
          <w:p w14:paraId="790D5B4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nil"/>
              <w:left w:val="nil"/>
              <w:bottom w:val="single" w:sz="4" w:space="0" w:color="auto"/>
              <w:right w:val="single" w:sz="4" w:space="0" w:color="auto"/>
            </w:tcBorders>
            <w:noWrap/>
            <w:vAlign w:val="center"/>
            <w:hideMark/>
          </w:tcPr>
          <w:p w14:paraId="1073501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r>
      <w:tr w:rsidR="000F42EA" w14:paraId="2DFCCE16"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18043A49" w14:textId="11F15A9E"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6</w:t>
            </w:r>
          </w:p>
        </w:tc>
        <w:tc>
          <w:tcPr>
            <w:tcW w:w="2808" w:type="dxa"/>
            <w:tcBorders>
              <w:top w:val="nil"/>
              <w:left w:val="single" w:sz="4" w:space="0" w:color="auto"/>
              <w:bottom w:val="single" w:sz="4" w:space="0" w:color="auto"/>
              <w:right w:val="single" w:sz="4" w:space="0" w:color="auto"/>
            </w:tcBorders>
            <w:noWrap/>
            <w:hideMark/>
          </w:tcPr>
          <w:p w14:paraId="753CD0D1"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sz w:val="24"/>
                <w:szCs w:val="24"/>
                <w:lang w:eastAsia="en-US"/>
              </w:rPr>
              <w:t xml:space="preserve">Ива белая </w:t>
            </w:r>
          </w:p>
        </w:tc>
        <w:tc>
          <w:tcPr>
            <w:tcW w:w="3150" w:type="dxa"/>
            <w:tcBorders>
              <w:top w:val="nil"/>
              <w:left w:val="nil"/>
              <w:bottom w:val="single" w:sz="4" w:space="0" w:color="auto"/>
              <w:right w:val="single" w:sz="4" w:space="0" w:color="auto"/>
            </w:tcBorders>
            <w:noWrap/>
            <w:hideMark/>
          </w:tcPr>
          <w:p w14:paraId="3923DB03"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sz w:val="24"/>
                <w:szCs w:val="24"/>
                <w:lang w:eastAsia="en-US"/>
              </w:rPr>
              <w:t>Salix</w:t>
            </w:r>
            <w:proofErr w:type="spellEnd"/>
            <w:r>
              <w:rPr>
                <w:rFonts w:ascii="Times New Roman" w:hAnsi="Times New Roman"/>
                <w:i/>
                <w:iCs/>
                <w:sz w:val="24"/>
                <w:szCs w:val="24"/>
                <w:lang w:eastAsia="en-US"/>
              </w:rPr>
              <w:t xml:space="preserve"> </w:t>
            </w:r>
            <w:proofErr w:type="spellStart"/>
            <w:r>
              <w:rPr>
                <w:rFonts w:ascii="Times New Roman" w:hAnsi="Times New Roman"/>
                <w:i/>
                <w:iCs/>
                <w:sz w:val="24"/>
                <w:szCs w:val="24"/>
                <w:lang w:eastAsia="en-US"/>
              </w:rPr>
              <w:t>alba</w:t>
            </w:r>
            <w:proofErr w:type="spellEnd"/>
            <w:r>
              <w:rPr>
                <w:rFonts w:ascii="Times New Roman" w:hAnsi="Times New Roman"/>
                <w:sz w:val="24"/>
                <w:szCs w:val="24"/>
                <w:lang w:eastAsia="en-US"/>
              </w:rPr>
              <w:t xml:space="preserve"> L.</w:t>
            </w:r>
          </w:p>
        </w:tc>
        <w:tc>
          <w:tcPr>
            <w:tcW w:w="708" w:type="dxa"/>
            <w:tcBorders>
              <w:top w:val="nil"/>
              <w:left w:val="nil"/>
              <w:bottom w:val="single" w:sz="4" w:space="0" w:color="auto"/>
              <w:right w:val="single" w:sz="4" w:space="0" w:color="auto"/>
            </w:tcBorders>
            <w:noWrap/>
            <w:vAlign w:val="center"/>
            <w:hideMark/>
          </w:tcPr>
          <w:p w14:paraId="2F95C9F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w:t>
            </w:r>
          </w:p>
        </w:tc>
        <w:tc>
          <w:tcPr>
            <w:tcW w:w="912" w:type="dxa"/>
            <w:tcBorders>
              <w:top w:val="nil"/>
              <w:left w:val="nil"/>
              <w:bottom w:val="single" w:sz="4" w:space="0" w:color="auto"/>
              <w:right w:val="single" w:sz="4" w:space="0" w:color="auto"/>
            </w:tcBorders>
            <w:noWrap/>
            <w:vAlign w:val="center"/>
            <w:hideMark/>
          </w:tcPr>
          <w:p w14:paraId="20712A2C"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6</w:t>
            </w:r>
          </w:p>
        </w:tc>
        <w:tc>
          <w:tcPr>
            <w:tcW w:w="953" w:type="dxa"/>
            <w:tcBorders>
              <w:top w:val="nil"/>
              <w:left w:val="nil"/>
              <w:bottom w:val="single" w:sz="4" w:space="0" w:color="auto"/>
              <w:right w:val="single" w:sz="4" w:space="0" w:color="auto"/>
            </w:tcBorders>
            <w:noWrap/>
            <w:vAlign w:val="center"/>
            <w:hideMark/>
          </w:tcPr>
          <w:p w14:paraId="306BAAFC"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9,7</w:t>
            </w:r>
          </w:p>
        </w:tc>
        <w:tc>
          <w:tcPr>
            <w:tcW w:w="814" w:type="dxa"/>
            <w:tcBorders>
              <w:top w:val="nil"/>
              <w:left w:val="nil"/>
              <w:bottom w:val="single" w:sz="4" w:space="0" w:color="auto"/>
              <w:right w:val="single" w:sz="4" w:space="0" w:color="auto"/>
            </w:tcBorders>
            <w:noWrap/>
            <w:vAlign w:val="center"/>
            <w:hideMark/>
          </w:tcPr>
          <w:p w14:paraId="2D8B469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6</w:t>
            </w:r>
          </w:p>
        </w:tc>
        <w:tc>
          <w:tcPr>
            <w:tcW w:w="1072" w:type="dxa"/>
            <w:tcBorders>
              <w:top w:val="nil"/>
              <w:left w:val="nil"/>
              <w:bottom w:val="single" w:sz="4" w:space="0" w:color="auto"/>
              <w:right w:val="single" w:sz="4" w:space="0" w:color="auto"/>
            </w:tcBorders>
            <w:noWrap/>
            <w:vAlign w:val="center"/>
            <w:hideMark/>
          </w:tcPr>
          <w:p w14:paraId="531FB571"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hideMark/>
          </w:tcPr>
          <w:p w14:paraId="02809EC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hideMark/>
          </w:tcPr>
          <w:p w14:paraId="1B58BD6C"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36678C6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nil"/>
              <w:left w:val="nil"/>
              <w:bottom w:val="single" w:sz="4" w:space="0" w:color="auto"/>
              <w:right w:val="single" w:sz="4" w:space="0" w:color="auto"/>
            </w:tcBorders>
            <w:noWrap/>
            <w:vAlign w:val="center"/>
            <w:hideMark/>
          </w:tcPr>
          <w:p w14:paraId="3D818CA1"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0F42EA" w14:paraId="3A7A00EF"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567AF46A" w14:textId="732E23F4"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7</w:t>
            </w:r>
          </w:p>
        </w:tc>
        <w:tc>
          <w:tcPr>
            <w:tcW w:w="2808" w:type="dxa"/>
            <w:tcBorders>
              <w:top w:val="nil"/>
              <w:left w:val="single" w:sz="4" w:space="0" w:color="auto"/>
              <w:bottom w:val="single" w:sz="4" w:space="0" w:color="auto"/>
              <w:right w:val="single" w:sz="4" w:space="0" w:color="auto"/>
            </w:tcBorders>
            <w:noWrap/>
            <w:vAlign w:val="center"/>
            <w:hideMark/>
          </w:tcPr>
          <w:p w14:paraId="45FF58DB"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Сосна обыкновенная </w:t>
            </w:r>
          </w:p>
        </w:tc>
        <w:tc>
          <w:tcPr>
            <w:tcW w:w="3150" w:type="dxa"/>
            <w:tcBorders>
              <w:top w:val="nil"/>
              <w:left w:val="nil"/>
              <w:bottom w:val="single" w:sz="4" w:space="0" w:color="auto"/>
              <w:right w:val="single" w:sz="4" w:space="0" w:color="auto"/>
            </w:tcBorders>
            <w:noWrap/>
            <w:vAlign w:val="center"/>
            <w:hideMark/>
          </w:tcPr>
          <w:p w14:paraId="700094EF"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Pinus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sylvestris</w:t>
            </w:r>
            <w:proofErr w:type="spellEnd"/>
            <w:r>
              <w:rPr>
                <w:rFonts w:ascii="Times New Roman" w:hAnsi="Times New Roman"/>
                <w:color w:val="000000"/>
                <w:lang w:eastAsia="en-US"/>
              </w:rPr>
              <w:t xml:space="preserve"> L.</w:t>
            </w:r>
          </w:p>
        </w:tc>
        <w:tc>
          <w:tcPr>
            <w:tcW w:w="708" w:type="dxa"/>
            <w:tcBorders>
              <w:top w:val="nil"/>
              <w:left w:val="nil"/>
              <w:bottom w:val="single" w:sz="4" w:space="0" w:color="auto"/>
              <w:right w:val="single" w:sz="4" w:space="0" w:color="auto"/>
            </w:tcBorders>
            <w:noWrap/>
            <w:vAlign w:val="center"/>
            <w:hideMark/>
          </w:tcPr>
          <w:p w14:paraId="615E8AA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119</w:t>
            </w:r>
          </w:p>
        </w:tc>
        <w:tc>
          <w:tcPr>
            <w:tcW w:w="912" w:type="dxa"/>
            <w:tcBorders>
              <w:top w:val="nil"/>
              <w:left w:val="nil"/>
              <w:bottom w:val="single" w:sz="4" w:space="0" w:color="auto"/>
              <w:right w:val="single" w:sz="4" w:space="0" w:color="auto"/>
            </w:tcBorders>
            <w:noWrap/>
            <w:vAlign w:val="center"/>
            <w:hideMark/>
          </w:tcPr>
          <w:p w14:paraId="02FB512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13,7</w:t>
            </w:r>
          </w:p>
        </w:tc>
        <w:tc>
          <w:tcPr>
            <w:tcW w:w="953" w:type="dxa"/>
            <w:tcBorders>
              <w:top w:val="nil"/>
              <w:left w:val="nil"/>
              <w:bottom w:val="single" w:sz="4" w:space="0" w:color="auto"/>
              <w:right w:val="single" w:sz="4" w:space="0" w:color="auto"/>
            </w:tcBorders>
            <w:noWrap/>
            <w:vAlign w:val="center"/>
            <w:hideMark/>
          </w:tcPr>
          <w:p w14:paraId="7E64855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24,3</w:t>
            </w:r>
          </w:p>
        </w:tc>
        <w:tc>
          <w:tcPr>
            <w:tcW w:w="814" w:type="dxa"/>
            <w:tcBorders>
              <w:top w:val="nil"/>
              <w:left w:val="nil"/>
              <w:bottom w:val="single" w:sz="4" w:space="0" w:color="auto"/>
              <w:right w:val="single" w:sz="4" w:space="0" w:color="auto"/>
            </w:tcBorders>
            <w:noWrap/>
            <w:vAlign w:val="center"/>
            <w:hideMark/>
          </w:tcPr>
          <w:p w14:paraId="715BCAA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c>
          <w:tcPr>
            <w:tcW w:w="1072" w:type="dxa"/>
            <w:tcBorders>
              <w:top w:val="nil"/>
              <w:left w:val="nil"/>
              <w:bottom w:val="single" w:sz="4" w:space="0" w:color="auto"/>
              <w:right w:val="single" w:sz="4" w:space="0" w:color="auto"/>
            </w:tcBorders>
            <w:noWrap/>
            <w:vAlign w:val="center"/>
            <w:hideMark/>
          </w:tcPr>
          <w:p w14:paraId="697A18B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1056" w:type="dxa"/>
            <w:tcBorders>
              <w:top w:val="nil"/>
              <w:left w:val="nil"/>
              <w:bottom w:val="single" w:sz="4" w:space="0" w:color="auto"/>
              <w:right w:val="single" w:sz="4" w:space="0" w:color="auto"/>
            </w:tcBorders>
            <w:noWrap/>
            <w:vAlign w:val="center"/>
            <w:hideMark/>
          </w:tcPr>
          <w:p w14:paraId="0C124F2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903" w:type="dxa"/>
            <w:tcBorders>
              <w:top w:val="nil"/>
              <w:left w:val="nil"/>
              <w:bottom w:val="single" w:sz="4" w:space="0" w:color="auto"/>
              <w:right w:val="single" w:sz="4" w:space="0" w:color="auto"/>
            </w:tcBorders>
            <w:noWrap/>
            <w:vAlign w:val="center"/>
            <w:hideMark/>
          </w:tcPr>
          <w:p w14:paraId="3572CFD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c>
          <w:tcPr>
            <w:tcW w:w="896" w:type="dxa"/>
            <w:tcBorders>
              <w:top w:val="nil"/>
              <w:left w:val="nil"/>
              <w:bottom w:val="single" w:sz="4" w:space="0" w:color="auto"/>
              <w:right w:val="single" w:sz="4" w:space="0" w:color="auto"/>
            </w:tcBorders>
            <w:noWrap/>
            <w:vAlign w:val="center"/>
            <w:hideMark/>
          </w:tcPr>
          <w:p w14:paraId="109BB0E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135" w:type="dxa"/>
            <w:tcBorders>
              <w:top w:val="nil"/>
              <w:left w:val="nil"/>
              <w:bottom w:val="single" w:sz="4" w:space="0" w:color="auto"/>
              <w:right w:val="single" w:sz="4" w:space="0" w:color="auto"/>
            </w:tcBorders>
            <w:noWrap/>
            <w:vAlign w:val="center"/>
            <w:hideMark/>
          </w:tcPr>
          <w:p w14:paraId="3FDDC92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r>
      <w:tr w:rsidR="000F42EA" w14:paraId="3A9E2B57"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758293A8" w14:textId="4C264F8F"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8</w:t>
            </w:r>
          </w:p>
        </w:tc>
        <w:tc>
          <w:tcPr>
            <w:tcW w:w="2808" w:type="dxa"/>
            <w:tcBorders>
              <w:top w:val="nil"/>
              <w:left w:val="single" w:sz="4" w:space="0" w:color="auto"/>
              <w:bottom w:val="single" w:sz="4" w:space="0" w:color="auto"/>
              <w:right w:val="single" w:sz="4" w:space="0" w:color="auto"/>
            </w:tcBorders>
            <w:noWrap/>
            <w:vAlign w:val="center"/>
            <w:hideMark/>
          </w:tcPr>
          <w:p w14:paraId="2D679522"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Яблоня сибирская </w:t>
            </w:r>
          </w:p>
        </w:tc>
        <w:tc>
          <w:tcPr>
            <w:tcW w:w="3150" w:type="dxa"/>
            <w:tcBorders>
              <w:top w:val="nil"/>
              <w:left w:val="nil"/>
              <w:bottom w:val="single" w:sz="4" w:space="0" w:color="auto"/>
              <w:right w:val="single" w:sz="4" w:space="0" w:color="auto"/>
            </w:tcBorders>
            <w:noWrap/>
            <w:vAlign w:val="center"/>
            <w:hideMark/>
          </w:tcPr>
          <w:p w14:paraId="79D111FD" w14:textId="77777777" w:rsidR="000F42EA" w:rsidRDefault="000F42EA" w:rsidP="000F42EA">
            <w:pPr>
              <w:spacing w:after="0" w:line="240" w:lineRule="auto"/>
              <w:rPr>
                <w:rFonts w:ascii="Times New Roman" w:hAnsi="Times New Roman"/>
                <w:i/>
                <w:iCs/>
                <w:color w:val="000000"/>
                <w:lang w:eastAsia="en-US"/>
              </w:rPr>
            </w:pPr>
            <w:r>
              <w:rPr>
                <w:rFonts w:ascii="Times New Roman" w:hAnsi="Times New Roman"/>
                <w:i/>
                <w:iCs/>
                <w:color w:val="000000"/>
                <w:lang w:val="en-US" w:eastAsia="en-US"/>
              </w:rPr>
              <w:t xml:space="preserve">Malus </w:t>
            </w:r>
            <w:proofErr w:type="spellStart"/>
            <w:r>
              <w:rPr>
                <w:rFonts w:ascii="Times New Roman" w:hAnsi="Times New Roman"/>
                <w:i/>
                <w:iCs/>
                <w:color w:val="000000"/>
                <w:lang w:val="en-US" w:eastAsia="en-US"/>
              </w:rPr>
              <w:t>baccata</w:t>
            </w:r>
            <w:proofErr w:type="spellEnd"/>
            <w:r>
              <w:rPr>
                <w:rFonts w:ascii="Times New Roman" w:hAnsi="Times New Roman"/>
                <w:color w:val="000000"/>
                <w:lang w:val="en-US" w:eastAsia="en-US"/>
              </w:rPr>
              <w:t xml:space="preserve"> var. </w:t>
            </w:r>
            <w:proofErr w:type="spellStart"/>
            <w:r>
              <w:rPr>
                <w:rFonts w:ascii="Times New Roman" w:hAnsi="Times New Roman"/>
                <w:color w:val="000000"/>
                <w:lang w:val="en-US" w:eastAsia="en-US"/>
              </w:rPr>
              <w:t>s</w:t>
            </w:r>
            <w:r>
              <w:rPr>
                <w:rFonts w:ascii="Times New Roman" w:hAnsi="Times New Roman"/>
                <w:i/>
                <w:iCs/>
                <w:color w:val="000000"/>
                <w:lang w:val="en-US" w:eastAsia="en-US"/>
              </w:rPr>
              <w:t>ibirica</w:t>
            </w:r>
            <w:proofErr w:type="spellEnd"/>
            <w:r>
              <w:rPr>
                <w:rFonts w:ascii="Times New Roman" w:hAnsi="Times New Roman"/>
                <w:color w:val="000000"/>
                <w:lang w:val="en-US" w:eastAsia="en-US"/>
              </w:rPr>
              <w:t xml:space="preserve"> (</w:t>
            </w:r>
            <w:proofErr w:type="spellStart"/>
            <w:r>
              <w:rPr>
                <w:rFonts w:ascii="Times New Roman" w:hAnsi="Times New Roman"/>
                <w:color w:val="000000"/>
                <w:lang w:val="en-US" w:eastAsia="en-US"/>
              </w:rPr>
              <w:t>Borkh</w:t>
            </w:r>
            <w:proofErr w:type="spellEnd"/>
            <w:r>
              <w:rPr>
                <w:rFonts w:ascii="Times New Roman" w:hAnsi="Times New Roman"/>
                <w:color w:val="000000"/>
                <w:lang w:val="en-US" w:eastAsia="en-US"/>
              </w:rPr>
              <w:t xml:space="preserve">.) </w:t>
            </w:r>
            <w:r>
              <w:rPr>
                <w:rFonts w:ascii="Times New Roman" w:hAnsi="Times New Roman"/>
                <w:color w:val="000000"/>
                <w:lang w:eastAsia="en-US"/>
              </w:rPr>
              <w:t xml:space="preserve">C.K. </w:t>
            </w:r>
            <w:proofErr w:type="spellStart"/>
            <w:r>
              <w:rPr>
                <w:rFonts w:ascii="Times New Roman" w:hAnsi="Times New Roman"/>
                <w:color w:val="000000"/>
                <w:lang w:eastAsia="en-US"/>
              </w:rPr>
              <w:t>Schneid</w:t>
            </w:r>
            <w:proofErr w:type="spellEnd"/>
            <w:r>
              <w:rPr>
                <w:rFonts w:ascii="Times New Roman" w:hAnsi="Times New Roman"/>
                <w:color w:val="000000"/>
                <w:lang w:eastAsia="en-US"/>
              </w:rPr>
              <w:t>. *</w:t>
            </w:r>
          </w:p>
        </w:tc>
        <w:tc>
          <w:tcPr>
            <w:tcW w:w="708" w:type="dxa"/>
            <w:tcBorders>
              <w:top w:val="nil"/>
              <w:left w:val="nil"/>
              <w:bottom w:val="single" w:sz="4" w:space="0" w:color="auto"/>
              <w:right w:val="single" w:sz="4" w:space="0" w:color="auto"/>
            </w:tcBorders>
            <w:noWrap/>
            <w:vAlign w:val="center"/>
            <w:hideMark/>
          </w:tcPr>
          <w:p w14:paraId="64AC128A"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12" w:type="dxa"/>
            <w:tcBorders>
              <w:top w:val="nil"/>
              <w:left w:val="nil"/>
              <w:bottom w:val="single" w:sz="4" w:space="0" w:color="auto"/>
              <w:right w:val="single" w:sz="4" w:space="0" w:color="auto"/>
            </w:tcBorders>
            <w:noWrap/>
            <w:vAlign w:val="center"/>
            <w:hideMark/>
          </w:tcPr>
          <w:p w14:paraId="38502D3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53" w:type="dxa"/>
            <w:tcBorders>
              <w:top w:val="nil"/>
              <w:left w:val="nil"/>
              <w:bottom w:val="single" w:sz="4" w:space="0" w:color="auto"/>
              <w:right w:val="single" w:sz="4" w:space="0" w:color="auto"/>
            </w:tcBorders>
            <w:noWrap/>
            <w:vAlign w:val="center"/>
            <w:hideMark/>
          </w:tcPr>
          <w:p w14:paraId="76E4A00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3BDD0E9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72" w:type="dxa"/>
            <w:tcBorders>
              <w:top w:val="single" w:sz="4" w:space="0" w:color="auto"/>
              <w:left w:val="single" w:sz="4" w:space="0" w:color="auto"/>
              <w:bottom w:val="single" w:sz="4" w:space="0" w:color="auto"/>
              <w:right w:val="single" w:sz="4" w:space="0" w:color="auto"/>
            </w:tcBorders>
            <w:noWrap/>
            <w:vAlign w:val="center"/>
            <w:hideMark/>
          </w:tcPr>
          <w:p w14:paraId="2A85275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single" w:sz="4" w:space="0" w:color="auto"/>
              <w:left w:val="nil"/>
              <w:bottom w:val="single" w:sz="4" w:space="0" w:color="auto"/>
              <w:right w:val="single" w:sz="4" w:space="0" w:color="auto"/>
            </w:tcBorders>
            <w:noWrap/>
            <w:vAlign w:val="center"/>
            <w:hideMark/>
          </w:tcPr>
          <w:p w14:paraId="5143442B"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903" w:type="dxa"/>
            <w:tcBorders>
              <w:top w:val="single" w:sz="4" w:space="0" w:color="auto"/>
              <w:left w:val="nil"/>
              <w:bottom w:val="single" w:sz="4" w:space="0" w:color="auto"/>
              <w:right w:val="single" w:sz="4" w:space="0" w:color="auto"/>
            </w:tcBorders>
            <w:noWrap/>
            <w:vAlign w:val="center"/>
            <w:hideMark/>
          </w:tcPr>
          <w:p w14:paraId="1C9B005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single" w:sz="4" w:space="0" w:color="auto"/>
              <w:left w:val="nil"/>
              <w:bottom w:val="single" w:sz="4" w:space="0" w:color="auto"/>
              <w:right w:val="single" w:sz="4" w:space="0" w:color="auto"/>
            </w:tcBorders>
            <w:noWrap/>
            <w:vAlign w:val="center"/>
            <w:hideMark/>
          </w:tcPr>
          <w:p w14:paraId="0169A1F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single" w:sz="4" w:space="0" w:color="auto"/>
              <w:left w:val="nil"/>
              <w:bottom w:val="single" w:sz="4" w:space="0" w:color="auto"/>
              <w:right w:val="single" w:sz="4" w:space="0" w:color="auto"/>
            </w:tcBorders>
            <w:noWrap/>
            <w:vAlign w:val="center"/>
            <w:hideMark/>
          </w:tcPr>
          <w:p w14:paraId="4C78353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r>
      <w:tr w:rsidR="000F42EA" w14:paraId="09BF7D51"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60F17BED" w14:textId="74C70DF8"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9</w:t>
            </w:r>
          </w:p>
        </w:tc>
        <w:tc>
          <w:tcPr>
            <w:tcW w:w="2808" w:type="dxa"/>
            <w:tcBorders>
              <w:top w:val="nil"/>
              <w:left w:val="single" w:sz="4" w:space="0" w:color="auto"/>
              <w:bottom w:val="single" w:sz="4" w:space="0" w:color="auto"/>
              <w:right w:val="single" w:sz="4" w:space="0" w:color="auto"/>
            </w:tcBorders>
            <w:noWrap/>
            <w:vAlign w:val="center"/>
            <w:hideMark/>
          </w:tcPr>
          <w:p w14:paraId="2B2C0C57"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Дерен белый </w:t>
            </w:r>
          </w:p>
        </w:tc>
        <w:tc>
          <w:tcPr>
            <w:tcW w:w="3150" w:type="dxa"/>
            <w:tcBorders>
              <w:top w:val="nil"/>
              <w:left w:val="nil"/>
              <w:bottom w:val="single" w:sz="4" w:space="0" w:color="auto"/>
              <w:right w:val="single" w:sz="4" w:space="0" w:color="auto"/>
            </w:tcBorders>
            <w:noWrap/>
            <w:vAlign w:val="center"/>
            <w:hideMark/>
          </w:tcPr>
          <w:p w14:paraId="53E225E5"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Swida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alba</w:t>
            </w:r>
            <w:proofErr w:type="spellEnd"/>
            <w:r>
              <w:rPr>
                <w:rFonts w:ascii="Times New Roman" w:hAnsi="Times New Roman"/>
                <w:color w:val="000000"/>
                <w:lang w:eastAsia="en-US"/>
              </w:rPr>
              <w:t xml:space="preserve"> (L.) </w:t>
            </w:r>
            <w:proofErr w:type="spellStart"/>
            <w:r>
              <w:rPr>
                <w:rFonts w:ascii="Times New Roman" w:hAnsi="Times New Roman"/>
                <w:color w:val="000000"/>
                <w:lang w:eastAsia="en-US"/>
              </w:rPr>
              <w:t>Opiz</w:t>
            </w:r>
            <w:proofErr w:type="spellEnd"/>
          </w:p>
        </w:tc>
        <w:tc>
          <w:tcPr>
            <w:tcW w:w="708" w:type="dxa"/>
            <w:tcBorders>
              <w:top w:val="nil"/>
              <w:left w:val="nil"/>
              <w:bottom w:val="single" w:sz="4" w:space="0" w:color="auto"/>
              <w:right w:val="single" w:sz="4" w:space="0" w:color="auto"/>
            </w:tcBorders>
            <w:noWrap/>
            <w:vAlign w:val="center"/>
            <w:hideMark/>
          </w:tcPr>
          <w:p w14:paraId="25D49630"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12" w:type="dxa"/>
            <w:tcBorders>
              <w:top w:val="nil"/>
              <w:left w:val="nil"/>
              <w:bottom w:val="single" w:sz="4" w:space="0" w:color="auto"/>
              <w:right w:val="single" w:sz="4" w:space="0" w:color="auto"/>
            </w:tcBorders>
            <w:noWrap/>
            <w:vAlign w:val="center"/>
            <w:hideMark/>
          </w:tcPr>
          <w:p w14:paraId="67927AAA"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53" w:type="dxa"/>
            <w:tcBorders>
              <w:top w:val="nil"/>
              <w:left w:val="nil"/>
              <w:bottom w:val="single" w:sz="4" w:space="0" w:color="auto"/>
              <w:right w:val="single" w:sz="4" w:space="0" w:color="auto"/>
            </w:tcBorders>
            <w:noWrap/>
            <w:vAlign w:val="center"/>
            <w:hideMark/>
          </w:tcPr>
          <w:p w14:paraId="7978B3A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269217F1"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072" w:type="dxa"/>
            <w:tcBorders>
              <w:top w:val="nil"/>
              <w:left w:val="nil"/>
              <w:bottom w:val="single" w:sz="4" w:space="0" w:color="auto"/>
              <w:right w:val="single" w:sz="4" w:space="0" w:color="auto"/>
            </w:tcBorders>
            <w:noWrap/>
            <w:vAlign w:val="center"/>
            <w:hideMark/>
          </w:tcPr>
          <w:p w14:paraId="4DAD4A9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hideMark/>
          </w:tcPr>
          <w:p w14:paraId="0C13A57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03" w:type="dxa"/>
            <w:tcBorders>
              <w:top w:val="nil"/>
              <w:left w:val="nil"/>
              <w:bottom w:val="single" w:sz="4" w:space="0" w:color="auto"/>
              <w:right w:val="single" w:sz="4" w:space="0" w:color="auto"/>
            </w:tcBorders>
            <w:noWrap/>
            <w:vAlign w:val="center"/>
            <w:hideMark/>
          </w:tcPr>
          <w:p w14:paraId="68BF0CC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0459627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135" w:type="dxa"/>
            <w:tcBorders>
              <w:top w:val="nil"/>
              <w:left w:val="nil"/>
              <w:bottom w:val="single" w:sz="4" w:space="0" w:color="auto"/>
              <w:right w:val="single" w:sz="4" w:space="0" w:color="auto"/>
            </w:tcBorders>
            <w:noWrap/>
            <w:vAlign w:val="center"/>
            <w:hideMark/>
          </w:tcPr>
          <w:p w14:paraId="74234FF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r>
      <w:tr w:rsidR="000F42EA" w14:paraId="07DF9647"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1237441A" w14:textId="136FC7F3"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10</w:t>
            </w:r>
          </w:p>
        </w:tc>
        <w:tc>
          <w:tcPr>
            <w:tcW w:w="2808" w:type="dxa"/>
            <w:tcBorders>
              <w:top w:val="nil"/>
              <w:left w:val="single" w:sz="4" w:space="0" w:color="auto"/>
              <w:bottom w:val="single" w:sz="4" w:space="0" w:color="auto"/>
              <w:right w:val="single" w:sz="4" w:space="0" w:color="auto"/>
            </w:tcBorders>
            <w:noWrap/>
            <w:vAlign w:val="center"/>
            <w:hideMark/>
          </w:tcPr>
          <w:p w14:paraId="6D3C4B58" w14:textId="1F538200"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Пузыреплодник </w:t>
            </w:r>
            <w:proofErr w:type="spellStart"/>
            <w:r>
              <w:rPr>
                <w:rFonts w:ascii="Times New Roman" w:hAnsi="Times New Roman"/>
                <w:color w:val="000000"/>
                <w:lang w:eastAsia="en-US"/>
              </w:rPr>
              <w:t>калинолистный</w:t>
            </w:r>
            <w:proofErr w:type="spellEnd"/>
            <w:r>
              <w:rPr>
                <w:rFonts w:ascii="Times New Roman" w:hAnsi="Times New Roman"/>
                <w:color w:val="000000"/>
                <w:lang w:eastAsia="en-US"/>
              </w:rPr>
              <w:t xml:space="preserve"> </w:t>
            </w:r>
            <w:r w:rsidRPr="00BE410D">
              <w:rPr>
                <w:rFonts w:ascii="Times New Roman" w:hAnsi="Times New Roman"/>
                <w:color w:val="000000"/>
                <w:lang w:eastAsia="en-US"/>
              </w:rPr>
              <w:t>`</w:t>
            </w:r>
            <w:proofErr w:type="spellStart"/>
            <w:r w:rsidRPr="00BE410D">
              <w:rPr>
                <w:rFonts w:ascii="Times New Roman" w:hAnsi="Times New Roman"/>
                <w:color w:val="000000"/>
                <w:lang w:eastAsia="en-US"/>
              </w:rPr>
              <w:t>Diabolo</w:t>
            </w:r>
            <w:proofErr w:type="spellEnd"/>
            <w:r w:rsidRPr="00BE410D">
              <w:rPr>
                <w:rFonts w:ascii="Times New Roman" w:hAnsi="Times New Roman"/>
                <w:color w:val="000000"/>
                <w:lang w:eastAsia="en-US"/>
              </w:rPr>
              <w:t xml:space="preserve"> </w:t>
            </w:r>
            <w:proofErr w:type="spellStart"/>
            <w:r w:rsidRPr="00BE410D">
              <w:rPr>
                <w:rFonts w:ascii="Times New Roman" w:hAnsi="Times New Roman"/>
                <w:color w:val="000000"/>
                <w:lang w:eastAsia="en-US"/>
              </w:rPr>
              <w:t>d`Or</w:t>
            </w:r>
            <w:proofErr w:type="spellEnd"/>
            <w:r w:rsidRPr="00BE410D">
              <w:rPr>
                <w:rFonts w:ascii="Times New Roman" w:hAnsi="Times New Roman"/>
                <w:color w:val="000000"/>
                <w:lang w:eastAsia="en-US"/>
              </w:rPr>
              <w:t>`</w:t>
            </w:r>
          </w:p>
        </w:tc>
        <w:tc>
          <w:tcPr>
            <w:tcW w:w="3150" w:type="dxa"/>
            <w:tcBorders>
              <w:top w:val="nil"/>
              <w:left w:val="nil"/>
              <w:bottom w:val="single" w:sz="4" w:space="0" w:color="auto"/>
              <w:right w:val="single" w:sz="4" w:space="0" w:color="auto"/>
            </w:tcBorders>
            <w:noWrap/>
            <w:vAlign w:val="center"/>
            <w:hideMark/>
          </w:tcPr>
          <w:p w14:paraId="3D236E1F" w14:textId="77777777" w:rsidR="000F42EA" w:rsidRDefault="000F42EA" w:rsidP="000F42EA">
            <w:pPr>
              <w:spacing w:after="0" w:line="240" w:lineRule="auto"/>
              <w:rPr>
                <w:rFonts w:ascii="Times New Roman" w:hAnsi="Times New Roman"/>
                <w:i/>
                <w:iCs/>
                <w:color w:val="000000"/>
                <w:lang w:val="en-US" w:eastAsia="en-US"/>
              </w:rPr>
            </w:pPr>
            <w:proofErr w:type="spellStart"/>
            <w:r>
              <w:rPr>
                <w:rFonts w:ascii="Times New Roman" w:hAnsi="Times New Roman"/>
                <w:i/>
                <w:iCs/>
                <w:color w:val="000000"/>
                <w:lang w:val="en-US" w:eastAsia="en-US"/>
              </w:rPr>
              <w:t>Physocarpus</w:t>
            </w:r>
            <w:proofErr w:type="spellEnd"/>
            <w:r>
              <w:rPr>
                <w:rFonts w:ascii="Times New Roman" w:hAnsi="Times New Roman"/>
                <w:i/>
                <w:iCs/>
                <w:color w:val="000000"/>
                <w:lang w:val="en-US" w:eastAsia="en-US"/>
              </w:rPr>
              <w:t xml:space="preserve"> </w:t>
            </w:r>
            <w:proofErr w:type="spellStart"/>
            <w:r>
              <w:rPr>
                <w:rFonts w:ascii="Times New Roman" w:hAnsi="Times New Roman"/>
                <w:i/>
                <w:iCs/>
                <w:color w:val="000000"/>
                <w:lang w:val="en-US" w:eastAsia="en-US"/>
              </w:rPr>
              <w:t>opulifolius</w:t>
            </w:r>
            <w:proofErr w:type="spellEnd"/>
            <w:r>
              <w:rPr>
                <w:rFonts w:ascii="Times New Roman" w:hAnsi="Times New Roman"/>
                <w:i/>
                <w:iCs/>
                <w:color w:val="000000"/>
                <w:lang w:val="en-US" w:eastAsia="en-US"/>
              </w:rPr>
              <w:t xml:space="preserve"> `</w:t>
            </w:r>
            <w:proofErr w:type="spellStart"/>
            <w:r>
              <w:rPr>
                <w:rFonts w:ascii="Times New Roman" w:hAnsi="Times New Roman"/>
                <w:i/>
                <w:iCs/>
                <w:color w:val="000000"/>
                <w:lang w:val="en-US" w:eastAsia="en-US"/>
              </w:rPr>
              <w:t>Diabolo</w:t>
            </w:r>
            <w:proofErr w:type="spellEnd"/>
            <w:r>
              <w:rPr>
                <w:rFonts w:ascii="Times New Roman" w:hAnsi="Times New Roman"/>
                <w:i/>
                <w:iCs/>
                <w:color w:val="000000"/>
                <w:lang w:val="en-US" w:eastAsia="en-US"/>
              </w:rPr>
              <w:t xml:space="preserve"> d`Or`</w:t>
            </w:r>
          </w:p>
        </w:tc>
        <w:tc>
          <w:tcPr>
            <w:tcW w:w="708" w:type="dxa"/>
            <w:tcBorders>
              <w:top w:val="nil"/>
              <w:left w:val="nil"/>
              <w:bottom w:val="single" w:sz="4" w:space="0" w:color="auto"/>
              <w:right w:val="single" w:sz="4" w:space="0" w:color="auto"/>
            </w:tcBorders>
            <w:noWrap/>
            <w:vAlign w:val="center"/>
            <w:hideMark/>
          </w:tcPr>
          <w:p w14:paraId="13447E8B"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12</w:t>
            </w:r>
          </w:p>
        </w:tc>
        <w:tc>
          <w:tcPr>
            <w:tcW w:w="912" w:type="dxa"/>
            <w:tcBorders>
              <w:top w:val="nil"/>
              <w:left w:val="nil"/>
              <w:bottom w:val="single" w:sz="4" w:space="0" w:color="auto"/>
              <w:right w:val="single" w:sz="4" w:space="0" w:color="auto"/>
            </w:tcBorders>
            <w:noWrap/>
            <w:vAlign w:val="center"/>
            <w:hideMark/>
          </w:tcPr>
          <w:p w14:paraId="45B767D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0,5</w:t>
            </w:r>
          </w:p>
        </w:tc>
        <w:tc>
          <w:tcPr>
            <w:tcW w:w="953" w:type="dxa"/>
            <w:tcBorders>
              <w:top w:val="nil"/>
              <w:left w:val="nil"/>
              <w:bottom w:val="single" w:sz="4" w:space="0" w:color="auto"/>
              <w:right w:val="single" w:sz="4" w:space="0" w:color="auto"/>
            </w:tcBorders>
            <w:noWrap/>
            <w:vAlign w:val="center"/>
            <w:hideMark/>
          </w:tcPr>
          <w:p w14:paraId="2816CE8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0DFD4EA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0,4</w:t>
            </w:r>
          </w:p>
        </w:tc>
        <w:tc>
          <w:tcPr>
            <w:tcW w:w="1072" w:type="dxa"/>
            <w:tcBorders>
              <w:top w:val="nil"/>
              <w:left w:val="nil"/>
              <w:bottom w:val="single" w:sz="4" w:space="0" w:color="auto"/>
              <w:right w:val="single" w:sz="4" w:space="0" w:color="auto"/>
            </w:tcBorders>
            <w:noWrap/>
            <w:vAlign w:val="center"/>
            <w:hideMark/>
          </w:tcPr>
          <w:p w14:paraId="49BF5F6B"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1056" w:type="dxa"/>
            <w:tcBorders>
              <w:top w:val="nil"/>
              <w:left w:val="nil"/>
              <w:bottom w:val="single" w:sz="4" w:space="0" w:color="auto"/>
              <w:right w:val="single" w:sz="4" w:space="0" w:color="auto"/>
            </w:tcBorders>
            <w:noWrap/>
            <w:vAlign w:val="center"/>
            <w:hideMark/>
          </w:tcPr>
          <w:p w14:paraId="4DBC644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hideMark/>
          </w:tcPr>
          <w:p w14:paraId="4F602B3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3767EADA"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1135" w:type="dxa"/>
            <w:tcBorders>
              <w:top w:val="nil"/>
              <w:left w:val="nil"/>
              <w:bottom w:val="single" w:sz="4" w:space="0" w:color="auto"/>
              <w:right w:val="single" w:sz="4" w:space="0" w:color="auto"/>
            </w:tcBorders>
            <w:noWrap/>
            <w:vAlign w:val="center"/>
            <w:hideMark/>
          </w:tcPr>
          <w:p w14:paraId="28A9744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3,9</w:t>
            </w:r>
          </w:p>
        </w:tc>
      </w:tr>
      <w:tr w:rsidR="000F42EA" w14:paraId="02E8FAE4"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2794CF47" w14:textId="42567BA3"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11</w:t>
            </w:r>
          </w:p>
        </w:tc>
        <w:tc>
          <w:tcPr>
            <w:tcW w:w="2808" w:type="dxa"/>
            <w:tcBorders>
              <w:top w:val="nil"/>
              <w:left w:val="single" w:sz="4" w:space="0" w:color="auto"/>
              <w:bottom w:val="single" w:sz="4" w:space="0" w:color="auto"/>
              <w:right w:val="single" w:sz="4" w:space="0" w:color="auto"/>
            </w:tcBorders>
            <w:noWrap/>
            <w:vAlign w:val="center"/>
            <w:hideMark/>
          </w:tcPr>
          <w:p w14:paraId="12E09416" w14:textId="40B62E6A"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Спирея японская </w:t>
            </w:r>
            <w:r w:rsidRPr="00CA75F6">
              <w:rPr>
                <w:rFonts w:ascii="Times New Roman" w:hAnsi="Times New Roman"/>
                <w:color w:val="000000"/>
                <w:lang w:eastAsia="en-US"/>
              </w:rPr>
              <w:t>'</w:t>
            </w:r>
            <w:proofErr w:type="spellStart"/>
            <w:r w:rsidRPr="00CA75F6">
              <w:rPr>
                <w:rFonts w:ascii="Times New Roman" w:hAnsi="Times New Roman"/>
                <w:color w:val="000000"/>
                <w:lang w:eastAsia="en-US"/>
              </w:rPr>
              <w:t>Little</w:t>
            </w:r>
            <w:proofErr w:type="spellEnd"/>
            <w:r w:rsidRPr="00CA75F6">
              <w:rPr>
                <w:rFonts w:ascii="Times New Roman" w:hAnsi="Times New Roman"/>
                <w:color w:val="000000"/>
                <w:lang w:eastAsia="en-US"/>
              </w:rPr>
              <w:t xml:space="preserve"> </w:t>
            </w:r>
            <w:proofErr w:type="spellStart"/>
            <w:r w:rsidRPr="00CA75F6">
              <w:rPr>
                <w:rFonts w:ascii="Times New Roman" w:hAnsi="Times New Roman"/>
                <w:color w:val="000000"/>
                <w:lang w:eastAsia="en-US"/>
              </w:rPr>
              <w:t>Princess</w:t>
            </w:r>
            <w:proofErr w:type="spellEnd"/>
            <w:r w:rsidRPr="00CA75F6">
              <w:rPr>
                <w:rFonts w:ascii="Times New Roman" w:hAnsi="Times New Roman"/>
                <w:color w:val="000000"/>
                <w:lang w:eastAsia="en-US"/>
              </w:rPr>
              <w:t>'</w:t>
            </w:r>
          </w:p>
        </w:tc>
        <w:tc>
          <w:tcPr>
            <w:tcW w:w="3150" w:type="dxa"/>
            <w:tcBorders>
              <w:top w:val="nil"/>
              <w:left w:val="nil"/>
              <w:bottom w:val="single" w:sz="4" w:space="0" w:color="auto"/>
              <w:right w:val="single" w:sz="4" w:space="0" w:color="auto"/>
            </w:tcBorders>
            <w:noWrap/>
            <w:vAlign w:val="center"/>
            <w:hideMark/>
          </w:tcPr>
          <w:p w14:paraId="4C9DD9CC"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Spiraea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japonica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Little</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Princess</w:t>
            </w:r>
            <w:proofErr w:type="spellEnd"/>
            <w:r>
              <w:rPr>
                <w:rFonts w:ascii="Times New Roman" w:hAnsi="Times New Roman"/>
                <w:i/>
                <w:iCs/>
                <w:color w:val="000000"/>
                <w:lang w:eastAsia="en-US"/>
              </w:rPr>
              <w:t>'</w:t>
            </w:r>
          </w:p>
        </w:tc>
        <w:tc>
          <w:tcPr>
            <w:tcW w:w="708" w:type="dxa"/>
            <w:tcBorders>
              <w:top w:val="nil"/>
              <w:left w:val="nil"/>
              <w:bottom w:val="single" w:sz="4" w:space="0" w:color="auto"/>
              <w:right w:val="single" w:sz="4" w:space="0" w:color="auto"/>
            </w:tcBorders>
            <w:noWrap/>
            <w:vAlign w:val="center"/>
            <w:hideMark/>
          </w:tcPr>
          <w:p w14:paraId="5EB93DBA"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13</w:t>
            </w:r>
          </w:p>
        </w:tc>
        <w:tc>
          <w:tcPr>
            <w:tcW w:w="912" w:type="dxa"/>
            <w:tcBorders>
              <w:top w:val="nil"/>
              <w:left w:val="nil"/>
              <w:bottom w:val="single" w:sz="4" w:space="0" w:color="auto"/>
              <w:right w:val="single" w:sz="4" w:space="0" w:color="auto"/>
            </w:tcBorders>
            <w:noWrap/>
            <w:vAlign w:val="center"/>
            <w:hideMark/>
          </w:tcPr>
          <w:p w14:paraId="0381E18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0,2</w:t>
            </w:r>
          </w:p>
        </w:tc>
        <w:tc>
          <w:tcPr>
            <w:tcW w:w="953" w:type="dxa"/>
            <w:tcBorders>
              <w:top w:val="nil"/>
              <w:left w:val="nil"/>
              <w:bottom w:val="single" w:sz="4" w:space="0" w:color="auto"/>
              <w:right w:val="single" w:sz="4" w:space="0" w:color="auto"/>
            </w:tcBorders>
            <w:noWrap/>
            <w:vAlign w:val="center"/>
            <w:hideMark/>
          </w:tcPr>
          <w:p w14:paraId="28B5295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4900DFA1"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0,1</w:t>
            </w:r>
          </w:p>
        </w:tc>
        <w:tc>
          <w:tcPr>
            <w:tcW w:w="1072" w:type="dxa"/>
            <w:tcBorders>
              <w:top w:val="nil"/>
              <w:left w:val="nil"/>
              <w:bottom w:val="single" w:sz="4" w:space="0" w:color="auto"/>
              <w:right w:val="single" w:sz="4" w:space="0" w:color="auto"/>
            </w:tcBorders>
            <w:noWrap/>
            <w:vAlign w:val="center"/>
            <w:hideMark/>
          </w:tcPr>
          <w:p w14:paraId="418FED3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hideMark/>
          </w:tcPr>
          <w:p w14:paraId="498C4CF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hideMark/>
          </w:tcPr>
          <w:p w14:paraId="2672895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130B72A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3,7</w:t>
            </w:r>
          </w:p>
        </w:tc>
        <w:tc>
          <w:tcPr>
            <w:tcW w:w="1135" w:type="dxa"/>
            <w:tcBorders>
              <w:top w:val="nil"/>
              <w:left w:val="nil"/>
              <w:bottom w:val="single" w:sz="4" w:space="0" w:color="auto"/>
              <w:right w:val="single" w:sz="4" w:space="0" w:color="auto"/>
            </w:tcBorders>
            <w:noWrap/>
            <w:vAlign w:val="center"/>
            <w:hideMark/>
          </w:tcPr>
          <w:p w14:paraId="393A0BF1"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4,6</w:t>
            </w:r>
          </w:p>
        </w:tc>
      </w:tr>
      <w:tr w:rsidR="000F42EA" w14:paraId="44394408"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3EEDA43E" w14:textId="0AD1E533"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12</w:t>
            </w:r>
          </w:p>
        </w:tc>
        <w:tc>
          <w:tcPr>
            <w:tcW w:w="2808" w:type="dxa"/>
            <w:tcBorders>
              <w:top w:val="nil"/>
              <w:left w:val="single" w:sz="4" w:space="0" w:color="auto"/>
              <w:bottom w:val="single" w:sz="4" w:space="0" w:color="auto"/>
              <w:right w:val="single" w:sz="4" w:space="0" w:color="auto"/>
            </w:tcBorders>
            <w:noWrap/>
            <w:vAlign w:val="center"/>
            <w:hideMark/>
          </w:tcPr>
          <w:p w14:paraId="3DC2A6D5" w14:textId="77F008C3"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Гортензия метельчатая </w:t>
            </w:r>
            <w:proofErr w:type="spellStart"/>
            <w:r w:rsidR="00E77206" w:rsidRPr="00E77206">
              <w:rPr>
                <w:rFonts w:ascii="Times New Roman" w:hAnsi="Times New Roman"/>
                <w:color w:val="000000"/>
                <w:lang w:eastAsia="en-US"/>
              </w:rPr>
              <w:t>cv</w:t>
            </w:r>
            <w:proofErr w:type="spellEnd"/>
            <w:r w:rsidR="00E77206" w:rsidRPr="00E77206">
              <w:rPr>
                <w:rFonts w:ascii="Times New Roman" w:hAnsi="Times New Roman"/>
                <w:color w:val="000000"/>
                <w:lang w:eastAsia="en-US"/>
              </w:rPr>
              <w:t>.</w:t>
            </w:r>
          </w:p>
        </w:tc>
        <w:tc>
          <w:tcPr>
            <w:tcW w:w="3150" w:type="dxa"/>
            <w:tcBorders>
              <w:top w:val="nil"/>
              <w:left w:val="nil"/>
              <w:bottom w:val="single" w:sz="4" w:space="0" w:color="auto"/>
              <w:right w:val="single" w:sz="4" w:space="0" w:color="auto"/>
            </w:tcBorders>
            <w:noWrap/>
            <w:vAlign w:val="center"/>
            <w:hideMark/>
          </w:tcPr>
          <w:p w14:paraId="6F870EB8" w14:textId="4E8D1F2B"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Hydrangea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paniculata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cv</w:t>
            </w:r>
            <w:proofErr w:type="spellEnd"/>
            <w:r w:rsidR="00E77206">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2B4CA4C7"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20</w:t>
            </w:r>
          </w:p>
        </w:tc>
        <w:tc>
          <w:tcPr>
            <w:tcW w:w="912" w:type="dxa"/>
            <w:tcBorders>
              <w:top w:val="nil"/>
              <w:left w:val="nil"/>
              <w:bottom w:val="single" w:sz="4" w:space="0" w:color="auto"/>
              <w:right w:val="single" w:sz="4" w:space="0" w:color="auto"/>
            </w:tcBorders>
            <w:noWrap/>
            <w:vAlign w:val="center"/>
            <w:hideMark/>
          </w:tcPr>
          <w:p w14:paraId="365A2A8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0,6</w:t>
            </w:r>
          </w:p>
        </w:tc>
        <w:tc>
          <w:tcPr>
            <w:tcW w:w="953" w:type="dxa"/>
            <w:tcBorders>
              <w:top w:val="nil"/>
              <w:left w:val="nil"/>
              <w:bottom w:val="single" w:sz="4" w:space="0" w:color="auto"/>
              <w:right w:val="single" w:sz="4" w:space="0" w:color="auto"/>
            </w:tcBorders>
            <w:noWrap/>
            <w:vAlign w:val="center"/>
            <w:hideMark/>
          </w:tcPr>
          <w:p w14:paraId="3C1F4F4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1830E110"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0,3</w:t>
            </w:r>
          </w:p>
        </w:tc>
        <w:tc>
          <w:tcPr>
            <w:tcW w:w="1072" w:type="dxa"/>
            <w:tcBorders>
              <w:top w:val="nil"/>
              <w:left w:val="nil"/>
              <w:bottom w:val="single" w:sz="4" w:space="0" w:color="auto"/>
              <w:right w:val="single" w:sz="4" w:space="0" w:color="auto"/>
            </w:tcBorders>
            <w:noWrap/>
            <w:vAlign w:val="center"/>
            <w:hideMark/>
          </w:tcPr>
          <w:p w14:paraId="2636D1D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hideMark/>
          </w:tcPr>
          <w:p w14:paraId="201E0E30"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hideMark/>
          </w:tcPr>
          <w:p w14:paraId="3C13076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96" w:type="dxa"/>
            <w:tcBorders>
              <w:top w:val="nil"/>
              <w:left w:val="nil"/>
              <w:bottom w:val="single" w:sz="4" w:space="0" w:color="auto"/>
              <w:right w:val="single" w:sz="4" w:space="0" w:color="auto"/>
            </w:tcBorders>
            <w:noWrap/>
            <w:vAlign w:val="center"/>
            <w:hideMark/>
          </w:tcPr>
          <w:p w14:paraId="4110BF1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135" w:type="dxa"/>
            <w:tcBorders>
              <w:top w:val="nil"/>
              <w:left w:val="nil"/>
              <w:bottom w:val="single" w:sz="4" w:space="0" w:color="auto"/>
              <w:right w:val="single" w:sz="4" w:space="0" w:color="auto"/>
            </w:tcBorders>
            <w:noWrap/>
            <w:vAlign w:val="center"/>
            <w:hideMark/>
          </w:tcPr>
          <w:p w14:paraId="3A7F645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r>
      <w:tr w:rsidR="000F42EA" w14:paraId="0C923998"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63F3CC5B" w14:textId="315285DB"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13</w:t>
            </w:r>
          </w:p>
        </w:tc>
        <w:tc>
          <w:tcPr>
            <w:tcW w:w="2808" w:type="dxa"/>
            <w:tcBorders>
              <w:top w:val="nil"/>
              <w:left w:val="single" w:sz="4" w:space="0" w:color="auto"/>
              <w:bottom w:val="single" w:sz="4" w:space="0" w:color="auto"/>
              <w:right w:val="single" w:sz="4" w:space="0" w:color="auto"/>
            </w:tcBorders>
            <w:noWrap/>
            <w:vAlign w:val="center"/>
            <w:hideMark/>
          </w:tcPr>
          <w:p w14:paraId="1AF3BD04"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Пихта сибирская </w:t>
            </w:r>
          </w:p>
        </w:tc>
        <w:tc>
          <w:tcPr>
            <w:tcW w:w="3150" w:type="dxa"/>
            <w:tcBorders>
              <w:top w:val="nil"/>
              <w:left w:val="nil"/>
              <w:bottom w:val="single" w:sz="4" w:space="0" w:color="auto"/>
              <w:right w:val="single" w:sz="4" w:space="0" w:color="auto"/>
            </w:tcBorders>
            <w:noWrap/>
            <w:vAlign w:val="center"/>
            <w:hideMark/>
          </w:tcPr>
          <w:p w14:paraId="13A702E5"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Abies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sibirica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Ledeb</w:t>
            </w:r>
            <w:proofErr w:type="spellEnd"/>
            <w:r>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0926C6C3"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w:t>
            </w:r>
          </w:p>
        </w:tc>
        <w:tc>
          <w:tcPr>
            <w:tcW w:w="912" w:type="dxa"/>
            <w:tcBorders>
              <w:top w:val="nil"/>
              <w:left w:val="nil"/>
              <w:bottom w:val="single" w:sz="4" w:space="0" w:color="auto"/>
              <w:right w:val="single" w:sz="4" w:space="0" w:color="auto"/>
            </w:tcBorders>
            <w:noWrap/>
            <w:vAlign w:val="center"/>
            <w:hideMark/>
          </w:tcPr>
          <w:p w14:paraId="2FA3E9D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53" w:type="dxa"/>
            <w:tcBorders>
              <w:top w:val="nil"/>
              <w:left w:val="nil"/>
              <w:bottom w:val="single" w:sz="4" w:space="0" w:color="auto"/>
              <w:right w:val="single" w:sz="4" w:space="0" w:color="auto"/>
            </w:tcBorders>
            <w:noWrap/>
            <w:vAlign w:val="center"/>
            <w:hideMark/>
          </w:tcPr>
          <w:p w14:paraId="3E4E2C5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580762D6"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072" w:type="dxa"/>
            <w:tcBorders>
              <w:top w:val="nil"/>
              <w:left w:val="nil"/>
              <w:bottom w:val="single" w:sz="4" w:space="0" w:color="auto"/>
              <w:right w:val="single" w:sz="4" w:space="0" w:color="auto"/>
            </w:tcBorders>
            <w:noWrap/>
            <w:vAlign w:val="center"/>
            <w:hideMark/>
          </w:tcPr>
          <w:p w14:paraId="2E67A12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hideMark/>
          </w:tcPr>
          <w:p w14:paraId="589E473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hideMark/>
          </w:tcPr>
          <w:p w14:paraId="4B1EA7A0"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72118A20"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nil"/>
              <w:left w:val="nil"/>
              <w:bottom w:val="single" w:sz="4" w:space="0" w:color="auto"/>
              <w:right w:val="single" w:sz="4" w:space="0" w:color="auto"/>
            </w:tcBorders>
            <w:noWrap/>
            <w:vAlign w:val="center"/>
            <w:hideMark/>
          </w:tcPr>
          <w:p w14:paraId="25ECE82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0F42EA" w14:paraId="0F32D987"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60B83C81" w14:textId="45E60277"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14</w:t>
            </w:r>
          </w:p>
        </w:tc>
        <w:tc>
          <w:tcPr>
            <w:tcW w:w="2808" w:type="dxa"/>
            <w:tcBorders>
              <w:top w:val="nil"/>
              <w:left w:val="single" w:sz="4" w:space="0" w:color="auto"/>
              <w:bottom w:val="single" w:sz="4" w:space="0" w:color="auto"/>
              <w:right w:val="single" w:sz="4" w:space="0" w:color="auto"/>
            </w:tcBorders>
            <w:noWrap/>
            <w:vAlign w:val="center"/>
            <w:hideMark/>
          </w:tcPr>
          <w:p w14:paraId="16F61B39" w14:textId="0953ACDD"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Тополь белый </w:t>
            </w:r>
            <w:r w:rsidRPr="004236C5">
              <w:rPr>
                <w:rFonts w:ascii="Times New Roman" w:hAnsi="Times New Roman"/>
                <w:color w:val="000000"/>
                <w:lang w:eastAsia="en-US"/>
              </w:rPr>
              <w:t>‘</w:t>
            </w:r>
            <w:proofErr w:type="spellStart"/>
            <w:r w:rsidRPr="004236C5">
              <w:rPr>
                <w:rFonts w:ascii="Times New Roman" w:hAnsi="Times New Roman"/>
                <w:color w:val="000000"/>
                <w:lang w:eastAsia="en-US"/>
              </w:rPr>
              <w:t>Piramidalis</w:t>
            </w:r>
            <w:proofErr w:type="spellEnd"/>
            <w:r w:rsidRPr="004236C5">
              <w:rPr>
                <w:rFonts w:ascii="Times New Roman" w:hAnsi="Times New Roman"/>
                <w:color w:val="000000"/>
                <w:lang w:eastAsia="en-US"/>
              </w:rPr>
              <w:t>’</w:t>
            </w:r>
          </w:p>
        </w:tc>
        <w:tc>
          <w:tcPr>
            <w:tcW w:w="3150" w:type="dxa"/>
            <w:tcBorders>
              <w:top w:val="nil"/>
              <w:left w:val="nil"/>
              <w:bottom w:val="single" w:sz="4" w:space="0" w:color="auto"/>
              <w:right w:val="single" w:sz="4" w:space="0" w:color="auto"/>
            </w:tcBorders>
            <w:noWrap/>
            <w:vAlign w:val="center"/>
            <w:hideMark/>
          </w:tcPr>
          <w:p w14:paraId="7A7F24EF" w14:textId="7B5A97D7" w:rsidR="000F42EA" w:rsidRDefault="000F42EA" w:rsidP="000F42EA">
            <w:pPr>
              <w:spacing w:after="0" w:line="240" w:lineRule="auto"/>
              <w:rPr>
                <w:rFonts w:ascii="Times New Roman" w:hAnsi="Times New Roman"/>
                <w:i/>
                <w:iCs/>
                <w:color w:val="000000"/>
                <w:lang w:val="en-US" w:eastAsia="en-US"/>
              </w:rPr>
            </w:pPr>
            <w:r>
              <w:rPr>
                <w:rFonts w:ascii="Times New Roman" w:hAnsi="Times New Roman"/>
                <w:color w:val="000000"/>
                <w:lang w:eastAsia="en-US"/>
              </w:rPr>
              <w:t> </w:t>
            </w:r>
            <w:r>
              <w:rPr>
                <w:rFonts w:ascii="Times New Roman" w:hAnsi="Times New Roman"/>
                <w:i/>
                <w:iCs/>
                <w:color w:val="000000"/>
                <w:lang w:val="en-US" w:eastAsia="en-US"/>
              </w:rPr>
              <w:t>Populus alba ‘</w:t>
            </w:r>
            <w:proofErr w:type="spellStart"/>
            <w:r>
              <w:rPr>
                <w:rFonts w:ascii="Times New Roman" w:hAnsi="Times New Roman"/>
                <w:i/>
                <w:iCs/>
                <w:color w:val="000000"/>
                <w:lang w:val="en-US" w:eastAsia="en-US"/>
              </w:rPr>
              <w:t>Piramidalis</w:t>
            </w:r>
            <w:proofErr w:type="spellEnd"/>
            <w:r>
              <w:rPr>
                <w:rFonts w:ascii="Times New Roman" w:hAnsi="Times New Roman"/>
                <w:i/>
                <w:iCs/>
                <w:color w:val="000000"/>
                <w:lang w:val="en-US" w:eastAsia="en-US"/>
              </w:rPr>
              <w:t>’</w:t>
            </w:r>
          </w:p>
        </w:tc>
        <w:tc>
          <w:tcPr>
            <w:tcW w:w="708" w:type="dxa"/>
            <w:tcBorders>
              <w:top w:val="nil"/>
              <w:left w:val="nil"/>
              <w:bottom w:val="single" w:sz="4" w:space="0" w:color="auto"/>
              <w:right w:val="single" w:sz="4" w:space="0" w:color="auto"/>
            </w:tcBorders>
            <w:noWrap/>
            <w:vAlign w:val="center"/>
            <w:hideMark/>
          </w:tcPr>
          <w:p w14:paraId="7AB8CCB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6</w:t>
            </w:r>
          </w:p>
        </w:tc>
        <w:tc>
          <w:tcPr>
            <w:tcW w:w="912" w:type="dxa"/>
            <w:tcBorders>
              <w:top w:val="nil"/>
              <w:left w:val="nil"/>
              <w:bottom w:val="single" w:sz="4" w:space="0" w:color="auto"/>
              <w:right w:val="single" w:sz="4" w:space="0" w:color="auto"/>
            </w:tcBorders>
            <w:noWrap/>
            <w:vAlign w:val="center"/>
            <w:hideMark/>
          </w:tcPr>
          <w:p w14:paraId="1E93B93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6,9</w:t>
            </w:r>
          </w:p>
        </w:tc>
        <w:tc>
          <w:tcPr>
            <w:tcW w:w="953" w:type="dxa"/>
            <w:tcBorders>
              <w:top w:val="nil"/>
              <w:left w:val="nil"/>
              <w:bottom w:val="single" w:sz="4" w:space="0" w:color="auto"/>
              <w:right w:val="single" w:sz="4" w:space="0" w:color="auto"/>
            </w:tcBorders>
            <w:noWrap/>
            <w:vAlign w:val="center"/>
            <w:hideMark/>
          </w:tcPr>
          <w:p w14:paraId="243465B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11,5</w:t>
            </w:r>
          </w:p>
        </w:tc>
        <w:tc>
          <w:tcPr>
            <w:tcW w:w="814" w:type="dxa"/>
            <w:tcBorders>
              <w:top w:val="nil"/>
              <w:left w:val="nil"/>
              <w:bottom w:val="single" w:sz="4" w:space="0" w:color="auto"/>
              <w:right w:val="single" w:sz="4" w:space="0" w:color="auto"/>
            </w:tcBorders>
            <w:noWrap/>
            <w:vAlign w:val="center"/>
            <w:hideMark/>
          </w:tcPr>
          <w:p w14:paraId="092FF4C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2,8</w:t>
            </w:r>
          </w:p>
        </w:tc>
        <w:tc>
          <w:tcPr>
            <w:tcW w:w="1072" w:type="dxa"/>
            <w:tcBorders>
              <w:top w:val="nil"/>
              <w:left w:val="nil"/>
              <w:bottom w:val="single" w:sz="4" w:space="0" w:color="auto"/>
              <w:right w:val="single" w:sz="4" w:space="0" w:color="auto"/>
            </w:tcBorders>
            <w:noWrap/>
            <w:vAlign w:val="center"/>
            <w:hideMark/>
          </w:tcPr>
          <w:p w14:paraId="0FCF40F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056" w:type="dxa"/>
            <w:tcBorders>
              <w:top w:val="nil"/>
              <w:left w:val="nil"/>
              <w:bottom w:val="single" w:sz="4" w:space="0" w:color="auto"/>
              <w:right w:val="single" w:sz="4" w:space="0" w:color="auto"/>
            </w:tcBorders>
            <w:noWrap/>
            <w:vAlign w:val="center"/>
            <w:hideMark/>
          </w:tcPr>
          <w:p w14:paraId="1CFB9A5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903" w:type="dxa"/>
            <w:tcBorders>
              <w:top w:val="nil"/>
              <w:left w:val="nil"/>
              <w:bottom w:val="single" w:sz="4" w:space="0" w:color="auto"/>
              <w:right w:val="single" w:sz="4" w:space="0" w:color="auto"/>
            </w:tcBorders>
            <w:noWrap/>
            <w:vAlign w:val="center"/>
            <w:hideMark/>
          </w:tcPr>
          <w:p w14:paraId="7B5DFE2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5FEC47F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nil"/>
              <w:left w:val="nil"/>
              <w:bottom w:val="single" w:sz="4" w:space="0" w:color="auto"/>
              <w:right w:val="single" w:sz="4" w:space="0" w:color="auto"/>
            </w:tcBorders>
            <w:noWrap/>
            <w:vAlign w:val="center"/>
            <w:hideMark/>
          </w:tcPr>
          <w:p w14:paraId="06914C90"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r>
      <w:tr w:rsidR="000F42EA" w14:paraId="0B725E71"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2CCFBFC6" w14:textId="23F97C41"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15</w:t>
            </w:r>
          </w:p>
        </w:tc>
        <w:tc>
          <w:tcPr>
            <w:tcW w:w="2808" w:type="dxa"/>
            <w:tcBorders>
              <w:top w:val="nil"/>
              <w:left w:val="single" w:sz="4" w:space="0" w:color="auto"/>
              <w:bottom w:val="single" w:sz="4" w:space="0" w:color="auto"/>
              <w:right w:val="single" w:sz="4" w:space="0" w:color="auto"/>
            </w:tcBorders>
            <w:noWrap/>
            <w:vAlign w:val="center"/>
            <w:hideMark/>
          </w:tcPr>
          <w:p w14:paraId="38FCDD75"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Ель сибирская </w:t>
            </w:r>
          </w:p>
        </w:tc>
        <w:tc>
          <w:tcPr>
            <w:tcW w:w="3150" w:type="dxa"/>
            <w:tcBorders>
              <w:top w:val="nil"/>
              <w:left w:val="nil"/>
              <w:bottom w:val="single" w:sz="4" w:space="0" w:color="auto"/>
              <w:right w:val="single" w:sz="4" w:space="0" w:color="auto"/>
            </w:tcBorders>
            <w:noWrap/>
            <w:vAlign w:val="center"/>
            <w:hideMark/>
          </w:tcPr>
          <w:p w14:paraId="57C892C4"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Picea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obovata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Ledeb</w:t>
            </w:r>
            <w:proofErr w:type="spellEnd"/>
            <w:r>
              <w:rPr>
                <w:rFonts w:ascii="Times New Roman" w:hAnsi="Times New Roman"/>
                <w:color w:val="000000"/>
                <w:lang w:eastAsia="en-US"/>
              </w:rPr>
              <w:t>.</w:t>
            </w:r>
          </w:p>
        </w:tc>
        <w:tc>
          <w:tcPr>
            <w:tcW w:w="708" w:type="dxa"/>
            <w:tcBorders>
              <w:top w:val="nil"/>
              <w:left w:val="nil"/>
              <w:bottom w:val="single" w:sz="4" w:space="0" w:color="auto"/>
              <w:right w:val="single" w:sz="4" w:space="0" w:color="auto"/>
            </w:tcBorders>
            <w:noWrap/>
            <w:vAlign w:val="center"/>
            <w:hideMark/>
          </w:tcPr>
          <w:p w14:paraId="44B34B0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w:t>
            </w:r>
          </w:p>
        </w:tc>
        <w:tc>
          <w:tcPr>
            <w:tcW w:w="912" w:type="dxa"/>
            <w:tcBorders>
              <w:top w:val="nil"/>
              <w:left w:val="nil"/>
              <w:bottom w:val="single" w:sz="4" w:space="0" w:color="auto"/>
              <w:right w:val="single" w:sz="4" w:space="0" w:color="auto"/>
            </w:tcBorders>
            <w:noWrap/>
            <w:vAlign w:val="center"/>
            <w:hideMark/>
          </w:tcPr>
          <w:p w14:paraId="2D5360D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953" w:type="dxa"/>
            <w:tcBorders>
              <w:top w:val="nil"/>
              <w:left w:val="nil"/>
              <w:bottom w:val="single" w:sz="4" w:space="0" w:color="auto"/>
              <w:right w:val="single" w:sz="4" w:space="0" w:color="auto"/>
            </w:tcBorders>
            <w:noWrap/>
            <w:vAlign w:val="center"/>
            <w:hideMark/>
          </w:tcPr>
          <w:p w14:paraId="72B691C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6104A88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1,3</w:t>
            </w:r>
          </w:p>
        </w:tc>
        <w:tc>
          <w:tcPr>
            <w:tcW w:w="1072" w:type="dxa"/>
            <w:tcBorders>
              <w:top w:val="nil"/>
              <w:left w:val="nil"/>
              <w:bottom w:val="single" w:sz="4" w:space="0" w:color="auto"/>
              <w:right w:val="single" w:sz="4" w:space="0" w:color="auto"/>
            </w:tcBorders>
            <w:noWrap/>
            <w:vAlign w:val="center"/>
            <w:hideMark/>
          </w:tcPr>
          <w:p w14:paraId="0AC17C3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056" w:type="dxa"/>
            <w:tcBorders>
              <w:top w:val="nil"/>
              <w:left w:val="nil"/>
              <w:bottom w:val="single" w:sz="4" w:space="0" w:color="auto"/>
              <w:right w:val="single" w:sz="4" w:space="0" w:color="auto"/>
            </w:tcBorders>
            <w:noWrap/>
            <w:vAlign w:val="center"/>
            <w:hideMark/>
          </w:tcPr>
          <w:p w14:paraId="3BC7F10C"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c>
          <w:tcPr>
            <w:tcW w:w="903" w:type="dxa"/>
            <w:tcBorders>
              <w:top w:val="nil"/>
              <w:left w:val="nil"/>
              <w:bottom w:val="single" w:sz="4" w:space="0" w:color="auto"/>
              <w:right w:val="single" w:sz="4" w:space="0" w:color="auto"/>
            </w:tcBorders>
            <w:noWrap/>
            <w:vAlign w:val="center"/>
            <w:hideMark/>
          </w:tcPr>
          <w:p w14:paraId="00773EB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79AEA94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1135" w:type="dxa"/>
            <w:tcBorders>
              <w:top w:val="nil"/>
              <w:left w:val="nil"/>
              <w:bottom w:val="single" w:sz="4" w:space="0" w:color="auto"/>
              <w:right w:val="single" w:sz="4" w:space="0" w:color="auto"/>
            </w:tcBorders>
            <w:noWrap/>
            <w:vAlign w:val="center"/>
            <w:hideMark/>
          </w:tcPr>
          <w:p w14:paraId="3CA11A1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r>
      <w:tr w:rsidR="000F42EA" w14:paraId="0574FE63"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3D9DBB1D" w14:textId="3520881B"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16</w:t>
            </w:r>
          </w:p>
        </w:tc>
        <w:tc>
          <w:tcPr>
            <w:tcW w:w="2808" w:type="dxa"/>
            <w:tcBorders>
              <w:top w:val="nil"/>
              <w:left w:val="single" w:sz="4" w:space="0" w:color="auto"/>
              <w:bottom w:val="single" w:sz="4" w:space="0" w:color="auto"/>
              <w:right w:val="single" w:sz="4" w:space="0" w:color="auto"/>
            </w:tcBorders>
            <w:noWrap/>
            <w:vAlign w:val="center"/>
            <w:hideMark/>
          </w:tcPr>
          <w:p w14:paraId="67202BDD"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Туя западная </w:t>
            </w:r>
          </w:p>
        </w:tc>
        <w:tc>
          <w:tcPr>
            <w:tcW w:w="3150" w:type="dxa"/>
            <w:tcBorders>
              <w:top w:val="nil"/>
              <w:left w:val="nil"/>
              <w:bottom w:val="single" w:sz="4" w:space="0" w:color="auto"/>
              <w:right w:val="single" w:sz="4" w:space="0" w:color="auto"/>
            </w:tcBorders>
            <w:noWrap/>
            <w:vAlign w:val="center"/>
            <w:hideMark/>
          </w:tcPr>
          <w:p w14:paraId="583F9F71"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Thuja</w:t>
            </w:r>
            <w:proofErr w:type="spellEnd"/>
            <w:r>
              <w:rPr>
                <w:rFonts w:ascii="Times New Roman" w:hAnsi="Times New Roman"/>
                <w:i/>
                <w:iCs/>
                <w:color w:val="000000"/>
                <w:lang w:eastAsia="en-US"/>
              </w:rPr>
              <w:t> </w:t>
            </w:r>
            <w:proofErr w:type="spellStart"/>
            <w:r>
              <w:rPr>
                <w:rFonts w:ascii="Times New Roman" w:hAnsi="Times New Roman"/>
                <w:i/>
                <w:iCs/>
                <w:color w:val="000000"/>
                <w:lang w:eastAsia="en-US"/>
              </w:rPr>
              <w:t>occidentalis</w:t>
            </w:r>
            <w:proofErr w:type="spellEnd"/>
            <w:r>
              <w:rPr>
                <w:rFonts w:ascii="Times New Roman" w:hAnsi="Times New Roman"/>
                <w:color w:val="000000"/>
                <w:lang w:eastAsia="en-US"/>
              </w:rPr>
              <w:t> L.</w:t>
            </w:r>
          </w:p>
        </w:tc>
        <w:tc>
          <w:tcPr>
            <w:tcW w:w="708" w:type="dxa"/>
            <w:tcBorders>
              <w:top w:val="nil"/>
              <w:left w:val="nil"/>
              <w:bottom w:val="single" w:sz="4" w:space="0" w:color="auto"/>
              <w:right w:val="single" w:sz="4" w:space="0" w:color="auto"/>
            </w:tcBorders>
            <w:noWrap/>
            <w:vAlign w:val="center"/>
            <w:hideMark/>
          </w:tcPr>
          <w:p w14:paraId="1BD489F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912" w:type="dxa"/>
            <w:tcBorders>
              <w:top w:val="nil"/>
              <w:left w:val="nil"/>
              <w:bottom w:val="single" w:sz="4" w:space="0" w:color="auto"/>
              <w:right w:val="single" w:sz="4" w:space="0" w:color="auto"/>
            </w:tcBorders>
            <w:noWrap/>
            <w:vAlign w:val="center"/>
            <w:hideMark/>
          </w:tcPr>
          <w:p w14:paraId="43BCBED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1,2</w:t>
            </w:r>
          </w:p>
        </w:tc>
        <w:tc>
          <w:tcPr>
            <w:tcW w:w="953" w:type="dxa"/>
            <w:tcBorders>
              <w:top w:val="nil"/>
              <w:left w:val="nil"/>
              <w:bottom w:val="single" w:sz="4" w:space="0" w:color="auto"/>
              <w:right w:val="single" w:sz="4" w:space="0" w:color="auto"/>
            </w:tcBorders>
            <w:noWrap/>
            <w:vAlign w:val="center"/>
            <w:hideMark/>
          </w:tcPr>
          <w:p w14:paraId="3AF2F5BC"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nil"/>
              <w:left w:val="nil"/>
              <w:bottom w:val="single" w:sz="4" w:space="0" w:color="auto"/>
              <w:right w:val="single" w:sz="4" w:space="0" w:color="auto"/>
            </w:tcBorders>
            <w:noWrap/>
            <w:vAlign w:val="center"/>
            <w:hideMark/>
          </w:tcPr>
          <w:p w14:paraId="15C9F1C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0,5</w:t>
            </w:r>
          </w:p>
        </w:tc>
        <w:tc>
          <w:tcPr>
            <w:tcW w:w="1072" w:type="dxa"/>
            <w:tcBorders>
              <w:top w:val="nil"/>
              <w:left w:val="nil"/>
              <w:bottom w:val="single" w:sz="4" w:space="0" w:color="auto"/>
              <w:right w:val="single" w:sz="4" w:space="0" w:color="auto"/>
            </w:tcBorders>
            <w:noWrap/>
            <w:vAlign w:val="center"/>
            <w:hideMark/>
          </w:tcPr>
          <w:p w14:paraId="7F4D603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1056" w:type="dxa"/>
            <w:tcBorders>
              <w:top w:val="nil"/>
              <w:left w:val="nil"/>
              <w:bottom w:val="single" w:sz="4" w:space="0" w:color="auto"/>
              <w:right w:val="single" w:sz="4" w:space="0" w:color="auto"/>
            </w:tcBorders>
            <w:noWrap/>
            <w:vAlign w:val="center"/>
            <w:hideMark/>
          </w:tcPr>
          <w:p w14:paraId="56721B8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903" w:type="dxa"/>
            <w:tcBorders>
              <w:top w:val="nil"/>
              <w:left w:val="nil"/>
              <w:bottom w:val="single" w:sz="4" w:space="0" w:color="auto"/>
              <w:right w:val="single" w:sz="4" w:space="0" w:color="auto"/>
            </w:tcBorders>
            <w:noWrap/>
            <w:vAlign w:val="center"/>
            <w:hideMark/>
          </w:tcPr>
          <w:p w14:paraId="72966D7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0FF3731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w:t>
            </w:r>
          </w:p>
        </w:tc>
        <w:tc>
          <w:tcPr>
            <w:tcW w:w="1135" w:type="dxa"/>
            <w:tcBorders>
              <w:top w:val="nil"/>
              <w:left w:val="nil"/>
              <w:bottom w:val="single" w:sz="4" w:space="0" w:color="auto"/>
              <w:right w:val="single" w:sz="4" w:space="0" w:color="auto"/>
            </w:tcBorders>
            <w:noWrap/>
            <w:vAlign w:val="center"/>
            <w:hideMark/>
          </w:tcPr>
          <w:p w14:paraId="0993C83A"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2,3</w:t>
            </w:r>
          </w:p>
        </w:tc>
      </w:tr>
      <w:tr w:rsidR="000F42EA" w14:paraId="569C02B3"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744FE0F9" w14:textId="3C123A04"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17</w:t>
            </w:r>
          </w:p>
        </w:tc>
        <w:tc>
          <w:tcPr>
            <w:tcW w:w="2808" w:type="dxa"/>
            <w:tcBorders>
              <w:top w:val="nil"/>
              <w:left w:val="single" w:sz="4" w:space="0" w:color="auto"/>
              <w:bottom w:val="single" w:sz="4" w:space="0" w:color="auto"/>
              <w:right w:val="single" w:sz="4" w:space="0" w:color="auto"/>
            </w:tcBorders>
            <w:noWrap/>
            <w:vAlign w:val="center"/>
            <w:hideMark/>
          </w:tcPr>
          <w:p w14:paraId="37769576"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Тополь бальзамический </w:t>
            </w:r>
          </w:p>
        </w:tc>
        <w:tc>
          <w:tcPr>
            <w:tcW w:w="3150" w:type="dxa"/>
            <w:tcBorders>
              <w:top w:val="nil"/>
              <w:left w:val="nil"/>
              <w:bottom w:val="single" w:sz="4" w:space="0" w:color="auto"/>
              <w:right w:val="single" w:sz="4" w:space="0" w:color="auto"/>
            </w:tcBorders>
            <w:noWrap/>
            <w:vAlign w:val="center"/>
            <w:hideMark/>
          </w:tcPr>
          <w:p w14:paraId="5B50A403"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Populus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balsamifera</w:t>
            </w:r>
            <w:proofErr w:type="spellEnd"/>
            <w:r>
              <w:rPr>
                <w:rFonts w:ascii="Times New Roman" w:hAnsi="Times New Roman"/>
                <w:color w:val="000000"/>
                <w:lang w:eastAsia="en-US"/>
              </w:rPr>
              <w:t xml:space="preserve"> L.</w:t>
            </w:r>
          </w:p>
        </w:tc>
        <w:tc>
          <w:tcPr>
            <w:tcW w:w="708" w:type="dxa"/>
            <w:tcBorders>
              <w:top w:val="nil"/>
              <w:left w:val="nil"/>
              <w:bottom w:val="single" w:sz="4" w:space="0" w:color="auto"/>
              <w:right w:val="single" w:sz="4" w:space="0" w:color="auto"/>
            </w:tcBorders>
            <w:noWrap/>
            <w:vAlign w:val="center"/>
            <w:hideMark/>
          </w:tcPr>
          <w:p w14:paraId="3FB0E041"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6</w:t>
            </w:r>
          </w:p>
        </w:tc>
        <w:tc>
          <w:tcPr>
            <w:tcW w:w="912" w:type="dxa"/>
            <w:tcBorders>
              <w:top w:val="nil"/>
              <w:left w:val="nil"/>
              <w:bottom w:val="single" w:sz="4" w:space="0" w:color="auto"/>
              <w:right w:val="single" w:sz="4" w:space="0" w:color="auto"/>
            </w:tcBorders>
            <w:noWrap/>
            <w:vAlign w:val="center"/>
            <w:hideMark/>
          </w:tcPr>
          <w:p w14:paraId="7F97FD4B"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8,2</w:t>
            </w:r>
          </w:p>
        </w:tc>
        <w:tc>
          <w:tcPr>
            <w:tcW w:w="953" w:type="dxa"/>
            <w:tcBorders>
              <w:top w:val="nil"/>
              <w:left w:val="nil"/>
              <w:bottom w:val="single" w:sz="4" w:space="0" w:color="auto"/>
              <w:right w:val="single" w:sz="4" w:space="0" w:color="auto"/>
            </w:tcBorders>
            <w:noWrap/>
            <w:vAlign w:val="center"/>
            <w:hideMark/>
          </w:tcPr>
          <w:p w14:paraId="04DD24BB"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32,4</w:t>
            </w:r>
          </w:p>
        </w:tc>
        <w:tc>
          <w:tcPr>
            <w:tcW w:w="814" w:type="dxa"/>
            <w:tcBorders>
              <w:top w:val="nil"/>
              <w:left w:val="nil"/>
              <w:bottom w:val="single" w:sz="4" w:space="0" w:color="auto"/>
              <w:right w:val="single" w:sz="4" w:space="0" w:color="auto"/>
            </w:tcBorders>
            <w:noWrap/>
            <w:vAlign w:val="center"/>
            <w:hideMark/>
          </w:tcPr>
          <w:p w14:paraId="32D6BE6D"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1072" w:type="dxa"/>
            <w:tcBorders>
              <w:top w:val="nil"/>
              <w:left w:val="nil"/>
              <w:bottom w:val="single" w:sz="4" w:space="0" w:color="auto"/>
              <w:right w:val="single" w:sz="4" w:space="0" w:color="auto"/>
            </w:tcBorders>
            <w:noWrap/>
            <w:vAlign w:val="center"/>
            <w:hideMark/>
          </w:tcPr>
          <w:p w14:paraId="735420A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056" w:type="dxa"/>
            <w:tcBorders>
              <w:top w:val="nil"/>
              <w:left w:val="nil"/>
              <w:bottom w:val="single" w:sz="4" w:space="0" w:color="auto"/>
              <w:right w:val="single" w:sz="4" w:space="0" w:color="auto"/>
            </w:tcBorders>
            <w:noWrap/>
            <w:vAlign w:val="center"/>
            <w:hideMark/>
          </w:tcPr>
          <w:p w14:paraId="7D769F2E"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3,8</w:t>
            </w:r>
          </w:p>
        </w:tc>
        <w:tc>
          <w:tcPr>
            <w:tcW w:w="903" w:type="dxa"/>
            <w:tcBorders>
              <w:top w:val="nil"/>
              <w:left w:val="nil"/>
              <w:bottom w:val="single" w:sz="4" w:space="0" w:color="auto"/>
              <w:right w:val="single" w:sz="4" w:space="0" w:color="auto"/>
            </w:tcBorders>
            <w:noWrap/>
            <w:vAlign w:val="center"/>
            <w:hideMark/>
          </w:tcPr>
          <w:p w14:paraId="4AC59E2C"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1A51DE9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135" w:type="dxa"/>
            <w:tcBorders>
              <w:top w:val="nil"/>
              <w:left w:val="nil"/>
              <w:bottom w:val="single" w:sz="4" w:space="0" w:color="auto"/>
              <w:right w:val="single" w:sz="4" w:space="0" w:color="auto"/>
            </w:tcBorders>
            <w:noWrap/>
            <w:vAlign w:val="center"/>
            <w:hideMark/>
          </w:tcPr>
          <w:p w14:paraId="51D43FAF"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3,9</w:t>
            </w:r>
          </w:p>
        </w:tc>
      </w:tr>
      <w:tr w:rsidR="000F42EA" w14:paraId="106FE370" w14:textId="77777777" w:rsidTr="000F42EA">
        <w:trPr>
          <w:trHeight w:val="300"/>
        </w:trPr>
        <w:tc>
          <w:tcPr>
            <w:tcW w:w="700" w:type="dxa"/>
            <w:tcBorders>
              <w:top w:val="nil"/>
              <w:left w:val="single" w:sz="4" w:space="0" w:color="auto"/>
              <w:bottom w:val="single" w:sz="4" w:space="0" w:color="auto"/>
              <w:right w:val="single" w:sz="4" w:space="0" w:color="auto"/>
            </w:tcBorders>
            <w:noWrap/>
            <w:vAlign w:val="center"/>
          </w:tcPr>
          <w:p w14:paraId="651F34F2" w14:textId="7587631D" w:rsidR="000F42EA" w:rsidRDefault="000F42EA" w:rsidP="000F42EA">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w:t>
            </w:r>
            <w:r w:rsidR="009802D4">
              <w:rPr>
                <w:rFonts w:ascii="Times New Roman" w:eastAsia="Times New Roman" w:hAnsi="Times New Roman"/>
                <w:color w:val="000000"/>
                <w:lang w:eastAsia="en-US"/>
              </w:rPr>
              <w:t>8</w:t>
            </w:r>
          </w:p>
        </w:tc>
        <w:tc>
          <w:tcPr>
            <w:tcW w:w="2808" w:type="dxa"/>
            <w:tcBorders>
              <w:top w:val="nil"/>
              <w:left w:val="single" w:sz="4" w:space="0" w:color="auto"/>
              <w:bottom w:val="single" w:sz="4" w:space="0" w:color="auto"/>
              <w:right w:val="single" w:sz="4" w:space="0" w:color="auto"/>
            </w:tcBorders>
            <w:noWrap/>
            <w:vAlign w:val="center"/>
            <w:hideMark/>
          </w:tcPr>
          <w:p w14:paraId="793F1681" w14:textId="77777777" w:rsidR="000F42EA" w:rsidRDefault="000F42EA" w:rsidP="000F42EA">
            <w:pPr>
              <w:spacing w:after="0" w:line="240" w:lineRule="auto"/>
              <w:rPr>
                <w:rFonts w:ascii="Times New Roman" w:hAnsi="Times New Roman"/>
                <w:color w:val="000000"/>
                <w:lang w:eastAsia="en-US"/>
              </w:rPr>
            </w:pPr>
            <w:r>
              <w:rPr>
                <w:rFonts w:ascii="Times New Roman" w:hAnsi="Times New Roman"/>
                <w:color w:val="000000"/>
                <w:lang w:eastAsia="en-US"/>
              </w:rPr>
              <w:t xml:space="preserve">Тополь канадский </w:t>
            </w:r>
          </w:p>
        </w:tc>
        <w:tc>
          <w:tcPr>
            <w:tcW w:w="3150" w:type="dxa"/>
            <w:tcBorders>
              <w:top w:val="nil"/>
              <w:left w:val="nil"/>
              <w:bottom w:val="single" w:sz="4" w:space="0" w:color="auto"/>
              <w:right w:val="single" w:sz="4" w:space="0" w:color="auto"/>
            </w:tcBorders>
            <w:noWrap/>
            <w:vAlign w:val="center"/>
            <w:hideMark/>
          </w:tcPr>
          <w:p w14:paraId="044F56F7" w14:textId="77777777" w:rsidR="000F42EA" w:rsidRDefault="000F42EA" w:rsidP="000F42EA">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Populus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deltoides</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Marshall</w:t>
            </w:r>
            <w:proofErr w:type="spellEnd"/>
          </w:p>
        </w:tc>
        <w:tc>
          <w:tcPr>
            <w:tcW w:w="708" w:type="dxa"/>
            <w:tcBorders>
              <w:top w:val="nil"/>
              <w:left w:val="nil"/>
              <w:bottom w:val="single" w:sz="4" w:space="0" w:color="auto"/>
              <w:right w:val="single" w:sz="4" w:space="0" w:color="auto"/>
            </w:tcBorders>
            <w:noWrap/>
            <w:vAlign w:val="center"/>
            <w:hideMark/>
          </w:tcPr>
          <w:p w14:paraId="72C7FE32"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7</w:t>
            </w:r>
          </w:p>
        </w:tc>
        <w:tc>
          <w:tcPr>
            <w:tcW w:w="912" w:type="dxa"/>
            <w:tcBorders>
              <w:top w:val="nil"/>
              <w:left w:val="nil"/>
              <w:bottom w:val="single" w:sz="4" w:space="0" w:color="auto"/>
              <w:right w:val="single" w:sz="4" w:space="0" w:color="auto"/>
            </w:tcBorders>
            <w:noWrap/>
            <w:vAlign w:val="center"/>
            <w:hideMark/>
          </w:tcPr>
          <w:p w14:paraId="7D6FB467"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8,4</w:t>
            </w:r>
          </w:p>
        </w:tc>
        <w:tc>
          <w:tcPr>
            <w:tcW w:w="953" w:type="dxa"/>
            <w:tcBorders>
              <w:top w:val="nil"/>
              <w:left w:val="nil"/>
              <w:bottom w:val="single" w:sz="4" w:space="0" w:color="auto"/>
              <w:right w:val="single" w:sz="4" w:space="0" w:color="auto"/>
            </w:tcBorders>
            <w:noWrap/>
            <w:vAlign w:val="center"/>
            <w:hideMark/>
          </w:tcPr>
          <w:p w14:paraId="4168D784"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36,9</w:t>
            </w:r>
          </w:p>
        </w:tc>
        <w:tc>
          <w:tcPr>
            <w:tcW w:w="814" w:type="dxa"/>
            <w:tcBorders>
              <w:top w:val="nil"/>
              <w:left w:val="nil"/>
              <w:bottom w:val="single" w:sz="4" w:space="0" w:color="auto"/>
              <w:right w:val="single" w:sz="4" w:space="0" w:color="auto"/>
            </w:tcBorders>
            <w:noWrap/>
            <w:vAlign w:val="center"/>
            <w:hideMark/>
          </w:tcPr>
          <w:p w14:paraId="6E20C5C8"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072" w:type="dxa"/>
            <w:tcBorders>
              <w:top w:val="nil"/>
              <w:left w:val="nil"/>
              <w:bottom w:val="single" w:sz="4" w:space="0" w:color="auto"/>
              <w:right w:val="single" w:sz="4" w:space="0" w:color="auto"/>
            </w:tcBorders>
            <w:noWrap/>
            <w:vAlign w:val="center"/>
            <w:hideMark/>
          </w:tcPr>
          <w:p w14:paraId="7A5079E5"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nil"/>
              <w:left w:val="nil"/>
              <w:bottom w:val="single" w:sz="4" w:space="0" w:color="auto"/>
              <w:right w:val="single" w:sz="4" w:space="0" w:color="auto"/>
            </w:tcBorders>
            <w:noWrap/>
            <w:vAlign w:val="center"/>
            <w:hideMark/>
          </w:tcPr>
          <w:p w14:paraId="7C614A49"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nil"/>
              <w:left w:val="nil"/>
              <w:bottom w:val="single" w:sz="4" w:space="0" w:color="auto"/>
              <w:right w:val="single" w:sz="4" w:space="0" w:color="auto"/>
            </w:tcBorders>
            <w:noWrap/>
            <w:vAlign w:val="center"/>
            <w:hideMark/>
          </w:tcPr>
          <w:p w14:paraId="3B6BDBB7"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nil"/>
              <w:left w:val="nil"/>
              <w:bottom w:val="single" w:sz="4" w:space="0" w:color="auto"/>
              <w:right w:val="single" w:sz="4" w:space="0" w:color="auto"/>
            </w:tcBorders>
            <w:noWrap/>
            <w:vAlign w:val="center"/>
            <w:hideMark/>
          </w:tcPr>
          <w:p w14:paraId="33D8C570"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135" w:type="dxa"/>
            <w:tcBorders>
              <w:top w:val="nil"/>
              <w:left w:val="nil"/>
              <w:bottom w:val="single" w:sz="4" w:space="0" w:color="auto"/>
              <w:right w:val="single" w:sz="4" w:space="0" w:color="auto"/>
            </w:tcBorders>
            <w:noWrap/>
            <w:vAlign w:val="center"/>
            <w:hideMark/>
          </w:tcPr>
          <w:p w14:paraId="1E1B17E1" w14:textId="77777777" w:rsidR="000F42EA" w:rsidRDefault="000F42EA" w:rsidP="000F42EA">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r>
    </w:tbl>
    <w:p w14:paraId="2F750B37" w14:textId="77777777" w:rsidR="002A033D" w:rsidRDefault="002A033D" w:rsidP="002A033D">
      <w:pPr>
        <w:pStyle w:val="a3"/>
        <w:spacing w:line="360" w:lineRule="auto"/>
        <w:ind w:firstLine="720"/>
        <w:jc w:val="both"/>
        <w:rPr>
          <w:rFonts w:ascii="Times New Roman" w:eastAsia="Times New Roman" w:hAnsi="Times New Roman" w:cs="Times New Roman"/>
          <w:color w:val="000000"/>
          <w:sz w:val="24"/>
          <w:szCs w:val="24"/>
        </w:rPr>
      </w:pPr>
    </w:p>
    <w:p w14:paraId="383C1A6B" w14:textId="77777777" w:rsidR="002A033D" w:rsidRDefault="002A033D" w:rsidP="002A033D">
      <w:pPr>
        <w:pStyle w:val="a3"/>
        <w:spacing w:line="360" w:lineRule="auto"/>
        <w:ind w:firstLine="720"/>
        <w:jc w:val="both"/>
        <w:rPr>
          <w:rFonts w:ascii="Times New Roman" w:eastAsia="Times New Roman" w:hAnsi="Times New Roman" w:cs="Times New Roman"/>
          <w:color w:val="000000"/>
          <w:sz w:val="24"/>
          <w:szCs w:val="24"/>
        </w:rPr>
      </w:pPr>
    </w:p>
    <w:p w14:paraId="27BD5C83" w14:textId="77777777" w:rsidR="002A033D" w:rsidRDefault="002A033D" w:rsidP="004C42A0">
      <w:pPr>
        <w:pStyle w:val="a3"/>
        <w:spacing w:line="360" w:lineRule="auto"/>
        <w:jc w:val="both"/>
        <w:rPr>
          <w:rFonts w:ascii="Times New Roman" w:eastAsia="Times New Roman" w:hAnsi="Times New Roman" w:cs="Times New Roman"/>
          <w:color w:val="000000"/>
          <w:sz w:val="24"/>
          <w:szCs w:val="24"/>
        </w:rPr>
      </w:pPr>
    </w:p>
    <w:p w14:paraId="2692C783" w14:textId="638381D7" w:rsidR="002A033D" w:rsidRPr="0075497A" w:rsidRDefault="002A033D" w:rsidP="0075497A">
      <w:pPr>
        <w:pStyle w:val="a3"/>
        <w:spacing w:line="360" w:lineRule="auto"/>
        <w:jc w:val="both"/>
        <w:rPr>
          <w:rFonts w:ascii="Times New Roman" w:hAnsi="Times New Roman" w:cs="Times New Roman"/>
          <w:sz w:val="24"/>
          <w:szCs w:val="24"/>
        </w:rPr>
      </w:pPr>
      <w:r w:rsidRPr="0075497A">
        <w:rPr>
          <w:rFonts w:ascii="Times New Roman" w:eastAsia="Times New Roman" w:hAnsi="Times New Roman" w:cs="Times New Roman"/>
          <w:color w:val="000000"/>
          <w:sz w:val="24"/>
          <w:szCs w:val="24"/>
        </w:rPr>
        <w:lastRenderedPageBreak/>
        <w:t xml:space="preserve">Таблица </w:t>
      </w:r>
      <w:r w:rsidR="00A31B06">
        <w:rPr>
          <w:rFonts w:ascii="Times New Roman" w:eastAsia="Times New Roman" w:hAnsi="Times New Roman" w:cs="Times New Roman"/>
          <w:color w:val="000000"/>
          <w:sz w:val="24"/>
          <w:szCs w:val="24"/>
        </w:rPr>
        <w:t>41</w:t>
      </w:r>
      <w:r w:rsidRPr="0075497A">
        <w:rPr>
          <w:rFonts w:ascii="Times New Roman" w:eastAsia="Times New Roman" w:hAnsi="Times New Roman" w:cs="Times New Roman"/>
          <w:color w:val="000000"/>
          <w:sz w:val="24"/>
          <w:szCs w:val="24"/>
        </w:rPr>
        <w:t xml:space="preserve"> – </w:t>
      </w:r>
      <w:r w:rsidR="00476348" w:rsidRPr="0075497A">
        <w:rPr>
          <w:rFonts w:ascii="Times New Roman" w:eastAsia="Times New Roman" w:hAnsi="Times New Roman" w:cs="Times New Roman"/>
          <w:color w:val="000000"/>
          <w:sz w:val="24"/>
          <w:szCs w:val="24"/>
        </w:rPr>
        <w:t xml:space="preserve">Замечания и рекомендации по содержанию зеленых насаждений по </w:t>
      </w:r>
      <w:r w:rsidRPr="0075497A">
        <w:rPr>
          <w:rFonts w:ascii="Times New Roman" w:hAnsi="Times New Roman" w:cs="Times New Roman"/>
          <w:sz w:val="24"/>
          <w:szCs w:val="24"/>
        </w:rPr>
        <w:t>улице Карбышева</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552"/>
        <w:gridCol w:w="3685"/>
        <w:gridCol w:w="4961"/>
      </w:tblGrid>
      <w:tr w:rsidR="002A033D" w14:paraId="35E9A7B3"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67FCAFB9" w14:textId="77777777" w:rsidR="002A033D" w:rsidRDefault="002A033D">
            <w:pPr>
              <w:spacing w:after="0" w:line="240" w:lineRule="auto"/>
              <w:jc w:val="center"/>
              <w:rPr>
                <w:rFonts w:ascii="Times New Roman" w:eastAsia="Times New Roman" w:hAnsi="Times New Roman"/>
                <w:color w:val="000000"/>
                <w:sz w:val="24"/>
                <w:szCs w:val="24"/>
                <w:lang w:eastAsia="en-US"/>
              </w:rPr>
            </w:pPr>
            <w:r>
              <w:rPr>
                <w:rFonts w:ascii="Times New Roman" w:eastAsia="Times New Roman" w:hAnsi="Times New Roman"/>
                <w:color w:val="000000"/>
                <w:lang w:eastAsia="en-US"/>
              </w:rPr>
              <w:t>Род. Вид</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63EE42D1" w14:textId="77777777" w:rsidR="002A033D" w:rsidRDefault="002A033D">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Болезни</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46863A5F" w14:textId="77777777" w:rsidR="002A033D" w:rsidRDefault="002A033D">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Замечания</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267A1E50" w14:textId="77777777" w:rsidR="002A033D" w:rsidRDefault="002A033D">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Мероприятия</w:t>
            </w:r>
          </w:p>
        </w:tc>
      </w:tr>
      <w:tr w:rsidR="002A033D" w14:paraId="706F8456" w14:textId="77777777" w:rsidTr="000F42EA">
        <w:trPr>
          <w:trHeight w:val="405"/>
        </w:trPr>
        <w:tc>
          <w:tcPr>
            <w:tcW w:w="3539" w:type="dxa"/>
            <w:tcBorders>
              <w:top w:val="single" w:sz="4" w:space="0" w:color="auto"/>
              <w:left w:val="single" w:sz="4" w:space="0" w:color="auto"/>
              <w:bottom w:val="single" w:sz="4" w:space="0" w:color="auto"/>
              <w:right w:val="single" w:sz="4" w:space="0" w:color="auto"/>
            </w:tcBorders>
            <w:hideMark/>
          </w:tcPr>
          <w:p w14:paraId="5FD34030" w14:textId="77777777" w:rsidR="002A033D" w:rsidRDefault="002A033D" w:rsidP="00950B79">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Береза повислая </w:t>
            </w:r>
          </w:p>
        </w:tc>
        <w:tc>
          <w:tcPr>
            <w:tcW w:w="2552" w:type="dxa"/>
            <w:tcBorders>
              <w:top w:val="single" w:sz="4" w:space="0" w:color="auto"/>
              <w:left w:val="single" w:sz="4" w:space="0" w:color="auto"/>
              <w:bottom w:val="single" w:sz="4" w:space="0" w:color="auto"/>
              <w:right w:val="single" w:sz="4" w:space="0" w:color="auto"/>
            </w:tcBorders>
            <w:noWrap/>
            <w:hideMark/>
          </w:tcPr>
          <w:p w14:paraId="46525A30" w14:textId="77777777" w:rsidR="002A033D" w:rsidRDefault="002A033D" w:rsidP="00950B79">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тля</w:t>
            </w:r>
          </w:p>
        </w:tc>
        <w:tc>
          <w:tcPr>
            <w:tcW w:w="3685" w:type="dxa"/>
            <w:tcBorders>
              <w:top w:val="single" w:sz="4" w:space="0" w:color="auto"/>
              <w:left w:val="single" w:sz="4" w:space="0" w:color="auto"/>
              <w:bottom w:val="single" w:sz="4" w:space="0" w:color="auto"/>
              <w:right w:val="single" w:sz="4" w:space="0" w:color="auto"/>
            </w:tcBorders>
            <w:noWrap/>
            <w:hideMark/>
          </w:tcPr>
          <w:p w14:paraId="605ABABA" w14:textId="77777777" w:rsidR="002A033D" w:rsidRDefault="002A033D" w:rsidP="00950B79">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lang w:eastAsia="en-US"/>
              </w:rPr>
              <w:t>естественное усыхание ветвей</w:t>
            </w:r>
          </w:p>
        </w:tc>
        <w:tc>
          <w:tcPr>
            <w:tcW w:w="4961" w:type="dxa"/>
            <w:tcBorders>
              <w:top w:val="single" w:sz="4" w:space="0" w:color="auto"/>
              <w:left w:val="single" w:sz="4" w:space="0" w:color="auto"/>
              <w:bottom w:val="single" w:sz="4" w:space="0" w:color="auto"/>
              <w:right w:val="single" w:sz="4" w:space="0" w:color="auto"/>
            </w:tcBorders>
            <w:hideMark/>
          </w:tcPr>
          <w:p w14:paraId="13BA62DD" w14:textId="4FE938CF" w:rsidR="002A033D" w:rsidRDefault="002A033D" w:rsidP="00950B79">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фитосанитарный контроль, сан</w:t>
            </w:r>
            <w:r w:rsidR="000F42EA">
              <w:rPr>
                <w:rFonts w:ascii="Times New Roman" w:eastAsia="Times New Roman" w:hAnsi="Times New Roman"/>
                <w:color w:val="000000"/>
                <w:sz w:val="24"/>
                <w:szCs w:val="24"/>
                <w:lang w:eastAsia="en-US"/>
              </w:rPr>
              <w:t xml:space="preserve">. </w:t>
            </w:r>
            <w:r>
              <w:rPr>
                <w:rFonts w:ascii="Times New Roman" w:eastAsia="Times New Roman" w:hAnsi="Times New Roman"/>
                <w:color w:val="000000"/>
                <w:sz w:val="24"/>
                <w:szCs w:val="24"/>
                <w:lang w:eastAsia="en-US"/>
              </w:rPr>
              <w:t>обрезка</w:t>
            </w:r>
          </w:p>
        </w:tc>
      </w:tr>
      <w:tr w:rsidR="00464BD6" w14:paraId="65E8F377" w14:textId="77777777" w:rsidTr="00A8560A">
        <w:trPr>
          <w:trHeight w:val="300"/>
        </w:trPr>
        <w:tc>
          <w:tcPr>
            <w:tcW w:w="3539" w:type="dxa"/>
            <w:tcBorders>
              <w:top w:val="single" w:sz="4" w:space="0" w:color="auto"/>
              <w:left w:val="single" w:sz="4" w:space="0" w:color="auto"/>
              <w:bottom w:val="single" w:sz="4" w:space="0" w:color="auto"/>
              <w:right w:val="single" w:sz="4" w:space="0" w:color="auto"/>
            </w:tcBorders>
            <w:vAlign w:val="center"/>
          </w:tcPr>
          <w:p w14:paraId="5828BCF4" w14:textId="0EA0869F" w:rsidR="00464BD6" w:rsidRDefault="00464BD6" w:rsidP="00464BD6">
            <w:pPr>
              <w:spacing w:after="0" w:line="240" w:lineRule="auto"/>
              <w:rPr>
                <w:rFonts w:ascii="Times New Roman" w:hAnsi="Times New Roman"/>
                <w:color w:val="000000"/>
                <w:sz w:val="24"/>
                <w:szCs w:val="24"/>
                <w:lang w:eastAsia="en-US"/>
              </w:rPr>
            </w:pPr>
            <w:r>
              <w:rPr>
                <w:rFonts w:ascii="Times New Roman" w:hAnsi="Times New Roman"/>
                <w:color w:val="000000"/>
                <w:sz w:val="24"/>
                <w:szCs w:val="24"/>
                <w:lang w:eastAsia="en-US"/>
              </w:rPr>
              <w:t>Вяз малый</w:t>
            </w:r>
          </w:p>
        </w:tc>
        <w:tc>
          <w:tcPr>
            <w:tcW w:w="2552" w:type="dxa"/>
            <w:tcBorders>
              <w:top w:val="single" w:sz="4" w:space="0" w:color="auto"/>
              <w:left w:val="single" w:sz="4" w:space="0" w:color="auto"/>
              <w:bottom w:val="single" w:sz="4" w:space="0" w:color="auto"/>
              <w:right w:val="single" w:sz="4" w:space="0" w:color="auto"/>
            </w:tcBorders>
          </w:tcPr>
          <w:p w14:paraId="2DE5CDEF" w14:textId="4A229C26"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ильмовый пилильщик</w:t>
            </w:r>
          </w:p>
        </w:tc>
        <w:tc>
          <w:tcPr>
            <w:tcW w:w="3685" w:type="dxa"/>
            <w:tcBorders>
              <w:top w:val="single" w:sz="4" w:space="0" w:color="auto"/>
              <w:left w:val="single" w:sz="4" w:space="0" w:color="auto"/>
              <w:bottom w:val="single" w:sz="4" w:space="0" w:color="auto"/>
              <w:right w:val="single" w:sz="4" w:space="0" w:color="auto"/>
            </w:tcBorders>
            <w:noWrap/>
          </w:tcPr>
          <w:p w14:paraId="641A15E0" w14:textId="5AAF7620"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4961" w:type="dxa"/>
            <w:tcBorders>
              <w:top w:val="single" w:sz="4" w:space="0" w:color="auto"/>
              <w:left w:val="single" w:sz="4" w:space="0" w:color="auto"/>
              <w:bottom w:val="single" w:sz="4" w:space="0" w:color="auto"/>
              <w:right w:val="single" w:sz="4" w:space="0" w:color="auto"/>
            </w:tcBorders>
            <w:vAlign w:val="center"/>
          </w:tcPr>
          <w:p w14:paraId="57C61A39" w14:textId="61C9CEA2" w:rsidR="00464BD6" w:rsidRDefault="00464BD6" w:rsidP="00464BD6">
            <w:pPr>
              <w:spacing w:after="0" w:line="240" w:lineRule="auto"/>
              <w:rPr>
                <w:rFonts w:ascii="Times New Roman" w:eastAsia="Times New Roman" w:hAnsi="Times New Roman"/>
                <w:color w:val="000000"/>
                <w:sz w:val="24"/>
                <w:szCs w:val="24"/>
                <w:lang w:eastAsia="en-US"/>
              </w:rPr>
            </w:pPr>
            <w:r w:rsidRPr="000F42EA">
              <w:rPr>
                <w:rFonts w:ascii="Times New Roman" w:eastAsia="Times New Roman" w:hAnsi="Times New Roman"/>
                <w:color w:val="000000"/>
                <w:sz w:val="24"/>
                <w:szCs w:val="24"/>
                <w:lang w:eastAsia="en-US"/>
              </w:rPr>
              <w:t>фитосанитарный контроль, сан. обрезка</w:t>
            </w:r>
          </w:p>
        </w:tc>
      </w:tr>
      <w:tr w:rsidR="00464BD6" w14:paraId="54861276"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0134BF19"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Вяз низкий </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F93CC44"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бурое слизетечение</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441030A9" w14:textId="4AC5EA6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xml:space="preserve">часть деревья </w:t>
            </w:r>
            <w:proofErr w:type="spellStart"/>
            <w:r>
              <w:rPr>
                <w:rFonts w:ascii="Times New Roman" w:eastAsia="Times New Roman" w:hAnsi="Times New Roman"/>
                <w:color w:val="000000"/>
                <w:sz w:val="24"/>
                <w:szCs w:val="24"/>
                <w:lang w:eastAsia="en-US"/>
              </w:rPr>
              <w:t>кронирована</w:t>
            </w:r>
            <w:proofErr w:type="spellEnd"/>
          </w:p>
        </w:tc>
        <w:tc>
          <w:tcPr>
            <w:tcW w:w="4961" w:type="dxa"/>
            <w:tcBorders>
              <w:top w:val="single" w:sz="4" w:space="0" w:color="auto"/>
              <w:left w:val="single" w:sz="4" w:space="0" w:color="auto"/>
              <w:bottom w:val="single" w:sz="4" w:space="0" w:color="auto"/>
              <w:right w:val="single" w:sz="4" w:space="0" w:color="auto"/>
            </w:tcBorders>
            <w:vAlign w:val="center"/>
            <w:hideMark/>
          </w:tcPr>
          <w:p w14:paraId="3C278E2C"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xml:space="preserve">фитосанитарный контроль, </w:t>
            </w:r>
            <w:proofErr w:type="spellStart"/>
            <w:r>
              <w:rPr>
                <w:rFonts w:ascii="Times New Roman" w:eastAsia="Times New Roman" w:hAnsi="Times New Roman"/>
                <w:color w:val="000000"/>
                <w:sz w:val="24"/>
                <w:szCs w:val="24"/>
                <w:lang w:eastAsia="en-US"/>
              </w:rPr>
              <w:t>кронировать</w:t>
            </w:r>
            <w:proofErr w:type="spellEnd"/>
            <w:r>
              <w:rPr>
                <w:rFonts w:ascii="Times New Roman" w:eastAsia="Times New Roman" w:hAnsi="Times New Roman"/>
                <w:color w:val="000000"/>
                <w:sz w:val="24"/>
                <w:szCs w:val="24"/>
                <w:lang w:eastAsia="en-US"/>
              </w:rPr>
              <w:t xml:space="preserve"> остальные деревья</w:t>
            </w:r>
          </w:p>
        </w:tc>
      </w:tr>
      <w:tr w:rsidR="00464BD6" w14:paraId="18534410" w14:textId="77777777" w:rsidTr="000F42EA">
        <w:trPr>
          <w:trHeight w:val="675"/>
        </w:trPr>
        <w:tc>
          <w:tcPr>
            <w:tcW w:w="3539" w:type="dxa"/>
            <w:tcBorders>
              <w:top w:val="single" w:sz="4" w:space="0" w:color="auto"/>
              <w:left w:val="single" w:sz="4" w:space="0" w:color="auto"/>
              <w:bottom w:val="single" w:sz="4" w:space="0" w:color="auto"/>
              <w:right w:val="single" w:sz="4" w:space="0" w:color="auto"/>
            </w:tcBorders>
            <w:vAlign w:val="center"/>
            <w:hideMark/>
          </w:tcPr>
          <w:p w14:paraId="367F28F6" w14:textId="62963BB5"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Тополь черный</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47533504"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галлы</w:t>
            </w:r>
          </w:p>
        </w:tc>
        <w:tc>
          <w:tcPr>
            <w:tcW w:w="3685" w:type="dxa"/>
            <w:tcBorders>
              <w:top w:val="single" w:sz="4" w:space="0" w:color="auto"/>
              <w:left w:val="single" w:sz="4" w:space="0" w:color="auto"/>
              <w:bottom w:val="single" w:sz="4" w:space="0" w:color="auto"/>
              <w:right w:val="single" w:sz="4" w:space="0" w:color="auto"/>
            </w:tcBorders>
            <w:hideMark/>
          </w:tcPr>
          <w:p w14:paraId="5E25B783"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поросль от пня, повреждены триммером</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7FE0D5B"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фитосанитарный контроль</w:t>
            </w:r>
          </w:p>
        </w:tc>
      </w:tr>
      <w:tr w:rsidR="00464BD6" w14:paraId="79D00832" w14:textId="77777777" w:rsidTr="000F42EA">
        <w:trPr>
          <w:trHeight w:val="318"/>
        </w:trPr>
        <w:tc>
          <w:tcPr>
            <w:tcW w:w="3539" w:type="dxa"/>
            <w:tcBorders>
              <w:top w:val="single" w:sz="4" w:space="0" w:color="auto"/>
              <w:left w:val="single" w:sz="4" w:space="0" w:color="auto"/>
              <w:bottom w:val="single" w:sz="4" w:space="0" w:color="auto"/>
              <w:right w:val="single" w:sz="4" w:space="0" w:color="auto"/>
            </w:tcBorders>
            <w:hideMark/>
          </w:tcPr>
          <w:p w14:paraId="4D66D1C9"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Клен </w:t>
            </w:r>
            <w:proofErr w:type="spellStart"/>
            <w:r>
              <w:rPr>
                <w:rFonts w:ascii="Times New Roman" w:hAnsi="Times New Roman"/>
                <w:color w:val="000000"/>
                <w:sz w:val="24"/>
                <w:szCs w:val="24"/>
                <w:lang w:eastAsia="en-US"/>
              </w:rPr>
              <w:t>ясенелистный</w:t>
            </w:r>
            <w:proofErr w:type="spellEnd"/>
          </w:p>
        </w:tc>
        <w:tc>
          <w:tcPr>
            <w:tcW w:w="2552" w:type="dxa"/>
            <w:tcBorders>
              <w:top w:val="single" w:sz="4" w:space="0" w:color="auto"/>
              <w:left w:val="single" w:sz="4" w:space="0" w:color="auto"/>
              <w:bottom w:val="single" w:sz="4" w:space="0" w:color="auto"/>
              <w:right w:val="single" w:sz="4" w:space="0" w:color="auto"/>
            </w:tcBorders>
            <w:noWrap/>
            <w:hideMark/>
          </w:tcPr>
          <w:p w14:paraId="7C8AD9CB" w14:textId="49C8E3E9"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бурое слизетечение</w:t>
            </w:r>
          </w:p>
        </w:tc>
        <w:tc>
          <w:tcPr>
            <w:tcW w:w="3685" w:type="dxa"/>
            <w:tcBorders>
              <w:top w:val="single" w:sz="4" w:space="0" w:color="auto"/>
              <w:left w:val="single" w:sz="4" w:space="0" w:color="auto"/>
              <w:bottom w:val="single" w:sz="4" w:space="0" w:color="auto"/>
              <w:right w:val="single" w:sz="4" w:space="0" w:color="auto"/>
            </w:tcBorders>
            <w:noWrap/>
            <w:hideMark/>
          </w:tcPr>
          <w:p w14:paraId="75D22F6A"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течет ствол</w:t>
            </w:r>
          </w:p>
        </w:tc>
        <w:tc>
          <w:tcPr>
            <w:tcW w:w="4961" w:type="dxa"/>
            <w:tcBorders>
              <w:top w:val="single" w:sz="4" w:space="0" w:color="auto"/>
              <w:left w:val="single" w:sz="4" w:space="0" w:color="auto"/>
              <w:bottom w:val="single" w:sz="4" w:space="0" w:color="auto"/>
              <w:right w:val="single" w:sz="4" w:space="0" w:color="auto"/>
            </w:tcBorders>
            <w:hideMark/>
          </w:tcPr>
          <w:p w14:paraId="1B71DA4A" w14:textId="789CCAB2" w:rsidR="00464BD6" w:rsidRDefault="00464BD6" w:rsidP="00464BD6">
            <w:pPr>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лечение</w:t>
            </w:r>
          </w:p>
        </w:tc>
      </w:tr>
      <w:tr w:rsidR="00464BD6" w14:paraId="71E17164"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hideMark/>
          </w:tcPr>
          <w:p w14:paraId="3CD752A9"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Ива белая </w:t>
            </w:r>
          </w:p>
        </w:tc>
        <w:tc>
          <w:tcPr>
            <w:tcW w:w="2552" w:type="dxa"/>
            <w:tcBorders>
              <w:top w:val="single" w:sz="4" w:space="0" w:color="auto"/>
              <w:left w:val="single" w:sz="4" w:space="0" w:color="auto"/>
              <w:bottom w:val="single" w:sz="4" w:space="0" w:color="auto"/>
              <w:right w:val="single" w:sz="4" w:space="0" w:color="auto"/>
            </w:tcBorders>
            <w:noWrap/>
            <w:hideMark/>
          </w:tcPr>
          <w:p w14:paraId="2B8AF7D6" w14:textId="1CCBCA34"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hideMark/>
          </w:tcPr>
          <w:p w14:paraId="0D528970" w14:textId="5D178EB6"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4961" w:type="dxa"/>
            <w:tcBorders>
              <w:top w:val="single" w:sz="4" w:space="0" w:color="auto"/>
              <w:left w:val="single" w:sz="4" w:space="0" w:color="auto"/>
              <w:bottom w:val="single" w:sz="4" w:space="0" w:color="auto"/>
              <w:right w:val="single" w:sz="4" w:space="0" w:color="auto"/>
            </w:tcBorders>
            <w:noWrap/>
            <w:hideMark/>
          </w:tcPr>
          <w:p w14:paraId="326F461C" w14:textId="1F63C9B2"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формовочная обрезка</w:t>
            </w:r>
          </w:p>
        </w:tc>
      </w:tr>
      <w:tr w:rsidR="00464BD6" w14:paraId="7D60C9C8" w14:textId="77777777" w:rsidTr="000F42EA">
        <w:trPr>
          <w:trHeight w:val="792"/>
        </w:trPr>
        <w:tc>
          <w:tcPr>
            <w:tcW w:w="3539" w:type="dxa"/>
            <w:tcBorders>
              <w:top w:val="single" w:sz="4" w:space="0" w:color="auto"/>
              <w:left w:val="single" w:sz="4" w:space="0" w:color="auto"/>
              <w:bottom w:val="single" w:sz="4" w:space="0" w:color="auto"/>
              <w:right w:val="single" w:sz="4" w:space="0" w:color="auto"/>
            </w:tcBorders>
            <w:vAlign w:val="center"/>
            <w:hideMark/>
          </w:tcPr>
          <w:p w14:paraId="70C805A2"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Сосна обыкновенная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448CFEE1"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тля</w:t>
            </w:r>
          </w:p>
        </w:tc>
        <w:tc>
          <w:tcPr>
            <w:tcW w:w="3685" w:type="dxa"/>
            <w:tcBorders>
              <w:top w:val="single" w:sz="4" w:space="0" w:color="auto"/>
              <w:left w:val="single" w:sz="4" w:space="0" w:color="auto"/>
              <w:bottom w:val="single" w:sz="4" w:space="0" w:color="auto"/>
              <w:right w:val="single" w:sz="4" w:space="0" w:color="auto"/>
            </w:tcBorders>
            <w:vAlign w:val="center"/>
            <w:hideMark/>
          </w:tcPr>
          <w:p w14:paraId="701ACE49" w14:textId="1609145D"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сильный уклон, корни сосен повреждены во время укладки плитки</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4F68AA79" w14:textId="4D8A1058"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дождевание, полив, сан. обрезка</w:t>
            </w:r>
          </w:p>
        </w:tc>
      </w:tr>
      <w:tr w:rsidR="00464BD6" w14:paraId="0E77EC61"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0529F818"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Яблоня сибирская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61F5CB4" w14:textId="5FF65A1C"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6C3430C4" w14:textId="3C521A1D"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загущенные посадки</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293FC511" w14:textId="350D8A01"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прореживание посадок или формирование «живой» изгороди</w:t>
            </w:r>
          </w:p>
        </w:tc>
      </w:tr>
      <w:tr w:rsidR="00464BD6" w14:paraId="1BD736BD"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29B3F87E"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Дерен белый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7850B68A" w14:textId="48B51715"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4B77B1E3" w14:textId="181BB9C4"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49F01EB7" w14:textId="6A09E179"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 нуждается</w:t>
            </w:r>
          </w:p>
        </w:tc>
      </w:tr>
      <w:tr w:rsidR="00464BD6" w14:paraId="695E88E9"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2A5BA57C"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Пузыреплодник </w:t>
            </w:r>
            <w:proofErr w:type="spellStart"/>
            <w:r>
              <w:rPr>
                <w:rFonts w:ascii="Times New Roman" w:hAnsi="Times New Roman"/>
                <w:color w:val="000000"/>
                <w:sz w:val="24"/>
                <w:szCs w:val="24"/>
                <w:lang w:eastAsia="en-US"/>
              </w:rPr>
              <w:t>калинолистный</w:t>
            </w:r>
            <w:proofErr w:type="spellEnd"/>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8E86210" w14:textId="340F2E44"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2606B563" w14:textId="631FBEC1"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6A696BEE" w14:textId="7E9F97D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 нуждается</w:t>
            </w:r>
          </w:p>
        </w:tc>
      </w:tr>
      <w:tr w:rsidR="00464BD6" w14:paraId="3E87A253"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6AB751B8"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Спирея японская</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5C70272" w14:textId="422141D0"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0EB599E5" w14:textId="71D06F8D"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подгорание листвы</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67DDAECB" w14:textId="40988C09"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полив и стрижка</w:t>
            </w:r>
          </w:p>
        </w:tc>
      </w:tr>
      <w:tr w:rsidR="00464BD6" w14:paraId="6891796E"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746B184D"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Гортензия метельчатая сорта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4B902D1F" w14:textId="4BEDE1C1"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751FCE82" w14:textId="1115446D"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60423FAB" w14:textId="43050DB5"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w:t>
            </w:r>
            <w:r w:rsidRPr="000F42EA">
              <w:rPr>
                <w:rFonts w:ascii="Times New Roman" w:eastAsia="Times New Roman" w:hAnsi="Times New Roman"/>
                <w:color w:val="000000"/>
                <w:sz w:val="24"/>
                <w:szCs w:val="24"/>
                <w:lang w:eastAsia="en-US"/>
              </w:rPr>
              <w:t>не нуждается</w:t>
            </w:r>
          </w:p>
        </w:tc>
      </w:tr>
      <w:tr w:rsidR="00464BD6" w14:paraId="0932FD46"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2FEC69E6"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Пихта сибирская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BA7567A" w14:textId="55BC6E60"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7DAD4974" w14:textId="4003145A"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7BE7DDC0" w14:textId="56F8CAD1"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полив и дождевание</w:t>
            </w:r>
          </w:p>
        </w:tc>
      </w:tr>
      <w:tr w:rsidR="00464BD6" w14:paraId="46CF2658"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042B16EA" w14:textId="21CBD16B"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Тополь белый </w:t>
            </w:r>
            <w:r w:rsidRPr="00476348">
              <w:rPr>
                <w:rFonts w:ascii="Times New Roman" w:hAnsi="Times New Roman"/>
                <w:color w:val="000000"/>
                <w:sz w:val="24"/>
                <w:szCs w:val="24"/>
                <w:lang w:eastAsia="en-US"/>
              </w:rPr>
              <w:t>‘</w:t>
            </w:r>
            <w:proofErr w:type="spellStart"/>
            <w:r w:rsidRPr="00476348">
              <w:rPr>
                <w:rFonts w:ascii="Times New Roman" w:hAnsi="Times New Roman"/>
                <w:color w:val="000000"/>
                <w:sz w:val="24"/>
                <w:szCs w:val="24"/>
                <w:lang w:eastAsia="en-US"/>
              </w:rPr>
              <w:t>Piramidalis</w:t>
            </w:r>
            <w:proofErr w:type="spellEnd"/>
            <w:r w:rsidRPr="00476348">
              <w:rPr>
                <w:rFonts w:ascii="Times New Roman" w:hAnsi="Times New Roman"/>
                <w:color w:val="000000"/>
                <w:sz w:val="24"/>
                <w:szCs w:val="24"/>
                <w:lang w:eastAsia="en-US"/>
              </w:rPr>
              <w:t>’</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041AB021"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xml:space="preserve">тля </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0EE3A068" w14:textId="673CA7C5"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разнокачественный посадочный</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4D8D7505" w14:textId="508AED08"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Формирование штамба</w:t>
            </w:r>
          </w:p>
        </w:tc>
      </w:tr>
      <w:tr w:rsidR="00464BD6" w14:paraId="672BC7F0"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13FEDC88"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Ель сибирская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35F09BA" w14:textId="6475715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6004E083" w14:textId="227C0B83"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усыхание ветвей</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3625E76B" w14:textId="5CCEADD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сан. обрезка, подкормка удобрениями</w:t>
            </w:r>
          </w:p>
        </w:tc>
      </w:tr>
      <w:tr w:rsidR="00464BD6" w14:paraId="4CECEEB3"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15A23AC0"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Туя западная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0BB49532" w14:textId="7B549AB1"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29CC508B" w14:textId="5F81EA9A"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усыхание ветвей</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1E3AB2E0" w14:textId="4D47B43A"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замена другим видом</w:t>
            </w:r>
          </w:p>
        </w:tc>
      </w:tr>
      <w:tr w:rsidR="00464BD6" w14:paraId="357CA704"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388E3320"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Тополь бальзамический </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424C3442" w14:textId="18933B90"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007D9575" w14:textId="77777777" w:rsidR="00464BD6" w:rsidRDefault="00464BD6" w:rsidP="00464BD6">
            <w:pPr>
              <w:spacing w:after="0" w:line="240" w:lineRule="auto"/>
              <w:rPr>
                <w:rFonts w:ascii="Times New Roman" w:eastAsia="Times New Roman" w:hAnsi="Times New Roman"/>
                <w:color w:val="000000"/>
                <w:sz w:val="24"/>
                <w:szCs w:val="24"/>
                <w:lang w:eastAsia="en-US"/>
              </w:rPr>
            </w:pPr>
            <w:proofErr w:type="spellStart"/>
            <w:r>
              <w:rPr>
                <w:rFonts w:ascii="Times New Roman" w:eastAsia="Times New Roman" w:hAnsi="Times New Roman"/>
                <w:color w:val="000000"/>
                <w:sz w:val="24"/>
                <w:szCs w:val="24"/>
                <w:lang w:eastAsia="en-US"/>
              </w:rPr>
              <w:t>кронирован</w:t>
            </w:r>
            <w:proofErr w:type="spellEnd"/>
            <w:r>
              <w:rPr>
                <w:rFonts w:ascii="Times New Roman" w:eastAsia="Times New Roman" w:hAnsi="Times New Roman"/>
                <w:color w:val="000000"/>
                <w:sz w:val="24"/>
                <w:szCs w:val="24"/>
                <w:lang w:eastAsia="en-US"/>
              </w:rPr>
              <w:t xml:space="preserve"> </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6CDB55EF" w14:textId="686B0644"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сан. обрезка</w:t>
            </w:r>
          </w:p>
        </w:tc>
      </w:tr>
      <w:tr w:rsidR="00464BD6" w14:paraId="6EA9DA04" w14:textId="77777777" w:rsidTr="000F42EA">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27E303D1"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 xml:space="preserve">Тополь канадский </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B163D12" w14:textId="77777777"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бурое слизетечение</w:t>
            </w:r>
          </w:p>
        </w:tc>
        <w:tc>
          <w:tcPr>
            <w:tcW w:w="3685" w:type="dxa"/>
            <w:tcBorders>
              <w:top w:val="single" w:sz="4" w:space="0" w:color="auto"/>
              <w:left w:val="single" w:sz="4" w:space="0" w:color="auto"/>
              <w:bottom w:val="single" w:sz="4" w:space="0" w:color="auto"/>
              <w:right w:val="single" w:sz="4" w:space="0" w:color="auto"/>
            </w:tcBorders>
            <w:noWrap/>
            <w:vAlign w:val="center"/>
            <w:hideMark/>
          </w:tcPr>
          <w:p w14:paraId="2F31B4B5" w14:textId="5E3D02E6"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нет</w:t>
            </w:r>
          </w:p>
        </w:tc>
        <w:tc>
          <w:tcPr>
            <w:tcW w:w="4961" w:type="dxa"/>
            <w:tcBorders>
              <w:top w:val="single" w:sz="4" w:space="0" w:color="auto"/>
              <w:left w:val="single" w:sz="4" w:space="0" w:color="auto"/>
              <w:bottom w:val="single" w:sz="4" w:space="0" w:color="auto"/>
              <w:right w:val="single" w:sz="4" w:space="0" w:color="auto"/>
            </w:tcBorders>
            <w:noWrap/>
            <w:vAlign w:val="center"/>
            <w:hideMark/>
          </w:tcPr>
          <w:p w14:paraId="20EE3D14" w14:textId="222D913E" w:rsidR="00464BD6" w:rsidRDefault="00464BD6" w:rsidP="00464BD6">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 лечение, сан. обрезка</w:t>
            </w:r>
          </w:p>
        </w:tc>
      </w:tr>
    </w:tbl>
    <w:p w14:paraId="051DBCAC" w14:textId="77777777" w:rsidR="002A033D" w:rsidRDefault="002A033D" w:rsidP="002A033D">
      <w:pPr>
        <w:spacing w:after="0" w:line="360" w:lineRule="auto"/>
        <w:rPr>
          <w:rFonts w:ascii="Times New Roman" w:eastAsia="Times New Roman" w:hAnsi="Times New Roman"/>
          <w:color w:val="000000"/>
          <w:sz w:val="24"/>
          <w:szCs w:val="24"/>
          <w:lang w:eastAsia="en-US"/>
        </w:rPr>
        <w:sectPr w:rsidR="002A033D" w:rsidSect="0075497A">
          <w:pgSz w:w="16838" w:h="11906" w:orient="landscape"/>
          <w:pgMar w:top="1701" w:right="1134" w:bottom="851" w:left="1134" w:header="709" w:footer="709" w:gutter="0"/>
          <w:cols w:space="720"/>
        </w:sectPr>
      </w:pPr>
    </w:p>
    <w:p w14:paraId="6CECA184" w14:textId="411CA24B" w:rsidR="002A033D" w:rsidRDefault="002A033D" w:rsidP="00330982">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идет подгорание края листа; Пузыреплодник </w:t>
      </w:r>
      <w:proofErr w:type="spellStart"/>
      <w:proofErr w:type="gramStart"/>
      <w:r>
        <w:rPr>
          <w:rFonts w:ascii="Times New Roman" w:hAnsi="Times New Roman" w:cs="Times New Roman"/>
          <w:sz w:val="24"/>
          <w:szCs w:val="24"/>
        </w:rPr>
        <w:t>калинолистный</w:t>
      </w:r>
      <w:proofErr w:type="spellEnd"/>
      <w:r>
        <w:rPr>
          <w:rFonts w:ascii="Times New Roman" w:hAnsi="Times New Roman" w:cs="Times New Roman"/>
          <w:sz w:val="24"/>
          <w:szCs w:val="24"/>
        </w:rPr>
        <w:t xml:space="preserve"> </w:t>
      </w:r>
      <w:r w:rsidR="00157B13">
        <w:rPr>
          <w:rFonts w:ascii="Times New Roman" w:hAnsi="Times New Roman" w:cs="Times New Roman"/>
          <w:sz w:val="24"/>
          <w:szCs w:val="24"/>
        </w:rPr>
        <w:t xml:space="preserve"> -</w:t>
      </w:r>
      <w:proofErr w:type="gramEnd"/>
      <w:r w:rsidR="00157B13">
        <w:rPr>
          <w:rFonts w:ascii="Times New Roman" w:hAnsi="Times New Roman" w:cs="Times New Roman"/>
          <w:sz w:val="24"/>
          <w:szCs w:val="24"/>
        </w:rPr>
        <w:t xml:space="preserve"> </w:t>
      </w:r>
      <w:r>
        <w:rPr>
          <w:rFonts w:ascii="Times New Roman" w:hAnsi="Times New Roman" w:cs="Times New Roman"/>
          <w:sz w:val="24"/>
          <w:szCs w:val="24"/>
        </w:rPr>
        <w:t xml:space="preserve">СОУ 4,2, жаростойкость 3,1, средняя высота 1,3 м; Дерен белый сортовой </w:t>
      </w:r>
      <w:r w:rsidR="00157B13">
        <w:rPr>
          <w:rFonts w:ascii="Times New Roman" w:hAnsi="Times New Roman" w:cs="Times New Roman"/>
          <w:sz w:val="24"/>
          <w:szCs w:val="24"/>
        </w:rPr>
        <w:t xml:space="preserve">- </w:t>
      </w:r>
      <w:r>
        <w:rPr>
          <w:rFonts w:ascii="Times New Roman" w:hAnsi="Times New Roman" w:cs="Times New Roman"/>
          <w:sz w:val="24"/>
          <w:szCs w:val="24"/>
        </w:rPr>
        <w:t xml:space="preserve">СОУ 4,6, средняя высота 0,6 м; Можжевельник скальный </w:t>
      </w:r>
      <w:r w:rsidR="00157B13">
        <w:rPr>
          <w:rFonts w:ascii="Times New Roman" w:hAnsi="Times New Roman" w:cs="Times New Roman"/>
          <w:sz w:val="24"/>
          <w:szCs w:val="24"/>
        </w:rPr>
        <w:t xml:space="preserve">- </w:t>
      </w:r>
      <w:r>
        <w:rPr>
          <w:rFonts w:ascii="Times New Roman" w:hAnsi="Times New Roman" w:cs="Times New Roman"/>
          <w:sz w:val="24"/>
          <w:szCs w:val="24"/>
        </w:rPr>
        <w:t>СОУ 5,0. В построении орнамента используется Ирис сибирский – многолетнее травянистое корневищное растение.</w:t>
      </w:r>
    </w:p>
    <w:tbl>
      <w:tblPr>
        <w:tblStyle w:val="ab"/>
        <w:tblW w:w="93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2A033D" w14:paraId="293C3956" w14:textId="77777777" w:rsidTr="00EE7F14">
        <w:tc>
          <w:tcPr>
            <w:tcW w:w="9356" w:type="dxa"/>
            <w:hideMark/>
          </w:tcPr>
          <w:p w14:paraId="4CFD3738" w14:textId="4BAC1638" w:rsidR="002A033D" w:rsidRDefault="002A033D" w:rsidP="00EE7F14">
            <w:pPr>
              <w:pStyle w:val="a3"/>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7FDC3754" wp14:editId="26A5CD8D">
                  <wp:extent cx="2581275" cy="1935956"/>
                  <wp:effectExtent l="0" t="0" r="0" b="7620"/>
                  <wp:docPr id="23" name="Рисунок 23" descr="20220824_18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0220824_1845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12565" cy="1959424"/>
                          </a:xfrm>
                          <a:prstGeom prst="rect">
                            <a:avLst/>
                          </a:prstGeom>
                          <a:noFill/>
                          <a:ln>
                            <a:noFill/>
                          </a:ln>
                        </pic:spPr>
                      </pic:pic>
                    </a:graphicData>
                  </a:graphic>
                </wp:inline>
              </w:drawing>
            </w:r>
          </w:p>
        </w:tc>
      </w:tr>
      <w:tr w:rsidR="002A033D" w14:paraId="1DF2F98F" w14:textId="77777777" w:rsidTr="00EE7F14">
        <w:tc>
          <w:tcPr>
            <w:tcW w:w="9356" w:type="dxa"/>
            <w:hideMark/>
          </w:tcPr>
          <w:p w14:paraId="0670517E" w14:textId="3421CB2F" w:rsidR="002A033D" w:rsidRDefault="002A033D" w:rsidP="00EE7F14">
            <w:pPr>
              <w:pStyle w:val="a3"/>
              <w:tabs>
                <w:tab w:val="left" w:pos="2850"/>
              </w:tabs>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EE7F14">
              <w:rPr>
                <w:rFonts w:ascii="Times New Roman" w:hAnsi="Times New Roman" w:cs="Times New Roman"/>
                <w:sz w:val="24"/>
                <w:szCs w:val="24"/>
              </w:rPr>
              <w:t>34</w:t>
            </w:r>
            <w:r>
              <w:rPr>
                <w:rFonts w:ascii="Times New Roman" w:hAnsi="Times New Roman" w:cs="Times New Roman"/>
                <w:sz w:val="24"/>
                <w:szCs w:val="24"/>
              </w:rPr>
              <w:t xml:space="preserve"> </w:t>
            </w:r>
            <w:r w:rsidR="00157B13">
              <w:rPr>
                <w:rFonts w:ascii="Times New Roman" w:hAnsi="Times New Roman" w:cs="Times New Roman"/>
                <w:sz w:val="24"/>
                <w:szCs w:val="24"/>
              </w:rPr>
              <w:t>–</w:t>
            </w:r>
            <w:r>
              <w:rPr>
                <w:rFonts w:ascii="Times New Roman" w:hAnsi="Times New Roman" w:cs="Times New Roman"/>
                <w:sz w:val="24"/>
                <w:szCs w:val="24"/>
              </w:rPr>
              <w:t xml:space="preserve"> </w:t>
            </w:r>
            <w:r w:rsidR="00157B13">
              <w:rPr>
                <w:rFonts w:ascii="Times New Roman" w:hAnsi="Times New Roman" w:cs="Times New Roman"/>
                <w:sz w:val="24"/>
                <w:szCs w:val="24"/>
              </w:rPr>
              <w:t>Озеленение развязки многолетниками</w:t>
            </w:r>
          </w:p>
        </w:tc>
      </w:tr>
    </w:tbl>
    <w:p w14:paraId="5ABA1DC5" w14:textId="4E285B25" w:rsidR="00157B13" w:rsidRDefault="00157B13" w:rsidP="00EB65FD">
      <w:pPr>
        <w:spacing w:before="240"/>
        <w:ind w:firstLine="720"/>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Общие рекомендации по многолетникам: </w:t>
      </w:r>
    </w:p>
    <w:p w14:paraId="7D3D79D2" w14:textId="64720001" w:rsidR="00D33A7B" w:rsidRDefault="00D33A7B" w:rsidP="00157B13">
      <w:pPr>
        <w:ind w:firstLine="720"/>
        <w:rPr>
          <w:rFonts w:ascii="Times New Roman" w:eastAsiaTheme="minorHAnsi" w:hAnsi="Times New Roman"/>
          <w:sz w:val="24"/>
          <w:szCs w:val="24"/>
          <w:lang w:eastAsia="en-US"/>
        </w:rPr>
      </w:pPr>
      <w:r>
        <w:rPr>
          <w:rFonts w:ascii="Times New Roman" w:eastAsiaTheme="minorHAnsi" w:hAnsi="Times New Roman"/>
          <w:sz w:val="24"/>
          <w:szCs w:val="24"/>
          <w:lang w:eastAsia="en-US"/>
        </w:rPr>
        <w:t>– уплотнить посадки кустарников или досаживать с весны летники;</w:t>
      </w:r>
    </w:p>
    <w:p w14:paraId="34CA9589" w14:textId="1C8AF637" w:rsidR="00157B13" w:rsidRDefault="005C087C" w:rsidP="005C087C">
      <w:pPr>
        <w:ind w:firstLine="720"/>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157B13">
        <w:rPr>
          <w:rFonts w:ascii="Times New Roman" w:eastAsiaTheme="minorHAnsi" w:hAnsi="Times New Roman"/>
          <w:sz w:val="24"/>
          <w:szCs w:val="24"/>
          <w:lang w:eastAsia="en-US"/>
        </w:rPr>
        <w:t>при посадке контейнерных растений разрушать торфяной ком;</w:t>
      </w:r>
    </w:p>
    <w:p w14:paraId="2ABC84B4" w14:textId="5019A9AE" w:rsidR="00157B13" w:rsidRDefault="005C087C" w:rsidP="005C087C">
      <w:pPr>
        <w:ind w:firstLine="720"/>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157B13">
        <w:rPr>
          <w:rFonts w:ascii="Times New Roman" w:eastAsiaTheme="minorHAnsi" w:hAnsi="Times New Roman"/>
          <w:sz w:val="24"/>
          <w:szCs w:val="24"/>
          <w:lang w:eastAsia="en-US"/>
        </w:rPr>
        <w:t>регулярно пропалывать и рыхлить приствольные круги;</w:t>
      </w:r>
    </w:p>
    <w:p w14:paraId="1BB8972D" w14:textId="7C9B4C65" w:rsidR="00157B13" w:rsidRDefault="005C087C" w:rsidP="005C087C">
      <w:pPr>
        <w:ind w:firstLine="720"/>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157B13">
        <w:rPr>
          <w:rFonts w:ascii="Times New Roman" w:eastAsiaTheme="minorHAnsi" w:hAnsi="Times New Roman"/>
          <w:sz w:val="24"/>
          <w:szCs w:val="24"/>
          <w:lang w:eastAsia="en-US"/>
        </w:rPr>
        <w:t>проводить мульчирование приствольных кругов</w:t>
      </w:r>
      <w:r w:rsidR="000F0EEA">
        <w:rPr>
          <w:rFonts w:ascii="Times New Roman" w:eastAsiaTheme="minorHAnsi" w:hAnsi="Times New Roman"/>
          <w:sz w:val="24"/>
          <w:szCs w:val="24"/>
          <w:lang w:eastAsia="en-US"/>
        </w:rPr>
        <w:t xml:space="preserve"> в летнее время;</w:t>
      </w:r>
    </w:p>
    <w:p w14:paraId="63D918D9" w14:textId="74E2DA22" w:rsidR="000F0EEA" w:rsidRDefault="005C087C" w:rsidP="005C087C">
      <w:pPr>
        <w:spacing w:line="360" w:lineRule="auto"/>
        <w:ind w:firstLine="720"/>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 </w:t>
      </w:r>
      <w:r w:rsidR="000F0EEA">
        <w:rPr>
          <w:rFonts w:ascii="Times New Roman" w:eastAsiaTheme="minorHAnsi" w:hAnsi="Times New Roman"/>
          <w:sz w:val="24"/>
          <w:szCs w:val="24"/>
          <w:lang w:eastAsia="en-US"/>
        </w:rPr>
        <w:t>перед холодным периодом провести укрытие (мульчирование) корневой системы воздухопроницаемым материалом (опилки, щепа) толщиной 15-20</w:t>
      </w:r>
      <w:r w:rsidR="00EB65FD">
        <w:rPr>
          <w:rFonts w:ascii="Times New Roman" w:eastAsiaTheme="minorHAnsi" w:hAnsi="Times New Roman"/>
          <w:sz w:val="24"/>
          <w:szCs w:val="24"/>
          <w:lang w:eastAsia="en-US"/>
        </w:rPr>
        <w:t xml:space="preserve"> </w:t>
      </w:r>
      <w:r w:rsidR="000F0EEA">
        <w:rPr>
          <w:rFonts w:ascii="Times New Roman" w:eastAsiaTheme="minorHAnsi" w:hAnsi="Times New Roman"/>
          <w:sz w:val="24"/>
          <w:szCs w:val="24"/>
          <w:lang w:eastAsia="en-US"/>
        </w:rPr>
        <w:t>см.</w:t>
      </w:r>
    </w:p>
    <w:p w14:paraId="0C38A1A6" w14:textId="77777777" w:rsidR="00330982" w:rsidRDefault="00330982" w:rsidP="00330982">
      <w:pPr>
        <w:pStyle w:val="a3"/>
        <w:spacing w:line="360" w:lineRule="auto"/>
        <w:ind w:firstLine="720"/>
        <w:jc w:val="both"/>
        <w:rPr>
          <w:rFonts w:ascii="Times New Roman" w:hAnsi="Times New Roman" w:cs="Times New Roman"/>
          <w:sz w:val="24"/>
          <w:szCs w:val="24"/>
        </w:rPr>
      </w:pPr>
      <w:r>
        <w:rPr>
          <w:rFonts w:ascii="Times New Roman" w:hAnsi="Times New Roman" w:cs="Times New Roman"/>
          <w:b/>
          <w:bCs/>
          <w:sz w:val="24"/>
          <w:szCs w:val="24"/>
        </w:rPr>
        <w:t xml:space="preserve">3.14 Модельный участок набережной р. Тобол </w:t>
      </w:r>
    </w:p>
    <w:p w14:paraId="739E047D" w14:textId="77777777" w:rsidR="00330982" w:rsidRDefault="00330982" w:rsidP="00330982">
      <w:pPr>
        <w:spacing w:after="0" w:line="360" w:lineRule="auto"/>
        <w:ind w:firstLine="720"/>
        <w:jc w:val="both"/>
        <w:rPr>
          <w:rFonts w:ascii="Times New Roman" w:hAnsi="Times New Roman"/>
          <w:sz w:val="24"/>
          <w:szCs w:val="24"/>
        </w:rPr>
      </w:pPr>
      <w:r>
        <w:rPr>
          <w:rFonts w:ascii="Times New Roman" w:hAnsi="Times New Roman"/>
          <w:sz w:val="24"/>
          <w:szCs w:val="24"/>
        </w:rPr>
        <w:t xml:space="preserve">Участок закладывался в промежутке между парком Триатлон и автомобильным мостом (ул. </w:t>
      </w:r>
      <w:proofErr w:type="spellStart"/>
      <w:r>
        <w:rPr>
          <w:rFonts w:ascii="Times New Roman" w:hAnsi="Times New Roman"/>
          <w:sz w:val="24"/>
          <w:szCs w:val="24"/>
        </w:rPr>
        <w:t>Тауелсыздык</w:t>
      </w:r>
      <w:proofErr w:type="spellEnd"/>
      <w:r>
        <w:rPr>
          <w:rFonts w:ascii="Times New Roman" w:hAnsi="Times New Roman"/>
          <w:sz w:val="24"/>
          <w:szCs w:val="24"/>
        </w:rPr>
        <w:t xml:space="preserve">). В </w:t>
      </w:r>
      <w:proofErr w:type="spellStart"/>
      <w:r>
        <w:rPr>
          <w:rFonts w:ascii="Times New Roman" w:hAnsi="Times New Roman"/>
          <w:sz w:val="24"/>
          <w:szCs w:val="24"/>
        </w:rPr>
        <w:t>старовозрастном</w:t>
      </w:r>
      <w:proofErr w:type="spellEnd"/>
      <w:r>
        <w:rPr>
          <w:rFonts w:ascii="Times New Roman" w:hAnsi="Times New Roman"/>
          <w:sz w:val="24"/>
          <w:szCs w:val="24"/>
        </w:rPr>
        <w:t xml:space="preserve"> сквере на Восток от парка </w:t>
      </w:r>
      <w:proofErr w:type="spellStart"/>
      <w:r>
        <w:rPr>
          <w:rFonts w:ascii="Times New Roman" w:hAnsi="Times New Roman"/>
          <w:sz w:val="24"/>
          <w:szCs w:val="24"/>
        </w:rPr>
        <w:t>Тритлон</w:t>
      </w:r>
      <w:proofErr w:type="spellEnd"/>
      <w:r>
        <w:rPr>
          <w:rFonts w:ascii="Times New Roman" w:hAnsi="Times New Roman"/>
          <w:sz w:val="24"/>
          <w:szCs w:val="24"/>
        </w:rPr>
        <w:t xml:space="preserve">. </w:t>
      </w:r>
    </w:p>
    <w:p w14:paraId="0D5CB1ED" w14:textId="2D2C1E01" w:rsidR="00330982" w:rsidRPr="00157B13" w:rsidRDefault="00330982" w:rsidP="001A75CE">
      <w:pPr>
        <w:spacing w:after="0" w:line="360" w:lineRule="auto"/>
        <w:ind w:firstLine="720"/>
        <w:jc w:val="both"/>
        <w:rPr>
          <w:rFonts w:ascii="Times New Roman" w:eastAsiaTheme="minorHAnsi" w:hAnsi="Times New Roman"/>
          <w:sz w:val="24"/>
          <w:szCs w:val="24"/>
          <w:lang w:eastAsia="en-US"/>
        </w:rPr>
        <w:sectPr w:rsidR="00330982" w:rsidRPr="00157B13" w:rsidSect="005C087C">
          <w:pgSz w:w="11906" w:h="16838"/>
          <w:pgMar w:top="1134" w:right="851" w:bottom="1134" w:left="1701" w:header="709" w:footer="709" w:gutter="0"/>
          <w:cols w:space="720"/>
        </w:sectPr>
      </w:pPr>
      <w:r>
        <w:rPr>
          <w:rFonts w:ascii="Times New Roman" w:hAnsi="Times New Roman"/>
          <w:sz w:val="24"/>
          <w:szCs w:val="24"/>
        </w:rPr>
        <w:t xml:space="preserve">Участок вдоль реки Тобол представляет собой старые посадки лесных культур с естественным усыханием и возобновлением растений и </w:t>
      </w:r>
      <w:r w:rsidRPr="00232989">
        <w:rPr>
          <w:rFonts w:ascii="Times New Roman" w:hAnsi="Times New Roman"/>
          <w:sz w:val="24"/>
          <w:szCs w:val="24"/>
        </w:rPr>
        <w:t xml:space="preserve">естественным травостоем. На этом промежутке зафиксировано 10 таксонов древесно-кустарниковых растений (таблица 43-44). У </w:t>
      </w:r>
      <w:r w:rsidRPr="00232989">
        <w:rPr>
          <w:rFonts w:ascii="Times New Roman" w:hAnsi="Times New Roman"/>
          <w:color w:val="000000"/>
          <w:sz w:val="24"/>
          <w:szCs w:val="24"/>
        </w:rPr>
        <w:t xml:space="preserve">Клена </w:t>
      </w:r>
      <w:proofErr w:type="spellStart"/>
      <w:r w:rsidRPr="00232989">
        <w:rPr>
          <w:rFonts w:ascii="Times New Roman" w:hAnsi="Times New Roman"/>
          <w:color w:val="000000"/>
          <w:sz w:val="24"/>
          <w:szCs w:val="24"/>
        </w:rPr>
        <w:t>ясенелистного</w:t>
      </w:r>
      <w:proofErr w:type="spellEnd"/>
      <w:r w:rsidRPr="00232989">
        <w:rPr>
          <w:rFonts w:ascii="Times New Roman" w:hAnsi="Times New Roman"/>
          <w:color w:val="000000"/>
          <w:sz w:val="24"/>
          <w:szCs w:val="24"/>
        </w:rPr>
        <w:t xml:space="preserve"> из-за </w:t>
      </w:r>
      <w:proofErr w:type="spellStart"/>
      <w:r w:rsidRPr="00232989">
        <w:rPr>
          <w:rFonts w:ascii="Times New Roman" w:hAnsi="Times New Roman"/>
          <w:color w:val="000000"/>
          <w:sz w:val="24"/>
          <w:szCs w:val="24"/>
        </w:rPr>
        <w:t>загущенности</w:t>
      </w:r>
      <w:proofErr w:type="spellEnd"/>
      <w:r w:rsidRPr="00232989">
        <w:rPr>
          <w:rFonts w:ascii="Times New Roman" w:hAnsi="Times New Roman"/>
          <w:color w:val="000000"/>
          <w:sz w:val="24"/>
          <w:szCs w:val="24"/>
        </w:rPr>
        <w:t xml:space="preserve"> посадок идет искривление стволов, появляется уклон деревьев, деревья тянутся к свету (в соответствии с рисунком 35).  Вдоль реки произрастают аборигенные виды - Лох узколистный, Спирея </w:t>
      </w:r>
      <w:proofErr w:type="spellStart"/>
      <w:r w:rsidRPr="00232989">
        <w:rPr>
          <w:rFonts w:ascii="Times New Roman" w:hAnsi="Times New Roman"/>
          <w:color w:val="000000"/>
          <w:sz w:val="24"/>
          <w:szCs w:val="24"/>
        </w:rPr>
        <w:t>зверобоелистная</w:t>
      </w:r>
      <w:proofErr w:type="spellEnd"/>
      <w:r w:rsidRPr="00232989">
        <w:rPr>
          <w:rFonts w:ascii="Times New Roman" w:hAnsi="Times New Roman"/>
          <w:color w:val="000000"/>
          <w:sz w:val="24"/>
          <w:szCs w:val="24"/>
        </w:rPr>
        <w:t xml:space="preserve"> и </w:t>
      </w:r>
      <w:r w:rsidRPr="00232989">
        <w:rPr>
          <w:rFonts w:ascii="Times New Roman" w:hAnsi="Times New Roman"/>
          <w:sz w:val="24"/>
          <w:szCs w:val="24"/>
        </w:rPr>
        <w:t>Ива белая</w:t>
      </w:r>
      <w:r w:rsidRPr="00232989">
        <w:rPr>
          <w:rFonts w:ascii="Times New Roman" w:hAnsi="Times New Roman"/>
          <w:color w:val="000000"/>
          <w:sz w:val="24"/>
          <w:szCs w:val="24"/>
        </w:rPr>
        <w:t>. В посадках Тополь белый, Карагана кустарниковая</w:t>
      </w:r>
      <w:proofErr w:type="gramStart"/>
      <w:r w:rsidRPr="00232989">
        <w:rPr>
          <w:rFonts w:ascii="Times New Roman" w:hAnsi="Times New Roman"/>
          <w:color w:val="000000"/>
          <w:sz w:val="24"/>
          <w:szCs w:val="24"/>
        </w:rPr>
        <w:t>, Вяз</w:t>
      </w:r>
      <w:proofErr w:type="gramEnd"/>
      <w:r w:rsidRPr="00232989">
        <w:rPr>
          <w:rFonts w:ascii="Times New Roman" w:hAnsi="Times New Roman"/>
          <w:color w:val="000000"/>
          <w:sz w:val="24"/>
          <w:szCs w:val="24"/>
        </w:rPr>
        <w:t xml:space="preserve"> голый, Клен татарский, Смородина золотистая и старая живая изгородь из Кизильника блестящего - все растения с сохранностью 5,0 баллов. В лесных культурах идет естественное устаревание, необходимо производить регулярную санитарную обрезку, своевременно подстригать живую изгородь, </w:t>
      </w:r>
    </w:p>
    <w:p w14:paraId="382295CF" w14:textId="3E491C8D" w:rsidR="002A033D" w:rsidRPr="0016639A" w:rsidRDefault="002A033D" w:rsidP="0016639A">
      <w:pPr>
        <w:pStyle w:val="a3"/>
        <w:spacing w:line="360" w:lineRule="auto"/>
        <w:jc w:val="both"/>
        <w:rPr>
          <w:rFonts w:ascii="Times New Roman" w:hAnsi="Times New Roman" w:cs="Times New Roman"/>
          <w:sz w:val="24"/>
          <w:szCs w:val="24"/>
        </w:rPr>
      </w:pPr>
      <w:r w:rsidRPr="0016639A">
        <w:rPr>
          <w:rFonts w:ascii="Times New Roman" w:hAnsi="Times New Roman" w:cs="Times New Roman"/>
          <w:sz w:val="24"/>
          <w:szCs w:val="24"/>
        </w:rPr>
        <w:lastRenderedPageBreak/>
        <w:t xml:space="preserve">Таблица </w:t>
      </w:r>
      <w:r w:rsidR="0016639A" w:rsidRPr="0016639A">
        <w:rPr>
          <w:rFonts w:ascii="Times New Roman" w:hAnsi="Times New Roman" w:cs="Times New Roman"/>
          <w:sz w:val="24"/>
          <w:szCs w:val="24"/>
        </w:rPr>
        <w:t>42</w:t>
      </w:r>
      <w:r w:rsidRPr="0016639A">
        <w:rPr>
          <w:rFonts w:ascii="Times New Roman" w:hAnsi="Times New Roman" w:cs="Times New Roman"/>
          <w:sz w:val="24"/>
          <w:szCs w:val="24"/>
        </w:rPr>
        <w:t xml:space="preserve"> – </w:t>
      </w:r>
      <w:bookmarkStart w:id="25" w:name="_Hlk117175076"/>
      <w:r w:rsidR="00157B13" w:rsidRPr="0016639A">
        <w:rPr>
          <w:rFonts w:ascii="Times New Roman" w:hAnsi="Times New Roman" w:cs="Times New Roman"/>
          <w:sz w:val="24"/>
          <w:szCs w:val="24"/>
        </w:rPr>
        <w:t>Основной ассортимент и оценка устойчивости древесно-кустарниковых растений</w:t>
      </w:r>
      <w:bookmarkEnd w:id="25"/>
      <w:r w:rsidR="00157B13" w:rsidRPr="0016639A">
        <w:rPr>
          <w:rFonts w:ascii="Times New Roman" w:hAnsi="Times New Roman" w:cs="Times New Roman"/>
          <w:sz w:val="24"/>
          <w:szCs w:val="24"/>
        </w:rPr>
        <w:t>, используемый в озеленении</w:t>
      </w:r>
      <w:r w:rsidRPr="0016639A">
        <w:rPr>
          <w:rFonts w:ascii="Times New Roman" w:hAnsi="Times New Roman" w:cs="Times New Roman"/>
          <w:sz w:val="24"/>
          <w:szCs w:val="24"/>
        </w:rPr>
        <w:t xml:space="preserve"> на Аэропортовском кольце </w:t>
      </w:r>
      <w:r w:rsidRPr="0016639A">
        <w:rPr>
          <w:rFonts w:ascii="Times New Roman" w:eastAsia="Times New Roman" w:hAnsi="Times New Roman" w:cs="Times New Roman"/>
          <w:color w:val="000000"/>
        </w:rPr>
        <w:t>(</w:t>
      </w:r>
      <w:r w:rsidRPr="0016639A">
        <w:rPr>
          <w:rFonts w:ascii="Times New Roman" w:hAnsi="Times New Roman" w:cs="Times New Roman"/>
          <w:sz w:val="24"/>
          <w:szCs w:val="24"/>
        </w:rPr>
        <w:t>пересечение ул. Карбышева и дорогой в аэропорт)</w:t>
      </w:r>
    </w:p>
    <w:tbl>
      <w:tblPr>
        <w:tblW w:w="15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2808"/>
        <w:gridCol w:w="3150"/>
        <w:gridCol w:w="708"/>
        <w:gridCol w:w="912"/>
        <w:gridCol w:w="953"/>
        <w:gridCol w:w="814"/>
        <w:gridCol w:w="1072"/>
        <w:gridCol w:w="1056"/>
        <w:gridCol w:w="903"/>
        <w:gridCol w:w="896"/>
        <w:gridCol w:w="1135"/>
      </w:tblGrid>
      <w:tr w:rsidR="002A033D" w14:paraId="0FEF5D0C" w14:textId="77777777" w:rsidTr="002A033D">
        <w:trPr>
          <w:trHeight w:val="300"/>
        </w:trPr>
        <w:tc>
          <w:tcPr>
            <w:tcW w:w="700" w:type="dxa"/>
            <w:vMerge w:val="restart"/>
            <w:tcBorders>
              <w:top w:val="single" w:sz="4" w:space="0" w:color="auto"/>
              <w:left w:val="single" w:sz="4" w:space="0" w:color="auto"/>
              <w:bottom w:val="single" w:sz="4" w:space="0" w:color="auto"/>
              <w:right w:val="single" w:sz="4" w:space="0" w:color="auto"/>
            </w:tcBorders>
            <w:noWrap/>
            <w:vAlign w:val="center"/>
            <w:hideMark/>
          </w:tcPr>
          <w:p w14:paraId="21D9EF55"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 п/п</w:t>
            </w:r>
          </w:p>
        </w:tc>
        <w:tc>
          <w:tcPr>
            <w:tcW w:w="2808" w:type="dxa"/>
            <w:vMerge w:val="restart"/>
            <w:tcBorders>
              <w:top w:val="single" w:sz="4" w:space="0" w:color="auto"/>
              <w:left w:val="single" w:sz="4" w:space="0" w:color="auto"/>
              <w:bottom w:val="single" w:sz="4" w:space="0" w:color="auto"/>
              <w:right w:val="single" w:sz="4" w:space="0" w:color="auto"/>
            </w:tcBorders>
            <w:noWrap/>
            <w:vAlign w:val="center"/>
            <w:hideMark/>
          </w:tcPr>
          <w:p w14:paraId="40BF4E25"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Род. Вид</w:t>
            </w:r>
          </w:p>
        </w:tc>
        <w:tc>
          <w:tcPr>
            <w:tcW w:w="3150" w:type="dxa"/>
            <w:vMerge w:val="restart"/>
            <w:tcBorders>
              <w:top w:val="single" w:sz="4" w:space="0" w:color="auto"/>
              <w:left w:val="single" w:sz="4" w:space="0" w:color="auto"/>
              <w:bottom w:val="single" w:sz="4" w:space="0" w:color="auto"/>
              <w:right w:val="single" w:sz="4" w:space="0" w:color="auto"/>
            </w:tcBorders>
            <w:noWrap/>
            <w:vAlign w:val="center"/>
            <w:hideMark/>
          </w:tcPr>
          <w:p w14:paraId="0625B91D"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Латинское название</w:t>
            </w:r>
          </w:p>
        </w:tc>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703B2E93"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Кол-во (</w:t>
            </w:r>
            <w:proofErr w:type="spellStart"/>
            <w:r>
              <w:rPr>
                <w:rFonts w:ascii="Times New Roman" w:eastAsia="Times New Roman" w:hAnsi="Times New Roman"/>
                <w:color w:val="000000"/>
                <w:lang w:eastAsia="en-US"/>
              </w:rPr>
              <w:t>шт</w:t>
            </w:r>
            <w:proofErr w:type="spellEnd"/>
            <w:r>
              <w:rPr>
                <w:rFonts w:ascii="Times New Roman" w:eastAsia="Times New Roman" w:hAnsi="Times New Roman"/>
                <w:color w:val="000000"/>
                <w:lang w:eastAsia="en-US"/>
              </w:rPr>
              <w:t>)</w:t>
            </w:r>
          </w:p>
        </w:tc>
        <w:tc>
          <w:tcPr>
            <w:tcW w:w="912" w:type="dxa"/>
            <w:vMerge w:val="restart"/>
            <w:tcBorders>
              <w:top w:val="single" w:sz="4" w:space="0" w:color="auto"/>
              <w:left w:val="single" w:sz="4" w:space="0" w:color="auto"/>
              <w:bottom w:val="single" w:sz="4" w:space="0" w:color="auto"/>
              <w:right w:val="single" w:sz="4" w:space="0" w:color="auto"/>
            </w:tcBorders>
            <w:vAlign w:val="center"/>
            <w:hideMark/>
          </w:tcPr>
          <w:p w14:paraId="2976C194"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Высота (м)</w:t>
            </w:r>
          </w:p>
        </w:tc>
        <w:tc>
          <w:tcPr>
            <w:tcW w:w="1767" w:type="dxa"/>
            <w:gridSpan w:val="2"/>
            <w:tcBorders>
              <w:top w:val="single" w:sz="4" w:space="0" w:color="auto"/>
              <w:left w:val="single" w:sz="4" w:space="0" w:color="auto"/>
              <w:bottom w:val="single" w:sz="4" w:space="0" w:color="auto"/>
              <w:right w:val="single" w:sz="4" w:space="0" w:color="auto"/>
            </w:tcBorders>
            <w:noWrap/>
            <w:vAlign w:val="center"/>
            <w:hideMark/>
          </w:tcPr>
          <w:p w14:paraId="4BED0E20"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Диаметр</w:t>
            </w:r>
          </w:p>
        </w:tc>
        <w:tc>
          <w:tcPr>
            <w:tcW w:w="1072" w:type="dxa"/>
            <w:vMerge w:val="restart"/>
            <w:tcBorders>
              <w:top w:val="single" w:sz="4" w:space="0" w:color="auto"/>
              <w:left w:val="single" w:sz="4" w:space="0" w:color="auto"/>
              <w:bottom w:val="single" w:sz="4" w:space="0" w:color="auto"/>
              <w:right w:val="single" w:sz="4" w:space="0" w:color="auto"/>
            </w:tcBorders>
            <w:vAlign w:val="center"/>
            <w:hideMark/>
          </w:tcPr>
          <w:p w14:paraId="6043C6C7" w14:textId="77777777" w:rsidR="002A033D" w:rsidRDefault="002A033D">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Сохран</w:t>
            </w:r>
            <w:proofErr w:type="spellEnd"/>
            <w:r>
              <w:rPr>
                <w:rFonts w:ascii="Times New Roman" w:eastAsia="Times New Roman" w:hAnsi="Times New Roman"/>
                <w:color w:val="000000"/>
                <w:lang w:eastAsia="en-US"/>
              </w:rPr>
              <w:t>. Габитуса</w:t>
            </w:r>
          </w:p>
        </w:tc>
        <w:tc>
          <w:tcPr>
            <w:tcW w:w="1056" w:type="dxa"/>
            <w:vMerge w:val="restart"/>
            <w:tcBorders>
              <w:top w:val="single" w:sz="4" w:space="0" w:color="auto"/>
              <w:left w:val="single" w:sz="4" w:space="0" w:color="auto"/>
              <w:bottom w:val="single" w:sz="4" w:space="0" w:color="auto"/>
              <w:right w:val="single" w:sz="4" w:space="0" w:color="auto"/>
            </w:tcBorders>
            <w:vAlign w:val="center"/>
            <w:hideMark/>
          </w:tcPr>
          <w:p w14:paraId="232DA260"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Декора-</w:t>
            </w:r>
            <w:proofErr w:type="spellStart"/>
            <w:r>
              <w:rPr>
                <w:rFonts w:ascii="Times New Roman" w:eastAsia="Times New Roman" w:hAnsi="Times New Roman"/>
                <w:color w:val="000000"/>
                <w:lang w:eastAsia="en-US"/>
              </w:rPr>
              <w:t>тивность</w:t>
            </w:r>
            <w:proofErr w:type="spellEnd"/>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28BB0DCD"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Цвете-</w:t>
            </w:r>
            <w:proofErr w:type="spellStart"/>
            <w:r>
              <w:rPr>
                <w:rFonts w:ascii="Times New Roman" w:eastAsia="Times New Roman" w:hAnsi="Times New Roman"/>
                <w:color w:val="000000"/>
                <w:lang w:eastAsia="en-US"/>
              </w:rPr>
              <w:t>ние</w:t>
            </w:r>
            <w:proofErr w:type="spellEnd"/>
          </w:p>
        </w:tc>
        <w:tc>
          <w:tcPr>
            <w:tcW w:w="896" w:type="dxa"/>
            <w:vMerge w:val="restart"/>
            <w:tcBorders>
              <w:top w:val="single" w:sz="4" w:space="0" w:color="auto"/>
              <w:left w:val="single" w:sz="4" w:space="0" w:color="auto"/>
              <w:bottom w:val="single" w:sz="4" w:space="0" w:color="auto"/>
              <w:right w:val="single" w:sz="4" w:space="0" w:color="auto"/>
            </w:tcBorders>
            <w:vAlign w:val="center"/>
            <w:hideMark/>
          </w:tcPr>
          <w:p w14:paraId="2B0D2B8B" w14:textId="77777777" w:rsidR="002A033D" w:rsidRDefault="002A033D">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Жаро</w:t>
            </w:r>
            <w:proofErr w:type="spellEnd"/>
            <w:r>
              <w:rPr>
                <w:rFonts w:ascii="Times New Roman" w:eastAsia="Times New Roman" w:hAnsi="Times New Roman"/>
                <w:color w:val="000000"/>
                <w:lang w:eastAsia="en-US"/>
              </w:rPr>
              <w:t>-стой кость</w:t>
            </w: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334C4492"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средняя оценка устойчив.</w:t>
            </w:r>
          </w:p>
        </w:tc>
      </w:tr>
      <w:tr w:rsidR="002A033D" w14:paraId="75C756B8" w14:textId="77777777" w:rsidTr="002A033D">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15E30"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17468F"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FA9DD0"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50171"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950D77" w14:textId="77777777" w:rsidR="002A033D" w:rsidRDefault="002A033D">
            <w:pPr>
              <w:spacing w:after="0"/>
              <w:rPr>
                <w:rFonts w:ascii="Times New Roman" w:eastAsia="Times New Roman" w:hAnsi="Times New Roman"/>
                <w:color w:val="000000"/>
                <w:lang w:eastAsia="en-US"/>
              </w:rPr>
            </w:pPr>
          </w:p>
        </w:tc>
        <w:tc>
          <w:tcPr>
            <w:tcW w:w="953" w:type="dxa"/>
            <w:tcBorders>
              <w:top w:val="single" w:sz="4" w:space="0" w:color="auto"/>
              <w:left w:val="single" w:sz="4" w:space="0" w:color="auto"/>
              <w:bottom w:val="single" w:sz="4" w:space="0" w:color="auto"/>
              <w:right w:val="single" w:sz="4" w:space="0" w:color="auto"/>
            </w:tcBorders>
            <w:vAlign w:val="center"/>
            <w:hideMark/>
          </w:tcPr>
          <w:p w14:paraId="413257A9"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ствола (см)</w:t>
            </w:r>
          </w:p>
        </w:tc>
        <w:tc>
          <w:tcPr>
            <w:tcW w:w="814" w:type="dxa"/>
            <w:tcBorders>
              <w:top w:val="single" w:sz="4" w:space="0" w:color="auto"/>
              <w:left w:val="single" w:sz="4" w:space="0" w:color="auto"/>
              <w:bottom w:val="single" w:sz="4" w:space="0" w:color="auto"/>
              <w:right w:val="single" w:sz="4" w:space="0" w:color="auto"/>
            </w:tcBorders>
            <w:vAlign w:val="center"/>
            <w:hideMark/>
          </w:tcPr>
          <w:p w14:paraId="4359C889"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кроны (м)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6EF6F3"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4B78C"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24596"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344929" w14:textId="77777777" w:rsidR="002A033D" w:rsidRDefault="002A033D">
            <w:pPr>
              <w:spacing w:after="0"/>
              <w:rPr>
                <w:rFonts w:ascii="Times New Roman" w:eastAsia="Times New Roman" w:hAnsi="Times New Roman"/>
                <w:color w:val="00000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7702E" w14:textId="77777777" w:rsidR="002A033D" w:rsidRDefault="002A033D">
            <w:pPr>
              <w:spacing w:after="0"/>
              <w:rPr>
                <w:rFonts w:ascii="Times New Roman" w:eastAsia="Times New Roman" w:hAnsi="Times New Roman"/>
                <w:color w:val="000000"/>
                <w:lang w:eastAsia="en-US"/>
              </w:rPr>
            </w:pPr>
          </w:p>
        </w:tc>
      </w:tr>
      <w:tr w:rsidR="002A033D" w14:paraId="57403B40" w14:textId="77777777" w:rsidTr="002A033D">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7B56D204"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w:t>
            </w:r>
          </w:p>
        </w:tc>
        <w:tc>
          <w:tcPr>
            <w:tcW w:w="2808" w:type="dxa"/>
            <w:tcBorders>
              <w:top w:val="single" w:sz="4" w:space="0" w:color="auto"/>
              <w:left w:val="single" w:sz="4" w:space="0" w:color="auto"/>
              <w:bottom w:val="single" w:sz="4" w:space="0" w:color="auto"/>
              <w:right w:val="single" w:sz="4" w:space="0" w:color="auto"/>
            </w:tcBorders>
            <w:noWrap/>
            <w:vAlign w:val="center"/>
            <w:hideMark/>
          </w:tcPr>
          <w:p w14:paraId="4CC3E959" w14:textId="77777777" w:rsidR="002A033D" w:rsidRDefault="002A033D">
            <w:pPr>
              <w:spacing w:after="0" w:line="240" w:lineRule="auto"/>
              <w:rPr>
                <w:rFonts w:ascii="Times New Roman" w:hAnsi="Times New Roman"/>
                <w:color w:val="000000"/>
                <w:lang w:eastAsia="en-US"/>
              </w:rPr>
            </w:pPr>
            <w:r>
              <w:rPr>
                <w:rFonts w:ascii="Times New Roman" w:hAnsi="Times New Roman"/>
                <w:color w:val="000000"/>
                <w:lang w:eastAsia="en-US"/>
              </w:rPr>
              <w:t xml:space="preserve">Лапчатка прямостоячая </w:t>
            </w:r>
          </w:p>
        </w:tc>
        <w:tc>
          <w:tcPr>
            <w:tcW w:w="3150" w:type="dxa"/>
            <w:tcBorders>
              <w:top w:val="single" w:sz="4" w:space="0" w:color="auto"/>
              <w:left w:val="nil"/>
              <w:bottom w:val="single" w:sz="4" w:space="0" w:color="auto"/>
              <w:right w:val="single" w:sz="4" w:space="0" w:color="auto"/>
            </w:tcBorders>
            <w:noWrap/>
            <w:vAlign w:val="center"/>
            <w:hideMark/>
          </w:tcPr>
          <w:p w14:paraId="12DBEBF4" w14:textId="77777777" w:rsidR="002A033D" w:rsidRDefault="002A033D">
            <w:pPr>
              <w:spacing w:after="0" w:line="240" w:lineRule="auto"/>
              <w:rPr>
                <w:rFonts w:ascii="Times New Roman" w:hAnsi="Times New Roman"/>
                <w:i/>
                <w:color w:val="000000"/>
                <w:lang w:eastAsia="en-US"/>
              </w:rPr>
            </w:pPr>
            <w:proofErr w:type="spellStart"/>
            <w:r>
              <w:rPr>
                <w:rFonts w:ascii="Times New Roman" w:hAnsi="Times New Roman"/>
                <w:i/>
                <w:color w:val="000000"/>
                <w:lang w:eastAsia="en-US"/>
              </w:rPr>
              <w:t>Dasiphora</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fruticosa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cv</w:t>
            </w:r>
            <w:proofErr w:type="spellEnd"/>
            <w:r>
              <w:rPr>
                <w:rFonts w:ascii="Times New Roman" w:hAnsi="Times New Roman"/>
                <w:color w:val="000000"/>
                <w:lang w:eastAsia="en-US"/>
              </w:rPr>
              <w:t>.</w:t>
            </w:r>
          </w:p>
        </w:tc>
        <w:tc>
          <w:tcPr>
            <w:tcW w:w="708" w:type="dxa"/>
            <w:tcBorders>
              <w:top w:val="single" w:sz="4" w:space="0" w:color="auto"/>
              <w:left w:val="nil"/>
              <w:bottom w:val="single" w:sz="4" w:space="0" w:color="auto"/>
              <w:right w:val="single" w:sz="4" w:space="0" w:color="auto"/>
            </w:tcBorders>
            <w:noWrap/>
            <w:vAlign w:val="center"/>
            <w:hideMark/>
          </w:tcPr>
          <w:p w14:paraId="19F7A358"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15</w:t>
            </w:r>
          </w:p>
        </w:tc>
        <w:tc>
          <w:tcPr>
            <w:tcW w:w="912" w:type="dxa"/>
            <w:tcBorders>
              <w:top w:val="single" w:sz="4" w:space="0" w:color="auto"/>
              <w:left w:val="nil"/>
              <w:bottom w:val="single" w:sz="4" w:space="0" w:color="auto"/>
              <w:right w:val="single" w:sz="4" w:space="0" w:color="auto"/>
            </w:tcBorders>
            <w:noWrap/>
            <w:vAlign w:val="center"/>
            <w:hideMark/>
          </w:tcPr>
          <w:p w14:paraId="4C42272F"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0,4</w:t>
            </w:r>
          </w:p>
        </w:tc>
        <w:tc>
          <w:tcPr>
            <w:tcW w:w="953" w:type="dxa"/>
            <w:tcBorders>
              <w:top w:val="single" w:sz="4" w:space="0" w:color="auto"/>
              <w:left w:val="nil"/>
              <w:bottom w:val="single" w:sz="4" w:space="0" w:color="auto"/>
              <w:right w:val="single" w:sz="4" w:space="0" w:color="auto"/>
            </w:tcBorders>
            <w:noWrap/>
            <w:vAlign w:val="center"/>
            <w:hideMark/>
          </w:tcPr>
          <w:p w14:paraId="20E6031A"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single" w:sz="4" w:space="0" w:color="auto"/>
              <w:left w:val="nil"/>
              <w:bottom w:val="single" w:sz="4" w:space="0" w:color="auto"/>
              <w:right w:val="single" w:sz="4" w:space="0" w:color="auto"/>
            </w:tcBorders>
            <w:noWrap/>
            <w:vAlign w:val="center"/>
            <w:hideMark/>
          </w:tcPr>
          <w:p w14:paraId="3311CBCC"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0,4</w:t>
            </w:r>
          </w:p>
        </w:tc>
        <w:tc>
          <w:tcPr>
            <w:tcW w:w="1072" w:type="dxa"/>
            <w:tcBorders>
              <w:top w:val="single" w:sz="4" w:space="0" w:color="auto"/>
              <w:left w:val="nil"/>
              <w:bottom w:val="single" w:sz="4" w:space="0" w:color="auto"/>
              <w:right w:val="single" w:sz="4" w:space="0" w:color="auto"/>
            </w:tcBorders>
            <w:noWrap/>
            <w:vAlign w:val="center"/>
            <w:hideMark/>
          </w:tcPr>
          <w:p w14:paraId="4CC4124C"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4,9</w:t>
            </w:r>
          </w:p>
        </w:tc>
        <w:tc>
          <w:tcPr>
            <w:tcW w:w="1056" w:type="dxa"/>
            <w:tcBorders>
              <w:top w:val="single" w:sz="4" w:space="0" w:color="auto"/>
              <w:left w:val="nil"/>
              <w:bottom w:val="single" w:sz="4" w:space="0" w:color="auto"/>
              <w:right w:val="single" w:sz="4" w:space="0" w:color="auto"/>
            </w:tcBorders>
            <w:noWrap/>
            <w:vAlign w:val="center"/>
            <w:hideMark/>
          </w:tcPr>
          <w:p w14:paraId="18FEC880"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4,9</w:t>
            </w:r>
          </w:p>
        </w:tc>
        <w:tc>
          <w:tcPr>
            <w:tcW w:w="903" w:type="dxa"/>
            <w:tcBorders>
              <w:top w:val="single" w:sz="4" w:space="0" w:color="auto"/>
              <w:left w:val="nil"/>
              <w:bottom w:val="single" w:sz="4" w:space="0" w:color="auto"/>
              <w:right w:val="single" w:sz="4" w:space="0" w:color="auto"/>
            </w:tcBorders>
            <w:noWrap/>
            <w:vAlign w:val="center"/>
            <w:hideMark/>
          </w:tcPr>
          <w:p w14:paraId="015E96A5"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96" w:type="dxa"/>
            <w:tcBorders>
              <w:top w:val="single" w:sz="4" w:space="0" w:color="auto"/>
              <w:left w:val="nil"/>
              <w:bottom w:val="single" w:sz="4" w:space="0" w:color="auto"/>
              <w:right w:val="single" w:sz="4" w:space="0" w:color="auto"/>
            </w:tcBorders>
            <w:noWrap/>
            <w:vAlign w:val="center"/>
            <w:hideMark/>
          </w:tcPr>
          <w:p w14:paraId="24C5D7A3"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single" w:sz="4" w:space="0" w:color="auto"/>
              <w:left w:val="nil"/>
              <w:bottom w:val="single" w:sz="4" w:space="0" w:color="auto"/>
              <w:right w:val="single" w:sz="4" w:space="0" w:color="auto"/>
            </w:tcBorders>
            <w:noWrap/>
            <w:vAlign w:val="center"/>
            <w:hideMark/>
          </w:tcPr>
          <w:p w14:paraId="54EE5BAF"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4,9</w:t>
            </w:r>
          </w:p>
        </w:tc>
      </w:tr>
      <w:tr w:rsidR="002A033D" w14:paraId="6656944D" w14:textId="77777777" w:rsidTr="002A033D">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562DF358"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2</w:t>
            </w:r>
          </w:p>
        </w:tc>
        <w:tc>
          <w:tcPr>
            <w:tcW w:w="2808" w:type="dxa"/>
            <w:tcBorders>
              <w:top w:val="single" w:sz="4" w:space="0" w:color="auto"/>
              <w:left w:val="single" w:sz="4" w:space="0" w:color="auto"/>
              <w:bottom w:val="single" w:sz="4" w:space="0" w:color="auto"/>
              <w:right w:val="single" w:sz="4" w:space="0" w:color="auto"/>
            </w:tcBorders>
            <w:noWrap/>
            <w:vAlign w:val="center"/>
            <w:hideMark/>
          </w:tcPr>
          <w:p w14:paraId="3BDD62CB" w14:textId="77777777" w:rsidR="002A033D" w:rsidRDefault="002A033D">
            <w:pPr>
              <w:spacing w:after="0" w:line="240" w:lineRule="auto"/>
              <w:rPr>
                <w:rFonts w:ascii="Times New Roman" w:hAnsi="Times New Roman"/>
                <w:color w:val="000000"/>
                <w:lang w:eastAsia="en-US"/>
              </w:rPr>
            </w:pPr>
            <w:r>
              <w:rPr>
                <w:rFonts w:ascii="Times New Roman" w:hAnsi="Times New Roman"/>
                <w:color w:val="000000"/>
                <w:lang w:eastAsia="en-US"/>
              </w:rPr>
              <w:t xml:space="preserve">Гортензия метельчатая </w:t>
            </w:r>
          </w:p>
        </w:tc>
        <w:tc>
          <w:tcPr>
            <w:tcW w:w="3150" w:type="dxa"/>
            <w:tcBorders>
              <w:top w:val="single" w:sz="4" w:space="0" w:color="auto"/>
              <w:left w:val="nil"/>
              <w:bottom w:val="single" w:sz="4" w:space="0" w:color="auto"/>
              <w:right w:val="single" w:sz="4" w:space="0" w:color="auto"/>
            </w:tcBorders>
            <w:noWrap/>
            <w:vAlign w:val="center"/>
            <w:hideMark/>
          </w:tcPr>
          <w:p w14:paraId="3723C7D5" w14:textId="77777777" w:rsidR="002A033D" w:rsidRDefault="002A033D">
            <w:pPr>
              <w:spacing w:after="0" w:line="240" w:lineRule="auto"/>
              <w:rPr>
                <w:rFonts w:ascii="Times New Roman" w:hAnsi="Times New Roman"/>
                <w:i/>
                <w:color w:val="000000"/>
                <w:lang w:eastAsia="en-US"/>
              </w:rPr>
            </w:pPr>
            <w:proofErr w:type="spellStart"/>
            <w:r>
              <w:rPr>
                <w:rFonts w:ascii="Times New Roman" w:hAnsi="Times New Roman"/>
                <w:i/>
                <w:color w:val="000000"/>
                <w:lang w:eastAsia="en-US"/>
              </w:rPr>
              <w:t>Hydrangea</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paniculata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Siebold</w:t>
            </w:r>
            <w:proofErr w:type="spellEnd"/>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2B61828"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c>
          <w:tcPr>
            <w:tcW w:w="912" w:type="dxa"/>
            <w:tcBorders>
              <w:top w:val="single" w:sz="4" w:space="0" w:color="auto"/>
              <w:left w:val="nil"/>
              <w:bottom w:val="single" w:sz="4" w:space="0" w:color="auto"/>
              <w:right w:val="single" w:sz="4" w:space="0" w:color="auto"/>
            </w:tcBorders>
            <w:noWrap/>
            <w:vAlign w:val="center"/>
            <w:hideMark/>
          </w:tcPr>
          <w:p w14:paraId="4EC9B84E"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1</w:t>
            </w:r>
          </w:p>
        </w:tc>
        <w:tc>
          <w:tcPr>
            <w:tcW w:w="953" w:type="dxa"/>
            <w:tcBorders>
              <w:top w:val="single" w:sz="4" w:space="0" w:color="auto"/>
              <w:left w:val="nil"/>
              <w:bottom w:val="single" w:sz="4" w:space="0" w:color="auto"/>
              <w:right w:val="single" w:sz="4" w:space="0" w:color="auto"/>
            </w:tcBorders>
            <w:noWrap/>
            <w:vAlign w:val="center"/>
            <w:hideMark/>
          </w:tcPr>
          <w:p w14:paraId="2BB07941"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 -</w:t>
            </w:r>
          </w:p>
        </w:tc>
        <w:tc>
          <w:tcPr>
            <w:tcW w:w="814" w:type="dxa"/>
            <w:tcBorders>
              <w:top w:val="single" w:sz="4" w:space="0" w:color="auto"/>
              <w:left w:val="nil"/>
              <w:bottom w:val="single" w:sz="4" w:space="0" w:color="auto"/>
              <w:right w:val="single" w:sz="4" w:space="0" w:color="auto"/>
            </w:tcBorders>
            <w:noWrap/>
            <w:vAlign w:val="center"/>
            <w:hideMark/>
          </w:tcPr>
          <w:p w14:paraId="2C288230"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0,3</w:t>
            </w:r>
          </w:p>
        </w:tc>
        <w:tc>
          <w:tcPr>
            <w:tcW w:w="1072" w:type="dxa"/>
            <w:tcBorders>
              <w:top w:val="single" w:sz="4" w:space="0" w:color="auto"/>
              <w:left w:val="nil"/>
              <w:bottom w:val="single" w:sz="4" w:space="0" w:color="auto"/>
              <w:right w:val="single" w:sz="4" w:space="0" w:color="auto"/>
            </w:tcBorders>
            <w:noWrap/>
            <w:vAlign w:val="center"/>
            <w:hideMark/>
          </w:tcPr>
          <w:p w14:paraId="29174188"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c>
          <w:tcPr>
            <w:tcW w:w="1056" w:type="dxa"/>
            <w:tcBorders>
              <w:top w:val="single" w:sz="4" w:space="0" w:color="auto"/>
              <w:left w:val="nil"/>
              <w:bottom w:val="single" w:sz="4" w:space="0" w:color="auto"/>
              <w:right w:val="single" w:sz="4" w:space="0" w:color="auto"/>
            </w:tcBorders>
            <w:noWrap/>
            <w:vAlign w:val="center"/>
            <w:hideMark/>
          </w:tcPr>
          <w:p w14:paraId="7C39CCEE"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4,3</w:t>
            </w:r>
          </w:p>
        </w:tc>
        <w:tc>
          <w:tcPr>
            <w:tcW w:w="903" w:type="dxa"/>
            <w:tcBorders>
              <w:top w:val="single" w:sz="4" w:space="0" w:color="auto"/>
              <w:left w:val="nil"/>
              <w:bottom w:val="single" w:sz="4" w:space="0" w:color="auto"/>
              <w:right w:val="single" w:sz="4" w:space="0" w:color="auto"/>
            </w:tcBorders>
            <w:noWrap/>
            <w:vAlign w:val="center"/>
            <w:hideMark/>
          </w:tcPr>
          <w:p w14:paraId="5077AE16"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96" w:type="dxa"/>
            <w:tcBorders>
              <w:top w:val="single" w:sz="4" w:space="0" w:color="auto"/>
              <w:left w:val="nil"/>
              <w:bottom w:val="single" w:sz="4" w:space="0" w:color="auto"/>
              <w:right w:val="single" w:sz="4" w:space="0" w:color="auto"/>
            </w:tcBorders>
            <w:noWrap/>
            <w:vAlign w:val="center"/>
            <w:hideMark/>
          </w:tcPr>
          <w:p w14:paraId="1A5E63ED"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1135" w:type="dxa"/>
            <w:tcBorders>
              <w:top w:val="single" w:sz="4" w:space="0" w:color="auto"/>
              <w:left w:val="nil"/>
              <w:bottom w:val="single" w:sz="4" w:space="0" w:color="auto"/>
              <w:right w:val="single" w:sz="4" w:space="0" w:color="auto"/>
            </w:tcBorders>
            <w:noWrap/>
            <w:vAlign w:val="center"/>
            <w:hideMark/>
          </w:tcPr>
          <w:p w14:paraId="322C3E16"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4,4</w:t>
            </w:r>
          </w:p>
        </w:tc>
      </w:tr>
      <w:tr w:rsidR="002A033D" w14:paraId="7BA82EB4" w14:textId="77777777" w:rsidTr="002A033D">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228444A9"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3</w:t>
            </w:r>
          </w:p>
        </w:tc>
        <w:tc>
          <w:tcPr>
            <w:tcW w:w="2808" w:type="dxa"/>
            <w:tcBorders>
              <w:top w:val="single" w:sz="4" w:space="0" w:color="auto"/>
              <w:left w:val="single" w:sz="4" w:space="0" w:color="auto"/>
              <w:bottom w:val="single" w:sz="4" w:space="0" w:color="auto"/>
              <w:right w:val="single" w:sz="4" w:space="0" w:color="auto"/>
            </w:tcBorders>
            <w:noWrap/>
            <w:vAlign w:val="center"/>
            <w:hideMark/>
          </w:tcPr>
          <w:p w14:paraId="474AD672" w14:textId="4FE5AA88" w:rsidR="002A033D" w:rsidRDefault="002A033D">
            <w:pPr>
              <w:spacing w:after="0" w:line="240" w:lineRule="auto"/>
              <w:rPr>
                <w:rFonts w:ascii="Times New Roman" w:hAnsi="Times New Roman"/>
                <w:color w:val="000000"/>
                <w:lang w:eastAsia="en-US"/>
              </w:rPr>
            </w:pPr>
            <w:r>
              <w:rPr>
                <w:rFonts w:ascii="Times New Roman" w:hAnsi="Times New Roman"/>
                <w:color w:val="000000"/>
                <w:lang w:eastAsia="en-US"/>
              </w:rPr>
              <w:t xml:space="preserve">Пузыреплодник </w:t>
            </w:r>
            <w:proofErr w:type="spellStart"/>
            <w:r>
              <w:rPr>
                <w:rFonts w:ascii="Times New Roman" w:hAnsi="Times New Roman"/>
                <w:color w:val="000000"/>
                <w:lang w:eastAsia="en-US"/>
              </w:rPr>
              <w:t>калинолистный</w:t>
            </w:r>
            <w:proofErr w:type="spellEnd"/>
            <w:r w:rsidR="00157B13">
              <w:rPr>
                <w:rFonts w:ascii="Times New Roman" w:hAnsi="Times New Roman"/>
                <w:color w:val="000000"/>
                <w:lang w:eastAsia="en-US"/>
              </w:rPr>
              <w:t xml:space="preserve"> </w:t>
            </w:r>
            <w:r w:rsidR="00157B13" w:rsidRPr="00157B13">
              <w:rPr>
                <w:rFonts w:ascii="Times New Roman" w:hAnsi="Times New Roman"/>
                <w:color w:val="000000"/>
                <w:lang w:eastAsia="en-US"/>
              </w:rPr>
              <w:t>`</w:t>
            </w:r>
            <w:proofErr w:type="spellStart"/>
            <w:r w:rsidR="00157B13" w:rsidRPr="00157B13">
              <w:rPr>
                <w:rFonts w:ascii="Times New Roman" w:hAnsi="Times New Roman"/>
                <w:color w:val="000000"/>
                <w:lang w:eastAsia="en-US"/>
              </w:rPr>
              <w:t>Diabolo</w:t>
            </w:r>
            <w:proofErr w:type="spellEnd"/>
            <w:r w:rsidR="00157B13" w:rsidRPr="00157B13">
              <w:rPr>
                <w:rFonts w:ascii="Times New Roman" w:hAnsi="Times New Roman"/>
                <w:color w:val="000000"/>
                <w:lang w:eastAsia="en-US"/>
              </w:rPr>
              <w:t xml:space="preserve"> </w:t>
            </w:r>
            <w:proofErr w:type="spellStart"/>
            <w:r w:rsidR="00157B13" w:rsidRPr="00157B13">
              <w:rPr>
                <w:rFonts w:ascii="Times New Roman" w:hAnsi="Times New Roman"/>
                <w:color w:val="000000"/>
                <w:lang w:eastAsia="en-US"/>
              </w:rPr>
              <w:t>d`Or</w:t>
            </w:r>
            <w:proofErr w:type="spellEnd"/>
            <w:r w:rsidR="00157B13" w:rsidRPr="00157B13">
              <w:rPr>
                <w:rFonts w:ascii="Times New Roman" w:hAnsi="Times New Roman"/>
                <w:color w:val="000000"/>
                <w:lang w:eastAsia="en-US"/>
              </w:rPr>
              <w:t>`</w:t>
            </w:r>
          </w:p>
        </w:tc>
        <w:tc>
          <w:tcPr>
            <w:tcW w:w="3150" w:type="dxa"/>
            <w:tcBorders>
              <w:top w:val="single" w:sz="4" w:space="0" w:color="auto"/>
              <w:left w:val="nil"/>
              <w:bottom w:val="single" w:sz="4" w:space="0" w:color="auto"/>
              <w:right w:val="single" w:sz="4" w:space="0" w:color="auto"/>
            </w:tcBorders>
            <w:noWrap/>
            <w:vAlign w:val="center"/>
            <w:hideMark/>
          </w:tcPr>
          <w:p w14:paraId="1D119F18" w14:textId="77777777" w:rsidR="002A033D" w:rsidRDefault="002A033D">
            <w:pPr>
              <w:spacing w:after="0" w:line="240" w:lineRule="auto"/>
              <w:rPr>
                <w:rFonts w:ascii="Times New Roman" w:hAnsi="Times New Roman"/>
                <w:i/>
                <w:color w:val="000000"/>
                <w:lang w:val="en-US" w:eastAsia="en-US"/>
              </w:rPr>
            </w:pPr>
            <w:proofErr w:type="spellStart"/>
            <w:r>
              <w:rPr>
                <w:rFonts w:ascii="Times New Roman" w:hAnsi="Times New Roman"/>
                <w:i/>
                <w:color w:val="000000"/>
                <w:lang w:val="en-US" w:eastAsia="en-US"/>
              </w:rPr>
              <w:t>Physocarpus</w:t>
            </w:r>
            <w:proofErr w:type="spellEnd"/>
            <w:r>
              <w:rPr>
                <w:rFonts w:ascii="Times New Roman" w:hAnsi="Times New Roman"/>
                <w:i/>
                <w:color w:val="000000"/>
                <w:lang w:val="en-US" w:eastAsia="en-US"/>
              </w:rPr>
              <w:t xml:space="preserve"> </w:t>
            </w:r>
            <w:proofErr w:type="spellStart"/>
            <w:r>
              <w:rPr>
                <w:rFonts w:ascii="Times New Roman" w:hAnsi="Times New Roman"/>
                <w:i/>
                <w:color w:val="000000"/>
                <w:lang w:val="en-US" w:eastAsia="en-US"/>
              </w:rPr>
              <w:t>opulifolius</w:t>
            </w:r>
            <w:proofErr w:type="spellEnd"/>
            <w:r>
              <w:rPr>
                <w:rFonts w:ascii="Times New Roman" w:hAnsi="Times New Roman"/>
                <w:i/>
                <w:color w:val="000000"/>
                <w:lang w:val="en-US" w:eastAsia="en-US"/>
              </w:rPr>
              <w:t xml:space="preserve"> `</w:t>
            </w:r>
            <w:proofErr w:type="spellStart"/>
            <w:r>
              <w:rPr>
                <w:rFonts w:ascii="Times New Roman" w:hAnsi="Times New Roman"/>
                <w:i/>
                <w:color w:val="000000"/>
                <w:lang w:val="en-US" w:eastAsia="en-US"/>
              </w:rPr>
              <w:t>Diabolo</w:t>
            </w:r>
            <w:proofErr w:type="spellEnd"/>
            <w:r>
              <w:rPr>
                <w:rFonts w:ascii="Times New Roman" w:hAnsi="Times New Roman"/>
                <w:i/>
                <w:color w:val="000000"/>
                <w:lang w:val="en-US" w:eastAsia="en-US"/>
              </w:rPr>
              <w:t xml:space="preserve"> d`Or`</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81120BA"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24</w:t>
            </w:r>
          </w:p>
        </w:tc>
        <w:tc>
          <w:tcPr>
            <w:tcW w:w="912" w:type="dxa"/>
            <w:tcBorders>
              <w:top w:val="single" w:sz="4" w:space="0" w:color="auto"/>
              <w:left w:val="nil"/>
              <w:bottom w:val="single" w:sz="4" w:space="0" w:color="auto"/>
              <w:right w:val="single" w:sz="4" w:space="0" w:color="auto"/>
            </w:tcBorders>
            <w:noWrap/>
            <w:vAlign w:val="center"/>
            <w:hideMark/>
          </w:tcPr>
          <w:p w14:paraId="54216493"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1,3</w:t>
            </w:r>
          </w:p>
        </w:tc>
        <w:tc>
          <w:tcPr>
            <w:tcW w:w="953" w:type="dxa"/>
            <w:tcBorders>
              <w:top w:val="single" w:sz="4" w:space="0" w:color="auto"/>
              <w:left w:val="nil"/>
              <w:bottom w:val="single" w:sz="4" w:space="0" w:color="auto"/>
              <w:right w:val="single" w:sz="4" w:space="0" w:color="auto"/>
            </w:tcBorders>
            <w:noWrap/>
            <w:vAlign w:val="center"/>
            <w:hideMark/>
          </w:tcPr>
          <w:p w14:paraId="201C2F8D"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 -</w:t>
            </w:r>
          </w:p>
        </w:tc>
        <w:tc>
          <w:tcPr>
            <w:tcW w:w="814" w:type="dxa"/>
            <w:tcBorders>
              <w:top w:val="single" w:sz="4" w:space="0" w:color="auto"/>
              <w:left w:val="nil"/>
              <w:bottom w:val="single" w:sz="4" w:space="0" w:color="auto"/>
              <w:right w:val="single" w:sz="4" w:space="0" w:color="auto"/>
            </w:tcBorders>
            <w:noWrap/>
            <w:vAlign w:val="center"/>
            <w:hideMark/>
          </w:tcPr>
          <w:p w14:paraId="7458E705"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1,5</w:t>
            </w:r>
          </w:p>
        </w:tc>
        <w:tc>
          <w:tcPr>
            <w:tcW w:w="1072" w:type="dxa"/>
            <w:tcBorders>
              <w:top w:val="single" w:sz="4" w:space="0" w:color="auto"/>
              <w:left w:val="nil"/>
              <w:bottom w:val="single" w:sz="4" w:space="0" w:color="auto"/>
              <w:right w:val="single" w:sz="4" w:space="0" w:color="auto"/>
            </w:tcBorders>
            <w:noWrap/>
            <w:vAlign w:val="center"/>
            <w:hideMark/>
          </w:tcPr>
          <w:p w14:paraId="11A3B0DE"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5</w:t>
            </w:r>
          </w:p>
        </w:tc>
        <w:tc>
          <w:tcPr>
            <w:tcW w:w="1056" w:type="dxa"/>
            <w:tcBorders>
              <w:top w:val="single" w:sz="4" w:space="0" w:color="auto"/>
              <w:left w:val="nil"/>
              <w:bottom w:val="single" w:sz="4" w:space="0" w:color="auto"/>
              <w:right w:val="single" w:sz="4" w:space="0" w:color="auto"/>
            </w:tcBorders>
            <w:noWrap/>
            <w:vAlign w:val="center"/>
            <w:hideMark/>
          </w:tcPr>
          <w:p w14:paraId="4FC4E67A"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4,5</w:t>
            </w:r>
          </w:p>
        </w:tc>
        <w:tc>
          <w:tcPr>
            <w:tcW w:w="903" w:type="dxa"/>
            <w:tcBorders>
              <w:top w:val="single" w:sz="4" w:space="0" w:color="auto"/>
              <w:left w:val="nil"/>
              <w:bottom w:val="single" w:sz="4" w:space="0" w:color="auto"/>
              <w:right w:val="single" w:sz="4" w:space="0" w:color="auto"/>
            </w:tcBorders>
            <w:noWrap/>
            <w:vAlign w:val="center"/>
            <w:hideMark/>
          </w:tcPr>
          <w:p w14:paraId="4FCAA824"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w:t>
            </w:r>
          </w:p>
        </w:tc>
        <w:tc>
          <w:tcPr>
            <w:tcW w:w="896" w:type="dxa"/>
            <w:tcBorders>
              <w:top w:val="single" w:sz="4" w:space="0" w:color="auto"/>
              <w:left w:val="nil"/>
              <w:bottom w:val="single" w:sz="4" w:space="0" w:color="auto"/>
              <w:right w:val="single" w:sz="4" w:space="0" w:color="auto"/>
            </w:tcBorders>
            <w:noWrap/>
            <w:vAlign w:val="center"/>
            <w:hideMark/>
          </w:tcPr>
          <w:p w14:paraId="2CA15468"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3,1</w:t>
            </w:r>
          </w:p>
        </w:tc>
        <w:tc>
          <w:tcPr>
            <w:tcW w:w="1135" w:type="dxa"/>
            <w:tcBorders>
              <w:top w:val="single" w:sz="4" w:space="0" w:color="auto"/>
              <w:left w:val="nil"/>
              <w:bottom w:val="single" w:sz="4" w:space="0" w:color="auto"/>
              <w:right w:val="single" w:sz="4" w:space="0" w:color="auto"/>
            </w:tcBorders>
            <w:noWrap/>
            <w:vAlign w:val="center"/>
            <w:hideMark/>
          </w:tcPr>
          <w:p w14:paraId="442FDFC4"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4,2</w:t>
            </w:r>
          </w:p>
        </w:tc>
      </w:tr>
      <w:tr w:rsidR="002A033D" w14:paraId="18446B5D" w14:textId="77777777" w:rsidTr="002A033D">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7E149AAF"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4</w:t>
            </w:r>
          </w:p>
        </w:tc>
        <w:tc>
          <w:tcPr>
            <w:tcW w:w="2808" w:type="dxa"/>
            <w:tcBorders>
              <w:top w:val="nil"/>
              <w:left w:val="single" w:sz="4" w:space="0" w:color="auto"/>
              <w:bottom w:val="single" w:sz="4" w:space="0" w:color="auto"/>
              <w:right w:val="single" w:sz="4" w:space="0" w:color="auto"/>
            </w:tcBorders>
            <w:noWrap/>
            <w:vAlign w:val="center"/>
            <w:hideMark/>
          </w:tcPr>
          <w:p w14:paraId="777F2FF8" w14:textId="52781213" w:rsidR="002A033D" w:rsidRDefault="002A033D">
            <w:pPr>
              <w:spacing w:after="0" w:line="240" w:lineRule="auto"/>
              <w:rPr>
                <w:rFonts w:ascii="Times New Roman" w:hAnsi="Times New Roman"/>
                <w:color w:val="000000"/>
                <w:lang w:val="en-US" w:eastAsia="en-US"/>
              </w:rPr>
            </w:pPr>
            <w:r>
              <w:rPr>
                <w:rFonts w:ascii="Times New Roman" w:hAnsi="Times New Roman"/>
                <w:color w:val="000000"/>
                <w:lang w:eastAsia="en-US"/>
              </w:rPr>
              <w:t xml:space="preserve">Дерен белый </w:t>
            </w:r>
            <w:r w:rsidR="00157B13" w:rsidRPr="00157B13">
              <w:rPr>
                <w:rFonts w:ascii="Times New Roman" w:hAnsi="Times New Roman"/>
                <w:color w:val="000000"/>
                <w:lang w:eastAsia="en-US"/>
              </w:rPr>
              <w:t>'</w:t>
            </w:r>
            <w:proofErr w:type="spellStart"/>
            <w:r w:rsidR="00157B13" w:rsidRPr="00157B13">
              <w:rPr>
                <w:rFonts w:ascii="Times New Roman" w:hAnsi="Times New Roman"/>
                <w:color w:val="000000"/>
                <w:lang w:eastAsia="en-US"/>
              </w:rPr>
              <w:t>Elegantissima</w:t>
            </w:r>
            <w:proofErr w:type="spellEnd"/>
            <w:r w:rsidR="00157B13" w:rsidRPr="00157B13">
              <w:rPr>
                <w:rFonts w:ascii="Times New Roman" w:hAnsi="Times New Roman"/>
                <w:color w:val="000000"/>
                <w:lang w:eastAsia="en-US"/>
              </w:rPr>
              <w:t>'</w:t>
            </w:r>
          </w:p>
        </w:tc>
        <w:tc>
          <w:tcPr>
            <w:tcW w:w="3150" w:type="dxa"/>
            <w:tcBorders>
              <w:top w:val="nil"/>
              <w:left w:val="nil"/>
              <w:bottom w:val="single" w:sz="4" w:space="0" w:color="auto"/>
              <w:right w:val="single" w:sz="4" w:space="0" w:color="auto"/>
            </w:tcBorders>
            <w:noWrap/>
            <w:vAlign w:val="center"/>
            <w:hideMark/>
          </w:tcPr>
          <w:p w14:paraId="65603BCC" w14:textId="77777777" w:rsidR="002A033D" w:rsidRDefault="002A033D">
            <w:pPr>
              <w:spacing w:after="0" w:line="240" w:lineRule="auto"/>
              <w:rPr>
                <w:rFonts w:ascii="Times New Roman" w:hAnsi="Times New Roman"/>
                <w:i/>
                <w:color w:val="000000"/>
                <w:lang w:val="en-US" w:eastAsia="en-US"/>
              </w:rPr>
            </w:pPr>
            <w:proofErr w:type="spellStart"/>
            <w:r>
              <w:rPr>
                <w:rFonts w:ascii="Times New Roman" w:hAnsi="Times New Roman"/>
                <w:i/>
                <w:color w:val="000000"/>
                <w:lang w:eastAsia="en-US"/>
              </w:rPr>
              <w:t>Cornus</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alba</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Elegantissima</w:t>
            </w:r>
            <w:proofErr w:type="spellEnd"/>
            <w:r>
              <w:rPr>
                <w:rFonts w:ascii="Times New Roman" w:hAnsi="Times New Roman"/>
                <w:i/>
                <w:color w:val="000000"/>
                <w:lang w:eastAsia="en-US"/>
              </w:rPr>
              <w:t>'</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37E2E0F2"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113</w:t>
            </w:r>
          </w:p>
        </w:tc>
        <w:tc>
          <w:tcPr>
            <w:tcW w:w="912" w:type="dxa"/>
            <w:tcBorders>
              <w:top w:val="single" w:sz="4" w:space="0" w:color="auto"/>
              <w:left w:val="nil"/>
              <w:bottom w:val="single" w:sz="4" w:space="0" w:color="auto"/>
              <w:right w:val="single" w:sz="4" w:space="0" w:color="auto"/>
            </w:tcBorders>
            <w:noWrap/>
            <w:vAlign w:val="center"/>
            <w:hideMark/>
          </w:tcPr>
          <w:p w14:paraId="15DC639B"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0,6</w:t>
            </w:r>
          </w:p>
        </w:tc>
        <w:tc>
          <w:tcPr>
            <w:tcW w:w="953" w:type="dxa"/>
            <w:tcBorders>
              <w:top w:val="single" w:sz="4" w:space="0" w:color="auto"/>
              <w:left w:val="nil"/>
              <w:bottom w:val="single" w:sz="4" w:space="0" w:color="auto"/>
              <w:right w:val="single" w:sz="4" w:space="0" w:color="auto"/>
            </w:tcBorders>
            <w:noWrap/>
            <w:vAlign w:val="center"/>
            <w:hideMark/>
          </w:tcPr>
          <w:p w14:paraId="42E5F3EC"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 -</w:t>
            </w:r>
          </w:p>
        </w:tc>
        <w:tc>
          <w:tcPr>
            <w:tcW w:w="814" w:type="dxa"/>
            <w:tcBorders>
              <w:top w:val="single" w:sz="4" w:space="0" w:color="auto"/>
              <w:left w:val="nil"/>
              <w:bottom w:val="single" w:sz="4" w:space="0" w:color="auto"/>
              <w:right w:val="single" w:sz="4" w:space="0" w:color="auto"/>
            </w:tcBorders>
            <w:noWrap/>
            <w:vAlign w:val="center"/>
            <w:hideMark/>
          </w:tcPr>
          <w:p w14:paraId="0ACB6A92"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0,4</w:t>
            </w:r>
          </w:p>
        </w:tc>
        <w:tc>
          <w:tcPr>
            <w:tcW w:w="1072" w:type="dxa"/>
            <w:tcBorders>
              <w:top w:val="single" w:sz="4" w:space="0" w:color="auto"/>
              <w:left w:val="nil"/>
              <w:bottom w:val="single" w:sz="4" w:space="0" w:color="auto"/>
              <w:right w:val="single" w:sz="4" w:space="0" w:color="auto"/>
            </w:tcBorders>
            <w:noWrap/>
            <w:vAlign w:val="center"/>
            <w:hideMark/>
          </w:tcPr>
          <w:p w14:paraId="38C4219B"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4,6</w:t>
            </w:r>
          </w:p>
        </w:tc>
        <w:tc>
          <w:tcPr>
            <w:tcW w:w="1056" w:type="dxa"/>
            <w:tcBorders>
              <w:top w:val="single" w:sz="4" w:space="0" w:color="auto"/>
              <w:left w:val="nil"/>
              <w:bottom w:val="single" w:sz="4" w:space="0" w:color="auto"/>
              <w:right w:val="single" w:sz="4" w:space="0" w:color="auto"/>
            </w:tcBorders>
            <w:noWrap/>
            <w:vAlign w:val="center"/>
            <w:hideMark/>
          </w:tcPr>
          <w:p w14:paraId="574A047C"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4,5</w:t>
            </w:r>
          </w:p>
        </w:tc>
        <w:tc>
          <w:tcPr>
            <w:tcW w:w="903" w:type="dxa"/>
            <w:tcBorders>
              <w:top w:val="single" w:sz="4" w:space="0" w:color="auto"/>
              <w:left w:val="nil"/>
              <w:bottom w:val="single" w:sz="4" w:space="0" w:color="auto"/>
              <w:right w:val="single" w:sz="4" w:space="0" w:color="auto"/>
            </w:tcBorders>
            <w:noWrap/>
            <w:vAlign w:val="center"/>
            <w:hideMark/>
          </w:tcPr>
          <w:p w14:paraId="4D9AE655"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 -</w:t>
            </w:r>
          </w:p>
        </w:tc>
        <w:tc>
          <w:tcPr>
            <w:tcW w:w="896" w:type="dxa"/>
            <w:tcBorders>
              <w:top w:val="single" w:sz="4" w:space="0" w:color="auto"/>
              <w:left w:val="nil"/>
              <w:bottom w:val="single" w:sz="4" w:space="0" w:color="auto"/>
              <w:right w:val="single" w:sz="4" w:space="0" w:color="auto"/>
            </w:tcBorders>
            <w:noWrap/>
            <w:vAlign w:val="center"/>
            <w:hideMark/>
          </w:tcPr>
          <w:p w14:paraId="4A832A30"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4,7</w:t>
            </w:r>
          </w:p>
        </w:tc>
        <w:tc>
          <w:tcPr>
            <w:tcW w:w="1135" w:type="dxa"/>
            <w:tcBorders>
              <w:top w:val="single" w:sz="4" w:space="0" w:color="auto"/>
              <w:left w:val="nil"/>
              <w:bottom w:val="single" w:sz="4" w:space="0" w:color="auto"/>
              <w:right w:val="single" w:sz="4" w:space="0" w:color="auto"/>
            </w:tcBorders>
            <w:noWrap/>
            <w:vAlign w:val="center"/>
            <w:hideMark/>
          </w:tcPr>
          <w:p w14:paraId="24F64F14"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4,6</w:t>
            </w:r>
          </w:p>
        </w:tc>
      </w:tr>
      <w:tr w:rsidR="002A033D" w14:paraId="4CA59432" w14:textId="77777777" w:rsidTr="002A033D">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13D79200"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5</w:t>
            </w:r>
          </w:p>
        </w:tc>
        <w:tc>
          <w:tcPr>
            <w:tcW w:w="2808" w:type="dxa"/>
            <w:tcBorders>
              <w:top w:val="single" w:sz="4" w:space="0" w:color="auto"/>
              <w:left w:val="single" w:sz="4" w:space="0" w:color="auto"/>
              <w:bottom w:val="single" w:sz="4" w:space="0" w:color="auto"/>
              <w:right w:val="single" w:sz="4" w:space="0" w:color="auto"/>
            </w:tcBorders>
            <w:noWrap/>
            <w:vAlign w:val="center"/>
            <w:hideMark/>
          </w:tcPr>
          <w:p w14:paraId="5008BADA" w14:textId="6B3EB409" w:rsidR="002A033D" w:rsidRDefault="002A033D">
            <w:pPr>
              <w:spacing w:after="0" w:line="240" w:lineRule="auto"/>
              <w:rPr>
                <w:rFonts w:ascii="Times New Roman" w:hAnsi="Times New Roman"/>
                <w:color w:val="000000"/>
                <w:lang w:val="en-US" w:eastAsia="en-US"/>
              </w:rPr>
            </w:pPr>
            <w:r>
              <w:rPr>
                <w:rFonts w:ascii="Times New Roman" w:hAnsi="Times New Roman"/>
                <w:color w:val="000000"/>
                <w:lang w:eastAsia="en-US"/>
              </w:rPr>
              <w:t xml:space="preserve">Спирея японская </w:t>
            </w:r>
            <w:r w:rsidR="00157B13" w:rsidRPr="00157B13">
              <w:rPr>
                <w:rFonts w:ascii="Times New Roman" w:hAnsi="Times New Roman"/>
                <w:color w:val="000000"/>
                <w:lang w:eastAsia="en-US"/>
              </w:rPr>
              <w:t>'</w:t>
            </w:r>
            <w:proofErr w:type="spellStart"/>
            <w:r w:rsidR="00157B13" w:rsidRPr="00157B13">
              <w:rPr>
                <w:rFonts w:ascii="Times New Roman" w:hAnsi="Times New Roman"/>
                <w:color w:val="000000"/>
                <w:lang w:eastAsia="en-US"/>
              </w:rPr>
              <w:t>Little</w:t>
            </w:r>
            <w:proofErr w:type="spellEnd"/>
            <w:r w:rsidR="00157B13" w:rsidRPr="00157B13">
              <w:rPr>
                <w:rFonts w:ascii="Times New Roman" w:hAnsi="Times New Roman"/>
                <w:color w:val="000000"/>
                <w:lang w:eastAsia="en-US"/>
              </w:rPr>
              <w:t xml:space="preserve"> </w:t>
            </w:r>
            <w:proofErr w:type="spellStart"/>
            <w:r w:rsidR="00157B13" w:rsidRPr="00157B13">
              <w:rPr>
                <w:rFonts w:ascii="Times New Roman" w:hAnsi="Times New Roman"/>
                <w:color w:val="000000"/>
                <w:lang w:eastAsia="en-US"/>
              </w:rPr>
              <w:t>Princess</w:t>
            </w:r>
            <w:proofErr w:type="spellEnd"/>
            <w:r w:rsidR="00157B13" w:rsidRPr="00157B13">
              <w:rPr>
                <w:rFonts w:ascii="Times New Roman" w:hAnsi="Times New Roman"/>
                <w:color w:val="000000"/>
                <w:lang w:eastAsia="en-US"/>
              </w:rPr>
              <w:t>'</w:t>
            </w:r>
          </w:p>
        </w:tc>
        <w:tc>
          <w:tcPr>
            <w:tcW w:w="3150" w:type="dxa"/>
            <w:tcBorders>
              <w:top w:val="single" w:sz="4" w:space="0" w:color="auto"/>
              <w:left w:val="single" w:sz="4" w:space="0" w:color="auto"/>
              <w:bottom w:val="single" w:sz="4" w:space="0" w:color="auto"/>
              <w:right w:val="single" w:sz="4" w:space="0" w:color="auto"/>
            </w:tcBorders>
            <w:noWrap/>
            <w:vAlign w:val="center"/>
            <w:hideMark/>
          </w:tcPr>
          <w:p w14:paraId="79F52784" w14:textId="77777777" w:rsidR="002A033D" w:rsidRDefault="002A033D">
            <w:pPr>
              <w:spacing w:after="0" w:line="240" w:lineRule="auto"/>
              <w:rPr>
                <w:rFonts w:ascii="Times New Roman" w:hAnsi="Times New Roman"/>
                <w:i/>
                <w:color w:val="000000"/>
                <w:lang w:val="en-US" w:eastAsia="en-US"/>
              </w:rPr>
            </w:pPr>
            <w:proofErr w:type="spellStart"/>
            <w:r>
              <w:rPr>
                <w:rFonts w:ascii="Times New Roman" w:hAnsi="Times New Roman"/>
                <w:i/>
                <w:color w:val="000000"/>
                <w:lang w:eastAsia="en-US"/>
              </w:rPr>
              <w:t>Spiraea</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japonica</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Little</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Princess</w:t>
            </w:r>
            <w:proofErr w:type="spellEnd"/>
            <w:r>
              <w:rPr>
                <w:rFonts w:ascii="Times New Roman" w:hAnsi="Times New Roman"/>
                <w:i/>
                <w:color w:val="000000"/>
                <w:lang w:eastAsia="en-US"/>
              </w:rPr>
              <w:t xml:space="preserve">' </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CF9E97D"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250</w:t>
            </w:r>
          </w:p>
        </w:tc>
        <w:tc>
          <w:tcPr>
            <w:tcW w:w="912" w:type="dxa"/>
            <w:tcBorders>
              <w:top w:val="single" w:sz="4" w:space="0" w:color="auto"/>
              <w:left w:val="single" w:sz="4" w:space="0" w:color="auto"/>
              <w:bottom w:val="single" w:sz="4" w:space="0" w:color="auto"/>
              <w:right w:val="single" w:sz="4" w:space="0" w:color="auto"/>
            </w:tcBorders>
            <w:noWrap/>
            <w:vAlign w:val="center"/>
            <w:hideMark/>
          </w:tcPr>
          <w:p w14:paraId="2A7F480A"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0,2</w:t>
            </w:r>
          </w:p>
        </w:tc>
        <w:tc>
          <w:tcPr>
            <w:tcW w:w="953" w:type="dxa"/>
            <w:tcBorders>
              <w:top w:val="single" w:sz="4" w:space="0" w:color="auto"/>
              <w:left w:val="single" w:sz="4" w:space="0" w:color="auto"/>
              <w:bottom w:val="single" w:sz="4" w:space="0" w:color="auto"/>
              <w:right w:val="single" w:sz="4" w:space="0" w:color="auto"/>
            </w:tcBorders>
            <w:noWrap/>
            <w:vAlign w:val="center"/>
            <w:hideMark/>
          </w:tcPr>
          <w:p w14:paraId="6FFB6320"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 -</w:t>
            </w:r>
          </w:p>
        </w:tc>
        <w:tc>
          <w:tcPr>
            <w:tcW w:w="814" w:type="dxa"/>
            <w:tcBorders>
              <w:top w:val="single" w:sz="4" w:space="0" w:color="auto"/>
              <w:left w:val="single" w:sz="4" w:space="0" w:color="auto"/>
              <w:bottom w:val="single" w:sz="4" w:space="0" w:color="auto"/>
              <w:right w:val="single" w:sz="4" w:space="0" w:color="auto"/>
            </w:tcBorders>
            <w:noWrap/>
            <w:vAlign w:val="center"/>
            <w:hideMark/>
          </w:tcPr>
          <w:p w14:paraId="1A16A502"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0,2</w:t>
            </w:r>
          </w:p>
        </w:tc>
        <w:tc>
          <w:tcPr>
            <w:tcW w:w="1072" w:type="dxa"/>
            <w:tcBorders>
              <w:top w:val="single" w:sz="4" w:space="0" w:color="auto"/>
              <w:left w:val="single" w:sz="4" w:space="0" w:color="auto"/>
              <w:bottom w:val="single" w:sz="4" w:space="0" w:color="auto"/>
              <w:right w:val="single" w:sz="4" w:space="0" w:color="auto"/>
            </w:tcBorders>
            <w:noWrap/>
            <w:vAlign w:val="center"/>
            <w:hideMark/>
          </w:tcPr>
          <w:p w14:paraId="71C5043B"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4,5</w:t>
            </w:r>
          </w:p>
        </w:tc>
        <w:tc>
          <w:tcPr>
            <w:tcW w:w="1056" w:type="dxa"/>
            <w:tcBorders>
              <w:top w:val="single" w:sz="4" w:space="0" w:color="auto"/>
              <w:left w:val="single" w:sz="4" w:space="0" w:color="auto"/>
              <w:bottom w:val="single" w:sz="4" w:space="0" w:color="auto"/>
              <w:right w:val="single" w:sz="4" w:space="0" w:color="auto"/>
            </w:tcBorders>
            <w:noWrap/>
            <w:vAlign w:val="center"/>
            <w:hideMark/>
          </w:tcPr>
          <w:p w14:paraId="2E4048B7"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4,5</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733262ED"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 -</w:t>
            </w:r>
          </w:p>
        </w:tc>
        <w:tc>
          <w:tcPr>
            <w:tcW w:w="896" w:type="dxa"/>
            <w:tcBorders>
              <w:top w:val="single" w:sz="4" w:space="0" w:color="auto"/>
              <w:left w:val="single" w:sz="4" w:space="0" w:color="auto"/>
              <w:bottom w:val="single" w:sz="4" w:space="0" w:color="auto"/>
              <w:right w:val="single" w:sz="4" w:space="0" w:color="auto"/>
            </w:tcBorders>
            <w:noWrap/>
            <w:vAlign w:val="center"/>
            <w:hideMark/>
          </w:tcPr>
          <w:p w14:paraId="6F0A251E"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4,3</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733ED606" w14:textId="77777777" w:rsidR="002A033D" w:rsidRDefault="002A033D">
            <w:pPr>
              <w:spacing w:after="0" w:line="240" w:lineRule="auto"/>
              <w:jc w:val="center"/>
              <w:rPr>
                <w:rFonts w:ascii="Times New Roman" w:hAnsi="Times New Roman"/>
                <w:color w:val="000000"/>
                <w:lang w:val="en-US" w:eastAsia="en-US"/>
              </w:rPr>
            </w:pPr>
            <w:r>
              <w:rPr>
                <w:rFonts w:ascii="Times New Roman" w:hAnsi="Times New Roman"/>
                <w:color w:val="000000"/>
                <w:lang w:eastAsia="en-US"/>
              </w:rPr>
              <w:t>4,4</w:t>
            </w:r>
          </w:p>
        </w:tc>
      </w:tr>
      <w:tr w:rsidR="002A033D" w14:paraId="0C966497" w14:textId="77777777" w:rsidTr="002A033D">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07333149" w14:textId="77777777" w:rsidR="002A033D" w:rsidRDefault="002A033D">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6</w:t>
            </w:r>
          </w:p>
        </w:tc>
        <w:tc>
          <w:tcPr>
            <w:tcW w:w="2808" w:type="dxa"/>
            <w:tcBorders>
              <w:top w:val="single" w:sz="4" w:space="0" w:color="auto"/>
              <w:left w:val="single" w:sz="4" w:space="0" w:color="auto"/>
              <w:bottom w:val="single" w:sz="4" w:space="0" w:color="auto"/>
              <w:right w:val="single" w:sz="4" w:space="0" w:color="auto"/>
            </w:tcBorders>
            <w:noWrap/>
            <w:vAlign w:val="center"/>
            <w:hideMark/>
          </w:tcPr>
          <w:p w14:paraId="51F67F4E" w14:textId="77777777" w:rsidR="002A033D" w:rsidRDefault="002A033D">
            <w:pPr>
              <w:spacing w:after="0" w:line="240" w:lineRule="auto"/>
              <w:rPr>
                <w:rFonts w:ascii="Times New Roman" w:hAnsi="Times New Roman"/>
                <w:color w:val="000000"/>
                <w:lang w:eastAsia="en-US"/>
              </w:rPr>
            </w:pPr>
            <w:r>
              <w:rPr>
                <w:rFonts w:ascii="Times New Roman" w:hAnsi="Times New Roman"/>
                <w:color w:val="000000"/>
                <w:lang w:eastAsia="en-US"/>
              </w:rPr>
              <w:t>Можжевельник скальный</w:t>
            </w:r>
          </w:p>
        </w:tc>
        <w:tc>
          <w:tcPr>
            <w:tcW w:w="3150" w:type="dxa"/>
            <w:tcBorders>
              <w:top w:val="single" w:sz="4" w:space="0" w:color="auto"/>
              <w:left w:val="single" w:sz="4" w:space="0" w:color="auto"/>
              <w:bottom w:val="single" w:sz="4" w:space="0" w:color="auto"/>
              <w:right w:val="single" w:sz="4" w:space="0" w:color="auto"/>
            </w:tcBorders>
            <w:noWrap/>
            <w:vAlign w:val="center"/>
            <w:hideMark/>
          </w:tcPr>
          <w:p w14:paraId="787EBF9B" w14:textId="77777777" w:rsidR="002A033D" w:rsidRDefault="002A033D">
            <w:pPr>
              <w:spacing w:after="0" w:line="240" w:lineRule="auto"/>
              <w:rPr>
                <w:rFonts w:ascii="Times New Roman" w:hAnsi="Times New Roman"/>
                <w:i/>
                <w:color w:val="000000"/>
                <w:lang w:eastAsia="en-US"/>
              </w:rPr>
            </w:pPr>
            <w:proofErr w:type="spellStart"/>
            <w:r>
              <w:rPr>
                <w:rFonts w:ascii="Times New Roman" w:hAnsi="Times New Roman"/>
                <w:i/>
                <w:color w:val="000000"/>
                <w:lang w:eastAsia="en-US"/>
              </w:rPr>
              <w:t>Juniperus</w:t>
            </w:r>
            <w:proofErr w:type="spellEnd"/>
            <w:r>
              <w:rPr>
                <w:rFonts w:ascii="Times New Roman" w:hAnsi="Times New Roman"/>
                <w:i/>
                <w:color w:val="000000"/>
                <w:lang w:eastAsia="en-US"/>
              </w:rPr>
              <w:t xml:space="preserve"> </w:t>
            </w:r>
            <w:proofErr w:type="spellStart"/>
            <w:r>
              <w:rPr>
                <w:rFonts w:ascii="Times New Roman" w:hAnsi="Times New Roman"/>
                <w:i/>
                <w:color w:val="000000"/>
                <w:lang w:eastAsia="en-US"/>
              </w:rPr>
              <w:t>scopulorum</w:t>
            </w:r>
            <w:proofErr w:type="spellEnd"/>
            <w:r>
              <w:rPr>
                <w:rFonts w:ascii="Times New Roman" w:hAnsi="Times New Roman"/>
                <w:i/>
                <w:color w:val="000000"/>
                <w:lang w:eastAsia="en-US"/>
              </w:rPr>
              <w:t xml:space="preserve"> </w:t>
            </w:r>
            <w:proofErr w:type="spellStart"/>
            <w:r>
              <w:rPr>
                <w:rFonts w:ascii="Times New Roman" w:hAnsi="Times New Roman"/>
                <w:color w:val="000000"/>
                <w:lang w:eastAsia="en-US"/>
              </w:rPr>
              <w:t>Sarg</w:t>
            </w:r>
            <w:proofErr w:type="spellEnd"/>
            <w:r>
              <w:rPr>
                <w:rFonts w:ascii="Times New Roman" w:hAnsi="Times New Roman"/>
                <w:color w:val="000000"/>
                <w:lang w:eastAsia="en-US"/>
              </w:rPr>
              <w:t>.</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1898935"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4</w:t>
            </w:r>
          </w:p>
        </w:tc>
        <w:tc>
          <w:tcPr>
            <w:tcW w:w="912" w:type="dxa"/>
            <w:tcBorders>
              <w:top w:val="single" w:sz="4" w:space="0" w:color="auto"/>
              <w:left w:val="single" w:sz="4" w:space="0" w:color="auto"/>
              <w:bottom w:val="single" w:sz="4" w:space="0" w:color="auto"/>
              <w:right w:val="single" w:sz="4" w:space="0" w:color="auto"/>
            </w:tcBorders>
            <w:noWrap/>
            <w:vAlign w:val="center"/>
            <w:hideMark/>
          </w:tcPr>
          <w:p w14:paraId="04617F50"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1,3</w:t>
            </w:r>
          </w:p>
        </w:tc>
        <w:tc>
          <w:tcPr>
            <w:tcW w:w="953" w:type="dxa"/>
            <w:tcBorders>
              <w:top w:val="single" w:sz="4" w:space="0" w:color="auto"/>
              <w:left w:val="single" w:sz="4" w:space="0" w:color="auto"/>
              <w:bottom w:val="single" w:sz="4" w:space="0" w:color="auto"/>
              <w:right w:val="single" w:sz="4" w:space="0" w:color="auto"/>
            </w:tcBorders>
            <w:noWrap/>
            <w:vAlign w:val="center"/>
            <w:hideMark/>
          </w:tcPr>
          <w:p w14:paraId="2B5DD75C"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14" w:type="dxa"/>
            <w:tcBorders>
              <w:top w:val="single" w:sz="4" w:space="0" w:color="auto"/>
              <w:left w:val="single" w:sz="4" w:space="0" w:color="auto"/>
              <w:bottom w:val="single" w:sz="4" w:space="0" w:color="auto"/>
              <w:right w:val="single" w:sz="4" w:space="0" w:color="auto"/>
            </w:tcBorders>
            <w:noWrap/>
            <w:vAlign w:val="center"/>
            <w:hideMark/>
          </w:tcPr>
          <w:p w14:paraId="4A1BC035"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0,7</w:t>
            </w:r>
          </w:p>
        </w:tc>
        <w:tc>
          <w:tcPr>
            <w:tcW w:w="1072" w:type="dxa"/>
            <w:tcBorders>
              <w:top w:val="single" w:sz="4" w:space="0" w:color="auto"/>
              <w:left w:val="single" w:sz="4" w:space="0" w:color="auto"/>
              <w:bottom w:val="single" w:sz="4" w:space="0" w:color="auto"/>
              <w:right w:val="single" w:sz="4" w:space="0" w:color="auto"/>
            </w:tcBorders>
            <w:noWrap/>
            <w:vAlign w:val="center"/>
            <w:hideMark/>
          </w:tcPr>
          <w:p w14:paraId="25A99EA7"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056" w:type="dxa"/>
            <w:tcBorders>
              <w:top w:val="single" w:sz="4" w:space="0" w:color="auto"/>
              <w:left w:val="single" w:sz="4" w:space="0" w:color="auto"/>
              <w:bottom w:val="single" w:sz="4" w:space="0" w:color="auto"/>
              <w:right w:val="single" w:sz="4" w:space="0" w:color="auto"/>
            </w:tcBorders>
            <w:noWrap/>
            <w:vAlign w:val="center"/>
            <w:hideMark/>
          </w:tcPr>
          <w:p w14:paraId="773827A2"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4055702E"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96" w:type="dxa"/>
            <w:tcBorders>
              <w:top w:val="single" w:sz="4" w:space="0" w:color="auto"/>
              <w:left w:val="single" w:sz="4" w:space="0" w:color="auto"/>
              <w:bottom w:val="single" w:sz="4" w:space="0" w:color="auto"/>
              <w:right w:val="single" w:sz="4" w:space="0" w:color="auto"/>
            </w:tcBorders>
            <w:noWrap/>
            <w:vAlign w:val="center"/>
            <w:hideMark/>
          </w:tcPr>
          <w:p w14:paraId="28BD7824"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07B6D858" w14:textId="77777777" w:rsidR="002A033D" w:rsidRDefault="002A033D">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r>
    </w:tbl>
    <w:p w14:paraId="531CD31C" w14:textId="77777777" w:rsidR="003352F6" w:rsidRDefault="003352F6" w:rsidP="003352F6">
      <w:pPr>
        <w:pStyle w:val="a3"/>
        <w:spacing w:line="360" w:lineRule="auto"/>
        <w:jc w:val="both"/>
        <w:rPr>
          <w:rFonts w:ascii="Times New Roman" w:eastAsia="Times New Roman" w:hAnsi="Times New Roman" w:cs="Times New Roman"/>
          <w:color w:val="000000"/>
          <w:sz w:val="24"/>
          <w:szCs w:val="24"/>
          <w:lang w:val="en-US"/>
        </w:rPr>
        <w:sectPr w:rsidR="003352F6" w:rsidSect="0016639A">
          <w:pgSz w:w="16838" w:h="11906" w:orient="landscape"/>
          <w:pgMar w:top="1701" w:right="1134" w:bottom="851" w:left="1134" w:header="709" w:footer="709" w:gutter="0"/>
          <w:cols w:space="720"/>
        </w:sectPr>
      </w:pPr>
    </w:p>
    <w:p w14:paraId="05D1FC31" w14:textId="29E0B929" w:rsidR="00245761" w:rsidRPr="00232989" w:rsidRDefault="003352F6" w:rsidP="001A75CE">
      <w:pPr>
        <w:spacing w:after="0" w:line="360" w:lineRule="auto"/>
        <w:jc w:val="both"/>
        <w:rPr>
          <w:rFonts w:ascii="Times New Roman" w:hAnsi="Times New Roman"/>
          <w:color w:val="000000"/>
          <w:sz w:val="24"/>
          <w:szCs w:val="24"/>
        </w:rPr>
      </w:pPr>
      <w:r w:rsidRPr="00232989">
        <w:rPr>
          <w:rFonts w:ascii="Times New Roman" w:hAnsi="Times New Roman"/>
          <w:color w:val="000000"/>
          <w:sz w:val="24"/>
          <w:szCs w:val="24"/>
        </w:rPr>
        <w:lastRenderedPageBreak/>
        <w:t xml:space="preserve">производить кошение травостоя, и в обязательном порядке убирать порослевую древесно-кустарниковую растительность, для придания эстетического вида скверу. </w:t>
      </w:r>
    </w:p>
    <w:p w14:paraId="75319E8C" w14:textId="2DF63FB8" w:rsidR="00245761" w:rsidRPr="00232989" w:rsidRDefault="003352F6" w:rsidP="003352F6">
      <w:pPr>
        <w:spacing w:after="0" w:line="360" w:lineRule="auto"/>
        <w:ind w:firstLine="720"/>
        <w:jc w:val="both"/>
        <w:rPr>
          <w:rFonts w:ascii="Times New Roman" w:hAnsi="Times New Roman"/>
          <w:color w:val="000000"/>
          <w:sz w:val="24"/>
          <w:szCs w:val="24"/>
        </w:rPr>
      </w:pPr>
      <w:r w:rsidRPr="00232989">
        <w:rPr>
          <w:rFonts w:ascii="Times New Roman" w:hAnsi="Times New Roman"/>
          <w:color w:val="000000"/>
          <w:sz w:val="24"/>
          <w:szCs w:val="24"/>
        </w:rPr>
        <w:t xml:space="preserve">Вдоль тротуара на </w:t>
      </w:r>
      <w:r w:rsidR="00245761" w:rsidRPr="00232989">
        <w:rPr>
          <w:rFonts w:ascii="Times New Roman" w:hAnsi="Times New Roman"/>
          <w:color w:val="000000"/>
          <w:sz w:val="24"/>
          <w:szCs w:val="24"/>
        </w:rPr>
        <w:t>стыке ул. Аль-Фараби и</w:t>
      </w:r>
      <w:r w:rsidRPr="00232989">
        <w:rPr>
          <w:rFonts w:ascii="Times New Roman" w:hAnsi="Times New Roman"/>
          <w:color w:val="000000"/>
          <w:sz w:val="24"/>
          <w:szCs w:val="24"/>
        </w:rPr>
        <w:t xml:space="preserve"> набережной идут молодые посадки Дуба черешчатого </w:t>
      </w:r>
      <w:r w:rsidR="00245761" w:rsidRPr="00232989">
        <w:rPr>
          <w:rFonts w:ascii="Times New Roman" w:hAnsi="Times New Roman"/>
          <w:color w:val="000000"/>
          <w:sz w:val="24"/>
          <w:szCs w:val="24"/>
        </w:rPr>
        <w:t>(</w:t>
      </w:r>
      <w:r w:rsidRPr="00232989">
        <w:rPr>
          <w:rFonts w:ascii="Times New Roman" w:hAnsi="Times New Roman"/>
          <w:color w:val="000000"/>
          <w:sz w:val="24"/>
          <w:szCs w:val="24"/>
        </w:rPr>
        <w:t>СОУ 4,7</w:t>
      </w:r>
      <w:r w:rsidR="00245761" w:rsidRPr="00232989">
        <w:rPr>
          <w:rFonts w:ascii="Times New Roman" w:hAnsi="Times New Roman"/>
          <w:color w:val="000000"/>
          <w:sz w:val="24"/>
          <w:szCs w:val="24"/>
        </w:rPr>
        <w:t xml:space="preserve">) высотой 1,2м, (в соответствии с рисунком </w:t>
      </w:r>
      <w:r w:rsidR="0016052F" w:rsidRPr="00232989">
        <w:rPr>
          <w:rFonts w:ascii="Times New Roman" w:hAnsi="Times New Roman"/>
          <w:color w:val="000000"/>
          <w:sz w:val="24"/>
          <w:szCs w:val="24"/>
        </w:rPr>
        <w:t>36</w:t>
      </w:r>
      <w:r w:rsidR="00245761" w:rsidRPr="00232989">
        <w:rPr>
          <w:rFonts w:ascii="Times New Roman" w:hAnsi="Times New Roman"/>
          <w:color w:val="000000"/>
          <w:sz w:val="24"/>
          <w:szCs w:val="24"/>
        </w:rPr>
        <w:t>).</w:t>
      </w:r>
      <w:r w:rsidRPr="00232989">
        <w:rPr>
          <w:rFonts w:ascii="Times New Roman" w:hAnsi="Times New Roman"/>
          <w:color w:val="000000"/>
          <w:sz w:val="24"/>
          <w:szCs w:val="24"/>
        </w:rPr>
        <w:t xml:space="preserve"> </w:t>
      </w:r>
      <w:r w:rsidR="00245761" w:rsidRPr="00232989">
        <w:rPr>
          <w:rFonts w:ascii="Times New Roman" w:hAnsi="Times New Roman"/>
          <w:color w:val="000000"/>
          <w:sz w:val="24"/>
          <w:szCs w:val="24"/>
        </w:rPr>
        <w:t>Д</w:t>
      </w:r>
      <w:r w:rsidRPr="00232989">
        <w:rPr>
          <w:rFonts w:ascii="Times New Roman" w:hAnsi="Times New Roman"/>
          <w:color w:val="000000"/>
          <w:sz w:val="24"/>
          <w:szCs w:val="24"/>
        </w:rPr>
        <w:t xml:space="preserve">ля них необходимо организовать приствольные круги, наладить полив. </w:t>
      </w:r>
    </w:p>
    <w:p w14:paraId="3E6CBCAD" w14:textId="4D16B723" w:rsidR="00245761" w:rsidRDefault="003352F6" w:rsidP="00245761">
      <w:pPr>
        <w:spacing w:after="0" w:line="360" w:lineRule="auto"/>
        <w:ind w:firstLine="720"/>
        <w:jc w:val="both"/>
        <w:rPr>
          <w:rFonts w:ascii="Times New Roman" w:hAnsi="Times New Roman"/>
          <w:sz w:val="24"/>
          <w:szCs w:val="24"/>
        </w:rPr>
      </w:pPr>
      <w:r w:rsidRPr="00232989">
        <w:rPr>
          <w:rFonts w:ascii="Times New Roman" w:hAnsi="Times New Roman"/>
          <w:color w:val="000000"/>
          <w:sz w:val="24"/>
          <w:szCs w:val="24"/>
        </w:rPr>
        <w:t xml:space="preserve">Вдоль самой набережной и на кольце </w:t>
      </w:r>
      <w:r w:rsidR="00245761" w:rsidRPr="00232989">
        <w:rPr>
          <w:rFonts w:ascii="Times New Roman" w:hAnsi="Times New Roman"/>
          <w:color w:val="000000"/>
          <w:sz w:val="24"/>
          <w:szCs w:val="24"/>
        </w:rPr>
        <w:t>представлено</w:t>
      </w:r>
      <w:r w:rsidRPr="00232989">
        <w:rPr>
          <w:rFonts w:ascii="Times New Roman" w:hAnsi="Times New Roman"/>
          <w:color w:val="000000"/>
          <w:sz w:val="24"/>
          <w:szCs w:val="24"/>
        </w:rPr>
        <w:t xml:space="preserve"> оформление цветниками. </w:t>
      </w:r>
      <w:r w:rsidRPr="00232989">
        <w:rPr>
          <w:rFonts w:ascii="Times New Roman" w:hAnsi="Times New Roman"/>
          <w:sz w:val="24"/>
          <w:szCs w:val="24"/>
        </w:rPr>
        <w:t xml:space="preserve">Из цветочно-декоративных растений в озеленении используется 8 таксонов (в соответствии с рисунками </w:t>
      </w:r>
      <w:r w:rsidR="0016052F" w:rsidRPr="00232989">
        <w:rPr>
          <w:rFonts w:ascii="Times New Roman" w:hAnsi="Times New Roman"/>
          <w:sz w:val="24"/>
          <w:szCs w:val="24"/>
        </w:rPr>
        <w:t>37-40</w:t>
      </w:r>
      <w:r w:rsidRPr="00232989">
        <w:rPr>
          <w:rFonts w:ascii="Times New Roman" w:hAnsi="Times New Roman"/>
          <w:sz w:val="24"/>
          <w:szCs w:val="24"/>
        </w:rPr>
        <w:t>)</w:t>
      </w:r>
      <w:r w:rsidR="00245761" w:rsidRPr="00232989">
        <w:rPr>
          <w:rFonts w:ascii="Times New Roman" w:hAnsi="Times New Roman"/>
          <w:sz w:val="24"/>
          <w:szCs w:val="24"/>
        </w:rPr>
        <w:t>:</w:t>
      </w:r>
      <w:r w:rsidR="00245761">
        <w:rPr>
          <w:rFonts w:ascii="Times New Roman" w:hAnsi="Times New Roman"/>
          <w:sz w:val="24"/>
          <w:szCs w:val="24"/>
        </w:rPr>
        <w:t xml:space="preserve"> </w:t>
      </w:r>
    </w:p>
    <w:p w14:paraId="766BFA40" w14:textId="77777777" w:rsidR="00245761" w:rsidRDefault="00245761" w:rsidP="00245761">
      <w:pPr>
        <w:spacing w:after="0" w:line="360" w:lineRule="auto"/>
        <w:ind w:firstLine="720"/>
        <w:jc w:val="both"/>
        <w:rPr>
          <w:rFonts w:ascii="Times New Roman" w:eastAsia="Times New Roman" w:hAnsi="Times New Roman"/>
          <w:color w:val="000000"/>
          <w:sz w:val="24"/>
          <w:szCs w:val="24"/>
        </w:rPr>
      </w:pPr>
      <w:r>
        <w:rPr>
          <w:rFonts w:ascii="Times New Roman" w:hAnsi="Times New Roman"/>
          <w:sz w:val="24"/>
          <w:szCs w:val="24"/>
        </w:rPr>
        <w:t>с</w:t>
      </w:r>
      <w:r w:rsidR="003352F6">
        <w:rPr>
          <w:rFonts w:ascii="Times New Roman" w:eastAsia="Times New Roman" w:hAnsi="Times New Roman"/>
          <w:color w:val="000000"/>
          <w:sz w:val="24"/>
          <w:szCs w:val="24"/>
        </w:rPr>
        <w:t xml:space="preserve">орта Петунии гибридной - </w:t>
      </w:r>
      <w:proofErr w:type="spellStart"/>
      <w:r w:rsidR="003352F6">
        <w:rPr>
          <w:rFonts w:ascii="Times New Roman" w:eastAsia="Times New Roman" w:hAnsi="Times New Roman"/>
          <w:i/>
          <w:iCs/>
          <w:color w:val="000000"/>
          <w:sz w:val="24"/>
          <w:szCs w:val="24"/>
        </w:rPr>
        <w:t>Petunia</w:t>
      </w:r>
      <w:proofErr w:type="spellEnd"/>
      <w:r w:rsidR="003352F6">
        <w:rPr>
          <w:rFonts w:ascii="Times New Roman" w:eastAsia="Times New Roman" w:hAnsi="Times New Roman"/>
          <w:i/>
          <w:iCs/>
          <w:color w:val="000000"/>
          <w:sz w:val="24"/>
          <w:szCs w:val="24"/>
        </w:rPr>
        <w:t xml:space="preserve"> × </w:t>
      </w:r>
      <w:proofErr w:type="spellStart"/>
      <w:r w:rsidR="003352F6">
        <w:rPr>
          <w:rFonts w:ascii="Times New Roman" w:eastAsia="Times New Roman" w:hAnsi="Times New Roman"/>
          <w:i/>
          <w:iCs/>
          <w:color w:val="000000"/>
          <w:sz w:val="24"/>
          <w:szCs w:val="24"/>
        </w:rPr>
        <w:t>hybrida</w:t>
      </w:r>
      <w:proofErr w:type="spellEnd"/>
      <w:r w:rsidR="003352F6">
        <w:rPr>
          <w:rFonts w:ascii="Times New Roman" w:eastAsia="Times New Roman" w:hAnsi="Times New Roman"/>
          <w:color w:val="000000"/>
          <w:sz w:val="24"/>
          <w:szCs w:val="24"/>
        </w:rPr>
        <w:t xml:space="preserve"> </w:t>
      </w:r>
      <w:proofErr w:type="spellStart"/>
      <w:r w:rsidR="003352F6">
        <w:rPr>
          <w:rFonts w:ascii="Times New Roman" w:eastAsia="Times New Roman" w:hAnsi="Times New Roman"/>
          <w:color w:val="000000"/>
          <w:sz w:val="24"/>
          <w:szCs w:val="24"/>
        </w:rPr>
        <w:t>cv</w:t>
      </w:r>
      <w:proofErr w:type="spellEnd"/>
      <w:r w:rsidR="003352F6">
        <w:rPr>
          <w:rFonts w:ascii="Times New Roman" w:eastAsia="Times New Roman" w:hAnsi="Times New Roman"/>
          <w:color w:val="000000"/>
          <w:sz w:val="24"/>
          <w:szCs w:val="24"/>
        </w:rPr>
        <w:t>.</w:t>
      </w:r>
      <w:r>
        <w:rPr>
          <w:rFonts w:ascii="Times New Roman" w:eastAsia="Times New Roman" w:hAnsi="Times New Roman"/>
          <w:color w:val="000000"/>
          <w:sz w:val="24"/>
          <w:szCs w:val="24"/>
        </w:rPr>
        <w:t>;</w:t>
      </w:r>
    </w:p>
    <w:p w14:paraId="21157D46" w14:textId="77777777" w:rsidR="00245761" w:rsidRDefault="003352F6" w:rsidP="00245761">
      <w:pPr>
        <w:spacing w:after="0" w:line="360" w:lineRule="auto"/>
        <w:ind w:firstLine="72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Бархатцы отклоненные - </w:t>
      </w:r>
      <w:proofErr w:type="spellStart"/>
      <w:r>
        <w:rPr>
          <w:rFonts w:ascii="Times New Roman" w:eastAsia="Times New Roman" w:hAnsi="Times New Roman"/>
          <w:i/>
          <w:iCs/>
          <w:color w:val="000000"/>
          <w:sz w:val="24"/>
          <w:szCs w:val="24"/>
        </w:rPr>
        <w:t>Tagetes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patula</w:t>
      </w:r>
      <w:proofErr w:type="spellEnd"/>
      <w:r>
        <w:rPr>
          <w:rFonts w:ascii="Times New Roman" w:eastAsia="Times New Roman" w:hAnsi="Times New Roman"/>
          <w:color w:val="000000"/>
          <w:sz w:val="24"/>
          <w:szCs w:val="24"/>
        </w:rPr>
        <w:t xml:space="preserve"> L.</w:t>
      </w:r>
      <w:r w:rsidR="00245761">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w:t>
      </w:r>
    </w:p>
    <w:p w14:paraId="2406BEDA" w14:textId="77777777" w:rsidR="00245761" w:rsidRPr="000F42EA" w:rsidRDefault="003352F6" w:rsidP="00245761">
      <w:pPr>
        <w:spacing w:after="0" w:line="360" w:lineRule="auto"/>
        <w:ind w:firstLine="720"/>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rPr>
        <w:t>Львиный</w:t>
      </w:r>
      <w:r w:rsidRPr="000F42EA">
        <w:rPr>
          <w:rFonts w:ascii="Times New Roman" w:eastAsia="Times New Roman" w:hAnsi="Times New Roman"/>
          <w:color w:val="000000"/>
          <w:sz w:val="24"/>
          <w:szCs w:val="24"/>
          <w:lang w:val="en-US"/>
        </w:rPr>
        <w:t xml:space="preserve"> </w:t>
      </w:r>
      <w:r>
        <w:rPr>
          <w:rFonts w:ascii="Times New Roman" w:eastAsia="Times New Roman" w:hAnsi="Times New Roman"/>
          <w:color w:val="000000"/>
          <w:sz w:val="24"/>
          <w:szCs w:val="24"/>
        </w:rPr>
        <w:t>зев</w:t>
      </w:r>
      <w:r w:rsidRPr="000F42EA">
        <w:rPr>
          <w:rFonts w:ascii="Times New Roman" w:eastAsia="Times New Roman" w:hAnsi="Times New Roman"/>
          <w:color w:val="000000"/>
          <w:sz w:val="24"/>
          <w:szCs w:val="24"/>
          <w:lang w:val="en-US"/>
        </w:rPr>
        <w:t xml:space="preserve"> - </w:t>
      </w:r>
      <w:r w:rsidRPr="000F42EA">
        <w:rPr>
          <w:rFonts w:ascii="Times New Roman" w:eastAsia="Times New Roman" w:hAnsi="Times New Roman"/>
          <w:i/>
          <w:iCs/>
          <w:color w:val="000000"/>
          <w:sz w:val="24"/>
          <w:szCs w:val="24"/>
          <w:lang w:val="en-US"/>
        </w:rPr>
        <w:t xml:space="preserve">Antirrhinum </w:t>
      </w:r>
      <w:proofErr w:type="spellStart"/>
      <w:r w:rsidRPr="000F42EA">
        <w:rPr>
          <w:rFonts w:ascii="Times New Roman" w:eastAsia="Times New Roman" w:hAnsi="Times New Roman"/>
          <w:i/>
          <w:iCs/>
          <w:color w:val="000000"/>
          <w:sz w:val="24"/>
          <w:szCs w:val="24"/>
          <w:lang w:val="en-US"/>
        </w:rPr>
        <w:t>majus</w:t>
      </w:r>
      <w:proofErr w:type="spellEnd"/>
      <w:r w:rsidRPr="000F42EA">
        <w:rPr>
          <w:rFonts w:ascii="Times New Roman" w:eastAsia="Times New Roman" w:hAnsi="Times New Roman"/>
          <w:color w:val="000000"/>
          <w:sz w:val="24"/>
          <w:szCs w:val="24"/>
          <w:lang w:val="en-US"/>
        </w:rPr>
        <w:t xml:space="preserve"> L.</w:t>
      </w:r>
      <w:r w:rsidR="00245761" w:rsidRPr="000F42EA">
        <w:rPr>
          <w:rFonts w:ascii="Times New Roman" w:eastAsia="Times New Roman" w:hAnsi="Times New Roman"/>
          <w:color w:val="000000"/>
          <w:sz w:val="24"/>
          <w:szCs w:val="24"/>
          <w:lang w:val="en-US"/>
        </w:rPr>
        <w:t>;</w:t>
      </w:r>
    </w:p>
    <w:p w14:paraId="77625622" w14:textId="77777777" w:rsidR="00245761" w:rsidRPr="000F42EA" w:rsidRDefault="003352F6" w:rsidP="00245761">
      <w:pPr>
        <w:spacing w:after="0" w:line="360" w:lineRule="auto"/>
        <w:ind w:firstLine="720"/>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rPr>
        <w:t>Цинерария</w:t>
      </w:r>
      <w:r w:rsidRPr="000F42EA">
        <w:rPr>
          <w:rFonts w:ascii="Times New Roman" w:eastAsia="Times New Roman" w:hAnsi="Times New Roman"/>
          <w:color w:val="000000"/>
          <w:sz w:val="24"/>
          <w:szCs w:val="24"/>
          <w:lang w:val="en-US"/>
        </w:rPr>
        <w:t xml:space="preserve"> </w:t>
      </w:r>
      <w:r>
        <w:rPr>
          <w:rFonts w:ascii="Times New Roman" w:eastAsia="Times New Roman" w:hAnsi="Times New Roman"/>
          <w:color w:val="000000"/>
          <w:sz w:val="24"/>
          <w:szCs w:val="24"/>
        </w:rPr>
        <w:t>приморская</w:t>
      </w:r>
      <w:r w:rsidRPr="000F42EA">
        <w:rPr>
          <w:rFonts w:ascii="Times New Roman" w:eastAsia="Times New Roman" w:hAnsi="Times New Roman"/>
          <w:i/>
          <w:iCs/>
          <w:color w:val="000000"/>
          <w:sz w:val="24"/>
          <w:szCs w:val="24"/>
          <w:lang w:val="en-US"/>
        </w:rPr>
        <w:t xml:space="preserve"> - Senecio cineraria</w:t>
      </w:r>
      <w:r w:rsidRPr="000F42EA">
        <w:rPr>
          <w:rFonts w:ascii="Times New Roman" w:eastAsia="Times New Roman" w:hAnsi="Times New Roman"/>
          <w:color w:val="000000"/>
          <w:sz w:val="24"/>
          <w:szCs w:val="24"/>
          <w:lang w:val="en-US"/>
        </w:rPr>
        <w:t xml:space="preserve"> DC.</w:t>
      </w:r>
      <w:r w:rsidR="00245761" w:rsidRPr="000F42EA">
        <w:rPr>
          <w:rFonts w:ascii="Times New Roman" w:eastAsia="Times New Roman" w:hAnsi="Times New Roman"/>
          <w:color w:val="000000"/>
          <w:sz w:val="24"/>
          <w:szCs w:val="24"/>
          <w:lang w:val="en-US"/>
        </w:rPr>
        <w:t>;</w:t>
      </w:r>
    </w:p>
    <w:p w14:paraId="55BD0EA9" w14:textId="77777777" w:rsidR="00245761" w:rsidRPr="000F42EA" w:rsidRDefault="003352F6" w:rsidP="00245761">
      <w:pPr>
        <w:spacing w:after="0" w:line="360" w:lineRule="auto"/>
        <w:ind w:firstLine="720"/>
        <w:jc w:val="both"/>
        <w:rPr>
          <w:rFonts w:ascii="Times New Roman" w:eastAsia="Times New Roman" w:hAnsi="Times New Roman"/>
          <w:color w:val="000000"/>
          <w:sz w:val="24"/>
          <w:szCs w:val="24"/>
          <w:lang w:val="en-US"/>
        </w:rPr>
      </w:pPr>
      <w:r w:rsidRPr="000F42EA">
        <w:rPr>
          <w:rFonts w:ascii="Times New Roman" w:eastAsia="Times New Roman" w:hAnsi="Times New Roman"/>
          <w:i/>
          <w:iCs/>
          <w:color w:val="000000"/>
          <w:sz w:val="24"/>
          <w:szCs w:val="24"/>
          <w:lang w:val="en-US"/>
        </w:rPr>
        <w:t xml:space="preserve"> </w:t>
      </w:r>
      <w:r>
        <w:rPr>
          <w:rFonts w:ascii="Times New Roman" w:eastAsia="Times New Roman" w:hAnsi="Times New Roman"/>
          <w:color w:val="000000"/>
          <w:sz w:val="24"/>
          <w:szCs w:val="24"/>
        </w:rPr>
        <w:t>Канна</w:t>
      </w:r>
      <w:r w:rsidRPr="000F42EA">
        <w:rPr>
          <w:rFonts w:ascii="Times New Roman" w:eastAsia="Times New Roman" w:hAnsi="Times New Roman"/>
          <w:color w:val="000000"/>
          <w:sz w:val="24"/>
          <w:szCs w:val="24"/>
          <w:lang w:val="en-US"/>
        </w:rPr>
        <w:t xml:space="preserve"> </w:t>
      </w:r>
      <w:r>
        <w:rPr>
          <w:rFonts w:ascii="Times New Roman" w:eastAsia="Times New Roman" w:hAnsi="Times New Roman"/>
          <w:color w:val="000000"/>
          <w:sz w:val="24"/>
          <w:szCs w:val="24"/>
        </w:rPr>
        <w:t>индийская</w:t>
      </w:r>
      <w:r w:rsidRPr="000F42EA">
        <w:rPr>
          <w:rFonts w:ascii="Times New Roman" w:eastAsia="Times New Roman" w:hAnsi="Times New Roman"/>
          <w:color w:val="000000"/>
          <w:sz w:val="24"/>
          <w:szCs w:val="24"/>
          <w:lang w:val="en-US"/>
        </w:rPr>
        <w:t xml:space="preserve"> - </w:t>
      </w:r>
      <w:r w:rsidRPr="000F42EA">
        <w:rPr>
          <w:rFonts w:ascii="Times New Roman" w:eastAsia="Times New Roman" w:hAnsi="Times New Roman"/>
          <w:i/>
          <w:iCs/>
          <w:color w:val="000000"/>
          <w:sz w:val="24"/>
          <w:szCs w:val="24"/>
          <w:lang w:val="en-US"/>
        </w:rPr>
        <w:t>Canna </w:t>
      </w:r>
      <w:proofErr w:type="spellStart"/>
      <w:r w:rsidRPr="000F42EA">
        <w:rPr>
          <w:rFonts w:ascii="Times New Roman" w:eastAsia="Times New Roman" w:hAnsi="Times New Roman"/>
          <w:i/>
          <w:iCs/>
          <w:color w:val="000000"/>
          <w:sz w:val="24"/>
          <w:szCs w:val="24"/>
          <w:lang w:val="en-US"/>
        </w:rPr>
        <w:t>indica</w:t>
      </w:r>
      <w:proofErr w:type="spellEnd"/>
      <w:r w:rsidRPr="000F42EA">
        <w:rPr>
          <w:rFonts w:ascii="Times New Roman" w:eastAsia="Times New Roman" w:hAnsi="Times New Roman"/>
          <w:color w:val="000000"/>
          <w:sz w:val="24"/>
          <w:szCs w:val="24"/>
          <w:lang w:val="en-US"/>
        </w:rPr>
        <w:t> L.</w:t>
      </w:r>
      <w:r w:rsidR="00245761" w:rsidRPr="000F42EA">
        <w:rPr>
          <w:rFonts w:ascii="Times New Roman" w:eastAsia="Times New Roman" w:hAnsi="Times New Roman"/>
          <w:color w:val="000000"/>
          <w:sz w:val="24"/>
          <w:szCs w:val="24"/>
          <w:lang w:val="en-US"/>
        </w:rPr>
        <w:t>;</w:t>
      </w:r>
    </w:p>
    <w:p w14:paraId="798AA4EA" w14:textId="77777777" w:rsidR="00245761" w:rsidRPr="000F42EA" w:rsidRDefault="003352F6" w:rsidP="00245761">
      <w:pPr>
        <w:spacing w:after="0" w:line="360" w:lineRule="auto"/>
        <w:ind w:firstLine="720"/>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rPr>
        <w:t>Пеларгония</w:t>
      </w:r>
      <w:r w:rsidRPr="000F42EA">
        <w:rPr>
          <w:rFonts w:ascii="Times New Roman" w:eastAsia="Times New Roman" w:hAnsi="Times New Roman"/>
          <w:color w:val="000000"/>
          <w:sz w:val="24"/>
          <w:szCs w:val="24"/>
          <w:lang w:val="en-US"/>
        </w:rPr>
        <w:t xml:space="preserve"> </w:t>
      </w:r>
      <w:r>
        <w:rPr>
          <w:rFonts w:ascii="Times New Roman" w:eastAsia="Times New Roman" w:hAnsi="Times New Roman"/>
          <w:color w:val="000000"/>
          <w:sz w:val="24"/>
          <w:szCs w:val="24"/>
        </w:rPr>
        <w:t>садовая</w:t>
      </w:r>
      <w:r w:rsidRPr="000F42EA">
        <w:rPr>
          <w:rFonts w:ascii="Times New Roman" w:eastAsia="Times New Roman" w:hAnsi="Times New Roman"/>
          <w:color w:val="000000"/>
          <w:sz w:val="24"/>
          <w:szCs w:val="24"/>
          <w:lang w:val="en-US"/>
        </w:rPr>
        <w:t xml:space="preserve"> - </w:t>
      </w:r>
      <w:r w:rsidRPr="000F42EA">
        <w:rPr>
          <w:rFonts w:ascii="Times New Roman" w:eastAsia="Times New Roman" w:hAnsi="Times New Roman"/>
          <w:i/>
          <w:iCs/>
          <w:color w:val="000000"/>
          <w:sz w:val="24"/>
          <w:szCs w:val="24"/>
          <w:lang w:val="en-US"/>
        </w:rPr>
        <w:t xml:space="preserve">Pelargonium </w:t>
      </w:r>
      <w:proofErr w:type="spellStart"/>
      <w:r w:rsidRPr="000F42EA">
        <w:rPr>
          <w:rFonts w:ascii="Times New Roman" w:eastAsia="Times New Roman" w:hAnsi="Times New Roman"/>
          <w:i/>
          <w:iCs/>
          <w:color w:val="000000"/>
          <w:sz w:val="24"/>
          <w:szCs w:val="24"/>
          <w:lang w:val="en-US"/>
        </w:rPr>
        <w:t>hortorum</w:t>
      </w:r>
      <w:proofErr w:type="spellEnd"/>
      <w:r w:rsidRPr="000F42EA">
        <w:rPr>
          <w:rFonts w:ascii="Times New Roman" w:eastAsia="Times New Roman" w:hAnsi="Times New Roman"/>
          <w:color w:val="000000"/>
          <w:sz w:val="24"/>
          <w:szCs w:val="24"/>
          <w:lang w:val="en-US"/>
        </w:rPr>
        <w:t xml:space="preserve"> cv.</w:t>
      </w:r>
      <w:r w:rsidR="00245761" w:rsidRPr="000F42EA">
        <w:rPr>
          <w:rFonts w:ascii="Times New Roman" w:eastAsia="Times New Roman" w:hAnsi="Times New Roman"/>
          <w:color w:val="000000"/>
          <w:sz w:val="24"/>
          <w:szCs w:val="24"/>
          <w:lang w:val="en-US"/>
        </w:rPr>
        <w:t>;</w:t>
      </w:r>
    </w:p>
    <w:p w14:paraId="69BDA9E1" w14:textId="41452E48" w:rsidR="003352F6" w:rsidRPr="00245761" w:rsidRDefault="00245761" w:rsidP="00245761">
      <w:pPr>
        <w:spacing w:after="0" w:line="360" w:lineRule="auto"/>
        <w:ind w:firstLine="720"/>
        <w:jc w:val="both"/>
        <w:rPr>
          <w:rFonts w:ascii="Times New Roman" w:hAnsi="Times New Roman"/>
          <w:color w:val="000000"/>
          <w:sz w:val="24"/>
          <w:szCs w:val="24"/>
        </w:rPr>
      </w:pPr>
      <w:r w:rsidRPr="000F42EA">
        <w:rPr>
          <w:rFonts w:ascii="Times New Roman" w:eastAsia="Times New Roman" w:hAnsi="Times New Roman"/>
          <w:color w:val="000000"/>
          <w:sz w:val="24"/>
          <w:szCs w:val="24"/>
          <w:lang w:val="en-US"/>
        </w:rPr>
        <w:t xml:space="preserve"> </w:t>
      </w:r>
      <w:r w:rsidR="003352F6">
        <w:rPr>
          <w:rFonts w:ascii="Times New Roman" w:eastAsia="Times New Roman" w:hAnsi="Times New Roman"/>
          <w:color w:val="000000"/>
          <w:sz w:val="24"/>
          <w:szCs w:val="24"/>
        </w:rPr>
        <w:t xml:space="preserve">Георгины «Веселые ребята» - </w:t>
      </w:r>
      <w:proofErr w:type="spellStart"/>
      <w:r w:rsidR="003352F6">
        <w:rPr>
          <w:rFonts w:ascii="Times New Roman" w:eastAsia="Times New Roman" w:hAnsi="Times New Roman"/>
          <w:i/>
          <w:iCs/>
          <w:color w:val="000000"/>
          <w:sz w:val="24"/>
          <w:szCs w:val="24"/>
        </w:rPr>
        <w:t>Dahlia</w:t>
      </w:r>
      <w:proofErr w:type="spellEnd"/>
      <w:r w:rsidR="003352F6">
        <w:rPr>
          <w:rFonts w:ascii="Times New Roman" w:eastAsia="Times New Roman" w:hAnsi="Times New Roman"/>
          <w:i/>
          <w:iCs/>
          <w:color w:val="000000"/>
          <w:sz w:val="24"/>
          <w:szCs w:val="24"/>
        </w:rPr>
        <w:t xml:space="preserve"> </w:t>
      </w:r>
      <w:proofErr w:type="spellStart"/>
      <w:r w:rsidR="003352F6">
        <w:rPr>
          <w:rFonts w:ascii="Times New Roman" w:eastAsia="Times New Roman" w:hAnsi="Times New Roman"/>
          <w:color w:val="000000"/>
          <w:sz w:val="24"/>
          <w:szCs w:val="24"/>
        </w:rPr>
        <w:t>Cav</w:t>
      </w:r>
      <w:proofErr w:type="spellEnd"/>
      <w:r w:rsidR="003352F6">
        <w:rPr>
          <w:rFonts w:ascii="Times New Roman" w:eastAsia="Times New Roman" w:hAnsi="Times New Roman"/>
          <w:color w:val="000000"/>
          <w:sz w:val="24"/>
          <w:szCs w:val="24"/>
        </w:rPr>
        <w:t>.– однолетние растения, требующие ежегодной высадки рассады, характеризуются длительной (3 месяца и более) декоративностью за счет продолжительности цветения, по экологическим, биологическим и эстетическим свойствам соответствуют объекту озеленения</w:t>
      </w:r>
      <w:r>
        <w:rPr>
          <w:rFonts w:ascii="Times New Roman" w:eastAsia="Times New Roman" w:hAnsi="Times New Roman"/>
          <w:color w:val="000000"/>
          <w:sz w:val="24"/>
          <w:szCs w:val="24"/>
        </w:rPr>
        <w:t>;</w:t>
      </w:r>
      <w:r w:rsidR="003352F6">
        <w:rPr>
          <w:rFonts w:ascii="Times New Roman" w:eastAsia="Times New Roman" w:hAnsi="Times New Roman"/>
          <w:color w:val="000000"/>
          <w:sz w:val="24"/>
          <w:szCs w:val="24"/>
        </w:rPr>
        <w:t xml:space="preserve"> </w:t>
      </w:r>
    </w:p>
    <w:p w14:paraId="2C2B124D" w14:textId="77777777" w:rsidR="003352F6" w:rsidRDefault="003352F6" w:rsidP="003352F6">
      <w:pPr>
        <w:pStyle w:val="a3"/>
        <w:spacing w:line="360" w:lineRule="auto"/>
        <w:ind w:firstLine="720"/>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Гацания</w:t>
      </w:r>
      <w:proofErr w:type="spellEnd"/>
      <w:r>
        <w:rPr>
          <w:rFonts w:ascii="Times New Roman" w:eastAsia="Times New Roman" w:hAnsi="Times New Roman" w:cs="Times New Roman"/>
          <w:color w:val="000000"/>
          <w:sz w:val="24"/>
          <w:szCs w:val="24"/>
        </w:rPr>
        <w:t xml:space="preserve"> гибридная - </w:t>
      </w:r>
      <w:proofErr w:type="spellStart"/>
      <w:r>
        <w:rPr>
          <w:rFonts w:ascii="Times New Roman" w:eastAsia="Times New Roman" w:hAnsi="Times New Roman" w:cs="Times New Roman"/>
          <w:i/>
          <w:iCs/>
          <w:color w:val="000000"/>
          <w:sz w:val="24"/>
          <w:szCs w:val="24"/>
        </w:rPr>
        <w:t>Gazania</w:t>
      </w:r>
      <w:proofErr w:type="spellEnd"/>
      <w:r>
        <w:rPr>
          <w:rFonts w:ascii="Times New Roman" w:eastAsia="Times New Roman" w:hAnsi="Times New Roman" w:cs="Times New Roman"/>
          <w:i/>
          <w:iCs/>
          <w:color w:val="000000"/>
          <w:sz w:val="24"/>
          <w:szCs w:val="24"/>
        </w:rPr>
        <w:t xml:space="preserve"> × </w:t>
      </w:r>
      <w:proofErr w:type="spellStart"/>
      <w:r>
        <w:rPr>
          <w:rFonts w:ascii="Times New Roman" w:eastAsia="Times New Roman" w:hAnsi="Times New Roman" w:cs="Times New Roman"/>
          <w:i/>
          <w:iCs/>
          <w:color w:val="000000"/>
          <w:sz w:val="24"/>
          <w:szCs w:val="24"/>
        </w:rPr>
        <w:t>hybrida</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hort</w:t>
      </w:r>
      <w:proofErr w:type="spellEnd"/>
      <w:r>
        <w:rPr>
          <w:rFonts w:ascii="Times New Roman" w:eastAsia="Times New Roman" w:hAnsi="Times New Roman" w:cs="Times New Roman"/>
          <w:color w:val="000000"/>
          <w:sz w:val="24"/>
          <w:szCs w:val="24"/>
        </w:rPr>
        <w:t xml:space="preserve">. – травянистое многолетнее растение со стержневым корневищем, но в условиях </w:t>
      </w:r>
      <w:r>
        <w:rPr>
          <w:rFonts w:ascii="Times New Roman" w:hAnsi="Times New Roman" w:cs="Times New Roman"/>
          <w:sz w:val="24"/>
          <w:szCs w:val="24"/>
          <w:shd w:val="clear" w:color="auto" w:fill="FFFFFF"/>
        </w:rPr>
        <w:t>умеренного климата</w:t>
      </w:r>
      <w:r>
        <w:rPr>
          <w:rFonts w:ascii="Helvetica" w:hAnsi="Helvetica"/>
          <w:sz w:val="24"/>
          <w:szCs w:val="24"/>
          <w:shd w:val="clear" w:color="auto" w:fill="FFFFFF"/>
        </w:rPr>
        <w:t> </w:t>
      </w:r>
      <w:r>
        <w:rPr>
          <w:rFonts w:ascii="Times New Roman" w:eastAsia="Times New Roman" w:hAnsi="Times New Roman" w:cs="Times New Roman"/>
          <w:color w:val="000000"/>
          <w:sz w:val="24"/>
          <w:szCs w:val="24"/>
        </w:rPr>
        <w:t xml:space="preserve">ее выращивают как однолетнее растение, требующее ежегодной высадки. Высаживать </w:t>
      </w:r>
      <w:proofErr w:type="spellStart"/>
      <w:r>
        <w:rPr>
          <w:rFonts w:ascii="Times New Roman" w:eastAsia="Times New Roman" w:hAnsi="Times New Roman" w:cs="Times New Roman"/>
          <w:color w:val="000000"/>
          <w:sz w:val="24"/>
          <w:szCs w:val="24"/>
        </w:rPr>
        <w:t>гацанию</w:t>
      </w:r>
      <w:proofErr w:type="spellEnd"/>
      <w:r>
        <w:rPr>
          <w:rFonts w:ascii="Times New Roman" w:eastAsia="Times New Roman" w:hAnsi="Times New Roman" w:cs="Times New Roman"/>
          <w:color w:val="000000"/>
          <w:sz w:val="24"/>
          <w:szCs w:val="24"/>
        </w:rPr>
        <w:t xml:space="preserve"> необходимо на солнечном месте, в защите от ветра и сквозняков. Почва должна быть легкой и питательной. В частом поливе не нуждается.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3352F6" w14:paraId="2FCBE9A1" w14:textId="77777777" w:rsidTr="0016052F">
        <w:tc>
          <w:tcPr>
            <w:tcW w:w="4672" w:type="dxa"/>
            <w:vAlign w:val="center"/>
            <w:hideMark/>
          </w:tcPr>
          <w:p w14:paraId="09947035" w14:textId="16E3D9F4" w:rsidR="003352F6" w:rsidRDefault="003352F6">
            <w:pPr>
              <w:pStyle w:val="a3"/>
              <w:spacing w:line="360" w:lineRule="auto"/>
              <w:jc w:val="center"/>
              <w:rPr>
                <w:rFonts w:ascii="Times New Roman" w:hAnsi="Times New Roman" w:cs="Times New Roman"/>
                <w:sz w:val="24"/>
                <w:szCs w:val="24"/>
              </w:rPr>
            </w:pPr>
            <w:r>
              <w:rPr>
                <w:noProof/>
                <w:lang w:eastAsia="ru-RU"/>
              </w:rPr>
              <w:drawing>
                <wp:inline distT="0" distB="0" distL="0" distR="0" wp14:anchorId="22622CE6" wp14:editId="1E1A5C46">
                  <wp:extent cx="2488568" cy="1857538"/>
                  <wp:effectExtent l="0" t="8255"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0" y="0"/>
                            <a:ext cx="2499380" cy="1865609"/>
                          </a:xfrm>
                          <a:prstGeom prst="rect">
                            <a:avLst/>
                          </a:prstGeom>
                          <a:noFill/>
                          <a:ln>
                            <a:noFill/>
                          </a:ln>
                        </pic:spPr>
                      </pic:pic>
                    </a:graphicData>
                  </a:graphic>
                </wp:inline>
              </w:drawing>
            </w:r>
          </w:p>
        </w:tc>
        <w:tc>
          <w:tcPr>
            <w:tcW w:w="4672" w:type="dxa"/>
            <w:vAlign w:val="center"/>
            <w:hideMark/>
          </w:tcPr>
          <w:p w14:paraId="1EA15F26" w14:textId="44E86BA5" w:rsidR="003352F6" w:rsidRDefault="003352F6">
            <w:pPr>
              <w:pStyle w:val="a3"/>
              <w:spacing w:line="360" w:lineRule="auto"/>
              <w:jc w:val="center"/>
              <w:rPr>
                <w:rFonts w:ascii="Times New Roman" w:hAnsi="Times New Roman" w:cs="Times New Roman"/>
                <w:sz w:val="24"/>
                <w:szCs w:val="24"/>
              </w:rPr>
            </w:pPr>
            <w:r>
              <w:rPr>
                <w:noProof/>
                <w:lang w:eastAsia="ru-RU"/>
              </w:rPr>
              <w:drawing>
                <wp:inline distT="0" distB="0" distL="0" distR="0" wp14:anchorId="2B612B4E" wp14:editId="60374F41">
                  <wp:extent cx="2752725" cy="206692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52725" cy="2066925"/>
                          </a:xfrm>
                          <a:prstGeom prst="rect">
                            <a:avLst/>
                          </a:prstGeom>
                          <a:noFill/>
                          <a:ln>
                            <a:noFill/>
                          </a:ln>
                        </pic:spPr>
                      </pic:pic>
                    </a:graphicData>
                  </a:graphic>
                </wp:inline>
              </w:drawing>
            </w:r>
          </w:p>
        </w:tc>
      </w:tr>
      <w:tr w:rsidR="003352F6" w14:paraId="2156A8A9" w14:textId="77777777" w:rsidTr="0016052F">
        <w:tc>
          <w:tcPr>
            <w:tcW w:w="4672" w:type="dxa"/>
            <w:vAlign w:val="center"/>
            <w:hideMark/>
          </w:tcPr>
          <w:p w14:paraId="3CCEA180" w14:textId="2FBD5E07" w:rsidR="003352F6" w:rsidRDefault="003352F6">
            <w:pPr>
              <w:pStyle w:val="a3"/>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16052F">
              <w:rPr>
                <w:rFonts w:ascii="Times New Roman" w:hAnsi="Times New Roman" w:cs="Times New Roman"/>
                <w:sz w:val="24"/>
                <w:szCs w:val="24"/>
              </w:rPr>
              <w:t>35</w:t>
            </w:r>
            <w:r>
              <w:rPr>
                <w:rFonts w:ascii="Times New Roman" w:hAnsi="Times New Roman" w:cs="Times New Roman"/>
                <w:sz w:val="24"/>
                <w:szCs w:val="24"/>
              </w:rPr>
              <w:t xml:space="preserve"> – </w:t>
            </w:r>
            <w:proofErr w:type="spellStart"/>
            <w:r>
              <w:rPr>
                <w:rFonts w:ascii="Times New Roman" w:hAnsi="Times New Roman" w:cs="Times New Roman"/>
                <w:sz w:val="24"/>
                <w:szCs w:val="24"/>
              </w:rPr>
              <w:t>Старовозрастной</w:t>
            </w:r>
            <w:proofErr w:type="spellEnd"/>
            <w:r>
              <w:rPr>
                <w:rFonts w:ascii="Times New Roman" w:hAnsi="Times New Roman" w:cs="Times New Roman"/>
                <w:sz w:val="24"/>
                <w:szCs w:val="24"/>
              </w:rPr>
              <w:t xml:space="preserve"> сквер </w:t>
            </w:r>
          </w:p>
        </w:tc>
        <w:tc>
          <w:tcPr>
            <w:tcW w:w="4672" w:type="dxa"/>
            <w:vAlign w:val="center"/>
            <w:hideMark/>
          </w:tcPr>
          <w:p w14:paraId="5E16876F" w14:textId="6C7B26D0" w:rsidR="003352F6" w:rsidRDefault="003352F6">
            <w:pPr>
              <w:pStyle w:val="a3"/>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16052F">
              <w:rPr>
                <w:rFonts w:ascii="Times New Roman" w:hAnsi="Times New Roman" w:cs="Times New Roman"/>
                <w:sz w:val="24"/>
                <w:szCs w:val="24"/>
              </w:rPr>
              <w:t>36</w:t>
            </w:r>
            <w:r>
              <w:rPr>
                <w:rFonts w:ascii="Times New Roman" w:hAnsi="Times New Roman" w:cs="Times New Roman"/>
                <w:sz w:val="24"/>
                <w:szCs w:val="24"/>
              </w:rPr>
              <w:t xml:space="preserve"> – </w:t>
            </w:r>
            <w:r w:rsidR="00F524DA">
              <w:rPr>
                <w:rFonts w:ascii="Times New Roman" w:hAnsi="Times New Roman" w:cs="Times New Roman"/>
                <w:sz w:val="24"/>
                <w:szCs w:val="24"/>
              </w:rPr>
              <w:t>участок</w:t>
            </w:r>
            <w:r>
              <w:rPr>
                <w:rFonts w:ascii="Times New Roman" w:hAnsi="Times New Roman" w:cs="Times New Roman"/>
                <w:sz w:val="24"/>
                <w:szCs w:val="24"/>
              </w:rPr>
              <w:t xml:space="preserve"> молодых дубов</w:t>
            </w:r>
          </w:p>
        </w:tc>
      </w:tr>
      <w:tr w:rsidR="003352F6" w14:paraId="3854BA0F" w14:textId="77777777" w:rsidTr="0016052F">
        <w:tc>
          <w:tcPr>
            <w:tcW w:w="4672" w:type="dxa"/>
            <w:vAlign w:val="center"/>
            <w:hideMark/>
          </w:tcPr>
          <w:p w14:paraId="14910E20" w14:textId="32366C6C" w:rsidR="003352F6" w:rsidRDefault="003352F6">
            <w:pPr>
              <w:pStyle w:val="a3"/>
              <w:spacing w:line="360" w:lineRule="auto"/>
              <w:jc w:val="center"/>
              <w:rPr>
                <w:rFonts w:ascii="Times New Roman" w:hAnsi="Times New Roman" w:cs="Times New Roman"/>
                <w:sz w:val="24"/>
                <w:szCs w:val="24"/>
              </w:rPr>
            </w:pPr>
            <w:r>
              <w:rPr>
                <w:noProof/>
                <w:lang w:eastAsia="ru-RU"/>
              </w:rPr>
              <w:lastRenderedPageBreak/>
              <w:drawing>
                <wp:inline distT="0" distB="0" distL="0" distR="0" wp14:anchorId="49C70835" wp14:editId="0F6509D2">
                  <wp:extent cx="2533650" cy="1895475"/>
                  <wp:effectExtent l="0" t="4763"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5400000">
                            <a:off x="0" y="0"/>
                            <a:ext cx="2533650" cy="1895475"/>
                          </a:xfrm>
                          <a:prstGeom prst="rect">
                            <a:avLst/>
                          </a:prstGeom>
                          <a:noFill/>
                          <a:ln>
                            <a:noFill/>
                          </a:ln>
                        </pic:spPr>
                      </pic:pic>
                    </a:graphicData>
                  </a:graphic>
                </wp:inline>
              </w:drawing>
            </w:r>
          </w:p>
        </w:tc>
        <w:tc>
          <w:tcPr>
            <w:tcW w:w="4672" w:type="dxa"/>
            <w:vAlign w:val="center"/>
            <w:hideMark/>
          </w:tcPr>
          <w:p w14:paraId="1BD793FB" w14:textId="181F13EC" w:rsidR="003352F6" w:rsidRDefault="003352F6">
            <w:pPr>
              <w:pStyle w:val="a3"/>
              <w:spacing w:line="360" w:lineRule="auto"/>
              <w:jc w:val="center"/>
              <w:rPr>
                <w:rFonts w:ascii="Times New Roman" w:hAnsi="Times New Roman" w:cs="Times New Roman"/>
                <w:sz w:val="24"/>
                <w:szCs w:val="24"/>
              </w:rPr>
            </w:pPr>
            <w:r>
              <w:rPr>
                <w:noProof/>
                <w:lang w:eastAsia="ru-RU"/>
              </w:rPr>
              <w:drawing>
                <wp:inline distT="0" distB="0" distL="0" distR="0" wp14:anchorId="7392ADEC" wp14:editId="5B3840E9">
                  <wp:extent cx="2562225" cy="1924050"/>
                  <wp:effectExtent l="0" t="4762" r="4762" b="4763"/>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5400000">
                            <a:off x="0" y="0"/>
                            <a:ext cx="2562225" cy="1924050"/>
                          </a:xfrm>
                          <a:prstGeom prst="rect">
                            <a:avLst/>
                          </a:prstGeom>
                          <a:noFill/>
                          <a:ln>
                            <a:noFill/>
                          </a:ln>
                        </pic:spPr>
                      </pic:pic>
                    </a:graphicData>
                  </a:graphic>
                </wp:inline>
              </w:drawing>
            </w:r>
          </w:p>
        </w:tc>
      </w:tr>
      <w:tr w:rsidR="003352F6" w14:paraId="5525E063" w14:textId="77777777" w:rsidTr="0016052F">
        <w:tc>
          <w:tcPr>
            <w:tcW w:w="4672" w:type="dxa"/>
            <w:vAlign w:val="center"/>
            <w:hideMark/>
          </w:tcPr>
          <w:p w14:paraId="25729BEE" w14:textId="4B8CFC89" w:rsidR="003352F6" w:rsidRDefault="003352F6">
            <w:pPr>
              <w:pStyle w:val="a3"/>
              <w:jc w:val="center"/>
              <w:rPr>
                <w:rFonts w:ascii="Times New Roman" w:hAnsi="Times New Roman" w:cs="Times New Roman"/>
                <w:sz w:val="24"/>
                <w:szCs w:val="24"/>
              </w:rPr>
            </w:pPr>
            <w:r>
              <w:rPr>
                <w:rFonts w:ascii="Times New Roman" w:hAnsi="Times New Roman" w:cs="Times New Roman"/>
                <w:sz w:val="24"/>
                <w:szCs w:val="24"/>
              </w:rPr>
              <w:t>Рисунок 3</w:t>
            </w:r>
            <w:r w:rsidR="0016052F">
              <w:rPr>
                <w:rFonts w:ascii="Times New Roman" w:hAnsi="Times New Roman" w:cs="Times New Roman"/>
                <w:sz w:val="24"/>
                <w:szCs w:val="24"/>
              </w:rPr>
              <w:t>7</w:t>
            </w:r>
            <w:r>
              <w:rPr>
                <w:rFonts w:ascii="Times New Roman" w:hAnsi="Times New Roman" w:cs="Times New Roman"/>
                <w:sz w:val="24"/>
                <w:szCs w:val="24"/>
              </w:rPr>
              <w:t xml:space="preserve"> – Клумба на набережной</w:t>
            </w:r>
          </w:p>
        </w:tc>
        <w:tc>
          <w:tcPr>
            <w:tcW w:w="4672" w:type="dxa"/>
            <w:vAlign w:val="center"/>
            <w:hideMark/>
          </w:tcPr>
          <w:p w14:paraId="38D4C211" w14:textId="79A2D414" w:rsidR="003352F6" w:rsidRDefault="003352F6">
            <w:pPr>
              <w:pStyle w:val="a3"/>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16052F">
              <w:rPr>
                <w:rFonts w:ascii="Times New Roman" w:hAnsi="Times New Roman" w:cs="Times New Roman"/>
                <w:sz w:val="24"/>
                <w:szCs w:val="24"/>
              </w:rPr>
              <w:t>38</w:t>
            </w:r>
            <w:r>
              <w:rPr>
                <w:rFonts w:ascii="Times New Roman" w:hAnsi="Times New Roman" w:cs="Times New Roman"/>
                <w:sz w:val="24"/>
                <w:szCs w:val="24"/>
              </w:rPr>
              <w:t xml:space="preserve"> – Бархатцы в клумбе на набережной</w:t>
            </w:r>
          </w:p>
        </w:tc>
      </w:tr>
      <w:tr w:rsidR="003352F6" w14:paraId="7AB74CB0" w14:textId="77777777" w:rsidTr="0016052F">
        <w:tc>
          <w:tcPr>
            <w:tcW w:w="4672" w:type="dxa"/>
            <w:vAlign w:val="center"/>
            <w:hideMark/>
          </w:tcPr>
          <w:p w14:paraId="291E2A7B" w14:textId="7758174F" w:rsidR="003352F6" w:rsidRDefault="003352F6">
            <w:pPr>
              <w:pStyle w:val="a3"/>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D271A50" wp14:editId="58E2C9DB">
                  <wp:extent cx="2228850" cy="1675957"/>
                  <wp:effectExtent l="0" t="9208"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5400000">
                            <a:off x="0" y="0"/>
                            <a:ext cx="2238416" cy="1683150"/>
                          </a:xfrm>
                          <a:prstGeom prst="rect">
                            <a:avLst/>
                          </a:prstGeom>
                          <a:noFill/>
                          <a:ln>
                            <a:noFill/>
                          </a:ln>
                        </pic:spPr>
                      </pic:pic>
                    </a:graphicData>
                  </a:graphic>
                </wp:inline>
              </w:drawing>
            </w:r>
          </w:p>
        </w:tc>
        <w:tc>
          <w:tcPr>
            <w:tcW w:w="4672" w:type="dxa"/>
            <w:vAlign w:val="center"/>
            <w:hideMark/>
          </w:tcPr>
          <w:p w14:paraId="05507579" w14:textId="5EAD3324" w:rsidR="003352F6" w:rsidRDefault="003352F6">
            <w:pPr>
              <w:pStyle w:val="a3"/>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0295856" wp14:editId="4BBCB847">
                  <wp:extent cx="2286000" cy="17145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0" y="0"/>
                            <a:ext cx="2292012" cy="1719009"/>
                          </a:xfrm>
                          <a:prstGeom prst="rect">
                            <a:avLst/>
                          </a:prstGeom>
                          <a:noFill/>
                          <a:ln>
                            <a:noFill/>
                          </a:ln>
                        </pic:spPr>
                      </pic:pic>
                    </a:graphicData>
                  </a:graphic>
                </wp:inline>
              </w:drawing>
            </w:r>
          </w:p>
        </w:tc>
      </w:tr>
      <w:tr w:rsidR="003352F6" w14:paraId="3C04E969" w14:textId="77777777" w:rsidTr="0016052F">
        <w:tc>
          <w:tcPr>
            <w:tcW w:w="4672" w:type="dxa"/>
            <w:vAlign w:val="center"/>
            <w:hideMark/>
          </w:tcPr>
          <w:p w14:paraId="650602CE" w14:textId="5AF8D252" w:rsidR="003352F6" w:rsidRDefault="003352F6">
            <w:pPr>
              <w:pStyle w:val="a3"/>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xml:space="preserve">Рисунок </w:t>
            </w:r>
            <w:r w:rsidR="0016052F">
              <w:rPr>
                <w:rFonts w:ascii="Times New Roman" w:hAnsi="Times New Roman" w:cs="Times New Roman"/>
                <w:noProof/>
                <w:sz w:val="24"/>
                <w:szCs w:val="24"/>
              </w:rPr>
              <w:t>39</w:t>
            </w:r>
            <w:r>
              <w:rPr>
                <w:rFonts w:ascii="Times New Roman" w:hAnsi="Times New Roman" w:cs="Times New Roman"/>
                <w:noProof/>
                <w:sz w:val="24"/>
                <w:szCs w:val="24"/>
              </w:rPr>
              <w:t xml:space="preserve"> – Клумба на кольце</w:t>
            </w:r>
          </w:p>
        </w:tc>
        <w:tc>
          <w:tcPr>
            <w:tcW w:w="4672" w:type="dxa"/>
            <w:vAlign w:val="center"/>
            <w:hideMark/>
          </w:tcPr>
          <w:p w14:paraId="32A6973E" w14:textId="2E28B638" w:rsidR="003352F6" w:rsidRDefault="003352F6">
            <w:pPr>
              <w:pStyle w:val="a3"/>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xml:space="preserve">Рисунок </w:t>
            </w:r>
            <w:r w:rsidR="0016052F">
              <w:rPr>
                <w:rFonts w:ascii="Times New Roman" w:hAnsi="Times New Roman" w:cs="Times New Roman"/>
                <w:noProof/>
                <w:sz w:val="24"/>
                <w:szCs w:val="24"/>
              </w:rPr>
              <w:t>40</w:t>
            </w:r>
            <w:r>
              <w:rPr>
                <w:rFonts w:ascii="Times New Roman" w:hAnsi="Times New Roman" w:cs="Times New Roman"/>
                <w:noProof/>
                <w:sz w:val="24"/>
                <w:szCs w:val="24"/>
              </w:rPr>
              <w:t xml:space="preserve"> </w:t>
            </w:r>
            <w:r>
              <w:rPr>
                <w:rFonts w:ascii="Times New Roman" w:hAnsi="Times New Roman" w:cs="Times New Roman"/>
                <w:noProof/>
                <w:sz w:val="24"/>
                <w:szCs w:val="24"/>
              </w:rPr>
              <w:softHyphen/>
              <w:t>– Гацания на клумбе</w:t>
            </w:r>
          </w:p>
        </w:tc>
      </w:tr>
    </w:tbl>
    <w:p w14:paraId="1CC292AA" w14:textId="124D8C47" w:rsidR="00A240E6" w:rsidRDefault="00A240E6" w:rsidP="00A240E6">
      <w:pPr>
        <w:pStyle w:val="a3"/>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Замечания по содержанию цветников: клумбы с цветочно-декоративными растениями плохо пропалываются от сорной растительности, почва уплотненная, не проводится регулярное рыхление в течение сезона, если наблюдается на клумбе выпад какого-либо компонента, необходимо проводить подсадку тем же видом (сортом) на пустующее место; необходимо изменить нормы высадки цветочных растений на клумбу согласно установленным нормам, чтобы не допускать пустых пространств между растениями.</w:t>
      </w:r>
    </w:p>
    <w:p w14:paraId="440B3943" w14:textId="7DA0A564"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16F5D64E" w14:textId="702B343E"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44801A6C" w14:textId="01826A4B"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0334768C" w14:textId="0EB48E4A"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3FC3590D" w14:textId="443C20B3"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51BF546F" w14:textId="34170542"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78E41676" w14:textId="77777777"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sectPr w:rsidR="00C9566D" w:rsidSect="0016052F">
          <w:pgSz w:w="11906" w:h="16838"/>
          <w:pgMar w:top="1134" w:right="851" w:bottom="1134" w:left="1701" w:header="709" w:footer="709" w:gutter="0"/>
          <w:cols w:space="720"/>
        </w:sectPr>
      </w:pPr>
    </w:p>
    <w:p w14:paraId="72319422" w14:textId="04F6533E"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48F1B057" w14:textId="77777777" w:rsidR="00C9566D" w:rsidRDefault="00C9566D" w:rsidP="00C9566D">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Таблица 43 – </w:t>
      </w:r>
      <w:r w:rsidRPr="003A32CA">
        <w:rPr>
          <w:rFonts w:ascii="Times New Roman" w:hAnsi="Times New Roman" w:cs="Times New Roman"/>
          <w:sz w:val="24"/>
          <w:szCs w:val="24"/>
        </w:rPr>
        <w:t xml:space="preserve">Основной ассортимент и оценка устойчивости древесно-кустарниковых растений </w:t>
      </w:r>
      <w:r>
        <w:rPr>
          <w:rFonts w:ascii="Times New Roman" w:hAnsi="Times New Roman" w:cs="Times New Roman"/>
          <w:sz w:val="24"/>
          <w:szCs w:val="24"/>
        </w:rPr>
        <w:t xml:space="preserve">на модельном </w:t>
      </w:r>
      <w:proofErr w:type="spellStart"/>
      <w:r>
        <w:rPr>
          <w:rFonts w:ascii="Times New Roman" w:hAnsi="Times New Roman" w:cs="Times New Roman"/>
          <w:sz w:val="24"/>
          <w:szCs w:val="24"/>
        </w:rPr>
        <w:t>участоке</w:t>
      </w:r>
      <w:proofErr w:type="spellEnd"/>
      <w:r>
        <w:rPr>
          <w:rFonts w:ascii="Times New Roman" w:hAnsi="Times New Roman" w:cs="Times New Roman"/>
          <w:sz w:val="24"/>
          <w:szCs w:val="24"/>
        </w:rPr>
        <w:t xml:space="preserve"> набережной р. Тобол </w:t>
      </w:r>
    </w:p>
    <w:tbl>
      <w:tblPr>
        <w:tblW w:w="14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2556"/>
        <w:gridCol w:w="2976"/>
        <w:gridCol w:w="709"/>
        <w:gridCol w:w="976"/>
        <w:gridCol w:w="888"/>
        <w:gridCol w:w="863"/>
        <w:gridCol w:w="1242"/>
        <w:gridCol w:w="851"/>
        <w:gridCol w:w="851"/>
        <w:gridCol w:w="850"/>
        <w:gridCol w:w="1134"/>
      </w:tblGrid>
      <w:tr w:rsidR="00C9566D" w14:paraId="53439FA9" w14:textId="77777777" w:rsidTr="00AC41F1">
        <w:trPr>
          <w:trHeight w:val="300"/>
        </w:trPr>
        <w:tc>
          <w:tcPr>
            <w:tcW w:w="700" w:type="dxa"/>
            <w:vMerge w:val="restart"/>
            <w:tcBorders>
              <w:top w:val="single" w:sz="4" w:space="0" w:color="auto"/>
              <w:left w:val="single" w:sz="4" w:space="0" w:color="auto"/>
              <w:bottom w:val="single" w:sz="4" w:space="0" w:color="auto"/>
              <w:right w:val="single" w:sz="4" w:space="0" w:color="auto"/>
            </w:tcBorders>
            <w:noWrap/>
            <w:vAlign w:val="center"/>
            <w:hideMark/>
          </w:tcPr>
          <w:p w14:paraId="7B06DD68"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 п/п</w:t>
            </w:r>
          </w:p>
        </w:tc>
        <w:tc>
          <w:tcPr>
            <w:tcW w:w="2556" w:type="dxa"/>
            <w:vMerge w:val="restart"/>
            <w:tcBorders>
              <w:top w:val="single" w:sz="4" w:space="0" w:color="auto"/>
              <w:left w:val="single" w:sz="4" w:space="0" w:color="auto"/>
              <w:bottom w:val="single" w:sz="4" w:space="0" w:color="auto"/>
              <w:right w:val="single" w:sz="4" w:space="0" w:color="auto"/>
            </w:tcBorders>
            <w:noWrap/>
            <w:vAlign w:val="center"/>
            <w:hideMark/>
          </w:tcPr>
          <w:p w14:paraId="5168DCE3"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Род. Вид</w:t>
            </w:r>
          </w:p>
        </w:tc>
        <w:tc>
          <w:tcPr>
            <w:tcW w:w="2976" w:type="dxa"/>
            <w:vMerge w:val="restart"/>
            <w:tcBorders>
              <w:top w:val="single" w:sz="4" w:space="0" w:color="auto"/>
              <w:left w:val="single" w:sz="4" w:space="0" w:color="auto"/>
              <w:bottom w:val="single" w:sz="4" w:space="0" w:color="auto"/>
              <w:right w:val="single" w:sz="4" w:space="0" w:color="auto"/>
            </w:tcBorders>
            <w:noWrap/>
            <w:vAlign w:val="center"/>
            <w:hideMark/>
          </w:tcPr>
          <w:p w14:paraId="3EEEBEEA"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Латинское название</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81EF7AA"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Кол-</w:t>
            </w:r>
          </w:p>
          <w:p w14:paraId="07101ABD"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во</w:t>
            </w:r>
          </w:p>
          <w:p w14:paraId="0FDE804E"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w:t>
            </w:r>
            <w:proofErr w:type="spellStart"/>
            <w:r>
              <w:rPr>
                <w:rFonts w:ascii="Times New Roman" w:eastAsia="Times New Roman" w:hAnsi="Times New Roman"/>
                <w:color w:val="000000"/>
                <w:lang w:eastAsia="en-US"/>
              </w:rPr>
              <w:t>шт</w:t>
            </w:r>
            <w:proofErr w:type="spellEnd"/>
            <w:r>
              <w:rPr>
                <w:rFonts w:ascii="Times New Roman" w:eastAsia="Times New Roman" w:hAnsi="Times New Roman"/>
                <w:color w:val="000000"/>
                <w:lang w:eastAsia="en-US"/>
              </w:rPr>
              <w:t>)</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65ECFA4A"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Высота (м)</w:t>
            </w:r>
          </w:p>
        </w:tc>
        <w:tc>
          <w:tcPr>
            <w:tcW w:w="1751" w:type="dxa"/>
            <w:gridSpan w:val="2"/>
            <w:tcBorders>
              <w:top w:val="single" w:sz="4" w:space="0" w:color="auto"/>
              <w:left w:val="single" w:sz="4" w:space="0" w:color="auto"/>
              <w:bottom w:val="single" w:sz="4" w:space="0" w:color="auto"/>
              <w:right w:val="single" w:sz="4" w:space="0" w:color="auto"/>
            </w:tcBorders>
            <w:noWrap/>
            <w:vAlign w:val="center"/>
            <w:hideMark/>
          </w:tcPr>
          <w:p w14:paraId="4F4ACD70"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Диаметр</w:t>
            </w:r>
          </w:p>
        </w:tc>
        <w:tc>
          <w:tcPr>
            <w:tcW w:w="1242" w:type="dxa"/>
            <w:vMerge w:val="restart"/>
            <w:tcBorders>
              <w:top w:val="single" w:sz="4" w:space="0" w:color="auto"/>
              <w:left w:val="single" w:sz="4" w:space="0" w:color="auto"/>
              <w:bottom w:val="single" w:sz="4" w:space="0" w:color="auto"/>
              <w:right w:val="single" w:sz="4" w:space="0" w:color="auto"/>
            </w:tcBorders>
            <w:vAlign w:val="center"/>
            <w:hideMark/>
          </w:tcPr>
          <w:p w14:paraId="03B81264" w14:textId="77777777" w:rsidR="00C9566D" w:rsidRDefault="00C9566D" w:rsidP="00AC41F1">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Сохран</w:t>
            </w:r>
            <w:proofErr w:type="spellEnd"/>
            <w:r>
              <w:rPr>
                <w:rFonts w:ascii="Times New Roman" w:eastAsia="Times New Roman" w:hAnsi="Times New Roman"/>
                <w:color w:val="000000"/>
                <w:lang w:eastAsia="en-US"/>
              </w:rPr>
              <w:t>. Габитуса</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7A62B7E" w14:textId="77777777" w:rsidR="00C9566D" w:rsidRDefault="00C9566D" w:rsidP="00AC41F1">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Деко</w:t>
            </w:r>
            <w:proofErr w:type="spellEnd"/>
          </w:p>
          <w:p w14:paraId="4CDF5E35" w14:textId="77777777" w:rsidR="00C9566D" w:rsidRDefault="00C9566D" w:rsidP="00AC41F1">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ратив</w:t>
            </w:r>
            <w:proofErr w:type="spellEnd"/>
          </w:p>
          <w:p w14:paraId="302E0480" w14:textId="77777777" w:rsidR="00C9566D" w:rsidRDefault="00C9566D" w:rsidP="00AC41F1">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ность</w:t>
            </w:r>
            <w:proofErr w:type="spellEnd"/>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06F75E4"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Цвете-</w:t>
            </w:r>
            <w:proofErr w:type="spellStart"/>
            <w:r>
              <w:rPr>
                <w:rFonts w:ascii="Times New Roman" w:eastAsia="Times New Roman" w:hAnsi="Times New Roman"/>
                <w:color w:val="000000"/>
                <w:lang w:eastAsia="en-US"/>
              </w:rPr>
              <w:t>ние</w:t>
            </w:r>
            <w:proofErr w:type="spellEnd"/>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F0AB265" w14:textId="77777777" w:rsidR="00C9566D" w:rsidRDefault="00C9566D" w:rsidP="00AC41F1">
            <w:pPr>
              <w:spacing w:after="0" w:line="240" w:lineRule="auto"/>
              <w:jc w:val="center"/>
              <w:rPr>
                <w:rFonts w:ascii="Times New Roman" w:eastAsia="Times New Roman" w:hAnsi="Times New Roman"/>
                <w:color w:val="000000"/>
                <w:lang w:eastAsia="en-US"/>
              </w:rPr>
            </w:pPr>
            <w:proofErr w:type="spellStart"/>
            <w:r>
              <w:rPr>
                <w:rFonts w:ascii="Times New Roman" w:eastAsia="Times New Roman" w:hAnsi="Times New Roman"/>
                <w:color w:val="000000"/>
                <w:lang w:eastAsia="en-US"/>
              </w:rPr>
              <w:t>Жа</w:t>
            </w:r>
            <w:proofErr w:type="spellEnd"/>
          </w:p>
          <w:p w14:paraId="586AD596"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Рос</w:t>
            </w:r>
          </w:p>
          <w:p w14:paraId="1590AFF0" w14:textId="77777777" w:rsidR="00C9566D" w:rsidRDefault="00C9566D" w:rsidP="00AC41F1">
            <w:pPr>
              <w:spacing w:after="0" w:line="240" w:lineRule="auto"/>
              <w:ind w:right="-110"/>
              <w:jc w:val="center"/>
              <w:rPr>
                <w:rFonts w:ascii="Times New Roman" w:eastAsia="Times New Roman" w:hAnsi="Times New Roman"/>
                <w:color w:val="000000"/>
                <w:lang w:eastAsia="en-US"/>
              </w:rPr>
            </w:pPr>
            <w:r>
              <w:rPr>
                <w:rFonts w:ascii="Times New Roman" w:eastAsia="Times New Roman" w:hAnsi="Times New Roman"/>
                <w:color w:val="000000"/>
                <w:lang w:eastAsia="en-US"/>
              </w:rPr>
              <w:t>той кость</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ABA58DC"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средняя оценка устой</w:t>
            </w:r>
          </w:p>
          <w:p w14:paraId="09EFE57D"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чив.</w:t>
            </w:r>
          </w:p>
        </w:tc>
      </w:tr>
      <w:tr w:rsidR="00C9566D" w14:paraId="3B236A2F" w14:textId="77777777" w:rsidTr="00AC41F1">
        <w:trPr>
          <w:trHeight w:val="600"/>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6450F986" w14:textId="77777777" w:rsidR="00C9566D" w:rsidRDefault="00C9566D" w:rsidP="00AC41F1">
            <w:pPr>
              <w:spacing w:after="0"/>
              <w:rPr>
                <w:rFonts w:ascii="Times New Roman" w:eastAsia="Times New Roman" w:hAnsi="Times New Roman"/>
                <w:color w:val="000000"/>
                <w:lang w:eastAsia="en-US"/>
              </w:rPr>
            </w:pPr>
          </w:p>
        </w:tc>
        <w:tc>
          <w:tcPr>
            <w:tcW w:w="2556" w:type="dxa"/>
            <w:vMerge/>
            <w:tcBorders>
              <w:top w:val="single" w:sz="4" w:space="0" w:color="auto"/>
              <w:left w:val="single" w:sz="4" w:space="0" w:color="auto"/>
              <w:bottom w:val="single" w:sz="4" w:space="0" w:color="auto"/>
              <w:right w:val="single" w:sz="4" w:space="0" w:color="auto"/>
            </w:tcBorders>
            <w:vAlign w:val="center"/>
            <w:hideMark/>
          </w:tcPr>
          <w:p w14:paraId="11816F6F" w14:textId="77777777" w:rsidR="00C9566D" w:rsidRDefault="00C9566D" w:rsidP="00AC41F1">
            <w:pPr>
              <w:spacing w:after="0"/>
              <w:rPr>
                <w:rFonts w:ascii="Times New Roman" w:eastAsia="Times New Roman" w:hAnsi="Times New Roman"/>
                <w:color w:val="000000"/>
                <w:lang w:eastAsia="en-US"/>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14:paraId="2D9CC26D" w14:textId="77777777" w:rsidR="00C9566D" w:rsidRDefault="00C9566D" w:rsidP="00AC41F1">
            <w:pPr>
              <w:spacing w:after="0"/>
              <w:rPr>
                <w:rFonts w:ascii="Times New Roman" w:eastAsia="Times New Roman" w:hAnsi="Times New Roman"/>
                <w:color w:val="000000"/>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DBA5EA" w14:textId="77777777" w:rsidR="00C9566D" w:rsidRDefault="00C9566D" w:rsidP="00AC41F1">
            <w:pPr>
              <w:spacing w:after="0"/>
              <w:rPr>
                <w:rFonts w:ascii="Times New Roman" w:eastAsia="Times New Roman" w:hAnsi="Times New Roman"/>
                <w:color w:val="000000"/>
                <w:lang w:eastAsia="en-US"/>
              </w:rPr>
            </w:pP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1278E571" w14:textId="77777777" w:rsidR="00C9566D" w:rsidRDefault="00C9566D" w:rsidP="00AC41F1">
            <w:pPr>
              <w:spacing w:after="0"/>
              <w:rPr>
                <w:rFonts w:ascii="Times New Roman" w:eastAsia="Times New Roman" w:hAnsi="Times New Roman"/>
                <w:color w:val="000000"/>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4306D506"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ствола (см)</w:t>
            </w:r>
          </w:p>
        </w:tc>
        <w:tc>
          <w:tcPr>
            <w:tcW w:w="863" w:type="dxa"/>
            <w:tcBorders>
              <w:top w:val="single" w:sz="4" w:space="0" w:color="auto"/>
              <w:left w:val="single" w:sz="4" w:space="0" w:color="auto"/>
              <w:bottom w:val="single" w:sz="4" w:space="0" w:color="auto"/>
              <w:right w:val="single" w:sz="4" w:space="0" w:color="auto"/>
            </w:tcBorders>
            <w:vAlign w:val="center"/>
            <w:hideMark/>
          </w:tcPr>
          <w:p w14:paraId="78273120"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кроны (м)</w:t>
            </w:r>
          </w:p>
        </w:tc>
        <w:tc>
          <w:tcPr>
            <w:tcW w:w="1242" w:type="dxa"/>
            <w:vMerge/>
            <w:tcBorders>
              <w:top w:val="single" w:sz="4" w:space="0" w:color="auto"/>
              <w:left w:val="single" w:sz="4" w:space="0" w:color="auto"/>
              <w:bottom w:val="single" w:sz="4" w:space="0" w:color="auto"/>
              <w:right w:val="single" w:sz="4" w:space="0" w:color="auto"/>
            </w:tcBorders>
            <w:vAlign w:val="center"/>
            <w:hideMark/>
          </w:tcPr>
          <w:p w14:paraId="129492B0" w14:textId="77777777" w:rsidR="00C9566D" w:rsidRDefault="00C9566D" w:rsidP="00AC41F1">
            <w:pPr>
              <w:spacing w:after="0"/>
              <w:rPr>
                <w:rFonts w:ascii="Times New Roman" w:eastAsia="Times New Roman" w:hAnsi="Times New Roman"/>
                <w:color w:val="000000"/>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8CC195D" w14:textId="77777777" w:rsidR="00C9566D" w:rsidRDefault="00C9566D" w:rsidP="00AC41F1">
            <w:pPr>
              <w:spacing w:after="0"/>
              <w:rPr>
                <w:rFonts w:ascii="Times New Roman" w:eastAsia="Times New Roman" w:hAnsi="Times New Roman"/>
                <w:color w:val="000000"/>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8F60429" w14:textId="77777777" w:rsidR="00C9566D" w:rsidRDefault="00C9566D" w:rsidP="00AC41F1">
            <w:pPr>
              <w:spacing w:after="0"/>
              <w:rPr>
                <w:rFonts w:ascii="Times New Roman" w:eastAsia="Times New Roman" w:hAnsi="Times New Roman"/>
                <w:color w:val="000000"/>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10A9102" w14:textId="77777777" w:rsidR="00C9566D" w:rsidRDefault="00C9566D" w:rsidP="00AC41F1">
            <w:pPr>
              <w:spacing w:after="0"/>
              <w:rPr>
                <w:rFonts w:ascii="Times New Roman" w:eastAsia="Times New Roman" w:hAnsi="Times New Roman"/>
                <w:color w:val="000000"/>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69B3CB" w14:textId="77777777" w:rsidR="00C9566D" w:rsidRDefault="00C9566D" w:rsidP="00AC41F1">
            <w:pPr>
              <w:spacing w:after="0"/>
              <w:rPr>
                <w:rFonts w:ascii="Times New Roman" w:eastAsia="Times New Roman" w:hAnsi="Times New Roman"/>
                <w:color w:val="000000"/>
                <w:lang w:eastAsia="en-US"/>
              </w:rPr>
            </w:pPr>
          </w:p>
        </w:tc>
      </w:tr>
      <w:tr w:rsidR="00C9566D" w14:paraId="500DD1AD"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58AD5514"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w:t>
            </w:r>
          </w:p>
        </w:tc>
        <w:tc>
          <w:tcPr>
            <w:tcW w:w="2556" w:type="dxa"/>
            <w:tcBorders>
              <w:top w:val="single" w:sz="4" w:space="0" w:color="auto"/>
              <w:left w:val="single" w:sz="4" w:space="0" w:color="auto"/>
              <w:bottom w:val="single" w:sz="4" w:space="0" w:color="auto"/>
              <w:right w:val="single" w:sz="4" w:space="0" w:color="auto"/>
            </w:tcBorders>
            <w:noWrap/>
            <w:vAlign w:val="center"/>
            <w:hideMark/>
          </w:tcPr>
          <w:p w14:paraId="0CA5CF76"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Дуб черешчатый </w:t>
            </w:r>
          </w:p>
        </w:tc>
        <w:tc>
          <w:tcPr>
            <w:tcW w:w="2976" w:type="dxa"/>
            <w:tcBorders>
              <w:top w:val="single" w:sz="4" w:space="0" w:color="auto"/>
              <w:left w:val="nil"/>
              <w:bottom w:val="single" w:sz="4" w:space="0" w:color="auto"/>
              <w:right w:val="single" w:sz="4" w:space="0" w:color="auto"/>
            </w:tcBorders>
            <w:noWrap/>
            <w:vAlign w:val="center"/>
            <w:hideMark/>
          </w:tcPr>
          <w:p w14:paraId="5014AA9F"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Quercus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robur</w:t>
            </w:r>
            <w:proofErr w:type="spellEnd"/>
            <w:r>
              <w:rPr>
                <w:rFonts w:ascii="Times New Roman" w:hAnsi="Times New Roman"/>
                <w:color w:val="000000"/>
                <w:lang w:eastAsia="en-US"/>
              </w:rPr>
              <w:t xml:space="preserve"> L.</w:t>
            </w:r>
          </w:p>
        </w:tc>
        <w:tc>
          <w:tcPr>
            <w:tcW w:w="709" w:type="dxa"/>
            <w:tcBorders>
              <w:top w:val="single" w:sz="4" w:space="0" w:color="auto"/>
              <w:left w:val="nil"/>
              <w:bottom w:val="single" w:sz="4" w:space="0" w:color="auto"/>
              <w:right w:val="single" w:sz="4" w:space="0" w:color="auto"/>
            </w:tcBorders>
            <w:noWrap/>
            <w:vAlign w:val="center"/>
            <w:hideMark/>
          </w:tcPr>
          <w:p w14:paraId="43E27DEA"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12</w:t>
            </w:r>
          </w:p>
        </w:tc>
        <w:tc>
          <w:tcPr>
            <w:tcW w:w="976" w:type="dxa"/>
            <w:tcBorders>
              <w:top w:val="single" w:sz="4" w:space="0" w:color="auto"/>
              <w:left w:val="nil"/>
              <w:bottom w:val="single" w:sz="4" w:space="0" w:color="auto"/>
              <w:right w:val="single" w:sz="4" w:space="0" w:color="auto"/>
            </w:tcBorders>
            <w:noWrap/>
            <w:vAlign w:val="center"/>
            <w:hideMark/>
          </w:tcPr>
          <w:p w14:paraId="63053FEA"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1,2</w:t>
            </w:r>
          </w:p>
        </w:tc>
        <w:tc>
          <w:tcPr>
            <w:tcW w:w="888" w:type="dxa"/>
            <w:tcBorders>
              <w:top w:val="single" w:sz="4" w:space="0" w:color="auto"/>
              <w:left w:val="nil"/>
              <w:bottom w:val="single" w:sz="4" w:space="0" w:color="auto"/>
              <w:right w:val="single" w:sz="4" w:space="0" w:color="auto"/>
            </w:tcBorders>
            <w:noWrap/>
            <w:vAlign w:val="center"/>
            <w:hideMark/>
          </w:tcPr>
          <w:p w14:paraId="5B71DFE7"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single" w:sz="4" w:space="0" w:color="auto"/>
              <w:left w:val="nil"/>
              <w:bottom w:val="single" w:sz="4" w:space="0" w:color="auto"/>
              <w:right w:val="single" w:sz="4" w:space="0" w:color="auto"/>
            </w:tcBorders>
            <w:noWrap/>
            <w:vAlign w:val="center"/>
            <w:hideMark/>
          </w:tcPr>
          <w:p w14:paraId="3AA79056"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0,7</w:t>
            </w:r>
          </w:p>
        </w:tc>
        <w:tc>
          <w:tcPr>
            <w:tcW w:w="1242" w:type="dxa"/>
            <w:tcBorders>
              <w:top w:val="single" w:sz="4" w:space="0" w:color="auto"/>
              <w:left w:val="nil"/>
              <w:bottom w:val="single" w:sz="4" w:space="0" w:color="auto"/>
              <w:right w:val="single" w:sz="4" w:space="0" w:color="auto"/>
            </w:tcBorders>
            <w:noWrap/>
            <w:vAlign w:val="center"/>
            <w:hideMark/>
          </w:tcPr>
          <w:p w14:paraId="495910E7"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851" w:type="dxa"/>
            <w:tcBorders>
              <w:top w:val="single" w:sz="4" w:space="0" w:color="auto"/>
              <w:left w:val="nil"/>
              <w:bottom w:val="single" w:sz="4" w:space="0" w:color="auto"/>
              <w:right w:val="single" w:sz="4" w:space="0" w:color="auto"/>
            </w:tcBorders>
            <w:noWrap/>
            <w:vAlign w:val="center"/>
            <w:hideMark/>
          </w:tcPr>
          <w:p w14:paraId="78EA49B4"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c>
          <w:tcPr>
            <w:tcW w:w="851" w:type="dxa"/>
            <w:tcBorders>
              <w:top w:val="single" w:sz="4" w:space="0" w:color="auto"/>
              <w:left w:val="nil"/>
              <w:bottom w:val="single" w:sz="4" w:space="0" w:color="auto"/>
              <w:right w:val="single" w:sz="4" w:space="0" w:color="auto"/>
            </w:tcBorders>
            <w:noWrap/>
            <w:vAlign w:val="center"/>
            <w:hideMark/>
          </w:tcPr>
          <w:p w14:paraId="4F1A6BC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50" w:type="dxa"/>
            <w:tcBorders>
              <w:top w:val="single" w:sz="4" w:space="0" w:color="auto"/>
              <w:left w:val="nil"/>
              <w:bottom w:val="single" w:sz="4" w:space="0" w:color="auto"/>
              <w:right w:val="single" w:sz="4" w:space="0" w:color="auto"/>
            </w:tcBorders>
            <w:noWrap/>
            <w:vAlign w:val="center"/>
            <w:hideMark/>
          </w:tcPr>
          <w:p w14:paraId="43A5DF5A"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4,8</w:t>
            </w:r>
          </w:p>
        </w:tc>
        <w:tc>
          <w:tcPr>
            <w:tcW w:w="1134" w:type="dxa"/>
            <w:tcBorders>
              <w:top w:val="single" w:sz="4" w:space="0" w:color="auto"/>
              <w:left w:val="nil"/>
              <w:bottom w:val="single" w:sz="4" w:space="0" w:color="auto"/>
              <w:right w:val="single" w:sz="4" w:space="0" w:color="auto"/>
            </w:tcBorders>
            <w:noWrap/>
            <w:vAlign w:val="center"/>
            <w:hideMark/>
          </w:tcPr>
          <w:p w14:paraId="4D7657A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4,7</w:t>
            </w:r>
          </w:p>
        </w:tc>
      </w:tr>
      <w:tr w:rsidR="00C9566D" w14:paraId="1FBA2875"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3D31A72D"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2</w:t>
            </w:r>
          </w:p>
        </w:tc>
        <w:tc>
          <w:tcPr>
            <w:tcW w:w="2556" w:type="dxa"/>
            <w:tcBorders>
              <w:top w:val="nil"/>
              <w:left w:val="single" w:sz="4" w:space="0" w:color="auto"/>
              <w:bottom w:val="single" w:sz="4" w:space="0" w:color="auto"/>
              <w:right w:val="single" w:sz="4" w:space="0" w:color="auto"/>
            </w:tcBorders>
            <w:noWrap/>
            <w:vAlign w:val="center"/>
            <w:hideMark/>
          </w:tcPr>
          <w:p w14:paraId="34E72E35"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Клен </w:t>
            </w:r>
            <w:proofErr w:type="spellStart"/>
            <w:r>
              <w:rPr>
                <w:rFonts w:ascii="Times New Roman" w:hAnsi="Times New Roman"/>
                <w:color w:val="000000"/>
                <w:lang w:eastAsia="en-US"/>
              </w:rPr>
              <w:t>ясенелистный</w:t>
            </w:r>
            <w:proofErr w:type="spellEnd"/>
          </w:p>
        </w:tc>
        <w:tc>
          <w:tcPr>
            <w:tcW w:w="2976" w:type="dxa"/>
            <w:tcBorders>
              <w:top w:val="nil"/>
              <w:left w:val="nil"/>
              <w:bottom w:val="single" w:sz="4" w:space="0" w:color="auto"/>
              <w:right w:val="single" w:sz="4" w:space="0" w:color="auto"/>
            </w:tcBorders>
            <w:noWrap/>
            <w:vAlign w:val="center"/>
            <w:hideMark/>
          </w:tcPr>
          <w:p w14:paraId="23E47E53"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Acer</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negundo</w:t>
            </w:r>
            <w:proofErr w:type="spellEnd"/>
            <w:r>
              <w:rPr>
                <w:rFonts w:ascii="Times New Roman" w:hAnsi="Times New Roman"/>
                <w:color w:val="000000"/>
                <w:lang w:eastAsia="en-US"/>
              </w:rPr>
              <w:t xml:space="preserve"> L.</w:t>
            </w:r>
          </w:p>
        </w:tc>
        <w:tc>
          <w:tcPr>
            <w:tcW w:w="709" w:type="dxa"/>
            <w:tcBorders>
              <w:top w:val="nil"/>
              <w:left w:val="nil"/>
              <w:bottom w:val="single" w:sz="4" w:space="0" w:color="auto"/>
              <w:right w:val="single" w:sz="4" w:space="0" w:color="auto"/>
            </w:tcBorders>
            <w:noWrap/>
            <w:vAlign w:val="center"/>
            <w:hideMark/>
          </w:tcPr>
          <w:p w14:paraId="0FCEEC2E"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104752C4"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3</w:t>
            </w:r>
          </w:p>
        </w:tc>
        <w:tc>
          <w:tcPr>
            <w:tcW w:w="888" w:type="dxa"/>
            <w:tcBorders>
              <w:top w:val="nil"/>
              <w:left w:val="nil"/>
              <w:bottom w:val="single" w:sz="4" w:space="0" w:color="auto"/>
              <w:right w:val="single" w:sz="4" w:space="0" w:color="auto"/>
            </w:tcBorders>
            <w:noWrap/>
            <w:vAlign w:val="center"/>
            <w:hideMark/>
          </w:tcPr>
          <w:p w14:paraId="1B3EE992"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57933AA3"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2</w:t>
            </w:r>
          </w:p>
        </w:tc>
        <w:tc>
          <w:tcPr>
            <w:tcW w:w="1242" w:type="dxa"/>
            <w:tcBorders>
              <w:top w:val="nil"/>
              <w:left w:val="nil"/>
              <w:bottom w:val="single" w:sz="4" w:space="0" w:color="auto"/>
              <w:right w:val="single" w:sz="4" w:space="0" w:color="auto"/>
            </w:tcBorders>
            <w:noWrap/>
            <w:vAlign w:val="center"/>
            <w:hideMark/>
          </w:tcPr>
          <w:p w14:paraId="463D6CAF"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4,5</w:t>
            </w:r>
          </w:p>
        </w:tc>
        <w:tc>
          <w:tcPr>
            <w:tcW w:w="851" w:type="dxa"/>
            <w:tcBorders>
              <w:top w:val="nil"/>
              <w:left w:val="nil"/>
              <w:bottom w:val="single" w:sz="4" w:space="0" w:color="auto"/>
              <w:right w:val="single" w:sz="4" w:space="0" w:color="auto"/>
            </w:tcBorders>
            <w:noWrap/>
            <w:vAlign w:val="center"/>
            <w:hideMark/>
          </w:tcPr>
          <w:p w14:paraId="3D7F5DE0"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5A412E3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0" w:type="dxa"/>
            <w:tcBorders>
              <w:top w:val="nil"/>
              <w:left w:val="nil"/>
              <w:bottom w:val="single" w:sz="4" w:space="0" w:color="auto"/>
              <w:right w:val="single" w:sz="4" w:space="0" w:color="auto"/>
            </w:tcBorders>
            <w:noWrap/>
            <w:vAlign w:val="center"/>
            <w:hideMark/>
          </w:tcPr>
          <w:p w14:paraId="1196FE00"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689B0FCD"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4,9</w:t>
            </w:r>
          </w:p>
        </w:tc>
      </w:tr>
      <w:tr w:rsidR="00C9566D" w14:paraId="65E16B45"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43AEC315"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3</w:t>
            </w:r>
          </w:p>
        </w:tc>
        <w:tc>
          <w:tcPr>
            <w:tcW w:w="2556" w:type="dxa"/>
            <w:tcBorders>
              <w:top w:val="nil"/>
              <w:left w:val="single" w:sz="4" w:space="0" w:color="auto"/>
              <w:bottom w:val="single" w:sz="4" w:space="0" w:color="auto"/>
              <w:right w:val="single" w:sz="4" w:space="0" w:color="auto"/>
            </w:tcBorders>
            <w:noWrap/>
            <w:vAlign w:val="center"/>
            <w:hideMark/>
          </w:tcPr>
          <w:p w14:paraId="227EC769"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Лох узколистный </w:t>
            </w:r>
          </w:p>
        </w:tc>
        <w:tc>
          <w:tcPr>
            <w:tcW w:w="2976" w:type="dxa"/>
            <w:tcBorders>
              <w:top w:val="nil"/>
              <w:left w:val="nil"/>
              <w:bottom w:val="single" w:sz="4" w:space="0" w:color="auto"/>
              <w:right w:val="single" w:sz="4" w:space="0" w:color="auto"/>
            </w:tcBorders>
            <w:noWrap/>
            <w:vAlign w:val="center"/>
            <w:hideMark/>
          </w:tcPr>
          <w:p w14:paraId="74B4C542"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Elaeagnus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angustifolia</w:t>
            </w:r>
            <w:proofErr w:type="spellEnd"/>
            <w:r>
              <w:rPr>
                <w:rFonts w:ascii="Times New Roman" w:hAnsi="Times New Roman"/>
                <w:color w:val="000000"/>
                <w:lang w:eastAsia="en-US"/>
              </w:rPr>
              <w:t xml:space="preserve"> L.</w:t>
            </w:r>
          </w:p>
        </w:tc>
        <w:tc>
          <w:tcPr>
            <w:tcW w:w="709" w:type="dxa"/>
            <w:tcBorders>
              <w:top w:val="nil"/>
              <w:left w:val="nil"/>
              <w:bottom w:val="single" w:sz="4" w:space="0" w:color="auto"/>
              <w:right w:val="single" w:sz="4" w:space="0" w:color="auto"/>
            </w:tcBorders>
            <w:noWrap/>
            <w:vAlign w:val="center"/>
            <w:hideMark/>
          </w:tcPr>
          <w:p w14:paraId="5600651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68323330"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3,5</w:t>
            </w:r>
          </w:p>
        </w:tc>
        <w:tc>
          <w:tcPr>
            <w:tcW w:w="888" w:type="dxa"/>
            <w:tcBorders>
              <w:top w:val="nil"/>
              <w:left w:val="nil"/>
              <w:bottom w:val="single" w:sz="4" w:space="0" w:color="auto"/>
              <w:right w:val="single" w:sz="4" w:space="0" w:color="auto"/>
            </w:tcBorders>
            <w:noWrap/>
            <w:vAlign w:val="center"/>
            <w:hideMark/>
          </w:tcPr>
          <w:p w14:paraId="68E2957F"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578E19E7"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01849AEC"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573807B4"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1B8C788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0" w:type="dxa"/>
            <w:tcBorders>
              <w:top w:val="nil"/>
              <w:left w:val="nil"/>
              <w:bottom w:val="single" w:sz="4" w:space="0" w:color="auto"/>
              <w:right w:val="single" w:sz="4" w:space="0" w:color="auto"/>
            </w:tcBorders>
            <w:noWrap/>
            <w:vAlign w:val="center"/>
            <w:hideMark/>
          </w:tcPr>
          <w:p w14:paraId="76F8CD2C"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41E4140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73A2A4B6"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13DD1348"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4</w:t>
            </w:r>
          </w:p>
        </w:tc>
        <w:tc>
          <w:tcPr>
            <w:tcW w:w="2556" w:type="dxa"/>
            <w:tcBorders>
              <w:top w:val="nil"/>
              <w:left w:val="single" w:sz="4" w:space="0" w:color="auto"/>
              <w:bottom w:val="single" w:sz="4" w:space="0" w:color="auto"/>
              <w:right w:val="single" w:sz="4" w:space="0" w:color="auto"/>
            </w:tcBorders>
            <w:noWrap/>
            <w:vAlign w:val="center"/>
            <w:hideMark/>
          </w:tcPr>
          <w:p w14:paraId="23396323"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Спирея </w:t>
            </w:r>
            <w:proofErr w:type="spellStart"/>
            <w:r>
              <w:rPr>
                <w:rFonts w:ascii="Times New Roman" w:hAnsi="Times New Roman"/>
                <w:color w:val="000000"/>
                <w:lang w:eastAsia="en-US"/>
              </w:rPr>
              <w:t>зверобоелистная</w:t>
            </w:r>
            <w:proofErr w:type="spellEnd"/>
            <w:r>
              <w:rPr>
                <w:rFonts w:ascii="Times New Roman" w:hAnsi="Times New Roman"/>
                <w:color w:val="000000"/>
                <w:lang w:eastAsia="en-US"/>
              </w:rPr>
              <w:t xml:space="preserve"> </w:t>
            </w:r>
          </w:p>
        </w:tc>
        <w:tc>
          <w:tcPr>
            <w:tcW w:w="2976" w:type="dxa"/>
            <w:tcBorders>
              <w:top w:val="nil"/>
              <w:left w:val="nil"/>
              <w:bottom w:val="single" w:sz="4" w:space="0" w:color="auto"/>
              <w:right w:val="single" w:sz="4" w:space="0" w:color="auto"/>
            </w:tcBorders>
            <w:noWrap/>
            <w:vAlign w:val="center"/>
            <w:hideMark/>
          </w:tcPr>
          <w:p w14:paraId="6B9CEF1C"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Spiraea</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hypericifolia</w:t>
            </w:r>
            <w:proofErr w:type="spellEnd"/>
            <w:r>
              <w:rPr>
                <w:rFonts w:ascii="Times New Roman" w:hAnsi="Times New Roman"/>
                <w:color w:val="000000"/>
                <w:lang w:eastAsia="en-US"/>
              </w:rPr>
              <w:t xml:space="preserve"> L.</w:t>
            </w:r>
          </w:p>
        </w:tc>
        <w:tc>
          <w:tcPr>
            <w:tcW w:w="709" w:type="dxa"/>
            <w:tcBorders>
              <w:top w:val="nil"/>
              <w:left w:val="nil"/>
              <w:bottom w:val="single" w:sz="4" w:space="0" w:color="auto"/>
              <w:right w:val="single" w:sz="4" w:space="0" w:color="auto"/>
            </w:tcBorders>
            <w:noWrap/>
            <w:vAlign w:val="center"/>
            <w:hideMark/>
          </w:tcPr>
          <w:p w14:paraId="7E8DE44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247A7EC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1,5</w:t>
            </w:r>
          </w:p>
        </w:tc>
        <w:tc>
          <w:tcPr>
            <w:tcW w:w="888" w:type="dxa"/>
            <w:tcBorders>
              <w:top w:val="nil"/>
              <w:left w:val="nil"/>
              <w:bottom w:val="single" w:sz="4" w:space="0" w:color="auto"/>
              <w:right w:val="single" w:sz="4" w:space="0" w:color="auto"/>
            </w:tcBorders>
            <w:noWrap/>
            <w:vAlign w:val="center"/>
            <w:hideMark/>
          </w:tcPr>
          <w:p w14:paraId="0A5EB186"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6DCD269C"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724F331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636711E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0425C493"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0" w:type="dxa"/>
            <w:tcBorders>
              <w:top w:val="nil"/>
              <w:left w:val="nil"/>
              <w:bottom w:val="single" w:sz="4" w:space="0" w:color="auto"/>
              <w:right w:val="single" w:sz="4" w:space="0" w:color="auto"/>
            </w:tcBorders>
            <w:noWrap/>
            <w:vAlign w:val="center"/>
            <w:hideMark/>
          </w:tcPr>
          <w:p w14:paraId="37F2FB1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7F978A54"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295DE93C"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4195BF0C"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5</w:t>
            </w:r>
          </w:p>
        </w:tc>
        <w:tc>
          <w:tcPr>
            <w:tcW w:w="2556" w:type="dxa"/>
            <w:tcBorders>
              <w:top w:val="nil"/>
              <w:left w:val="single" w:sz="4" w:space="0" w:color="auto"/>
              <w:bottom w:val="single" w:sz="4" w:space="0" w:color="auto"/>
              <w:right w:val="single" w:sz="4" w:space="0" w:color="auto"/>
            </w:tcBorders>
            <w:noWrap/>
            <w:vAlign w:val="center"/>
            <w:hideMark/>
          </w:tcPr>
          <w:p w14:paraId="28CEFC9D"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sz w:val="24"/>
                <w:szCs w:val="24"/>
                <w:lang w:eastAsia="en-US"/>
              </w:rPr>
              <w:t xml:space="preserve">Ива белая </w:t>
            </w:r>
          </w:p>
        </w:tc>
        <w:tc>
          <w:tcPr>
            <w:tcW w:w="2976" w:type="dxa"/>
            <w:tcBorders>
              <w:top w:val="nil"/>
              <w:left w:val="nil"/>
              <w:bottom w:val="single" w:sz="4" w:space="0" w:color="auto"/>
              <w:right w:val="single" w:sz="4" w:space="0" w:color="auto"/>
            </w:tcBorders>
            <w:noWrap/>
            <w:vAlign w:val="center"/>
            <w:hideMark/>
          </w:tcPr>
          <w:p w14:paraId="27BDD0EE"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sz w:val="24"/>
                <w:szCs w:val="24"/>
                <w:lang w:eastAsia="en-US"/>
              </w:rPr>
              <w:t>Salix</w:t>
            </w:r>
            <w:proofErr w:type="spellEnd"/>
            <w:r>
              <w:rPr>
                <w:rFonts w:ascii="Times New Roman" w:hAnsi="Times New Roman"/>
                <w:i/>
                <w:iCs/>
                <w:sz w:val="24"/>
                <w:szCs w:val="24"/>
                <w:lang w:eastAsia="en-US"/>
              </w:rPr>
              <w:t xml:space="preserve"> </w:t>
            </w:r>
            <w:proofErr w:type="spellStart"/>
            <w:r>
              <w:rPr>
                <w:rFonts w:ascii="Times New Roman" w:hAnsi="Times New Roman"/>
                <w:i/>
                <w:iCs/>
                <w:sz w:val="24"/>
                <w:szCs w:val="24"/>
                <w:lang w:eastAsia="en-US"/>
              </w:rPr>
              <w:t>alba</w:t>
            </w:r>
            <w:proofErr w:type="spellEnd"/>
            <w:r>
              <w:rPr>
                <w:rFonts w:ascii="Times New Roman" w:hAnsi="Times New Roman"/>
                <w:sz w:val="24"/>
                <w:szCs w:val="24"/>
                <w:lang w:eastAsia="en-US"/>
              </w:rPr>
              <w:t xml:space="preserve"> L.</w:t>
            </w:r>
          </w:p>
        </w:tc>
        <w:tc>
          <w:tcPr>
            <w:tcW w:w="709" w:type="dxa"/>
            <w:tcBorders>
              <w:top w:val="nil"/>
              <w:left w:val="nil"/>
              <w:bottom w:val="single" w:sz="4" w:space="0" w:color="auto"/>
              <w:right w:val="single" w:sz="4" w:space="0" w:color="auto"/>
            </w:tcBorders>
            <w:noWrap/>
            <w:vAlign w:val="center"/>
            <w:hideMark/>
          </w:tcPr>
          <w:p w14:paraId="3804EF4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305C9F8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14</w:t>
            </w:r>
          </w:p>
        </w:tc>
        <w:tc>
          <w:tcPr>
            <w:tcW w:w="888" w:type="dxa"/>
            <w:tcBorders>
              <w:top w:val="nil"/>
              <w:left w:val="nil"/>
              <w:bottom w:val="single" w:sz="4" w:space="0" w:color="auto"/>
              <w:right w:val="single" w:sz="4" w:space="0" w:color="auto"/>
            </w:tcBorders>
            <w:noWrap/>
            <w:vAlign w:val="center"/>
            <w:hideMark/>
          </w:tcPr>
          <w:p w14:paraId="6C610057"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605704F0"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0565446E"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18FEF04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07539B40"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50" w:type="dxa"/>
            <w:tcBorders>
              <w:top w:val="nil"/>
              <w:left w:val="nil"/>
              <w:bottom w:val="single" w:sz="4" w:space="0" w:color="auto"/>
              <w:right w:val="single" w:sz="4" w:space="0" w:color="auto"/>
            </w:tcBorders>
            <w:noWrap/>
            <w:vAlign w:val="center"/>
            <w:hideMark/>
          </w:tcPr>
          <w:p w14:paraId="2D778B1E"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5E20BF76"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49F0502B"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12C974B2"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6</w:t>
            </w:r>
          </w:p>
        </w:tc>
        <w:tc>
          <w:tcPr>
            <w:tcW w:w="2556" w:type="dxa"/>
            <w:tcBorders>
              <w:top w:val="nil"/>
              <w:left w:val="single" w:sz="4" w:space="0" w:color="auto"/>
              <w:bottom w:val="single" w:sz="4" w:space="0" w:color="auto"/>
              <w:right w:val="single" w:sz="4" w:space="0" w:color="auto"/>
            </w:tcBorders>
            <w:noWrap/>
            <w:vAlign w:val="center"/>
            <w:hideMark/>
          </w:tcPr>
          <w:p w14:paraId="558E9898"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Тополь белый</w:t>
            </w:r>
          </w:p>
        </w:tc>
        <w:tc>
          <w:tcPr>
            <w:tcW w:w="2976" w:type="dxa"/>
            <w:tcBorders>
              <w:top w:val="nil"/>
              <w:left w:val="nil"/>
              <w:bottom w:val="single" w:sz="4" w:space="0" w:color="auto"/>
              <w:right w:val="single" w:sz="4" w:space="0" w:color="auto"/>
            </w:tcBorders>
            <w:noWrap/>
            <w:vAlign w:val="center"/>
            <w:hideMark/>
          </w:tcPr>
          <w:p w14:paraId="5A80E771" w14:textId="77777777" w:rsidR="00C9566D" w:rsidRDefault="00C9566D" w:rsidP="00AC41F1">
            <w:pPr>
              <w:spacing w:after="0" w:line="240" w:lineRule="auto"/>
              <w:rPr>
                <w:rFonts w:ascii="Times New Roman" w:hAnsi="Times New Roman"/>
                <w:i/>
                <w:iCs/>
                <w:color w:val="000000"/>
                <w:lang w:eastAsia="en-US"/>
              </w:rPr>
            </w:pPr>
            <w:proofErr w:type="spellStart"/>
            <w:r>
              <w:rPr>
                <w:rFonts w:ascii="Times New Roman" w:hAnsi="Times New Roman"/>
                <w:i/>
                <w:iCs/>
                <w:color w:val="000000"/>
                <w:lang w:eastAsia="en-US"/>
              </w:rPr>
              <w:t>Populus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alba</w:t>
            </w:r>
            <w:proofErr w:type="spellEnd"/>
          </w:p>
        </w:tc>
        <w:tc>
          <w:tcPr>
            <w:tcW w:w="709" w:type="dxa"/>
            <w:tcBorders>
              <w:top w:val="nil"/>
              <w:left w:val="nil"/>
              <w:bottom w:val="single" w:sz="4" w:space="0" w:color="auto"/>
              <w:right w:val="single" w:sz="4" w:space="0" w:color="auto"/>
            </w:tcBorders>
            <w:noWrap/>
            <w:vAlign w:val="center"/>
            <w:hideMark/>
          </w:tcPr>
          <w:p w14:paraId="1E3BCD4B"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773F77A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15</w:t>
            </w:r>
          </w:p>
        </w:tc>
        <w:tc>
          <w:tcPr>
            <w:tcW w:w="888" w:type="dxa"/>
            <w:tcBorders>
              <w:top w:val="nil"/>
              <w:left w:val="nil"/>
              <w:bottom w:val="single" w:sz="4" w:space="0" w:color="auto"/>
              <w:right w:val="single" w:sz="4" w:space="0" w:color="auto"/>
            </w:tcBorders>
            <w:noWrap/>
            <w:vAlign w:val="center"/>
            <w:hideMark/>
          </w:tcPr>
          <w:p w14:paraId="58DE57D3"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64DC13CA"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69F019ED"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3B1F885E"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43BF4DDF"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50" w:type="dxa"/>
            <w:tcBorders>
              <w:top w:val="nil"/>
              <w:left w:val="nil"/>
              <w:bottom w:val="single" w:sz="4" w:space="0" w:color="auto"/>
              <w:right w:val="single" w:sz="4" w:space="0" w:color="auto"/>
            </w:tcBorders>
            <w:noWrap/>
            <w:vAlign w:val="center"/>
            <w:hideMark/>
          </w:tcPr>
          <w:p w14:paraId="1D1B480B"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3AA7944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2F859C7C"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23405C70"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7</w:t>
            </w:r>
          </w:p>
        </w:tc>
        <w:tc>
          <w:tcPr>
            <w:tcW w:w="2556" w:type="dxa"/>
            <w:tcBorders>
              <w:top w:val="nil"/>
              <w:left w:val="single" w:sz="4" w:space="0" w:color="auto"/>
              <w:bottom w:val="single" w:sz="4" w:space="0" w:color="auto"/>
              <w:right w:val="single" w:sz="4" w:space="0" w:color="auto"/>
            </w:tcBorders>
            <w:noWrap/>
            <w:vAlign w:val="center"/>
            <w:hideMark/>
          </w:tcPr>
          <w:p w14:paraId="7726EDDB"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Карагана кустарниковая </w:t>
            </w:r>
          </w:p>
        </w:tc>
        <w:tc>
          <w:tcPr>
            <w:tcW w:w="2976" w:type="dxa"/>
            <w:tcBorders>
              <w:top w:val="nil"/>
              <w:left w:val="nil"/>
              <w:bottom w:val="single" w:sz="4" w:space="0" w:color="auto"/>
              <w:right w:val="single" w:sz="4" w:space="0" w:color="auto"/>
            </w:tcBorders>
            <w:noWrap/>
            <w:vAlign w:val="center"/>
            <w:hideMark/>
          </w:tcPr>
          <w:p w14:paraId="2B7FDB1A" w14:textId="77777777" w:rsidR="00C9566D" w:rsidRDefault="00C9566D" w:rsidP="00AC41F1">
            <w:pPr>
              <w:spacing w:after="0" w:line="240" w:lineRule="auto"/>
              <w:rPr>
                <w:rFonts w:ascii="Times New Roman" w:hAnsi="Times New Roman"/>
                <w:i/>
                <w:color w:val="000000"/>
                <w:lang w:val="en-US" w:eastAsia="en-US"/>
              </w:rPr>
            </w:pPr>
            <w:r>
              <w:rPr>
                <w:rFonts w:ascii="Times New Roman" w:hAnsi="Times New Roman"/>
                <w:i/>
                <w:iCs/>
                <w:color w:val="000000"/>
                <w:lang w:val="en-US" w:eastAsia="en-US"/>
              </w:rPr>
              <w:t xml:space="preserve">Caragana </w:t>
            </w:r>
            <w:proofErr w:type="spellStart"/>
            <w:r>
              <w:rPr>
                <w:rFonts w:ascii="Times New Roman" w:hAnsi="Times New Roman"/>
                <w:i/>
                <w:iCs/>
                <w:color w:val="000000"/>
                <w:lang w:val="en-US" w:eastAsia="en-US"/>
              </w:rPr>
              <w:t>frutex</w:t>
            </w:r>
            <w:proofErr w:type="spellEnd"/>
            <w:r>
              <w:rPr>
                <w:rFonts w:ascii="Times New Roman" w:hAnsi="Times New Roman"/>
                <w:color w:val="000000"/>
                <w:lang w:val="en-US" w:eastAsia="en-US"/>
              </w:rPr>
              <w:t xml:space="preserve"> (L.) K. Koch</w:t>
            </w:r>
          </w:p>
        </w:tc>
        <w:tc>
          <w:tcPr>
            <w:tcW w:w="709" w:type="dxa"/>
            <w:tcBorders>
              <w:top w:val="nil"/>
              <w:left w:val="nil"/>
              <w:bottom w:val="single" w:sz="4" w:space="0" w:color="auto"/>
              <w:right w:val="single" w:sz="4" w:space="0" w:color="auto"/>
            </w:tcBorders>
            <w:noWrap/>
            <w:vAlign w:val="center"/>
            <w:hideMark/>
          </w:tcPr>
          <w:p w14:paraId="630547B0"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5C9C2392"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1,5</w:t>
            </w:r>
          </w:p>
        </w:tc>
        <w:tc>
          <w:tcPr>
            <w:tcW w:w="888" w:type="dxa"/>
            <w:tcBorders>
              <w:top w:val="nil"/>
              <w:left w:val="nil"/>
              <w:bottom w:val="single" w:sz="4" w:space="0" w:color="auto"/>
              <w:right w:val="single" w:sz="4" w:space="0" w:color="auto"/>
            </w:tcBorders>
            <w:noWrap/>
            <w:vAlign w:val="center"/>
            <w:hideMark/>
          </w:tcPr>
          <w:p w14:paraId="6D0D82CF"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3A60392F"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187E8ED4"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4A3A0AD2"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2FBDEFC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50" w:type="dxa"/>
            <w:tcBorders>
              <w:top w:val="nil"/>
              <w:left w:val="nil"/>
              <w:bottom w:val="single" w:sz="4" w:space="0" w:color="auto"/>
              <w:right w:val="single" w:sz="4" w:space="0" w:color="auto"/>
            </w:tcBorders>
            <w:noWrap/>
            <w:vAlign w:val="center"/>
            <w:hideMark/>
          </w:tcPr>
          <w:p w14:paraId="24A4AF2A"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5CE09A20"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7AFD2C68"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33D1193D"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8</w:t>
            </w:r>
          </w:p>
        </w:tc>
        <w:tc>
          <w:tcPr>
            <w:tcW w:w="2556" w:type="dxa"/>
            <w:tcBorders>
              <w:top w:val="nil"/>
              <w:left w:val="single" w:sz="4" w:space="0" w:color="auto"/>
              <w:bottom w:val="single" w:sz="4" w:space="0" w:color="auto"/>
              <w:right w:val="single" w:sz="4" w:space="0" w:color="auto"/>
            </w:tcBorders>
            <w:noWrap/>
            <w:vAlign w:val="center"/>
            <w:hideMark/>
          </w:tcPr>
          <w:p w14:paraId="77C20AFB"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Вяз голый </w:t>
            </w:r>
          </w:p>
        </w:tc>
        <w:tc>
          <w:tcPr>
            <w:tcW w:w="2976" w:type="dxa"/>
            <w:tcBorders>
              <w:top w:val="nil"/>
              <w:left w:val="nil"/>
              <w:bottom w:val="single" w:sz="4" w:space="0" w:color="auto"/>
              <w:right w:val="single" w:sz="4" w:space="0" w:color="auto"/>
            </w:tcBorders>
            <w:noWrap/>
            <w:vAlign w:val="center"/>
            <w:hideMark/>
          </w:tcPr>
          <w:p w14:paraId="6A2C2682"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Ulmus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glabra</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Huds</w:t>
            </w:r>
            <w:proofErr w:type="spellEnd"/>
            <w:r>
              <w:rPr>
                <w:rFonts w:ascii="Times New Roman" w:hAnsi="Times New Roman"/>
                <w:color w:val="000000"/>
                <w:lang w:eastAsia="en-US"/>
              </w:rPr>
              <w:t>.</w:t>
            </w:r>
          </w:p>
        </w:tc>
        <w:tc>
          <w:tcPr>
            <w:tcW w:w="709" w:type="dxa"/>
            <w:tcBorders>
              <w:top w:val="nil"/>
              <w:left w:val="nil"/>
              <w:bottom w:val="single" w:sz="4" w:space="0" w:color="auto"/>
              <w:right w:val="single" w:sz="4" w:space="0" w:color="auto"/>
            </w:tcBorders>
            <w:noWrap/>
            <w:vAlign w:val="center"/>
            <w:hideMark/>
          </w:tcPr>
          <w:p w14:paraId="3ACE35A6"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13ECF4C7"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11</w:t>
            </w:r>
          </w:p>
        </w:tc>
        <w:tc>
          <w:tcPr>
            <w:tcW w:w="888" w:type="dxa"/>
            <w:tcBorders>
              <w:top w:val="nil"/>
              <w:left w:val="nil"/>
              <w:bottom w:val="single" w:sz="4" w:space="0" w:color="auto"/>
              <w:right w:val="single" w:sz="4" w:space="0" w:color="auto"/>
            </w:tcBorders>
            <w:noWrap/>
            <w:vAlign w:val="center"/>
            <w:hideMark/>
          </w:tcPr>
          <w:p w14:paraId="0477371C"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6C89E537"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012B6A1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7991B89D"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66644B15"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50" w:type="dxa"/>
            <w:tcBorders>
              <w:top w:val="nil"/>
              <w:left w:val="nil"/>
              <w:bottom w:val="single" w:sz="4" w:space="0" w:color="auto"/>
              <w:right w:val="single" w:sz="4" w:space="0" w:color="auto"/>
            </w:tcBorders>
            <w:noWrap/>
            <w:vAlign w:val="center"/>
            <w:hideMark/>
          </w:tcPr>
          <w:p w14:paraId="30A1472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3633C444"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4FE9B51F"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5D9D8B77"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9</w:t>
            </w:r>
          </w:p>
        </w:tc>
        <w:tc>
          <w:tcPr>
            <w:tcW w:w="2556" w:type="dxa"/>
            <w:tcBorders>
              <w:top w:val="nil"/>
              <w:left w:val="single" w:sz="4" w:space="0" w:color="auto"/>
              <w:bottom w:val="single" w:sz="4" w:space="0" w:color="auto"/>
              <w:right w:val="single" w:sz="4" w:space="0" w:color="auto"/>
            </w:tcBorders>
            <w:noWrap/>
            <w:vAlign w:val="center"/>
            <w:hideMark/>
          </w:tcPr>
          <w:p w14:paraId="7FFC2D77"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Кизильник блестящий </w:t>
            </w:r>
          </w:p>
        </w:tc>
        <w:tc>
          <w:tcPr>
            <w:tcW w:w="2976" w:type="dxa"/>
            <w:tcBorders>
              <w:top w:val="nil"/>
              <w:left w:val="nil"/>
              <w:bottom w:val="single" w:sz="4" w:space="0" w:color="auto"/>
              <w:right w:val="single" w:sz="4" w:space="0" w:color="auto"/>
            </w:tcBorders>
            <w:noWrap/>
            <w:vAlign w:val="center"/>
            <w:hideMark/>
          </w:tcPr>
          <w:p w14:paraId="08693B40"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Cotoneaster</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lucidus</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Schltdl</w:t>
            </w:r>
            <w:proofErr w:type="spellEnd"/>
            <w:r>
              <w:rPr>
                <w:rFonts w:ascii="Times New Roman" w:hAnsi="Times New Roman"/>
                <w:color w:val="000000"/>
                <w:lang w:eastAsia="en-US"/>
              </w:rPr>
              <w:t>.</w:t>
            </w:r>
          </w:p>
        </w:tc>
        <w:tc>
          <w:tcPr>
            <w:tcW w:w="709" w:type="dxa"/>
            <w:tcBorders>
              <w:top w:val="nil"/>
              <w:left w:val="nil"/>
              <w:bottom w:val="single" w:sz="4" w:space="0" w:color="auto"/>
              <w:right w:val="single" w:sz="4" w:space="0" w:color="auto"/>
            </w:tcBorders>
            <w:noWrap/>
            <w:vAlign w:val="center"/>
            <w:hideMark/>
          </w:tcPr>
          <w:p w14:paraId="4812B40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жив.</w:t>
            </w:r>
          </w:p>
          <w:p w14:paraId="10917013" w14:textId="77777777" w:rsidR="00C9566D" w:rsidRDefault="00C9566D" w:rsidP="00AC41F1">
            <w:pPr>
              <w:spacing w:after="0" w:line="240" w:lineRule="auto"/>
              <w:jc w:val="center"/>
              <w:rPr>
                <w:rFonts w:ascii="Times New Roman" w:hAnsi="Times New Roman"/>
                <w:color w:val="000000"/>
                <w:lang w:eastAsia="en-US"/>
              </w:rPr>
            </w:pPr>
            <w:proofErr w:type="spellStart"/>
            <w:r>
              <w:rPr>
                <w:rFonts w:ascii="Times New Roman" w:hAnsi="Times New Roman"/>
                <w:color w:val="000000"/>
                <w:lang w:eastAsia="en-US"/>
              </w:rPr>
              <w:t>Изго</w:t>
            </w:r>
            <w:proofErr w:type="spellEnd"/>
          </w:p>
          <w:p w14:paraId="36854239" w14:textId="77777777" w:rsidR="00C9566D" w:rsidRDefault="00C9566D" w:rsidP="00AC41F1">
            <w:pPr>
              <w:spacing w:after="0" w:line="240" w:lineRule="auto"/>
              <w:jc w:val="center"/>
              <w:rPr>
                <w:rFonts w:ascii="Times New Roman" w:hAnsi="Times New Roman"/>
                <w:color w:val="000000"/>
                <w:lang w:eastAsia="en-US"/>
              </w:rPr>
            </w:pPr>
            <w:proofErr w:type="spellStart"/>
            <w:r>
              <w:rPr>
                <w:rFonts w:ascii="Times New Roman" w:hAnsi="Times New Roman"/>
                <w:color w:val="000000"/>
                <w:lang w:eastAsia="en-US"/>
              </w:rPr>
              <w:t>родь</w:t>
            </w:r>
            <w:proofErr w:type="spellEnd"/>
          </w:p>
        </w:tc>
        <w:tc>
          <w:tcPr>
            <w:tcW w:w="976" w:type="dxa"/>
            <w:tcBorders>
              <w:top w:val="nil"/>
              <w:left w:val="nil"/>
              <w:bottom w:val="single" w:sz="4" w:space="0" w:color="auto"/>
              <w:right w:val="single" w:sz="4" w:space="0" w:color="auto"/>
            </w:tcBorders>
            <w:noWrap/>
            <w:vAlign w:val="center"/>
            <w:hideMark/>
          </w:tcPr>
          <w:p w14:paraId="314A5CD3"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1,8</w:t>
            </w:r>
          </w:p>
        </w:tc>
        <w:tc>
          <w:tcPr>
            <w:tcW w:w="888" w:type="dxa"/>
            <w:tcBorders>
              <w:top w:val="nil"/>
              <w:left w:val="nil"/>
              <w:bottom w:val="single" w:sz="4" w:space="0" w:color="auto"/>
              <w:right w:val="single" w:sz="4" w:space="0" w:color="auto"/>
            </w:tcBorders>
            <w:noWrap/>
            <w:vAlign w:val="center"/>
            <w:hideMark/>
          </w:tcPr>
          <w:p w14:paraId="0CD7D582"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4F26A14F"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18073FAC"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6922798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6A9C49C3"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0" w:type="dxa"/>
            <w:tcBorders>
              <w:top w:val="nil"/>
              <w:left w:val="nil"/>
              <w:bottom w:val="single" w:sz="4" w:space="0" w:color="auto"/>
              <w:right w:val="single" w:sz="4" w:space="0" w:color="auto"/>
            </w:tcBorders>
            <w:noWrap/>
            <w:vAlign w:val="center"/>
            <w:hideMark/>
          </w:tcPr>
          <w:p w14:paraId="08C6C05E"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4BCE99A9"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0CA8CE99"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53D6401A"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10</w:t>
            </w:r>
          </w:p>
        </w:tc>
        <w:tc>
          <w:tcPr>
            <w:tcW w:w="2556" w:type="dxa"/>
            <w:tcBorders>
              <w:top w:val="nil"/>
              <w:left w:val="single" w:sz="4" w:space="0" w:color="auto"/>
              <w:bottom w:val="single" w:sz="4" w:space="0" w:color="auto"/>
              <w:right w:val="single" w:sz="4" w:space="0" w:color="auto"/>
            </w:tcBorders>
            <w:noWrap/>
            <w:vAlign w:val="center"/>
            <w:hideMark/>
          </w:tcPr>
          <w:p w14:paraId="5D65F71E"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Клен татарский</w:t>
            </w:r>
          </w:p>
        </w:tc>
        <w:tc>
          <w:tcPr>
            <w:tcW w:w="2976" w:type="dxa"/>
            <w:tcBorders>
              <w:top w:val="nil"/>
              <w:left w:val="nil"/>
              <w:bottom w:val="single" w:sz="4" w:space="0" w:color="auto"/>
              <w:right w:val="single" w:sz="4" w:space="0" w:color="auto"/>
            </w:tcBorders>
            <w:noWrap/>
            <w:vAlign w:val="center"/>
            <w:hideMark/>
          </w:tcPr>
          <w:p w14:paraId="2BC6134A"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Acer</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tataricum</w:t>
            </w:r>
            <w:proofErr w:type="spellEnd"/>
            <w:r>
              <w:rPr>
                <w:rFonts w:ascii="Times New Roman" w:hAnsi="Times New Roman"/>
                <w:color w:val="000000"/>
                <w:lang w:eastAsia="en-US"/>
              </w:rPr>
              <w:t xml:space="preserve"> L.</w:t>
            </w:r>
          </w:p>
        </w:tc>
        <w:tc>
          <w:tcPr>
            <w:tcW w:w="709" w:type="dxa"/>
            <w:tcBorders>
              <w:top w:val="nil"/>
              <w:left w:val="nil"/>
              <w:bottom w:val="single" w:sz="4" w:space="0" w:color="auto"/>
              <w:right w:val="single" w:sz="4" w:space="0" w:color="auto"/>
            </w:tcBorders>
            <w:noWrap/>
            <w:vAlign w:val="center"/>
            <w:hideMark/>
          </w:tcPr>
          <w:p w14:paraId="68DECC1B"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464919ED"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6</w:t>
            </w:r>
          </w:p>
        </w:tc>
        <w:tc>
          <w:tcPr>
            <w:tcW w:w="888" w:type="dxa"/>
            <w:tcBorders>
              <w:top w:val="nil"/>
              <w:left w:val="nil"/>
              <w:bottom w:val="single" w:sz="4" w:space="0" w:color="auto"/>
              <w:right w:val="single" w:sz="4" w:space="0" w:color="auto"/>
            </w:tcBorders>
            <w:noWrap/>
            <w:vAlign w:val="center"/>
            <w:hideMark/>
          </w:tcPr>
          <w:p w14:paraId="7D746512"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75566AC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0F4B759E"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5CEBE4B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60B25B2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50" w:type="dxa"/>
            <w:tcBorders>
              <w:top w:val="nil"/>
              <w:left w:val="nil"/>
              <w:bottom w:val="single" w:sz="4" w:space="0" w:color="auto"/>
              <w:right w:val="single" w:sz="4" w:space="0" w:color="auto"/>
            </w:tcBorders>
            <w:noWrap/>
            <w:vAlign w:val="center"/>
            <w:hideMark/>
          </w:tcPr>
          <w:p w14:paraId="355EFD9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18338CAF"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r w:rsidR="00C9566D" w14:paraId="5A09A6B8" w14:textId="77777777" w:rsidTr="00AC41F1">
        <w:trPr>
          <w:trHeight w:val="300"/>
        </w:trPr>
        <w:tc>
          <w:tcPr>
            <w:tcW w:w="700" w:type="dxa"/>
            <w:tcBorders>
              <w:top w:val="single" w:sz="4" w:space="0" w:color="auto"/>
              <w:left w:val="single" w:sz="4" w:space="0" w:color="auto"/>
              <w:bottom w:val="single" w:sz="4" w:space="0" w:color="auto"/>
              <w:right w:val="single" w:sz="4" w:space="0" w:color="auto"/>
            </w:tcBorders>
            <w:noWrap/>
            <w:vAlign w:val="center"/>
            <w:hideMark/>
          </w:tcPr>
          <w:p w14:paraId="430A7FD3" w14:textId="77777777" w:rsidR="00C9566D" w:rsidRDefault="00C9566D" w:rsidP="00AC41F1">
            <w:pPr>
              <w:spacing w:after="0" w:line="240" w:lineRule="auto"/>
              <w:jc w:val="center"/>
              <w:rPr>
                <w:rFonts w:ascii="Times New Roman" w:eastAsia="Times New Roman" w:hAnsi="Times New Roman"/>
                <w:color w:val="000000"/>
                <w:lang w:eastAsia="en-US"/>
              </w:rPr>
            </w:pPr>
            <w:r>
              <w:rPr>
                <w:rFonts w:ascii="Times New Roman" w:eastAsia="Times New Roman" w:hAnsi="Times New Roman"/>
                <w:color w:val="000000"/>
                <w:lang w:eastAsia="en-US"/>
              </w:rPr>
              <w:t>11</w:t>
            </w:r>
          </w:p>
        </w:tc>
        <w:tc>
          <w:tcPr>
            <w:tcW w:w="2556" w:type="dxa"/>
            <w:tcBorders>
              <w:top w:val="nil"/>
              <w:left w:val="single" w:sz="4" w:space="0" w:color="auto"/>
              <w:bottom w:val="single" w:sz="4" w:space="0" w:color="auto"/>
              <w:right w:val="single" w:sz="4" w:space="0" w:color="auto"/>
            </w:tcBorders>
            <w:noWrap/>
            <w:vAlign w:val="center"/>
            <w:hideMark/>
          </w:tcPr>
          <w:p w14:paraId="04D69CFE"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Смородина золотистая  </w:t>
            </w:r>
          </w:p>
        </w:tc>
        <w:tc>
          <w:tcPr>
            <w:tcW w:w="2976" w:type="dxa"/>
            <w:tcBorders>
              <w:top w:val="nil"/>
              <w:left w:val="nil"/>
              <w:bottom w:val="single" w:sz="4" w:space="0" w:color="auto"/>
              <w:right w:val="single" w:sz="4" w:space="0" w:color="auto"/>
            </w:tcBorders>
            <w:noWrap/>
            <w:vAlign w:val="center"/>
            <w:hideMark/>
          </w:tcPr>
          <w:p w14:paraId="38517FDC" w14:textId="77777777" w:rsidR="00C9566D" w:rsidRDefault="00C9566D" w:rsidP="00AC41F1">
            <w:pPr>
              <w:spacing w:after="0" w:line="240" w:lineRule="auto"/>
              <w:rPr>
                <w:rFonts w:ascii="Times New Roman" w:hAnsi="Times New Roman"/>
                <w:i/>
                <w:color w:val="000000"/>
                <w:lang w:eastAsia="en-US"/>
              </w:rPr>
            </w:pPr>
            <w:proofErr w:type="spellStart"/>
            <w:r>
              <w:rPr>
                <w:rFonts w:ascii="Times New Roman" w:hAnsi="Times New Roman"/>
                <w:i/>
                <w:iCs/>
                <w:color w:val="000000"/>
                <w:lang w:eastAsia="en-US"/>
              </w:rPr>
              <w:t>Ribes</w:t>
            </w:r>
            <w:proofErr w:type="spellEnd"/>
            <w:r>
              <w:rPr>
                <w:rFonts w:ascii="Times New Roman" w:hAnsi="Times New Roman"/>
                <w:i/>
                <w:iCs/>
                <w:color w:val="000000"/>
                <w:lang w:eastAsia="en-US"/>
              </w:rPr>
              <w:t xml:space="preserve"> </w:t>
            </w:r>
            <w:proofErr w:type="spellStart"/>
            <w:r>
              <w:rPr>
                <w:rFonts w:ascii="Times New Roman" w:hAnsi="Times New Roman"/>
                <w:i/>
                <w:iCs/>
                <w:color w:val="000000"/>
                <w:lang w:eastAsia="en-US"/>
              </w:rPr>
              <w:t>aureum</w:t>
            </w:r>
            <w:proofErr w:type="spellEnd"/>
            <w:r>
              <w:rPr>
                <w:rFonts w:ascii="Times New Roman" w:hAnsi="Times New Roman"/>
                <w:color w:val="000000"/>
                <w:lang w:eastAsia="en-US"/>
              </w:rPr>
              <w:t xml:space="preserve"> </w:t>
            </w:r>
            <w:proofErr w:type="spellStart"/>
            <w:r>
              <w:rPr>
                <w:rFonts w:ascii="Times New Roman" w:hAnsi="Times New Roman"/>
                <w:color w:val="000000"/>
                <w:lang w:eastAsia="en-US"/>
              </w:rPr>
              <w:t>Pursh</w:t>
            </w:r>
            <w:proofErr w:type="spellEnd"/>
          </w:p>
        </w:tc>
        <w:tc>
          <w:tcPr>
            <w:tcW w:w="709" w:type="dxa"/>
            <w:tcBorders>
              <w:top w:val="nil"/>
              <w:left w:val="nil"/>
              <w:bottom w:val="single" w:sz="4" w:space="0" w:color="auto"/>
              <w:right w:val="single" w:sz="4" w:space="0" w:color="auto"/>
            </w:tcBorders>
            <w:noWrap/>
            <w:vAlign w:val="center"/>
            <w:hideMark/>
          </w:tcPr>
          <w:p w14:paraId="29A2EE9E"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976" w:type="dxa"/>
            <w:tcBorders>
              <w:top w:val="nil"/>
              <w:left w:val="nil"/>
              <w:bottom w:val="single" w:sz="4" w:space="0" w:color="auto"/>
              <w:right w:val="single" w:sz="4" w:space="0" w:color="auto"/>
            </w:tcBorders>
            <w:noWrap/>
            <w:vAlign w:val="center"/>
            <w:hideMark/>
          </w:tcPr>
          <w:p w14:paraId="6AA8F91D"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1,3</w:t>
            </w:r>
          </w:p>
        </w:tc>
        <w:tc>
          <w:tcPr>
            <w:tcW w:w="888" w:type="dxa"/>
            <w:tcBorders>
              <w:top w:val="nil"/>
              <w:left w:val="nil"/>
              <w:bottom w:val="single" w:sz="4" w:space="0" w:color="auto"/>
              <w:right w:val="single" w:sz="4" w:space="0" w:color="auto"/>
            </w:tcBorders>
            <w:noWrap/>
            <w:vAlign w:val="center"/>
            <w:hideMark/>
          </w:tcPr>
          <w:p w14:paraId="6F69C5F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863" w:type="dxa"/>
            <w:tcBorders>
              <w:top w:val="nil"/>
              <w:left w:val="nil"/>
              <w:bottom w:val="single" w:sz="4" w:space="0" w:color="auto"/>
              <w:right w:val="single" w:sz="4" w:space="0" w:color="auto"/>
            </w:tcBorders>
            <w:noWrap/>
            <w:vAlign w:val="center"/>
            <w:hideMark/>
          </w:tcPr>
          <w:p w14:paraId="47DBAAC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w:t>
            </w:r>
          </w:p>
        </w:tc>
        <w:tc>
          <w:tcPr>
            <w:tcW w:w="1242" w:type="dxa"/>
            <w:tcBorders>
              <w:top w:val="nil"/>
              <w:left w:val="nil"/>
              <w:bottom w:val="single" w:sz="4" w:space="0" w:color="auto"/>
              <w:right w:val="single" w:sz="4" w:space="0" w:color="auto"/>
            </w:tcBorders>
            <w:noWrap/>
            <w:vAlign w:val="center"/>
            <w:hideMark/>
          </w:tcPr>
          <w:p w14:paraId="51339ACA"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43C612F2"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1" w:type="dxa"/>
            <w:tcBorders>
              <w:top w:val="nil"/>
              <w:left w:val="nil"/>
              <w:bottom w:val="single" w:sz="4" w:space="0" w:color="auto"/>
              <w:right w:val="single" w:sz="4" w:space="0" w:color="auto"/>
            </w:tcBorders>
            <w:noWrap/>
            <w:vAlign w:val="center"/>
            <w:hideMark/>
          </w:tcPr>
          <w:p w14:paraId="20D1A668"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850" w:type="dxa"/>
            <w:tcBorders>
              <w:top w:val="nil"/>
              <w:left w:val="nil"/>
              <w:bottom w:val="single" w:sz="4" w:space="0" w:color="auto"/>
              <w:right w:val="single" w:sz="4" w:space="0" w:color="auto"/>
            </w:tcBorders>
            <w:noWrap/>
            <w:vAlign w:val="center"/>
            <w:hideMark/>
          </w:tcPr>
          <w:p w14:paraId="25E9AB1D"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w:t>
            </w:r>
          </w:p>
        </w:tc>
        <w:tc>
          <w:tcPr>
            <w:tcW w:w="1134" w:type="dxa"/>
            <w:tcBorders>
              <w:top w:val="nil"/>
              <w:left w:val="nil"/>
              <w:bottom w:val="single" w:sz="4" w:space="0" w:color="auto"/>
              <w:right w:val="single" w:sz="4" w:space="0" w:color="auto"/>
            </w:tcBorders>
            <w:noWrap/>
            <w:vAlign w:val="center"/>
            <w:hideMark/>
          </w:tcPr>
          <w:p w14:paraId="10564E61" w14:textId="77777777" w:rsidR="00C9566D" w:rsidRDefault="00C9566D" w:rsidP="00AC41F1">
            <w:pPr>
              <w:spacing w:after="0" w:line="240" w:lineRule="auto"/>
              <w:jc w:val="center"/>
              <w:rPr>
                <w:rFonts w:ascii="Times New Roman" w:hAnsi="Times New Roman"/>
                <w:color w:val="000000"/>
                <w:lang w:eastAsia="en-US"/>
              </w:rPr>
            </w:pPr>
            <w:r>
              <w:rPr>
                <w:rFonts w:ascii="Times New Roman" w:hAnsi="Times New Roman"/>
                <w:color w:val="000000"/>
                <w:lang w:eastAsia="en-US"/>
              </w:rPr>
              <w:t>5,0</w:t>
            </w:r>
          </w:p>
        </w:tc>
      </w:tr>
    </w:tbl>
    <w:p w14:paraId="3F4DC59F"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25A34A5E"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0468B751"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404D569F"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7200F471"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29AE755C"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24D909E3"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355D1D89"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rPr>
      </w:pPr>
    </w:p>
    <w:p w14:paraId="67E9BC82" w14:textId="77777777" w:rsidR="00C9566D" w:rsidRPr="0016052F" w:rsidRDefault="00C9566D" w:rsidP="00C9566D">
      <w:pPr>
        <w:pStyle w:val="a3"/>
        <w:spacing w:line="360" w:lineRule="auto"/>
        <w:jc w:val="both"/>
        <w:rPr>
          <w:rFonts w:ascii="Times New Roman" w:hAnsi="Times New Roman" w:cs="Times New Roman"/>
          <w:sz w:val="24"/>
          <w:szCs w:val="24"/>
        </w:rPr>
      </w:pPr>
      <w:proofErr w:type="gramStart"/>
      <w:r w:rsidRPr="0016052F">
        <w:rPr>
          <w:rFonts w:ascii="Times New Roman" w:eastAsia="Times New Roman" w:hAnsi="Times New Roman" w:cs="Times New Roman"/>
          <w:color w:val="000000"/>
          <w:sz w:val="24"/>
          <w:szCs w:val="24"/>
        </w:rPr>
        <w:lastRenderedPageBreak/>
        <w:t>Таблица  4</w:t>
      </w:r>
      <w:r>
        <w:rPr>
          <w:rFonts w:ascii="Times New Roman" w:eastAsia="Times New Roman" w:hAnsi="Times New Roman" w:cs="Times New Roman"/>
          <w:color w:val="000000"/>
          <w:sz w:val="24"/>
          <w:szCs w:val="24"/>
        </w:rPr>
        <w:t>4</w:t>
      </w:r>
      <w:proofErr w:type="gramEnd"/>
      <w:r w:rsidRPr="0016052F">
        <w:rPr>
          <w:rFonts w:ascii="Times New Roman" w:eastAsia="Times New Roman" w:hAnsi="Times New Roman" w:cs="Times New Roman"/>
          <w:color w:val="000000"/>
          <w:sz w:val="24"/>
          <w:szCs w:val="24"/>
        </w:rPr>
        <w:t xml:space="preserve"> –</w:t>
      </w:r>
      <w:r w:rsidRPr="0016052F">
        <w:rPr>
          <w:rFonts w:ascii="Times New Roman" w:hAnsi="Times New Roman" w:cs="Times New Roman"/>
          <w:sz w:val="24"/>
          <w:szCs w:val="24"/>
        </w:rPr>
        <w:t xml:space="preserve"> Замечания и рекомендации по содержанию зеленых насаждений модельного участка набережной р. Тобол </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268"/>
        <w:gridCol w:w="3544"/>
        <w:gridCol w:w="5386"/>
      </w:tblGrid>
      <w:tr w:rsidR="00C9566D" w14:paraId="7794AA0B"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0CF1BBF8" w14:textId="77777777" w:rsidR="00C9566D" w:rsidRDefault="00C9566D" w:rsidP="00AC41F1">
            <w:pPr>
              <w:spacing w:after="0" w:line="240" w:lineRule="auto"/>
              <w:jc w:val="center"/>
              <w:rPr>
                <w:rFonts w:ascii="Times New Roman" w:eastAsia="Times New Roman" w:hAnsi="Times New Roman"/>
                <w:color w:val="000000"/>
                <w:sz w:val="24"/>
                <w:szCs w:val="24"/>
                <w:lang w:eastAsia="en-US"/>
              </w:rPr>
            </w:pPr>
            <w:r>
              <w:rPr>
                <w:rFonts w:ascii="Times New Roman" w:eastAsia="Times New Roman" w:hAnsi="Times New Roman"/>
                <w:color w:val="000000"/>
                <w:lang w:eastAsia="en-US"/>
              </w:rPr>
              <w:t>Род. Вид</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0C4CC6C" w14:textId="77777777" w:rsidR="00C9566D" w:rsidRDefault="00C9566D" w:rsidP="00AC41F1">
            <w:pPr>
              <w:spacing w:after="0" w:line="240" w:lineRule="auto"/>
              <w:jc w:val="center"/>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Болезни</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08E30EF9" w14:textId="77777777" w:rsidR="00C9566D" w:rsidRDefault="00C9566D" w:rsidP="00AC41F1">
            <w:pPr>
              <w:spacing w:after="0" w:line="240" w:lineRule="auto"/>
              <w:jc w:val="center"/>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Замечания</w:t>
            </w:r>
          </w:p>
        </w:tc>
        <w:tc>
          <w:tcPr>
            <w:tcW w:w="5386" w:type="dxa"/>
            <w:tcBorders>
              <w:top w:val="single" w:sz="4" w:space="0" w:color="auto"/>
              <w:left w:val="single" w:sz="4" w:space="0" w:color="auto"/>
              <w:bottom w:val="single" w:sz="4" w:space="0" w:color="auto"/>
              <w:right w:val="single" w:sz="4" w:space="0" w:color="auto"/>
            </w:tcBorders>
            <w:noWrap/>
            <w:vAlign w:val="center"/>
            <w:hideMark/>
          </w:tcPr>
          <w:p w14:paraId="09C221BB" w14:textId="77777777" w:rsidR="00C9566D" w:rsidRDefault="00C9566D" w:rsidP="00AC41F1">
            <w:pPr>
              <w:spacing w:after="0" w:line="240" w:lineRule="auto"/>
              <w:jc w:val="center"/>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Мероприятия</w:t>
            </w:r>
          </w:p>
        </w:tc>
      </w:tr>
      <w:tr w:rsidR="00C9566D" w14:paraId="45BF20ED"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1D4C6128"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Дуб черешчатый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6380A6F"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7EF50210"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отсутствуют приствольные круги</w:t>
            </w:r>
          </w:p>
        </w:tc>
        <w:tc>
          <w:tcPr>
            <w:tcW w:w="5386" w:type="dxa"/>
            <w:tcBorders>
              <w:top w:val="single" w:sz="4" w:space="0" w:color="auto"/>
              <w:left w:val="single" w:sz="4" w:space="0" w:color="auto"/>
              <w:bottom w:val="single" w:sz="4" w:space="0" w:color="auto"/>
              <w:right w:val="single" w:sz="4" w:space="0" w:color="auto"/>
            </w:tcBorders>
            <w:vAlign w:val="center"/>
            <w:hideMark/>
          </w:tcPr>
          <w:p w14:paraId="185D136E"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организовать приствольные круги, наладить полив</w:t>
            </w:r>
          </w:p>
        </w:tc>
      </w:tr>
      <w:tr w:rsidR="00C9566D" w14:paraId="0BCA9199"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505F0641"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Клен </w:t>
            </w:r>
            <w:proofErr w:type="spellStart"/>
            <w:r>
              <w:rPr>
                <w:rFonts w:ascii="Times New Roman" w:hAnsi="Times New Roman"/>
                <w:color w:val="000000"/>
                <w:lang w:eastAsia="en-US"/>
              </w:rPr>
              <w:t>ясенелистный</w:t>
            </w:r>
            <w:proofErr w:type="spellEnd"/>
          </w:p>
        </w:tc>
        <w:tc>
          <w:tcPr>
            <w:tcW w:w="2268" w:type="dxa"/>
            <w:tcBorders>
              <w:top w:val="single" w:sz="4" w:space="0" w:color="auto"/>
              <w:left w:val="single" w:sz="4" w:space="0" w:color="auto"/>
              <w:bottom w:val="single" w:sz="4" w:space="0" w:color="auto"/>
              <w:right w:val="single" w:sz="4" w:space="0" w:color="auto"/>
            </w:tcBorders>
            <w:vAlign w:val="center"/>
            <w:hideMark/>
          </w:tcPr>
          <w:p w14:paraId="687FC381"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087C082E" w14:textId="77777777" w:rsidR="00C9566D" w:rsidRDefault="00C9566D" w:rsidP="00AC41F1">
            <w:pPr>
              <w:spacing w:after="0" w:line="240" w:lineRule="auto"/>
              <w:rPr>
                <w:rFonts w:ascii="Times New Roman" w:eastAsia="Times New Roman" w:hAnsi="Times New Roman"/>
                <w:color w:val="000000"/>
                <w:sz w:val="24"/>
                <w:szCs w:val="24"/>
                <w:lang w:eastAsia="en-US"/>
              </w:rPr>
            </w:pPr>
            <w:proofErr w:type="spellStart"/>
            <w:r>
              <w:rPr>
                <w:rFonts w:ascii="Times New Roman" w:eastAsia="Times New Roman" w:hAnsi="Times New Roman"/>
                <w:color w:val="000000"/>
                <w:sz w:val="24"/>
                <w:szCs w:val="24"/>
                <w:lang w:eastAsia="en-US"/>
              </w:rPr>
              <w:t>загущенность</w:t>
            </w:r>
            <w:proofErr w:type="spellEnd"/>
            <w:r>
              <w:rPr>
                <w:rFonts w:ascii="Times New Roman" w:eastAsia="Times New Roman" w:hAnsi="Times New Roman"/>
                <w:color w:val="000000"/>
                <w:sz w:val="24"/>
                <w:szCs w:val="24"/>
                <w:lang w:eastAsia="en-US"/>
              </w:rPr>
              <w:t xml:space="preserve"> посадок, естественное усыхание ветвей</w:t>
            </w:r>
          </w:p>
        </w:tc>
        <w:tc>
          <w:tcPr>
            <w:tcW w:w="5386" w:type="dxa"/>
            <w:tcBorders>
              <w:top w:val="single" w:sz="4" w:space="0" w:color="auto"/>
              <w:left w:val="single" w:sz="4" w:space="0" w:color="auto"/>
              <w:bottom w:val="single" w:sz="4" w:space="0" w:color="auto"/>
              <w:right w:val="single" w:sz="4" w:space="0" w:color="auto"/>
            </w:tcBorders>
            <w:vAlign w:val="center"/>
            <w:hideMark/>
          </w:tcPr>
          <w:p w14:paraId="195277CC"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проводить регулярную сан. обрезку</w:t>
            </w:r>
          </w:p>
        </w:tc>
      </w:tr>
      <w:tr w:rsidR="00C9566D" w14:paraId="2CE47BA3"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75404ECE"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Лох узколистный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1C25D4"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hideMark/>
          </w:tcPr>
          <w:p w14:paraId="35E40C8F"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5386" w:type="dxa"/>
            <w:tcBorders>
              <w:top w:val="single" w:sz="4" w:space="0" w:color="auto"/>
              <w:left w:val="single" w:sz="4" w:space="0" w:color="auto"/>
              <w:bottom w:val="single" w:sz="4" w:space="0" w:color="auto"/>
              <w:right w:val="single" w:sz="4" w:space="0" w:color="auto"/>
            </w:tcBorders>
            <w:vAlign w:val="center"/>
            <w:hideMark/>
          </w:tcPr>
          <w:p w14:paraId="08C29BED"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нет</w:t>
            </w:r>
          </w:p>
        </w:tc>
      </w:tr>
      <w:tr w:rsidR="00C9566D" w14:paraId="405856C1"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5467D9F4"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Спирея </w:t>
            </w:r>
            <w:proofErr w:type="spellStart"/>
            <w:r>
              <w:rPr>
                <w:rFonts w:ascii="Times New Roman" w:hAnsi="Times New Roman"/>
                <w:color w:val="000000"/>
                <w:lang w:eastAsia="en-US"/>
              </w:rPr>
              <w:t>зверобоелистная</w:t>
            </w:r>
            <w:proofErr w:type="spellEnd"/>
            <w:r>
              <w:rPr>
                <w:rFonts w:ascii="Times New Roman" w:hAnsi="Times New Roman"/>
                <w:color w:val="000000"/>
                <w:lang w:eastAsia="en-US"/>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2F215942"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hideMark/>
          </w:tcPr>
          <w:p w14:paraId="2D69F6DE"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нет</w:t>
            </w:r>
          </w:p>
        </w:tc>
        <w:tc>
          <w:tcPr>
            <w:tcW w:w="5386" w:type="dxa"/>
            <w:tcBorders>
              <w:top w:val="single" w:sz="4" w:space="0" w:color="auto"/>
              <w:left w:val="single" w:sz="4" w:space="0" w:color="auto"/>
              <w:bottom w:val="single" w:sz="4" w:space="0" w:color="auto"/>
              <w:right w:val="single" w:sz="4" w:space="0" w:color="auto"/>
            </w:tcBorders>
            <w:vAlign w:val="center"/>
            <w:hideMark/>
          </w:tcPr>
          <w:p w14:paraId="55307DD6"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нет</w:t>
            </w:r>
          </w:p>
        </w:tc>
      </w:tr>
      <w:tr w:rsidR="00C9566D" w14:paraId="531B433B"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1805060E"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sz w:val="24"/>
                <w:szCs w:val="24"/>
                <w:lang w:eastAsia="en-US"/>
              </w:rPr>
              <w:t xml:space="preserve">Ива белая </w:t>
            </w:r>
          </w:p>
        </w:tc>
        <w:tc>
          <w:tcPr>
            <w:tcW w:w="2268" w:type="dxa"/>
            <w:tcBorders>
              <w:top w:val="single" w:sz="4" w:space="0" w:color="auto"/>
              <w:left w:val="single" w:sz="4" w:space="0" w:color="auto"/>
              <w:bottom w:val="single" w:sz="4" w:space="0" w:color="auto"/>
              <w:right w:val="single" w:sz="4" w:space="0" w:color="auto"/>
            </w:tcBorders>
            <w:hideMark/>
          </w:tcPr>
          <w:p w14:paraId="13C5F5B2"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hideMark/>
          </w:tcPr>
          <w:p w14:paraId="2C6F6064"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естественное усыхание ветвей</w:t>
            </w:r>
          </w:p>
        </w:tc>
        <w:tc>
          <w:tcPr>
            <w:tcW w:w="5386" w:type="dxa"/>
            <w:tcBorders>
              <w:top w:val="single" w:sz="4" w:space="0" w:color="auto"/>
              <w:left w:val="single" w:sz="4" w:space="0" w:color="auto"/>
              <w:bottom w:val="single" w:sz="4" w:space="0" w:color="auto"/>
              <w:right w:val="single" w:sz="4" w:space="0" w:color="auto"/>
            </w:tcBorders>
            <w:vAlign w:val="center"/>
            <w:hideMark/>
          </w:tcPr>
          <w:p w14:paraId="47D1B50B"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сан. обрезка</w:t>
            </w:r>
          </w:p>
        </w:tc>
      </w:tr>
      <w:tr w:rsidR="00C9566D" w14:paraId="45708021"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57EF1F46"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Тополь белый</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8FAF67"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2248B645" w14:textId="77777777" w:rsidR="00C9566D" w:rsidRDefault="00C9566D" w:rsidP="00AC41F1">
            <w:pPr>
              <w:spacing w:after="0" w:line="240" w:lineRule="auto"/>
              <w:rPr>
                <w:rFonts w:ascii="Times New Roman" w:eastAsia="Times New Roman" w:hAnsi="Times New Roman"/>
                <w:color w:val="000000"/>
                <w:sz w:val="24"/>
                <w:szCs w:val="24"/>
                <w:lang w:eastAsia="en-US"/>
              </w:rPr>
            </w:pPr>
            <w:proofErr w:type="spellStart"/>
            <w:r>
              <w:rPr>
                <w:rFonts w:ascii="Times New Roman" w:eastAsia="Times New Roman" w:hAnsi="Times New Roman"/>
                <w:color w:val="000000"/>
                <w:sz w:val="24"/>
                <w:szCs w:val="24"/>
                <w:lang w:eastAsia="en-US"/>
              </w:rPr>
              <w:t>загущенность</w:t>
            </w:r>
            <w:proofErr w:type="spellEnd"/>
            <w:r>
              <w:rPr>
                <w:rFonts w:ascii="Times New Roman" w:eastAsia="Times New Roman" w:hAnsi="Times New Roman"/>
                <w:color w:val="000000"/>
                <w:sz w:val="24"/>
                <w:szCs w:val="24"/>
                <w:lang w:eastAsia="en-US"/>
              </w:rPr>
              <w:t xml:space="preserve"> посадок, естественное усыхание ветвей</w:t>
            </w:r>
          </w:p>
        </w:tc>
        <w:tc>
          <w:tcPr>
            <w:tcW w:w="5386" w:type="dxa"/>
            <w:tcBorders>
              <w:top w:val="single" w:sz="4" w:space="0" w:color="auto"/>
              <w:left w:val="single" w:sz="4" w:space="0" w:color="auto"/>
              <w:bottom w:val="single" w:sz="4" w:space="0" w:color="auto"/>
              <w:right w:val="single" w:sz="4" w:space="0" w:color="auto"/>
            </w:tcBorders>
            <w:vAlign w:val="center"/>
            <w:hideMark/>
          </w:tcPr>
          <w:p w14:paraId="5A854337"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проводить регулярную сан. обрезку</w:t>
            </w:r>
          </w:p>
        </w:tc>
      </w:tr>
      <w:tr w:rsidR="00C9566D" w14:paraId="30D724CF"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07F04217"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Карагана кустарниковая </w:t>
            </w:r>
          </w:p>
        </w:tc>
        <w:tc>
          <w:tcPr>
            <w:tcW w:w="2268" w:type="dxa"/>
            <w:tcBorders>
              <w:top w:val="single" w:sz="4" w:space="0" w:color="auto"/>
              <w:left w:val="single" w:sz="4" w:space="0" w:color="auto"/>
              <w:bottom w:val="single" w:sz="4" w:space="0" w:color="auto"/>
              <w:right w:val="single" w:sz="4" w:space="0" w:color="auto"/>
            </w:tcBorders>
            <w:hideMark/>
          </w:tcPr>
          <w:p w14:paraId="27242680"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30E5D48B"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нет</w:t>
            </w:r>
          </w:p>
        </w:tc>
        <w:tc>
          <w:tcPr>
            <w:tcW w:w="5386" w:type="dxa"/>
            <w:tcBorders>
              <w:top w:val="single" w:sz="4" w:space="0" w:color="auto"/>
              <w:left w:val="single" w:sz="4" w:space="0" w:color="auto"/>
              <w:bottom w:val="single" w:sz="4" w:space="0" w:color="auto"/>
              <w:right w:val="single" w:sz="4" w:space="0" w:color="auto"/>
            </w:tcBorders>
            <w:vAlign w:val="center"/>
            <w:hideMark/>
          </w:tcPr>
          <w:p w14:paraId="7C179C61"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нет</w:t>
            </w:r>
          </w:p>
        </w:tc>
      </w:tr>
      <w:tr w:rsidR="00C9566D" w14:paraId="61983CC1"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48ABDE82"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Вяз голый </w:t>
            </w:r>
          </w:p>
        </w:tc>
        <w:tc>
          <w:tcPr>
            <w:tcW w:w="2268" w:type="dxa"/>
            <w:tcBorders>
              <w:top w:val="single" w:sz="4" w:space="0" w:color="auto"/>
              <w:left w:val="single" w:sz="4" w:space="0" w:color="auto"/>
              <w:bottom w:val="single" w:sz="4" w:space="0" w:color="auto"/>
              <w:right w:val="single" w:sz="4" w:space="0" w:color="auto"/>
            </w:tcBorders>
            <w:hideMark/>
          </w:tcPr>
          <w:p w14:paraId="0483FBBE"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565D6BAF" w14:textId="77777777" w:rsidR="00C9566D" w:rsidRDefault="00C9566D" w:rsidP="00AC41F1">
            <w:pPr>
              <w:spacing w:after="0" w:line="240" w:lineRule="auto"/>
              <w:rPr>
                <w:rFonts w:ascii="Times New Roman" w:eastAsia="Times New Roman" w:hAnsi="Times New Roman"/>
                <w:color w:val="000000"/>
                <w:sz w:val="24"/>
                <w:szCs w:val="24"/>
                <w:lang w:eastAsia="en-US"/>
              </w:rPr>
            </w:pPr>
            <w:proofErr w:type="spellStart"/>
            <w:r>
              <w:rPr>
                <w:rFonts w:ascii="Times New Roman" w:eastAsia="Times New Roman" w:hAnsi="Times New Roman"/>
                <w:color w:val="000000"/>
                <w:sz w:val="24"/>
                <w:szCs w:val="24"/>
                <w:lang w:eastAsia="en-US"/>
              </w:rPr>
              <w:t>загущенность</w:t>
            </w:r>
            <w:proofErr w:type="spellEnd"/>
            <w:r>
              <w:rPr>
                <w:rFonts w:ascii="Times New Roman" w:eastAsia="Times New Roman" w:hAnsi="Times New Roman"/>
                <w:color w:val="000000"/>
                <w:sz w:val="24"/>
                <w:szCs w:val="24"/>
                <w:lang w:eastAsia="en-US"/>
              </w:rPr>
              <w:t xml:space="preserve"> посадок, естественное усыхание ветвей</w:t>
            </w:r>
          </w:p>
        </w:tc>
        <w:tc>
          <w:tcPr>
            <w:tcW w:w="5386" w:type="dxa"/>
            <w:tcBorders>
              <w:top w:val="single" w:sz="4" w:space="0" w:color="auto"/>
              <w:left w:val="single" w:sz="4" w:space="0" w:color="auto"/>
              <w:bottom w:val="single" w:sz="4" w:space="0" w:color="auto"/>
              <w:right w:val="single" w:sz="4" w:space="0" w:color="auto"/>
            </w:tcBorders>
            <w:vAlign w:val="center"/>
            <w:hideMark/>
          </w:tcPr>
          <w:p w14:paraId="58F8F33C"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проводить регулярную сан. обрезку</w:t>
            </w:r>
          </w:p>
        </w:tc>
      </w:tr>
      <w:tr w:rsidR="00C9566D" w14:paraId="5414D609"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285FB0E6"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Кизильник блестящий </w:t>
            </w:r>
          </w:p>
        </w:tc>
        <w:tc>
          <w:tcPr>
            <w:tcW w:w="2268" w:type="dxa"/>
            <w:tcBorders>
              <w:top w:val="single" w:sz="4" w:space="0" w:color="auto"/>
              <w:left w:val="single" w:sz="4" w:space="0" w:color="auto"/>
              <w:bottom w:val="single" w:sz="4" w:space="0" w:color="auto"/>
              <w:right w:val="single" w:sz="4" w:space="0" w:color="auto"/>
            </w:tcBorders>
            <w:hideMark/>
          </w:tcPr>
          <w:p w14:paraId="7A1239E6"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28441E4C"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 стриженная живая изгородь</w:t>
            </w:r>
          </w:p>
        </w:tc>
        <w:tc>
          <w:tcPr>
            <w:tcW w:w="5386" w:type="dxa"/>
            <w:tcBorders>
              <w:top w:val="single" w:sz="4" w:space="0" w:color="auto"/>
              <w:left w:val="single" w:sz="4" w:space="0" w:color="auto"/>
              <w:bottom w:val="single" w:sz="4" w:space="0" w:color="auto"/>
              <w:right w:val="single" w:sz="4" w:space="0" w:color="auto"/>
            </w:tcBorders>
            <w:vAlign w:val="center"/>
            <w:hideMark/>
          </w:tcPr>
          <w:p w14:paraId="584B1942"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производить регулярную стрижку в течение вегетационного сезона</w:t>
            </w:r>
          </w:p>
        </w:tc>
      </w:tr>
      <w:tr w:rsidR="00C9566D" w14:paraId="03AFD979"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3E640809"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Клен татарский</w:t>
            </w:r>
          </w:p>
        </w:tc>
        <w:tc>
          <w:tcPr>
            <w:tcW w:w="2268" w:type="dxa"/>
            <w:tcBorders>
              <w:top w:val="single" w:sz="4" w:space="0" w:color="auto"/>
              <w:left w:val="single" w:sz="4" w:space="0" w:color="auto"/>
              <w:bottom w:val="single" w:sz="4" w:space="0" w:color="auto"/>
              <w:right w:val="single" w:sz="4" w:space="0" w:color="auto"/>
            </w:tcBorders>
            <w:hideMark/>
          </w:tcPr>
          <w:p w14:paraId="1E952946"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5B5D1A66" w14:textId="77777777" w:rsidR="00C9566D" w:rsidRDefault="00C9566D" w:rsidP="00AC41F1">
            <w:pPr>
              <w:spacing w:after="0" w:line="240" w:lineRule="auto"/>
              <w:rPr>
                <w:rFonts w:ascii="Times New Roman" w:eastAsia="Times New Roman" w:hAnsi="Times New Roman"/>
                <w:color w:val="000000"/>
                <w:sz w:val="24"/>
                <w:szCs w:val="24"/>
                <w:lang w:eastAsia="en-US"/>
              </w:rPr>
            </w:pPr>
            <w:proofErr w:type="spellStart"/>
            <w:r>
              <w:rPr>
                <w:rFonts w:ascii="Times New Roman" w:eastAsia="Times New Roman" w:hAnsi="Times New Roman"/>
                <w:color w:val="000000"/>
                <w:sz w:val="24"/>
                <w:szCs w:val="24"/>
                <w:lang w:eastAsia="en-US"/>
              </w:rPr>
              <w:t>загущенность</w:t>
            </w:r>
            <w:proofErr w:type="spellEnd"/>
            <w:r>
              <w:rPr>
                <w:rFonts w:ascii="Times New Roman" w:eastAsia="Times New Roman" w:hAnsi="Times New Roman"/>
                <w:color w:val="000000"/>
                <w:sz w:val="24"/>
                <w:szCs w:val="24"/>
                <w:lang w:eastAsia="en-US"/>
              </w:rPr>
              <w:t xml:space="preserve"> посадок, естественное усыхание ветвей</w:t>
            </w:r>
          </w:p>
        </w:tc>
        <w:tc>
          <w:tcPr>
            <w:tcW w:w="5386" w:type="dxa"/>
            <w:tcBorders>
              <w:top w:val="single" w:sz="4" w:space="0" w:color="auto"/>
              <w:left w:val="single" w:sz="4" w:space="0" w:color="auto"/>
              <w:bottom w:val="single" w:sz="4" w:space="0" w:color="auto"/>
              <w:right w:val="single" w:sz="4" w:space="0" w:color="auto"/>
            </w:tcBorders>
            <w:vAlign w:val="center"/>
            <w:hideMark/>
          </w:tcPr>
          <w:p w14:paraId="1DCAAF32"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hAnsi="Times New Roman"/>
                <w:color w:val="000000"/>
                <w:sz w:val="24"/>
                <w:szCs w:val="24"/>
                <w:lang w:eastAsia="en-US"/>
              </w:rPr>
              <w:t>проводить регулярную сан. обрезку</w:t>
            </w:r>
          </w:p>
        </w:tc>
      </w:tr>
      <w:tr w:rsidR="00C9566D" w14:paraId="460218D3" w14:textId="77777777" w:rsidTr="00AC41F1">
        <w:trPr>
          <w:trHeight w:val="300"/>
        </w:trPr>
        <w:tc>
          <w:tcPr>
            <w:tcW w:w="3539" w:type="dxa"/>
            <w:tcBorders>
              <w:top w:val="single" w:sz="4" w:space="0" w:color="auto"/>
              <w:left w:val="single" w:sz="4" w:space="0" w:color="auto"/>
              <w:bottom w:val="single" w:sz="4" w:space="0" w:color="auto"/>
              <w:right w:val="single" w:sz="4" w:space="0" w:color="auto"/>
            </w:tcBorders>
            <w:vAlign w:val="center"/>
            <w:hideMark/>
          </w:tcPr>
          <w:p w14:paraId="0C36B54D" w14:textId="77777777" w:rsidR="00C9566D" w:rsidRDefault="00C9566D" w:rsidP="00AC41F1">
            <w:pPr>
              <w:spacing w:after="0" w:line="240" w:lineRule="auto"/>
              <w:rPr>
                <w:rFonts w:ascii="Times New Roman" w:hAnsi="Times New Roman"/>
                <w:color w:val="000000"/>
                <w:lang w:eastAsia="en-US"/>
              </w:rPr>
            </w:pPr>
            <w:r>
              <w:rPr>
                <w:rFonts w:ascii="Times New Roman" w:hAnsi="Times New Roman"/>
                <w:color w:val="000000"/>
                <w:lang w:eastAsia="en-US"/>
              </w:rPr>
              <w:t xml:space="preserve">Смородина золотистая  </w:t>
            </w:r>
          </w:p>
        </w:tc>
        <w:tc>
          <w:tcPr>
            <w:tcW w:w="2268" w:type="dxa"/>
            <w:tcBorders>
              <w:top w:val="single" w:sz="4" w:space="0" w:color="auto"/>
              <w:left w:val="single" w:sz="4" w:space="0" w:color="auto"/>
              <w:bottom w:val="single" w:sz="4" w:space="0" w:color="auto"/>
              <w:right w:val="single" w:sz="4" w:space="0" w:color="auto"/>
            </w:tcBorders>
            <w:hideMark/>
          </w:tcPr>
          <w:p w14:paraId="29D6033F"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sz w:val="24"/>
                <w:szCs w:val="24"/>
                <w:lang w:eastAsia="en-US"/>
              </w:rPr>
              <w:t>не обнаружено</w:t>
            </w:r>
          </w:p>
        </w:tc>
        <w:tc>
          <w:tcPr>
            <w:tcW w:w="3544" w:type="dxa"/>
            <w:tcBorders>
              <w:top w:val="single" w:sz="4" w:space="0" w:color="auto"/>
              <w:left w:val="single" w:sz="4" w:space="0" w:color="auto"/>
              <w:bottom w:val="single" w:sz="4" w:space="0" w:color="auto"/>
              <w:right w:val="single" w:sz="4" w:space="0" w:color="auto"/>
            </w:tcBorders>
            <w:noWrap/>
            <w:vAlign w:val="center"/>
            <w:hideMark/>
          </w:tcPr>
          <w:p w14:paraId="12474B2D"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нет</w:t>
            </w:r>
          </w:p>
        </w:tc>
        <w:tc>
          <w:tcPr>
            <w:tcW w:w="5386" w:type="dxa"/>
            <w:tcBorders>
              <w:top w:val="single" w:sz="4" w:space="0" w:color="auto"/>
              <w:left w:val="single" w:sz="4" w:space="0" w:color="auto"/>
              <w:bottom w:val="single" w:sz="4" w:space="0" w:color="auto"/>
              <w:right w:val="single" w:sz="4" w:space="0" w:color="auto"/>
            </w:tcBorders>
            <w:vAlign w:val="center"/>
            <w:hideMark/>
          </w:tcPr>
          <w:p w14:paraId="541BB52B" w14:textId="77777777" w:rsidR="00C9566D" w:rsidRDefault="00C9566D" w:rsidP="00AC41F1">
            <w:pPr>
              <w:spacing w:after="0" w:line="240" w:lineRule="auto"/>
              <w:rPr>
                <w:rFonts w:ascii="Times New Roman" w:eastAsia="Times New Roman" w:hAnsi="Times New Roman"/>
                <w:color w:val="000000"/>
                <w:sz w:val="24"/>
                <w:szCs w:val="24"/>
                <w:lang w:eastAsia="en-US"/>
              </w:rPr>
            </w:pPr>
            <w:r>
              <w:rPr>
                <w:rFonts w:ascii="Times New Roman" w:eastAsia="Times New Roman" w:hAnsi="Times New Roman"/>
                <w:color w:val="000000"/>
                <w:sz w:val="24"/>
                <w:szCs w:val="24"/>
                <w:lang w:eastAsia="en-US"/>
              </w:rPr>
              <w:t>нет</w:t>
            </w:r>
          </w:p>
        </w:tc>
      </w:tr>
    </w:tbl>
    <w:p w14:paraId="597F2733" w14:textId="77777777" w:rsidR="00C9566D" w:rsidRDefault="00C9566D" w:rsidP="00C9566D">
      <w:pPr>
        <w:pStyle w:val="a3"/>
        <w:spacing w:line="360" w:lineRule="auto"/>
        <w:jc w:val="both"/>
        <w:rPr>
          <w:rFonts w:ascii="Times New Roman" w:hAnsi="Times New Roman" w:cs="Times New Roman"/>
          <w:sz w:val="24"/>
          <w:szCs w:val="24"/>
        </w:rPr>
      </w:pPr>
    </w:p>
    <w:p w14:paraId="7E0FB37A"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lang w:val="en-US"/>
        </w:rPr>
      </w:pPr>
    </w:p>
    <w:p w14:paraId="3B655B5D"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lang w:val="en-US"/>
        </w:rPr>
      </w:pPr>
    </w:p>
    <w:p w14:paraId="3A6EC4FE" w14:textId="77777777" w:rsidR="00C9566D" w:rsidRDefault="00C9566D" w:rsidP="00C9566D">
      <w:pPr>
        <w:pStyle w:val="a3"/>
        <w:spacing w:line="360" w:lineRule="auto"/>
        <w:ind w:firstLine="720"/>
        <w:jc w:val="both"/>
        <w:rPr>
          <w:rFonts w:ascii="Times New Roman" w:eastAsia="Times New Roman" w:hAnsi="Times New Roman" w:cs="Times New Roman"/>
          <w:color w:val="000000"/>
          <w:sz w:val="24"/>
          <w:szCs w:val="24"/>
          <w:lang w:val="en-US"/>
        </w:rPr>
      </w:pPr>
    </w:p>
    <w:p w14:paraId="4DA45A48" w14:textId="35286C06"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6AC50349" w14:textId="231BF0F2"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pPr>
    </w:p>
    <w:p w14:paraId="3D5C7772" w14:textId="77777777" w:rsidR="00C9566D" w:rsidRDefault="00C9566D" w:rsidP="00A240E6">
      <w:pPr>
        <w:pStyle w:val="a3"/>
        <w:spacing w:line="360" w:lineRule="auto"/>
        <w:ind w:firstLine="720"/>
        <w:jc w:val="both"/>
        <w:rPr>
          <w:rFonts w:ascii="Times New Roman" w:eastAsia="Times New Roman" w:hAnsi="Times New Roman" w:cs="Times New Roman"/>
          <w:color w:val="000000"/>
          <w:sz w:val="24"/>
          <w:szCs w:val="24"/>
        </w:rPr>
        <w:sectPr w:rsidR="00C9566D" w:rsidSect="00C9566D">
          <w:pgSz w:w="16838" w:h="11906" w:orient="landscape"/>
          <w:pgMar w:top="1701" w:right="1134" w:bottom="851" w:left="1134" w:header="709" w:footer="709" w:gutter="0"/>
          <w:cols w:space="720"/>
        </w:sectPr>
      </w:pPr>
    </w:p>
    <w:p w14:paraId="275BDAE0" w14:textId="77777777" w:rsidR="00A240E6" w:rsidRDefault="00A240E6" w:rsidP="00C9566D">
      <w:pPr>
        <w:pStyle w:val="a3"/>
        <w:spacing w:line="360" w:lineRule="auto"/>
        <w:ind w:firstLine="720"/>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3.15 </w:t>
      </w:r>
      <w:r w:rsidRPr="00B05FC3">
        <w:rPr>
          <w:rFonts w:ascii="Times New Roman" w:hAnsi="Times New Roman" w:cs="Times New Roman"/>
          <w:b/>
          <w:sz w:val="24"/>
          <w:szCs w:val="24"/>
        </w:rPr>
        <w:t>Оценка устойчивости древесно-кустарниковых растений, выявленных на модельных участках в озеленении г</w:t>
      </w:r>
      <w:r>
        <w:rPr>
          <w:rFonts w:ascii="Times New Roman" w:hAnsi="Times New Roman" w:cs="Times New Roman"/>
          <w:b/>
          <w:sz w:val="24"/>
          <w:szCs w:val="24"/>
        </w:rPr>
        <w:t>.</w:t>
      </w:r>
      <w:r w:rsidRPr="00B05FC3">
        <w:rPr>
          <w:rFonts w:ascii="Times New Roman" w:hAnsi="Times New Roman" w:cs="Times New Roman"/>
          <w:b/>
          <w:sz w:val="24"/>
          <w:szCs w:val="24"/>
        </w:rPr>
        <w:t xml:space="preserve"> Костанай</w:t>
      </w:r>
    </w:p>
    <w:p w14:paraId="09E89965" w14:textId="77777777" w:rsidR="00A240E6" w:rsidRDefault="00A240E6" w:rsidP="00A240E6">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На 15-ти модельных площадках в озеленении выявлено 83 таксона древесно-кустарниковых растений, оценку устойчивости получили 78 таксонов.  Из них распределение по жизненным формам следующее: 12 – хвойные деревья; 8 - хвойные кустарники; 27 – лиственные деревья; 29 - кустарники лиственные; 2 </w:t>
      </w:r>
      <w:r w:rsidRPr="00232989">
        <w:rPr>
          <w:rFonts w:ascii="Times New Roman" w:hAnsi="Times New Roman" w:cs="Times New Roman"/>
          <w:sz w:val="24"/>
          <w:szCs w:val="24"/>
        </w:rPr>
        <w:t>лианы (Таблица 45).</w:t>
      </w:r>
    </w:p>
    <w:p w14:paraId="3B517F40" w14:textId="77777777" w:rsidR="00A240E6" w:rsidRDefault="00A240E6" w:rsidP="00A240E6">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Анализ таблицы показывает, что наиболее встречаемыми видами по городу являются 7 деревьев: </w:t>
      </w:r>
      <w:r w:rsidRPr="00F721D1">
        <w:rPr>
          <w:rFonts w:ascii="Times New Roman" w:hAnsi="Times New Roman" w:cs="Times New Roman"/>
          <w:sz w:val="24"/>
          <w:szCs w:val="24"/>
        </w:rPr>
        <w:t>Сосн</w:t>
      </w:r>
      <w:r>
        <w:rPr>
          <w:rFonts w:ascii="Times New Roman" w:hAnsi="Times New Roman" w:cs="Times New Roman"/>
          <w:sz w:val="24"/>
          <w:szCs w:val="24"/>
        </w:rPr>
        <w:t>а</w:t>
      </w:r>
      <w:r w:rsidRPr="00F721D1">
        <w:rPr>
          <w:rFonts w:ascii="Times New Roman" w:hAnsi="Times New Roman" w:cs="Times New Roman"/>
          <w:sz w:val="24"/>
          <w:szCs w:val="24"/>
        </w:rPr>
        <w:t xml:space="preserve"> обыкновенн</w:t>
      </w:r>
      <w:r>
        <w:rPr>
          <w:rFonts w:ascii="Times New Roman" w:hAnsi="Times New Roman" w:cs="Times New Roman"/>
          <w:sz w:val="24"/>
          <w:szCs w:val="24"/>
        </w:rPr>
        <w:t xml:space="preserve">ая, </w:t>
      </w:r>
      <w:r w:rsidRPr="00FD6B88">
        <w:rPr>
          <w:rFonts w:ascii="Times New Roman" w:hAnsi="Times New Roman" w:cs="Times New Roman"/>
          <w:sz w:val="24"/>
          <w:szCs w:val="24"/>
        </w:rPr>
        <w:t>Береза повислая</w:t>
      </w:r>
      <w:r>
        <w:rPr>
          <w:rFonts w:ascii="Times New Roman" w:hAnsi="Times New Roman" w:cs="Times New Roman"/>
          <w:sz w:val="24"/>
          <w:szCs w:val="24"/>
        </w:rPr>
        <w:t xml:space="preserve">, </w:t>
      </w:r>
      <w:r w:rsidRPr="00FD6B88">
        <w:rPr>
          <w:rFonts w:ascii="Times New Roman" w:hAnsi="Times New Roman" w:cs="Times New Roman"/>
          <w:sz w:val="24"/>
          <w:szCs w:val="24"/>
        </w:rPr>
        <w:t xml:space="preserve">Клен </w:t>
      </w:r>
      <w:proofErr w:type="spellStart"/>
      <w:r w:rsidRPr="00FD6B88">
        <w:rPr>
          <w:rFonts w:ascii="Times New Roman" w:hAnsi="Times New Roman" w:cs="Times New Roman"/>
          <w:sz w:val="24"/>
          <w:szCs w:val="24"/>
        </w:rPr>
        <w:t>ясенелистный</w:t>
      </w:r>
      <w:proofErr w:type="spellEnd"/>
      <w:r>
        <w:rPr>
          <w:rFonts w:ascii="Times New Roman" w:hAnsi="Times New Roman" w:cs="Times New Roman"/>
          <w:sz w:val="24"/>
          <w:szCs w:val="24"/>
        </w:rPr>
        <w:t xml:space="preserve"> – на 80% объектов;</w:t>
      </w:r>
      <w:r w:rsidRPr="00FD6B88">
        <w:t xml:space="preserve"> </w:t>
      </w:r>
      <w:r w:rsidRPr="00FD6B88">
        <w:rPr>
          <w:rFonts w:ascii="Times New Roman" w:hAnsi="Times New Roman" w:cs="Times New Roman"/>
          <w:sz w:val="24"/>
          <w:szCs w:val="24"/>
        </w:rPr>
        <w:t>Тополь бальзамический</w:t>
      </w:r>
      <w:r>
        <w:rPr>
          <w:rFonts w:ascii="Times New Roman" w:hAnsi="Times New Roman" w:cs="Times New Roman"/>
          <w:sz w:val="24"/>
          <w:szCs w:val="24"/>
        </w:rPr>
        <w:t xml:space="preserve">, Вяз низкий,  </w:t>
      </w:r>
      <w:r w:rsidRPr="00FD6B88">
        <w:rPr>
          <w:rFonts w:ascii="Times New Roman" w:hAnsi="Times New Roman" w:cs="Times New Roman"/>
          <w:sz w:val="24"/>
          <w:szCs w:val="24"/>
        </w:rPr>
        <w:t>Яблоня сибирская</w:t>
      </w:r>
      <w:r>
        <w:rPr>
          <w:rFonts w:ascii="Times New Roman" w:hAnsi="Times New Roman" w:cs="Times New Roman"/>
          <w:sz w:val="24"/>
          <w:szCs w:val="24"/>
        </w:rPr>
        <w:t xml:space="preserve">, </w:t>
      </w:r>
      <w:r w:rsidRPr="00FD6B88">
        <w:rPr>
          <w:rFonts w:ascii="Times New Roman" w:hAnsi="Times New Roman" w:cs="Times New Roman"/>
          <w:sz w:val="24"/>
          <w:szCs w:val="24"/>
        </w:rPr>
        <w:t xml:space="preserve"> Вяз голый </w:t>
      </w:r>
      <w:r>
        <w:rPr>
          <w:rFonts w:ascii="Times New Roman" w:hAnsi="Times New Roman" w:cs="Times New Roman"/>
          <w:sz w:val="24"/>
          <w:szCs w:val="24"/>
        </w:rPr>
        <w:t xml:space="preserve"> - выше 50 %; еще 19 видов встречаются от 20 до 50% участков, наиболее распространенные из них – Ясень </w:t>
      </w:r>
      <w:proofErr w:type="spellStart"/>
      <w:r>
        <w:rPr>
          <w:rFonts w:ascii="Times New Roman" w:hAnsi="Times New Roman" w:cs="Times New Roman"/>
          <w:sz w:val="24"/>
          <w:szCs w:val="24"/>
        </w:rPr>
        <w:t>пенсильванский</w:t>
      </w:r>
      <w:proofErr w:type="spellEnd"/>
      <w:r>
        <w:rPr>
          <w:rFonts w:ascii="Times New Roman" w:hAnsi="Times New Roman" w:cs="Times New Roman"/>
          <w:sz w:val="24"/>
          <w:szCs w:val="24"/>
        </w:rPr>
        <w:t xml:space="preserve"> и Я. американский, </w:t>
      </w:r>
      <w:r w:rsidRPr="00D23249">
        <w:rPr>
          <w:rFonts w:ascii="Times New Roman" w:hAnsi="Times New Roman" w:cs="Times New Roman"/>
          <w:sz w:val="24"/>
          <w:szCs w:val="24"/>
        </w:rPr>
        <w:t>Ива белая</w:t>
      </w:r>
      <w:r>
        <w:rPr>
          <w:rFonts w:ascii="Times New Roman" w:hAnsi="Times New Roman" w:cs="Times New Roman"/>
          <w:sz w:val="24"/>
          <w:szCs w:val="24"/>
        </w:rPr>
        <w:t>, Липа сердцевидная. Анализ показал в озеленении объектов достаточно редкое использование кустарников, процент встречаемости составил 6,7%. Чаще всего из кустарников в озеленении используется Сирень обыкновенная.</w:t>
      </w:r>
      <w:r w:rsidRPr="00D23249">
        <w:rPr>
          <w:rFonts w:ascii="Times New Roman" w:hAnsi="Times New Roman" w:cs="Times New Roman"/>
          <w:sz w:val="24"/>
          <w:szCs w:val="24"/>
        </w:rPr>
        <w:t xml:space="preserve"> </w:t>
      </w:r>
      <w:r w:rsidRPr="00FD6B88">
        <w:rPr>
          <w:rFonts w:ascii="Times New Roman" w:hAnsi="Times New Roman" w:cs="Times New Roman"/>
          <w:sz w:val="24"/>
          <w:szCs w:val="24"/>
        </w:rPr>
        <w:t xml:space="preserve"> </w:t>
      </w:r>
    </w:p>
    <w:p w14:paraId="408B7FA2" w14:textId="77777777" w:rsidR="00A240E6" w:rsidRDefault="00A240E6" w:rsidP="00A240E6">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Общая оценка устойчивости древесно-кустарниковых растений в озеленении города имеет 4,6 балла, что говорит о хорошем состоянии насаждений. Низкая оценка состояния растения парка Триатлон объясняется устареванием основного массива Тополя бальзамического и низкой приживаемостью молодых растений, на наш взгляд это связано с недостатком или отсутствием системы полива.</w:t>
      </w:r>
    </w:p>
    <w:p w14:paraId="42AC4B55" w14:textId="77777777" w:rsidR="00A240E6" w:rsidRDefault="00A240E6" w:rsidP="00A240E6">
      <w:pPr>
        <w:pStyle w:val="a3"/>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Из растений самая низкая устойчивость отмечена у </w:t>
      </w:r>
      <w:r w:rsidRPr="00F721D1">
        <w:rPr>
          <w:rFonts w:ascii="Times New Roman" w:hAnsi="Times New Roman" w:cs="Times New Roman"/>
          <w:sz w:val="24"/>
          <w:szCs w:val="24"/>
        </w:rPr>
        <w:t>Ив</w:t>
      </w:r>
      <w:r>
        <w:rPr>
          <w:rFonts w:ascii="Times New Roman" w:hAnsi="Times New Roman" w:cs="Times New Roman"/>
          <w:sz w:val="24"/>
          <w:szCs w:val="24"/>
        </w:rPr>
        <w:t xml:space="preserve">ы </w:t>
      </w:r>
      <w:r w:rsidRPr="00F721D1">
        <w:rPr>
          <w:rFonts w:ascii="Times New Roman" w:hAnsi="Times New Roman" w:cs="Times New Roman"/>
          <w:sz w:val="24"/>
          <w:szCs w:val="24"/>
        </w:rPr>
        <w:t>‘Уральская Извилистая Узкопирамидальная’</w:t>
      </w:r>
      <w:r>
        <w:rPr>
          <w:rFonts w:ascii="Times New Roman" w:hAnsi="Times New Roman" w:cs="Times New Roman"/>
          <w:sz w:val="24"/>
          <w:szCs w:val="24"/>
        </w:rPr>
        <w:t xml:space="preserve"> (3,0 балла), данный вид имеет гибридное происхождение и не прошел испытаний в Казахстане. Из деревьев наибольшую устойчивость имеет 22 вида, из них полная устойчивость отмечена у Вяза малого. Устойчивость Вяза низкого (4,7) и Клена </w:t>
      </w:r>
      <w:proofErr w:type="spellStart"/>
      <w:r>
        <w:rPr>
          <w:rFonts w:ascii="Times New Roman" w:hAnsi="Times New Roman" w:cs="Times New Roman"/>
          <w:sz w:val="24"/>
          <w:szCs w:val="24"/>
        </w:rPr>
        <w:t>ясенелистного</w:t>
      </w:r>
      <w:proofErr w:type="spellEnd"/>
      <w:r>
        <w:rPr>
          <w:rFonts w:ascii="Times New Roman" w:hAnsi="Times New Roman" w:cs="Times New Roman"/>
          <w:sz w:val="24"/>
          <w:szCs w:val="24"/>
        </w:rPr>
        <w:t xml:space="preserve"> (4,4) имеет заниженную оценку, объясняется физиологическим устареванием насаждений и необходимостью их замены в дальнейшем молодыми растениями. </w:t>
      </w:r>
    </w:p>
    <w:p w14:paraId="60294D90" w14:textId="77777777" w:rsidR="001B5B4C" w:rsidRPr="00F721D1" w:rsidRDefault="001B5B4C" w:rsidP="001B5B4C">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tab/>
        <w:t>Из четырех видов Елей наибольшая устойчивость отмечена у Ели финской (СОУ5 баллов) и Ели сибирской (СОУ 4,5 балла). Наименьшая устойчивость из хвойных отмечена у Ели обыкновенной – 3,7 балла. Из кустарников полной устойчивостью обладает Барбарис обыкновенный, Карагана кустарниковая, Кизильник блестящий. Сирень обыкновенная, как самая распространенная в озеленении, теряет декоративность из-за недостатка полива.</w:t>
      </w:r>
    </w:p>
    <w:p w14:paraId="237B2A5A" w14:textId="4B7FA26B" w:rsidR="001B5B4C" w:rsidRDefault="001B5B4C" w:rsidP="001B5B4C">
      <w:pPr>
        <w:spacing w:after="0" w:line="360" w:lineRule="auto"/>
        <w:ind w:firstLine="720"/>
        <w:jc w:val="both"/>
        <w:rPr>
          <w:rFonts w:ascii="Times New Roman" w:eastAsiaTheme="minorHAnsi" w:hAnsi="Times New Roman"/>
          <w:sz w:val="24"/>
          <w:szCs w:val="24"/>
          <w:lang w:eastAsia="en-US"/>
        </w:rPr>
        <w:sectPr w:rsidR="001B5B4C" w:rsidSect="0016052F">
          <w:pgSz w:w="11906" w:h="16838"/>
          <w:pgMar w:top="1134" w:right="851" w:bottom="1134" w:left="1701" w:header="709" w:footer="709" w:gutter="0"/>
          <w:cols w:space="720"/>
        </w:sectPr>
      </w:pPr>
      <w:r>
        <w:rPr>
          <w:rFonts w:ascii="Times New Roman" w:hAnsi="Times New Roman"/>
          <w:sz w:val="24"/>
          <w:szCs w:val="24"/>
        </w:rPr>
        <w:t xml:space="preserve">Цветники из однолетних и многолетних цветочных и декоративных кустарниковых растений являются неотъемлемой частью озеленения города Костанай. На новых автомобильных развязках стали использоваться комбинированные композиции из цветочных и кустарниковых растений. </w:t>
      </w:r>
    </w:p>
    <w:p w14:paraId="0DC63896" w14:textId="667783BB" w:rsidR="00F301C3" w:rsidRDefault="005D776E" w:rsidP="005D776E">
      <w:pPr>
        <w:pStyle w:val="a3"/>
        <w:jc w:val="both"/>
        <w:rPr>
          <w:rFonts w:ascii="Times New Roman" w:hAnsi="Times New Roman" w:cs="Times New Roman"/>
          <w:sz w:val="24"/>
          <w:szCs w:val="24"/>
        </w:rPr>
      </w:pPr>
      <w:r>
        <w:rPr>
          <w:rFonts w:ascii="Times New Roman" w:hAnsi="Times New Roman" w:cs="Times New Roman"/>
          <w:sz w:val="24"/>
          <w:szCs w:val="24"/>
        </w:rPr>
        <w:lastRenderedPageBreak/>
        <w:tab/>
      </w:r>
      <w:r w:rsidR="0055450E">
        <w:rPr>
          <w:rFonts w:ascii="Times New Roman" w:hAnsi="Times New Roman" w:cs="Times New Roman"/>
          <w:sz w:val="24"/>
          <w:szCs w:val="24"/>
        </w:rPr>
        <w:t xml:space="preserve">Таблица </w:t>
      </w:r>
      <w:r w:rsidR="00BE16E7">
        <w:rPr>
          <w:rFonts w:ascii="Times New Roman" w:hAnsi="Times New Roman" w:cs="Times New Roman"/>
          <w:sz w:val="24"/>
          <w:szCs w:val="24"/>
        </w:rPr>
        <w:t>4</w:t>
      </w:r>
      <w:r w:rsidR="00A240E6">
        <w:rPr>
          <w:rFonts w:ascii="Times New Roman" w:hAnsi="Times New Roman" w:cs="Times New Roman"/>
          <w:sz w:val="24"/>
          <w:szCs w:val="24"/>
        </w:rPr>
        <w:t>5</w:t>
      </w:r>
      <w:r w:rsidR="005B5F60">
        <w:rPr>
          <w:rFonts w:ascii="Times New Roman" w:hAnsi="Times New Roman" w:cs="Times New Roman"/>
          <w:sz w:val="24"/>
          <w:szCs w:val="24"/>
        </w:rPr>
        <w:t xml:space="preserve"> </w:t>
      </w:r>
      <w:r w:rsidR="0055450E">
        <w:rPr>
          <w:rFonts w:ascii="Times New Roman" w:hAnsi="Times New Roman" w:cs="Times New Roman"/>
          <w:sz w:val="24"/>
          <w:szCs w:val="24"/>
        </w:rPr>
        <w:t xml:space="preserve">– </w:t>
      </w:r>
      <w:r w:rsidR="004C21E3">
        <w:rPr>
          <w:rFonts w:ascii="Times New Roman" w:hAnsi="Times New Roman" w:cs="Times New Roman"/>
          <w:sz w:val="24"/>
          <w:szCs w:val="24"/>
        </w:rPr>
        <w:t>Оценка устойчивости и встречаемость древесно-кустарниковых растений, выявленных на модельных участках в озеленении г Костанай</w:t>
      </w:r>
      <w:r w:rsidR="0055450E">
        <w:rPr>
          <w:rFonts w:ascii="Times New Roman" w:hAnsi="Times New Roman" w:cs="Times New Roman"/>
          <w:sz w:val="24"/>
          <w:szCs w:val="24"/>
        </w:rPr>
        <w:t xml:space="preserve"> </w:t>
      </w:r>
    </w:p>
    <w:tbl>
      <w:tblPr>
        <w:tblW w:w="14737" w:type="dxa"/>
        <w:tblLayout w:type="fixed"/>
        <w:tblLook w:val="04A0" w:firstRow="1" w:lastRow="0" w:firstColumn="1" w:lastColumn="0" w:noHBand="0" w:noVBand="1"/>
      </w:tblPr>
      <w:tblGrid>
        <w:gridCol w:w="562"/>
        <w:gridCol w:w="2552"/>
        <w:gridCol w:w="567"/>
        <w:gridCol w:w="567"/>
        <w:gridCol w:w="567"/>
        <w:gridCol w:w="709"/>
        <w:gridCol w:w="850"/>
        <w:gridCol w:w="567"/>
        <w:gridCol w:w="567"/>
        <w:gridCol w:w="567"/>
        <w:gridCol w:w="709"/>
        <w:gridCol w:w="567"/>
        <w:gridCol w:w="567"/>
        <w:gridCol w:w="709"/>
        <w:gridCol w:w="567"/>
        <w:gridCol w:w="708"/>
        <w:gridCol w:w="533"/>
        <w:gridCol w:w="743"/>
        <w:gridCol w:w="709"/>
        <w:gridCol w:w="850"/>
      </w:tblGrid>
      <w:tr w:rsidR="004C21E3" w:rsidRPr="00C91E7E" w14:paraId="582239E0" w14:textId="77777777" w:rsidTr="00C91E7E">
        <w:trPr>
          <w:trHeight w:val="408"/>
        </w:trPr>
        <w:tc>
          <w:tcPr>
            <w:tcW w:w="562" w:type="dxa"/>
            <w:vMerge w:val="restart"/>
            <w:tcBorders>
              <w:top w:val="single" w:sz="4" w:space="0" w:color="auto"/>
              <w:left w:val="single" w:sz="4" w:space="0" w:color="auto"/>
              <w:right w:val="single" w:sz="4" w:space="0" w:color="auto"/>
            </w:tcBorders>
            <w:shd w:val="clear" w:color="auto" w:fill="auto"/>
            <w:vAlign w:val="bottom"/>
          </w:tcPr>
          <w:p w14:paraId="0A5EAE1D" w14:textId="73B27DF5" w:rsidR="004C21E3" w:rsidRPr="00C91E7E" w:rsidRDefault="004C21E3" w:rsidP="00C0352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п/п</w:t>
            </w:r>
          </w:p>
        </w:tc>
        <w:tc>
          <w:tcPr>
            <w:tcW w:w="2552" w:type="dxa"/>
            <w:vMerge w:val="restart"/>
            <w:tcBorders>
              <w:top w:val="single" w:sz="4" w:space="0" w:color="auto"/>
              <w:left w:val="single" w:sz="4" w:space="0" w:color="auto"/>
              <w:right w:val="single" w:sz="4" w:space="0" w:color="auto"/>
            </w:tcBorders>
            <w:shd w:val="clear" w:color="auto" w:fill="auto"/>
            <w:vAlign w:val="center"/>
          </w:tcPr>
          <w:p w14:paraId="6D4A52A4" w14:textId="5EC4C956" w:rsidR="004C21E3" w:rsidRPr="00C91E7E" w:rsidRDefault="004C21E3" w:rsidP="00C0352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Род, Вид</w:t>
            </w:r>
          </w:p>
        </w:tc>
        <w:tc>
          <w:tcPr>
            <w:tcW w:w="9321" w:type="dxa"/>
            <w:gridSpan w:val="15"/>
            <w:tcBorders>
              <w:top w:val="single" w:sz="4" w:space="0" w:color="auto"/>
              <w:left w:val="nil"/>
              <w:bottom w:val="single" w:sz="4" w:space="0" w:color="000000"/>
              <w:right w:val="single" w:sz="4" w:space="0" w:color="auto"/>
            </w:tcBorders>
            <w:shd w:val="clear" w:color="auto" w:fill="auto"/>
          </w:tcPr>
          <w:p w14:paraId="59965342" w14:textId="5EDEB98F" w:rsidR="004C21E3" w:rsidRPr="00C91E7E" w:rsidRDefault="004C21E3" w:rsidP="004C21E3">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Устойчивость таксонов на обследованных модельных площадках</w:t>
            </w:r>
          </w:p>
        </w:tc>
        <w:tc>
          <w:tcPr>
            <w:tcW w:w="743" w:type="dxa"/>
            <w:vMerge w:val="restart"/>
            <w:tcBorders>
              <w:top w:val="single" w:sz="4" w:space="0" w:color="auto"/>
              <w:left w:val="single" w:sz="4" w:space="0" w:color="auto"/>
              <w:right w:val="single" w:sz="4" w:space="0" w:color="auto"/>
            </w:tcBorders>
            <w:shd w:val="clear" w:color="auto" w:fill="auto"/>
            <w:textDirection w:val="btLr"/>
            <w:vAlign w:val="bottom"/>
          </w:tcPr>
          <w:p w14:paraId="7704FBE4" w14:textId="08537379"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Средняя оценка устойчивости</w:t>
            </w:r>
          </w:p>
        </w:tc>
        <w:tc>
          <w:tcPr>
            <w:tcW w:w="709" w:type="dxa"/>
            <w:vMerge w:val="restart"/>
            <w:tcBorders>
              <w:top w:val="single" w:sz="4" w:space="0" w:color="auto"/>
              <w:left w:val="single" w:sz="4" w:space="0" w:color="auto"/>
              <w:right w:val="single" w:sz="4" w:space="0" w:color="auto"/>
            </w:tcBorders>
            <w:shd w:val="clear" w:color="auto" w:fill="auto"/>
            <w:textDirection w:val="btLr"/>
            <w:vAlign w:val="bottom"/>
          </w:tcPr>
          <w:p w14:paraId="15404FC5" w14:textId="396802F4"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Жизненная форма</w:t>
            </w:r>
            <w:r w:rsidR="00200287">
              <w:rPr>
                <w:rFonts w:ascii="Times New Roman" w:eastAsia="Times New Roman" w:hAnsi="Times New Roman"/>
                <w:color w:val="000000"/>
              </w:rPr>
              <w:t>*</w:t>
            </w:r>
          </w:p>
        </w:tc>
        <w:tc>
          <w:tcPr>
            <w:tcW w:w="850" w:type="dxa"/>
            <w:vMerge w:val="restart"/>
            <w:tcBorders>
              <w:top w:val="single" w:sz="4" w:space="0" w:color="auto"/>
              <w:left w:val="single" w:sz="4" w:space="0" w:color="auto"/>
              <w:right w:val="single" w:sz="4" w:space="0" w:color="auto"/>
            </w:tcBorders>
            <w:shd w:val="clear" w:color="auto" w:fill="auto"/>
            <w:textDirection w:val="btLr"/>
          </w:tcPr>
          <w:p w14:paraId="5F40E872" w14:textId="09197F02" w:rsidR="004C21E3" w:rsidRPr="00C91E7E" w:rsidRDefault="00DC003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В</w:t>
            </w:r>
            <w:r w:rsidR="004C21E3" w:rsidRPr="00C91E7E">
              <w:rPr>
                <w:rFonts w:ascii="Times New Roman" w:eastAsia="Times New Roman" w:hAnsi="Times New Roman"/>
                <w:color w:val="000000"/>
              </w:rPr>
              <w:t>стречаемост</w:t>
            </w:r>
            <w:r w:rsidRPr="00C91E7E">
              <w:rPr>
                <w:rFonts w:ascii="Times New Roman" w:eastAsia="Times New Roman" w:hAnsi="Times New Roman"/>
                <w:color w:val="000000"/>
              </w:rPr>
              <w:t>ь (%)</w:t>
            </w:r>
          </w:p>
        </w:tc>
      </w:tr>
      <w:tr w:rsidR="004C21E3" w:rsidRPr="00C91E7E" w14:paraId="2776D2EF" w14:textId="77777777" w:rsidTr="00C91E7E">
        <w:trPr>
          <w:trHeight w:val="826"/>
        </w:trPr>
        <w:tc>
          <w:tcPr>
            <w:tcW w:w="562" w:type="dxa"/>
            <w:vMerge/>
            <w:tcBorders>
              <w:left w:val="single" w:sz="4" w:space="0" w:color="auto"/>
              <w:bottom w:val="nil"/>
              <w:right w:val="single" w:sz="4" w:space="0" w:color="auto"/>
            </w:tcBorders>
            <w:shd w:val="clear" w:color="auto" w:fill="auto"/>
            <w:vAlign w:val="bottom"/>
            <w:hideMark/>
          </w:tcPr>
          <w:p w14:paraId="3832590F" w14:textId="5412E39A" w:rsidR="004C21E3" w:rsidRPr="00C91E7E" w:rsidRDefault="004C21E3" w:rsidP="00C0352E">
            <w:pPr>
              <w:spacing w:after="0" w:line="240" w:lineRule="auto"/>
              <w:jc w:val="center"/>
              <w:rPr>
                <w:rFonts w:ascii="Times New Roman" w:eastAsia="Times New Roman" w:hAnsi="Times New Roman"/>
                <w:color w:val="000000"/>
              </w:rPr>
            </w:pPr>
          </w:p>
        </w:tc>
        <w:tc>
          <w:tcPr>
            <w:tcW w:w="2552" w:type="dxa"/>
            <w:vMerge/>
            <w:tcBorders>
              <w:left w:val="single" w:sz="4" w:space="0" w:color="auto"/>
              <w:bottom w:val="nil"/>
              <w:right w:val="single" w:sz="4" w:space="0" w:color="auto"/>
            </w:tcBorders>
            <w:shd w:val="clear" w:color="auto" w:fill="auto"/>
            <w:vAlign w:val="center"/>
            <w:hideMark/>
          </w:tcPr>
          <w:p w14:paraId="7E8F5988" w14:textId="6BA2C74D" w:rsidR="004C21E3" w:rsidRPr="00C91E7E" w:rsidRDefault="004C21E3" w:rsidP="00C0352E">
            <w:pPr>
              <w:spacing w:after="0" w:line="240" w:lineRule="auto"/>
              <w:jc w:val="center"/>
              <w:rPr>
                <w:rFonts w:ascii="Times New Roman" w:eastAsia="Times New Roman" w:hAnsi="Times New Roman"/>
                <w:color w:val="000000"/>
              </w:rPr>
            </w:pPr>
          </w:p>
        </w:tc>
        <w:tc>
          <w:tcPr>
            <w:tcW w:w="567" w:type="dxa"/>
            <w:vMerge w:val="restart"/>
            <w:tcBorders>
              <w:top w:val="single" w:sz="4" w:space="0" w:color="auto"/>
              <w:left w:val="nil"/>
              <w:bottom w:val="single" w:sz="4" w:space="0" w:color="000000"/>
              <w:right w:val="single" w:sz="4" w:space="0" w:color="auto"/>
            </w:tcBorders>
            <w:shd w:val="clear" w:color="auto" w:fill="auto"/>
            <w:textDirection w:val="btLr"/>
            <w:hideMark/>
          </w:tcPr>
          <w:p w14:paraId="5C6AA260" w14:textId="77777777" w:rsidR="004C21E3" w:rsidRPr="00C91E7E" w:rsidRDefault="004C21E3" w:rsidP="00B13F64">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Гашека</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hideMark/>
          </w:tcPr>
          <w:p w14:paraId="01E43357" w14:textId="77777777" w:rsidR="004C21E3" w:rsidRPr="00C91E7E" w:rsidRDefault="004C21E3" w:rsidP="00B13F64">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Абая</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2A924AC0"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Офисы</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494A7FCB"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Назарбаева</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4A1569A2"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proofErr w:type="spellStart"/>
            <w:r w:rsidRPr="00C91E7E">
              <w:rPr>
                <w:rFonts w:ascii="Times New Roman" w:eastAsia="Times New Roman" w:hAnsi="Times New Roman"/>
                <w:color w:val="000000"/>
              </w:rPr>
              <w:t>Баймагамбетова</w:t>
            </w:r>
            <w:proofErr w:type="spellEnd"/>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3282525B" w14:textId="77777777" w:rsidR="004C21E3" w:rsidRPr="00C91E7E" w:rsidRDefault="004C21E3" w:rsidP="004C21E3">
            <w:pPr>
              <w:spacing w:after="0" w:line="240" w:lineRule="auto"/>
              <w:ind w:left="113" w:right="113"/>
              <w:rPr>
                <w:rFonts w:ascii="Times New Roman" w:eastAsia="Times New Roman" w:hAnsi="Times New Roman"/>
                <w:color w:val="000000"/>
              </w:rPr>
            </w:pPr>
            <w:proofErr w:type="spellStart"/>
            <w:r w:rsidRPr="00C91E7E">
              <w:rPr>
                <w:rFonts w:ascii="Times New Roman" w:eastAsia="Times New Roman" w:hAnsi="Times New Roman"/>
                <w:color w:val="000000"/>
              </w:rPr>
              <w:t>Каирбекова</w:t>
            </w:r>
            <w:proofErr w:type="spellEnd"/>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4C9E331E"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Бородина</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6C1BD95E"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Триатлон</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036ED254"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Победы</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4D8798A3"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Сквер</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65F780ED"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ЦПКИО</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6319EA86"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Интернационалистов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7446FC21"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Карбышева</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14:paraId="62437BF1" w14:textId="73E1A76D"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Аэроп</w:t>
            </w:r>
            <w:r w:rsidR="00DC0033" w:rsidRPr="00C91E7E">
              <w:rPr>
                <w:rFonts w:ascii="Times New Roman" w:eastAsia="Times New Roman" w:hAnsi="Times New Roman"/>
                <w:color w:val="000000"/>
              </w:rPr>
              <w:t>ортовское</w:t>
            </w:r>
            <w:r w:rsidRPr="00C91E7E">
              <w:rPr>
                <w:rFonts w:ascii="Times New Roman" w:eastAsia="Times New Roman" w:hAnsi="Times New Roman"/>
                <w:color w:val="000000"/>
              </w:rPr>
              <w:t xml:space="preserve"> кольцо</w:t>
            </w:r>
          </w:p>
        </w:tc>
        <w:tc>
          <w:tcPr>
            <w:tcW w:w="533" w:type="dxa"/>
            <w:vMerge w:val="restart"/>
            <w:tcBorders>
              <w:top w:val="single" w:sz="4" w:space="0" w:color="auto"/>
              <w:left w:val="nil"/>
              <w:bottom w:val="single" w:sz="4" w:space="0" w:color="000000"/>
              <w:right w:val="single" w:sz="4" w:space="0" w:color="auto"/>
            </w:tcBorders>
            <w:shd w:val="clear" w:color="auto" w:fill="auto"/>
            <w:textDirection w:val="btLr"/>
            <w:hideMark/>
          </w:tcPr>
          <w:p w14:paraId="51F6B36D" w14:textId="77777777" w:rsidR="004C21E3" w:rsidRPr="00C91E7E" w:rsidRDefault="004C21E3" w:rsidP="004C21E3">
            <w:pPr>
              <w:spacing w:after="0" w:line="240" w:lineRule="auto"/>
              <w:ind w:left="113" w:right="113"/>
              <w:jc w:val="center"/>
              <w:rPr>
                <w:rFonts w:ascii="Times New Roman" w:eastAsia="Times New Roman" w:hAnsi="Times New Roman"/>
                <w:color w:val="000000"/>
              </w:rPr>
            </w:pPr>
            <w:r w:rsidRPr="00C91E7E">
              <w:rPr>
                <w:rFonts w:ascii="Times New Roman" w:eastAsia="Times New Roman" w:hAnsi="Times New Roman"/>
                <w:color w:val="000000"/>
              </w:rPr>
              <w:t>Набережная</w:t>
            </w:r>
          </w:p>
        </w:tc>
        <w:tc>
          <w:tcPr>
            <w:tcW w:w="743" w:type="dxa"/>
            <w:vMerge/>
            <w:tcBorders>
              <w:left w:val="single" w:sz="4" w:space="0" w:color="auto"/>
              <w:right w:val="single" w:sz="4" w:space="0" w:color="auto"/>
            </w:tcBorders>
            <w:shd w:val="clear" w:color="auto" w:fill="auto"/>
            <w:textDirection w:val="btLr"/>
            <w:vAlign w:val="bottom"/>
            <w:hideMark/>
          </w:tcPr>
          <w:p w14:paraId="004E4580" w14:textId="0F8BF4DF" w:rsidR="004C21E3" w:rsidRPr="00C91E7E" w:rsidRDefault="004C21E3" w:rsidP="004C21E3">
            <w:pPr>
              <w:spacing w:after="0" w:line="240" w:lineRule="auto"/>
              <w:ind w:left="113" w:right="113"/>
              <w:jc w:val="center"/>
              <w:rPr>
                <w:rFonts w:ascii="Times New Roman" w:eastAsia="Times New Roman" w:hAnsi="Times New Roman"/>
                <w:color w:val="000000"/>
              </w:rPr>
            </w:pPr>
          </w:p>
        </w:tc>
        <w:tc>
          <w:tcPr>
            <w:tcW w:w="709" w:type="dxa"/>
            <w:vMerge/>
            <w:tcBorders>
              <w:left w:val="single" w:sz="4" w:space="0" w:color="auto"/>
              <w:right w:val="single" w:sz="4" w:space="0" w:color="auto"/>
            </w:tcBorders>
            <w:shd w:val="clear" w:color="auto" w:fill="auto"/>
            <w:textDirection w:val="btLr"/>
            <w:vAlign w:val="bottom"/>
            <w:hideMark/>
          </w:tcPr>
          <w:p w14:paraId="55CCFE5D" w14:textId="0D5B74A8" w:rsidR="004C21E3" w:rsidRPr="00C91E7E" w:rsidRDefault="004C21E3" w:rsidP="004C21E3">
            <w:pPr>
              <w:spacing w:after="0" w:line="240" w:lineRule="auto"/>
              <w:ind w:left="113" w:right="113"/>
              <w:jc w:val="center"/>
              <w:rPr>
                <w:rFonts w:ascii="Times New Roman" w:eastAsia="Times New Roman" w:hAnsi="Times New Roman"/>
                <w:color w:val="000000"/>
              </w:rPr>
            </w:pPr>
          </w:p>
        </w:tc>
        <w:tc>
          <w:tcPr>
            <w:tcW w:w="850" w:type="dxa"/>
            <w:vMerge/>
            <w:tcBorders>
              <w:left w:val="single" w:sz="4" w:space="0" w:color="auto"/>
              <w:right w:val="single" w:sz="4" w:space="0" w:color="auto"/>
            </w:tcBorders>
            <w:shd w:val="clear" w:color="auto" w:fill="auto"/>
            <w:textDirection w:val="btLr"/>
            <w:hideMark/>
          </w:tcPr>
          <w:p w14:paraId="34471ED6" w14:textId="3493383A" w:rsidR="004C21E3" w:rsidRPr="00C91E7E" w:rsidRDefault="004C21E3" w:rsidP="004C21E3">
            <w:pPr>
              <w:spacing w:after="0" w:line="240" w:lineRule="auto"/>
              <w:ind w:left="113" w:right="113"/>
              <w:jc w:val="center"/>
              <w:rPr>
                <w:rFonts w:ascii="Times New Roman" w:eastAsia="Times New Roman" w:hAnsi="Times New Roman"/>
                <w:color w:val="000000"/>
              </w:rPr>
            </w:pPr>
          </w:p>
        </w:tc>
      </w:tr>
      <w:tr w:rsidR="004C21E3" w:rsidRPr="00C91E7E" w14:paraId="772D9380" w14:textId="77777777" w:rsidTr="00C91E7E">
        <w:trPr>
          <w:trHeight w:val="590"/>
        </w:trPr>
        <w:tc>
          <w:tcPr>
            <w:tcW w:w="562" w:type="dxa"/>
            <w:tcBorders>
              <w:top w:val="nil"/>
              <w:left w:val="single" w:sz="4" w:space="0" w:color="auto"/>
              <w:bottom w:val="single" w:sz="4" w:space="0" w:color="auto"/>
              <w:right w:val="single" w:sz="4" w:space="0" w:color="auto"/>
            </w:tcBorders>
            <w:shd w:val="clear" w:color="auto" w:fill="auto"/>
            <w:vAlign w:val="bottom"/>
            <w:hideMark/>
          </w:tcPr>
          <w:p w14:paraId="5E2C056D" w14:textId="77777777" w:rsidR="004C21E3" w:rsidRPr="00C91E7E" w:rsidRDefault="004C21E3" w:rsidP="00C0352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2552" w:type="dxa"/>
            <w:tcBorders>
              <w:top w:val="nil"/>
              <w:left w:val="nil"/>
              <w:bottom w:val="single" w:sz="4" w:space="0" w:color="auto"/>
              <w:right w:val="single" w:sz="4" w:space="0" w:color="auto"/>
            </w:tcBorders>
            <w:shd w:val="clear" w:color="auto" w:fill="auto"/>
            <w:vAlign w:val="center"/>
            <w:hideMark/>
          </w:tcPr>
          <w:p w14:paraId="59D91A5C" w14:textId="77777777" w:rsidR="004C21E3" w:rsidRPr="00C91E7E" w:rsidRDefault="004C21E3" w:rsidP="00C0352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vMerge/>
            <w:tcBorders>
              <w:top w:val="single" w:sz="4" w:space="0" w:color="auto"/>
              <w:left w:val="nil"/>
              <w:bottom w:val="single" w:sz="4" w:space="0" w:color="auto"/>
              <w:right w:val="single" w:sz="4" w:space="0" w:color="auto"/>
            </w:tcBorders>
            <w:shd w:val="clear" w:color="auto" w:fill="auto"/>
            <w:vAlign w:val="center"/>
            <w:hideMark/>
          </w:tcPr>
          <w:p w14:paraId="78D52D9C"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43B2FC"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362405" w14:textId="77777777" w:rsidR="004C21E3" w:rsidRPr="00C91E7E" w:rsidRDefault="004C21E3" w:rsidP="00C0352E">
            <w:pPr>
              <w:spacing w:after="0" w:line="240" w:lineRule="auto"/>
              <w:rPr>
                <w:rFonts w:ascii="Times New Roman" w:eastAsia="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10AFAF" w14:textId="77777777" w:rsidR="004C21E3" w:rsidRPr="00C91E7E" w:rsidRDefault="004C21E3" w:rsidP="00C0352E">
            <w:pPr>
              <w:spacing w:after="0" w:line="240" w:lineRule="auto"/>
              <w:rPr>
                <w:rFonts w:ascii="Times New Roman" w:eastAsia="Times New Roman" w:hAnsi="Times New Roman"/>
                <w:color w:val="00000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307435"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E718D5"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B0555B"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C763D0" w14:textId="77777777" w:rsidR="004C21E3" w:rsidRPr="00C91E7E" w:rsidRDefault="004C21E3" w:rsidP="00C0352E">
            <w:pPr>
              <w:spacing w:after="0" w:line="240" w:lineRule="auto"/>
              <w:rPr>
                <w:rFonts w:ascii="Times New Roman" w:eastAsia="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4D2803"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04C1E6"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8F60FC" w14:textId="77777777" w:rsidR="004C21E3" w:rsidRPr="00C91E7E" w:rsidRDefault="004C21E3" w:rsidP="00C0352E">
            <w:pPr>
              <w:spacing w:after="0" w:line="240" w:lineRule="auto"/>
              <w:rPr>
                <w:rFonts w:ascii="Times New Roman" w:eastAsia="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886183" w14:textId="77777777" w:rsidR="004C21E3" w:rsidRPr="00C91E7E" w:rsidRDefault="004C21E3" w:rsidP="00C0352E">
            <w:pPr>
              <w:spacing w:after="0" w:line="240" w:lineRule="auto"/>
              <w:rPr>
                <w:rFonts w:ascii="Times New Roman" w:eastAsia="Times New Roman" w:hAnsi="Times New Roman"/>
                <w:color w:val="000000"/>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11C0BE" w14:textId="77777777" w:rsidR="004C21E3" w:rsidRPr="00C91E7E" w:rsidRDefault="004C21E3" w:rsidP="00C0352E">
            <w:pPr>
              <w:spacing w:after="0" w:line="240" w:lineRule="auto"/>
              <w:rPr>
                <w:rFonts w:ascii="Times New Roman" w:eastAsia="Times New Roman" w:hAnsi="Times New Roman"/>
                <w:color w:val="000000"/>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1C3748" w14:textId="77777777" w:rsidR="004C21E3" w:rsidRPr="00C91E7E" w:rsidRDefault="004C21E3" w:rsidP="00C0352E">
            <w:pPr>
              <w:spacing w:after="0" w:line="240" w:lineRule="auto"/>
              <w:rPr>
                <w:rFonts w:ascii="Times New Roman" w:eastAsia="Times New Roman" w:hAnsi="Times New Roman"/>
                <w:color w:val="000000"/>
              </w:rPr>
            </w:pPr>
          </w:p>
        </w:tc>
        <w:tc>
          <w:tcPr>
            <w:tcW w:w="533" w:type="dxa"/>
            <w:vMerge/>
            <w:tcBorders>
              <w:top w:val="single" w:sz="4" w:space="0" w:color="auto"/>
              <w:left w:val="nil"/>
              <w:bottom w:val="single" w:sz="4" w:space="0" w:color="auto"/>
              <w:right w:val="single" w:sz="4" w:space="0" w:color="auto"/>
            </w:tcBorders>
            <w:shd w:val="clear" w:color="auto" w:fill="auto"/>
            <w:vAlign w:val="center"/>
            <w:hideMark/>
          </w:tcPr>
          <w:p w14:paraId="2F817B2E" w14:textId="77777777" w:rsidR="004C21E3" w:rsidRPr="00C91E7E" w:rsidRDefault="004C21E3" w:rsidP="00C0352E">
            <w:pPr>
              <w:spacing w:after="0" w:line="240" w:lineRule="auto"/>
              <w:rPr>
                <w:rFonts w:ascii="Times New Roman" w:eastAsia="Times New Roman" w:hAnsi="Times New Roman"/>
                <w:color w:val="000000"/>
              </w:rPr>
            </w:pPr>
          </w:p>
        </w:tc>
        <w:tc>
          <w:tcPr>
            <w:tcW w:w="743" w:type="dxa"/>
            <w:vMerge/>
            <w:tcBorders>
              <w:left w:val="single" w:sz="4" w:space="0" w:color="auto"/>
              <w:bottom w:val="single" w:sz="4" w:space="0" w:color="auto"/>
              <w:right w:val="single" w:sz="4" w:space="0" w:color="auto"/>
            </w:tcBorders>
            <w:shd w:val="clear" w:color="auto" w:fill="auto"/>
            <w:vAlign w:val="center"/>
            <w:hideMark/>
          </w:tcPr>
          <w:p w14:paraId="155F6C21" w14:textId="77777777" w:rsidR="004C21E3" w:rsidRPr="00C91E7E" w:rsidRDefault="004C21E3" w:rsidP="00C0352E">
            <w:pPr>
              <w:spacing w:after="0" w:line="240" w:lineRule="auto"/>
              <w:rPr>
                <w:rFonts w:ascii="Times New Roman" w:eastAsia="Times New Roman" w:hAnsi="Times New Roman"/>
                <w:color w:val="000000"/>
              </w:rPr>
            </w:pPr>
          </w:p>
        </w:tc>
        <w:tc>
          <w:tcPr>
            <w:tcW w:w="709" w:type="dxa"/>
            <w:vMerge/>
            <w:tcBorders>
              <w:left w:val="single" w:sz="4" w:space="0" w:color="auto"/>
              <w:bottom w:val="single" w:sz="4" w:space="0" w:color="auto"/>
              <w:right w:val="single" w:sz="4" w:space="0" w:color="auto"/>
            </w:tcBorders>
            <w:shd w:val="clear" w:color="auto" w:fill="auto"/>
            <w:vAlign w:val="center"/>
            <w:hideMark/>
          </w:tcPr>
          <w:p w14:paraId="08C3EE5B" w14:textId="77777777" w:rsidR="004C21E3" w:rsidRPr="00C91E7E" w:rsidRDefault="004C21E3" w:rsidP="00C0352E">
            <w:pPr>
              <w:spacing w:after="0" w:line="240" w:lineRule="auto"/>
              <w:rPr>
                <w:rFonts w:ascii="Times New Roman" w:eastAsia="Times New Roman" w:hAnsi="Times New Roman"/>
                <w:color w:val="000000"/>
              </w:rPr>
            </w:pPr>
          </w:p>
        </w:tc>
        <w:tc>
          <w:tcPr>
            <w:tcW w:w="850" w:type="dxa"/>
            <w:vMerge/>
            <w:tcBorders>
              <w:left w:val="single" w:sz="4" w:space="0" w:color="auto"/>
              <w:bottom w:val="single" w:sz="4" w:space="0" w:color="auto"/>
              <w:right w:val="single" w:sz="4" w:space="0" w:color="auto"/>
            </w:tcBorders>
            <w:shd w:val="clear" w:color="auto" w:fill="auto"/>
            <w:vAlign w:val="center"/>
            <w:hideMark/>
          </w:tcPr>
          <w:p w14:paraId="5F9BCDA8" w14:textId="77777777" w:rsidR="004C21E3" w:rsidRPr="00C91E7E" w:rsidRDefault="004C21E3" w:rsidP="00C0352E">
            <w:pPr>
              <w:spacing w:after="0" w:line="240" w:lineRule="auto"/>
              <w:rPr>
                <w:rFonts w:ascii="Times New Roman" w:eastAsia="Times New Roman" w:hAnsi="Times New Roman"/>
                <w:color w:val="000000"/>
              </w:rPr>
            </w:pPr>
          </w:p>
        </w:tc>
      </w:tr>
      <w:tr w:rsidR="00DC0033" w:rsidRPr="00C91E7E" w14:paraId="0BE042A6"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tcPr>
          <w:p w14:paraId="2A807DC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w:t>
            </w:r>
          </w:p>
        </w:tc>
        <w:tc>
          <w:tcPr>
            <w:tcW w:w="2552" w:type="dxa"/>
            <w:tcBorders>
              <w:top w:val="single" w:sz="4" w:space="0" w:color="auto"/>
              <w:left w:val="single" w:sz="4" w:space="0" w:color="auto"/>
              <w:bottom w:val="single" w:sz="4" w:space="0" w:color="auto"/>
              <w:right w:val="nil"/>
            </w:tcBorders>
            <w:shd w:val="clear" w:color="auto" w:fill="auto"/>
            <w:noWrap/>
            <w:vAlign w:val="center"/>
          </w:tcPr>
          <w:p w14:paraId="1E66F55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E081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w:t>
            </w:r>
          </w:p>
        </w:tc>
        <w:tc>
          <w:tcPr>
            <w:tcW w:w="567" w:type="dxa"/>
            <w:tcBorders>
              <w:top w:val="single" w:sz="4" w:space="0" w:color="auto"/>
              <w:left w:val="nil"/>
              <w:bottom w:val="single" w:sz="4" w:space="0" w:color="auto"/>
              <w:right w:val="nil"/>
            </w:tcBorders>
            <w:shd w:val="clear" w:color="auto" w:fill="auto"/>
            <w:noWrap/>
            <w:vAlign w:val="bottom"/>
          </w:tcPr>
          <w:p w14:paraId="56E8D76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D940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1443D5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w:t>
            </w:r>
          </w:p>
        </w:tc>
        <w:tc>
          <w:tcPr>
            <w:tcW w:w="850" w:type="dxa"/>
            <w:tcBorders>
              <w:top w:val="single" w:sz="4" w:space="0" w:color="auto"/>
              <w:left w:val="nil"/>
              <w:bottom w:val="single" w:sz="4" w:space="0" w:color="auto"/>
              <w:right w:val="nil"/>
            </w:tcBorders>
            <w:shd w:val="clear" w:color="auto" w:fill="auto"/>
            <w:noWrap/>
            <w:vAlign w:val="bottom"/>
          </w:tcPr>
          <w:p w14:paraId="11F2DF7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2D6E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9AB487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B08C4D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A7364D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7F12B1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A0E925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13</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C10883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468EC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15</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5AE1531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16</w:t>
            </w:r>
          </w:p>
        </w:tc>
        <w:tc>
          <w:tcPr>
            <w:tcW w:w="533" w:type="dxa"/>
            <w:tcBorders>
              <w:top w:val="single" w:sz="4" w:space="0" w:color="auto"/>
              <w:left w:val="nil"/>
              <w:bottom w:val="single" w:sz="4" w:space="0" w:color="auto"/>
              <w:right w:val="single" w:sz="4" w:space="0" w:color="auto"/>
            </w:tcBorders>
            <w:shd w:val="clear" w:color="auto" w:fill="auto"/>
            <w:noWrap/>
            <w:vAlign w:val="bottom"/>
          </w:tcPr>
          <w:p w14:paraId="113DACE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17</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061E734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93868F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1EC7B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w:t>
            </w:r>
          </w:p>
        </w:tc>
      </w:tr>
      <w:tr w:rsidR="00DC0033" w:rsidRPr="00C91E7E" w14:paraId="30F4A138"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3569904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2DCFDF1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Сосна черная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AD2D4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00AF973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484A2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F51B71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0CE9317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1C5D3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0316B9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2F93A7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E44294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7EFF59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BADDBB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7D2D79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EA6288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776D320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3325544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3A1E9C2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35A64A1"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DD35F1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DC0033" w:rsidRPr="00C91E7E" w14:paraId="61134410" w14:textId="77777777" w:rsidTr="00C91E7E">
        <w:trPr>
          <w:trHeight w:val="315"/>
        </w:trPr>
        <w:tc>
          <w:tcPr>
            <w:tcW w:w="562" w:type="dxa"/>
            <w:tcBorders>
              <w:top w:val="single" w:sz="4" w:space="0" w:color="auto"/>
              <w:left w:val="single" w:sz="4" w:space="0" w:color="auto"/>
              <w:bottom w:val="single" w:sz="4" w:space="0" w:color="auto"/>
              <w:right w:val="nil"/>
            </w:tcBorders>
            <w:shd w:val="clear" w:color="auto" w:fill="auto"/>
            <w:noWrap/>
            <w:hideMark/>
          </w:tcPr>
          <w:p w14:paraId="33D9B87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w:t>
            </w:r>
          </w:p>
        </w:tc>
        <w:tc>
          <w:tcPr>
            <w:tcW w:w="2552" w:type="dxa"/>
            <w:tcBorders>
              <w:top w:val="single" w:sz="4" w:space="0" w:color="auto"/>
              <w:left w:val="single" w:sz="4" w:space="0" w:color="auto"/>
              <w:bottom w:val="single" w:sz="4" w:space="0" w:color="auto"/>
              <w:right w:val="nil"/>
            </w:tcBorders>
            <w:shd w:val="clear" w:color="auto" w:fill="auto"/>
            <w:vAlign w:val="center"/>
            <w:hideMark/>
          </w:tcPr>
          <w:p w14:paraId="42875067" w14:textId="3775A810"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Ива </w:t>
            </w:r>
            <w:r w:rsidR="00200287">
              <w:rPr>
                <w:rFonts w:ascii="Times New Roman" w:eastAsia="Times New Roman" w:hAnsi="Times New Roman"/>
                <w:color w:val="000000"/>
              </w:rPr>
              <w:t>«</w:t>
            </w:r>
            <w:r w:rsidRPr="00C91E7E">
              <w:rPr>
                <w:rFonts w:ascii="Times New Roman" w:eastAsia="Times New Roman" w:hAnsi="Times New Roman"/>
                <w:color w:val="000000"/>
              </w:rPr>
              <w:t>Уральская Извилистая Узкопирамидальная</w:t>
            </w:r>
            <w:r w:rsidR="00200287">
              <w:rPr>
                <w:rFonts w:ascii="Times New Roman" w:eastAsia="Times New Roman" w:hAnsi="Times New Roman"/>
                <w:color w:val="000000"/>
              </w:rPr>
              <w:t>»</w:t>
            </w:r>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453B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center"/>
            <w:hideMark/>
          </w:tcPr>
          <w:p w14:paraId="78AC543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7BFC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DF55AF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center"/>
            <w:hideMark/>
          </w:tcPr>
          <w:p w14:paraId="08AF5A2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221E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A7C247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78FB8E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FB46CC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7BEBEE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BAD7F6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9FC643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429D396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24AFA00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0099DE5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hideMark/>
          </w:tcPr>
          <w:p w14:paraId="29F38E3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FA4A3CF"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A2D25E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DC0033" w:rsidRPr="00C91E7E" w14:paraId="34DDF03F"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3B27086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637A5B8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Тополь черный </w:t>
            </w:r>
            <w:proofErr w:type="spellStart"/>
            <w:r w:rsidRPr="00C91E7E">
              <w:rPr>
                <w:rFonts w:ascii="Times New Roman" w:eastAsia="Times New Roman" w:hAnsi="Times New Roman"/>
                <w:color w:val="000000"/>
              </w:rPr>
              <w:t>cv</w:t>
            </w:r>
            <w:proofErr w:type="spellEnd"/>
            <w:r w:rsidRPr="00C91E7E">
              <w:rPr>
                <w:rFonts w:ascii="Times New Roman" w:eastAsia="Times New Roman" w:hAnsi="Times New Roman"/>
                <w:color w:val="00000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5B9B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3,5</w:t>
            </w:r>
          </w:p>
        </w:tc>
        <w:tc>
          <w:tcPr>
            <w:tcW w:w="567" w:type="dxa"/>
            <w:tcBorders>
              <w:top w:val="single" w:sz="4" w:space="0" w:color="auto"/>
              <w:left w:val="nil"/>
              <w:bottom w:val="single" w:sz="4" w:space="0" w:color="auto"/>
              <w:right w:val="nil"/>
            </w:tcBorders>
            <w:shd w:val="clear" w:color="auto" w:fill="auto"/>
            <w:noWrap/>
            <w:vAlign w:val="bottom"/>
            <w:hideMark/>
          </w:tcPr>
          <w:p w14:paraId="24823E08" w14:textId="77777777"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2744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4828FB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6FCF6E5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8CEC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49B28E8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21294C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DE277E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41F8C9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960B65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E40512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476BA8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69DFD4E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4AF814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2A35CB9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CCFEF5D"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01EB3A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DC0033" w:rsidRPr="00C91E7E" w14:paraId="5B1131B8"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415662A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2A145B2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Липа сердцевидная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95B2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2,8</w:t>
            </w:r>
          </w:p>
        </w:tc>
        <w:tc>
          <w:tcPr>
            <w:tcW w:w="567" w:type="dxa"/>
            <w:tcBorders>
              <w:top w:val="single" w:sz="4" w:space="0" w:color="auto"/>
              <w:left w:val="nil"/>
              <w:bottom w:val="single" w:sz="4" w:space="0" w:color="auto"/>
              <w:right w:val="nil"/>
            </w:tcBorders>
            <w:shd w:val="clear" w:color="auto" w:fill="auto"/>
            <w:noWrap/>
            <w:vAlign w:val="bottom"/>
            <w:hideMark/>
          </w:tcPr>
          <w:p w14:paraId="1E2BCB2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1D700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15FCD1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434B60D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FEE0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CEA6F8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8C5A61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180EF8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A71288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2,9</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422C251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2970A9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77D2D2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4839E7C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707E1A2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30BF42D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3,6</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473C36A"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81C91C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46,7</w:t>
            </w:r>
          </w:p>
        </w:tc>
      </w:tr>
      <w:tr w:rsidR="00DC0033" w:rsidRPr="00C91E7E" w14:paraId="42DF2E85"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3DAD430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3AF2101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Туя западная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FBE9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3B203D5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DEF8C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AFA6B3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850" w:type="dxa"/>
            <w:tcBorders>
              <w:top w:val="single" w:sz="4" w:space="0" w:color="auto"/>
              <w:left w:val="nil"/>
              <w:bottom w:val="single" w:sz="4" w:space="0" w:color="auto"/>
              <w:right w:val="nil"/>
            </w:tcBorders>
            <w:shd w:val="clear" w:color="auto" w:fill="auto"/>
            <w:noWrap/>
            <w:vAlign w:val="bottom"/>
            <w:hideMark/>
          </w:tcPr>
          <w:p w14:paraId="63EF178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66A95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B7BBF9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257181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E80468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A1ED83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3C59F67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2514B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3D530F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04C4507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7A50C6A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07E2603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3,7</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293075D"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D8E304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DC0033" w:rsidRPr="00C91E7E" w14:paraId="3B506E00"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0708818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6C5DF06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Ель обыкновенная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BBF5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2,6</w:t>
            </w:r>
          </w:p>
        </w:tc>
        <w:tc>
          <w:tcPr>
            <w:tcW w:w="567" w:type="dxa"/>
            <w:tcBorders>
              <w:top w:val="single" w:sz="4" w:space="0" w:color="auto"/>
              <w:left w:val="nil"/>
              <w:bottom w:val="single" w:sz="4" w:space="0" w:color="auto"/>
              <w:right w:val="nil"/>
            </w:tcBorders>
            <w:shd w:val="clear" w:color="auto" w:fill="auto"/>
            <w:noWrap/>
            <w:vAlign w:val="bottom"/>
            <w:hideMark/>
          </w:tcPr>
          <w:p w14:paraId="0B490BA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5100C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A97967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4474AB6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E0432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87D9DA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61662D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3D9C08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3,6</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3BB8AE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CCD936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59D4A3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4E35BBE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7E75B00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03EE0D94" w14:textId="77777777" w:rsidR="0055450E" w:rsidRPr="00C91E7E" w:rsidRDefault="0055450E" w:rsidP="00C91E7E">
            <w:pPr>
              <w:spacing w:after="0" w:line="240" w:lineRule="auto"/>
              <w:jc w:val="center"/>
              <w:rPr>
                <w:rFonts w:ascii="Times New Roman" w:eastAsia="Times New Roman" w:hAnsi="Times New Roman"/>
                <w:color w:val="FF0000"/>
              </w:rPr>
            </w:pPr>
            <w:r w:rsidRPr="00C91E7E">
              <w:rPr>
                <w:rFonts w:ascii="Times New Roman" w:eastAsia="Times New Roman" w:hAnsi="Times New Roman"/>
                <w:color w:val="FF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5E8B99F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3,7</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C9D8EB7"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378C5F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33,3</w:t>
            </w:r>
          </w:p>
        </w:tc>
      </w:tr>
      <w:tr w:rsidR="00DC0033" w:rsidRPr="00C91E7E" w14:paraId="54D3AAC8"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1798CFD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7</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5C6A3CC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Клен остролистный</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AA77A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3,2</w:t>
            </w:r>
          </w:p>
        </w:tc>
        <w:tc>
          <w:tcPr>
            <w:tcW w:w="567" w:type="dxa"/>
            <w:tcBorders>
              <w:top w:val="single" w:sz="4" w:space="0" w:color="auto"/>
              <w:left w:val="nil"/>
              <w:bottom w:val="single" w:sz="4" w:space="0" w:color="auto"/>
              <w:right w:val="nil"/>
            </w:tcBorders>
            <w:shd w:val="clear" w:color="auto" w:fill="auto"/>
            <w:noWrap/>
            <w:vAlign w:val="bottom"/>
            <w:hideMark/>
          </w:tcPr>
          <w:p w14:paraId="10BE42C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157E3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998430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7151046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2252C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BCEB69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243ED8C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A10218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7E388A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EFDEFC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EE50E1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45A965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32468FD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5808740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575843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3,8</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02A2056"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B277C2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20,0</w:t>
            </w:r>
          </w:p>
        </w:tc>
      </w:tr>
      <w:tr w:rsidR="00DC0033" w:rsidRPr="00C91E7E" w14:paraId="19244C7A"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574B8BB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8</w:t>
            </w:r>
          </w:p>
        </w:tc>
        <w:tc>
          <w:tcPr>
            <w:tcW w:w="2552" w:type="dxa"/>
            <w:tcBorders>
              <w:top w:val="single" w:sz="4" w:space="0" w:color="auto"/>
              <w:left w:val="single" w:sz="4" w:space="0" w:color="auto"/>
              <w:bottom w:val="single" w:sz="4" w:space="0" w:color="auto"/>
              <w:right w:val="nil"/>
            </w:tcBorders>
            <w:shd w:val="clear" w:color="auto" w:fill="auto"/>
            <w:vAlign w:val="center"/>
            <w:hideMark/>
          </w:tcPr>
          <w:p w14:paraId="083C4CF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Ель колючая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60826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6D76B25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A5353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5F71EA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850" w:type="dxa"/>
            <w:tcBorders>
              <w:top w:val="single" w:sz="4" w:space="0" w:color="auto"/>
              <w:left w:val="nil"/>
              <w:bottom w:val="single" w:sz="4" w:space="0" w:color="auto"/>
              <w:right w:val="nil"/>
            </w:tcBorders>
            <w:shd w:val="clear" w:color="auto" w:fill="auto"/>
            <w:noWrap/>
            <w:vAlign w:val="bottom"/>
            <w:hideMark/>
          </w:tcPr>
          <w:p w14:paraId="3460A66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C387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D6F543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2FFCA1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9F84F5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608699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BC6928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BF111D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A47925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46C711D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5E034774" w14:textId="77777777" w:rsidR="0055450E" w:rsidRPr="00C91E7E" w:rsidRDefault="0055450E" w:rsidP="00C91E7E">
            <w:pPr>
              <w:spacing w:after="0" w:line="240" w:lineRule="auto"/>
              <w:jc w:val="center"/>
              <w:rPr>
                <w:rFonts w:ascii="Times New Roman" w:eastAsia="Times New Roman" w:hAnsi="Times New Roman"/>
                <w:color w:val="FF0000"/>
              </w:rPr>
            </w:pPr>
            <w:r w:rsidRPr="00C91E7E">
              <w:rPr>
                <w:rFonts w:ascii="Times New Roman" w:eastAsia="Times New Roman" w:hAnsi="Times New Roman"/>
                <w:color w:val="FF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3ED926C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3,9</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BB06606"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946B89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20,0</w:t>
            </w:r>
          </w:p>
        </w:tc>
      </w:tr>
      <w:tr w:rsidR="00DC0033" w:rsidRPr="00C91E7E" w14:paraId="2AB11566" w14:textId="77777777" w:rsidTr="00C91E7E">
        <w:trPr>
          <w:trHeight w:val="315"/>
        </w:trPr>
        <w:tc>
          <w:tcPr>
            <w:tcW w:w="562" w:type="dxa"/>
            <w:tcBorders>
              <w:top w:val="single" w:sz="4" w:space="0" w:color="auto"/>
              <w:left w:val="single" w:sz="4" w:space="0" w:color="auto"/>
              <w:bottom w:val="single" w:sz="4" w:space="0" w:color="auto"/>
              <w:right w:val="nil"/>
            </w:tcBorders>
            <w:shd w:val="clear" w:color="auto" w:fill="auto"/>
            <w:noWrap/>
            <w:hideMark/>
          </w:tcPr>
          <w:p w14:paraId="2096B31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9</w:t>
            </w:r>
          </w:p>
        </w:tc>
        <w:tc>
          <w:tcPr>
            <w:tcW w:w="2552" w:type="dxa"/>
            <w:tcBorders>
              <w:top w:val="single" w:sz="4" w:space="0" w:color="auto"/>
              <w:left w:val="single" w:sz="4" w:space="0" w:color="auto"/>
              <w:bottom w:val="single" w:sz="4" w:space="0" w:color="auto"/>
              <w:right w:val="nil"/>
            </w:tcBorders>
            <w:shd w:val="clear" w:color="auto" w:fill="auto"/>
            <w:hideMark/>
          </w:tcPr>
          <w:p w14:paraId="63BC0DAD" w14:textId="77777777" w:rsidR="005B32A2"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Можжевельник горизонтальный </w:t>
            </w:r>
          </w:p>
          <w:p w14:paraId="50608FB5" w14:textId="741EFC25"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w:t>
            </w:r>
            <w:proofErr w:type="spellStart"/>
            <w:r w:rsidRPr="00C91E7E">
              <w:rPr>
                <w:rFonts w:ascii="Times New Roman" w:eastAsia="Times New Roman" w:hAnsi="Times New Roman"/>
                <w:color w:val="000000"/>
              </w:rPr>
              <w:t>Blue</w:t>
            </w:r>
            <w:proofErr w:type="spellEnd"/>
            <w:r w:rsidRPr="00C91E7E">
              <w:rPr>
                <w:rFonts w:ascii="Times New Roman" w:eastAsia="Times New Roman" w:hAnsi="Times New Roman"/>
                <w:color w:val="000000"/>
              </w:rPr>
              <w:t xml:space="preserve"> </w:t>
            </w:r>
            <w:proofErr w:type="spellStart"/>
            <w:r w:rsidRPr="00C91E7E">
              <w:rPr>
                <w:rFonts w:ascii="Times New Roman" w:eastAsia="Times New Roman" w:hAnsi="Times New Roman"/>
                <w:color w:val="000000"/>
              </w:rPr>
              <w:t>Chip</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75E84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7D5B9C6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B8A8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A4F6EE3" w14:textId="2E3347DD" w:rsidR="0055450E" w:rsidRPr="00C91E7E" w:rsidRDefault="0055450E" w:rsidP="00C91E7E">
            <w:pPr>
              <w:spacing w:after="0" w:line="240" w:lineRule="auto"/>
              <w:jc w:val="center"/>
              <w:rPr>
                <w:rFonts w:ascii="Times New Roman" w:eastAsia="Times New Roman" w:hAnsi="Times New Roman"/>
                <w:color w:val="000000"/>
              </w:rPr>
            </w:pPr>
          </w:p>
        </w:tc>
        <w:tc>
          <w:tcPr>
            <w:tcW w:w="850" w:type="dxa"/>
            <w:tcBorders>
              <w:top w:val="single" w:sz="4" w:space="0" w:color="auto"/>
              <w:left w:val="nil"/>
              <w:bottom w:val="single" w:sz="4" w:space="0" w:color="auto"/>
              <w:right w:val="nil"/>
            </w:tcBorders>
            <w:shd w:val="clear" w:color="auto" w:fill="auto"/>
            <w:noWrap/>
            <w:vAlign w:val="center"/>
            <w:hideMark/>
          </w:tcPr>
          <w:p w14:paraId="245DB343" w14:textId="0058C274"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2DF0B" w14:textId="68289575"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E236A56" w14:textId="77FAA7FB"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FB327B4" w14:textId="660B47C9" w:rsidR="0055450E" w:rsidRPr="00C91E7E" w:rsidRDefault="0055450E" w:rsidP="00C91E7E">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70702A7" w14:textId="59CDD0BF"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2FD8779" w14:textId="47CE0A59"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3431FBF" w14:textId="466FE5CD" w:rsidR="0055450E" w:rsidRPr="00C91E7E" w:rsidRDefault="0055450E" w:rsidP="00C91E7E">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125C6B8" w14:textId="4DCFD1C6"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1453CA3" w14:textId="38AF6CC6" w:rsidR="0055450E" w:rsidRPr="00C91E7E" w:rsidRDefault="0055450E" w:rsidP="00C91E7E">
            <w:pPr>
              <w:spacing w:after="0" w:line="240" w:lineRule="auto"/>
              <w:jc w:val="center"/>
              <w:rPr>
                <w:rFonts w:ascii="Times New Roman" w:eastAsia="Times New Roman" w:hAnsi="Times New Roman"/>
                <w:color w:val="000000"/>
              </w:rPr>
            </w:pP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834111C" w14:textId="3CECCB96" w:rsidR="0055450E" w:rsidRPr="00C91E7E" w:rsidRDefault="0055450E" w:rsidP="00C91E7E">
            <w:pPr>
              <w:spacing w:after="0" w:line="240" w:lineRule="auto"/>
              <w:jc w:val="center"/>
              <w:rPr>
                <w:rFonts w:ascii="Times New Roman" w:eastAsia="Times New Roman" w:hAnsi="Times New Roman"/>
                <w:color w:val="000000"/>
              </w:rPr>
            </w:pP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14:paraId="2081151F" w14:textId="634B034B"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hideMark/>
          </w:tcPr>
          <w:p w14:paraId="131417B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4DE659B"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2EC9F8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DC0033" w:rsidRPr="00C91E7E" w14:paraId="3F905C18"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hideMark/>
          </w:tcPr>
          <w:p w14:paraId="668EC09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10</w:t>
            </w:r>
          </w:p>
        </w:tc>
        <w:tc>
          <w:tcPr>
            <w:tcW w:w="2552" w:type="dxa"/>
            <w:tcBorders>
              <w:top w:val="single" w:sz="4" w:space="0" w:color="auto"/>
              <w:left w:val="single" w:sz="4" w:space="0" w:color="auto"/>
              <w:bottom w:val="single" w:sz="4" w:space="0" w:color="auto"/>
              <w:right w:val="nil"/>
            </w:tcBorders>
            <w:shd w:val="clear" w:color="auto" w:fill="auto"/>
            <w:hideMark/>
          </w:tcPr>
          <w:p w14:paraId="0D7F7F8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Можжевельник чешуйчатый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4D397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00A32E2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E5B6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075FC21" w14:textId="4FCA513A" w:rsidR="0055450E" w:rsidRPr="00C91E7E" w:rsidRDefault="0055450E" w:rsidP="00C91E7E">
            <w:pPr>
              <w:spacing w:after="0" w:line="240" w:lineRule="auto"/>
              <w:jc w:val="center"/>
              <w:rPr>
                <w:rFonts w:ascii="Times New Roman" w:eastAsia="Times New Roman" w:hAnsi="Times New Roman"/>
                <w:color w:val="000000"/>
              </w:rPr>
            </w:pPr>
          </w:p>
        </w:tc>
        <w:tc>
          <w:tcPr>
            <w:tcW w:w="850" w:type="dxa"/>
            <w:tcBorders>
              <w:top w:val="single" w:sz="4" w:space="0" w:color="auto"/>
              <w:left w:val="nil"/>
              <w:bottom w:val="single" w:sz="4" w:space="0" w:color="auto"/>
              <w:right w:val="nil"/>
            </w:tcBorders>
            <w:shd w:val="clear" w:color="auto" w:fill="auto"/>
            <w:noWrap/>
            <w:vAlign w:val="center"/>
            <w:hideMark/>
          </w:tcPr>
          <w:p w14:paraId="49563E50" w14:textId="1F9AF703"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A16DBA" w14:textId="1702F8DF"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7FB3A0F" w14:textId="68124120"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BEF21D8" w14:textId="1F5958B8" w:rsidR="0055450E" w:rsidRPr="00C91E7E" w:rsidRDefault="0055450E" w:rsidP="00C91E7E">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FF257D9" w14:textId="41AD5A7E"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F210DC1" w14:textId="327570D6"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2196A7F" w14:textId="5E768C25" w:rsidR="0055450E" w:rsidRPr="00C91E7E" w:rsidRDefault="0055450E" w:rsidP="00C91E7E">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4176B9F" w14:textId="04EB4F72"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188724E" w14:textId="52538062" w:rsidR="0055450E" w:rsidRPr="00C91E7E" w:rsidRDefault="0055450E" w:rsidP="00C91E7E">
            <w:pPr>
              <w:spacing w:after="0" w:line="240" w:lineRule="auto"/>
              <w:jc w:val="center"/>
              <w:rPr>
                <w:rFonts w:ascii="Times New Roman" w:eastAsia="Times New Roman" w:hAnsi="Times New Roman"/>
                <w:color w:val="000000"/>
              </w:rPr>
            </w:pP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6A95CF02" w14:textId="687123BD" w:rsidR="0055450E" w:rsidRPr="00C91E7E" w:rsidRDefault="0055450E" w:rsidP="00C91E7E">
            <w:pPr>
              <w:spacing w:after="0" w:line="240" w:lineRule="auto"/>
              <w:jc w:val="center"/>
              <w:rPr>
                <w:rFonts w:ascii="Times New Roman" w:eastAsia="Times New Roman" w:hAnsi="Times New Roman"/>
                <w:color w:val="000000"/>
              </w:rPr>
            </w:pP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14:paraId="1033742B" w14:textId="5774F854"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hideMark/>
          </w:tcPr>
          <w:p w14:paraId="20FC5E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CD19020"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E92C4A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DC0033" w:rsidRPr="00C91E7E" w14:paraId="3A1DA6E6"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hideMark/>
          </w:tcPr>
          <w:p w14:paraId="2029DB7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11</w:t>
            </w:r>
          </w:p>
        </w:tc>
        <w:tc>
          <w:tcPr>
            <w:tcW w:w="2552" w:type="dxa"/>
            <w:tcBorders>
              <w:top w:val="single" w:sz="4" w:space="0" w:color="auto"/>
              <w:left w:val="single" w:sz="4" w:space="0" w:color="auto"/>
              <w:bottom w:val="single" w:sz="4" w:space="0" w:color="auto"/>
              <w:right w:val="nil"/>
            </w:tcBorders>
            <w:shd w:val="clear" w:color="auto" w:fill="auto"/>
            <w:vAlign w:val="center"/>
            <w:hideMark/>
          </w:tcPr>
          <w:p w14:paraId="5E797233" w14:textId="77777777" w:rsidR="005B32A2"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Пузыреплодник </w:t>
            </w:r>
            <w:proofErr w:type="spellStart"/>
            <w:r w:rsidRPr="00C91E7E">
              <w:rPr>
                <w:rFonts w:ascii="Times New Roman" w:eastAsia="Times New Roman" w:hAnsi="Times New Roman"/>
                <w:color w:val="000000"/>
              </w:rPr>
              <w:t>калинолистный</w:t>
            </w:r>
            <w:proofErr w:type="spellEnd"/>
          </w:p>
          <w:p w14:paraId="00D60AED" w14:textId="79196660" w:rsidR="0055450E" w:rsidRPr="005D776E" w:rsidRDefault="0055450E" w:rsidP="00C91E7E">
            <w:pPr>
              <w:spacing w:after="0" w:line="240" w:lineRule="auto"/>
              <w:rPr>
                <w:rFonts w:ascii="Times New Roman" w:eastAsia="Times New Roman" w:hAnsi="Times New Roman"/>
                <w:i/>
                <w:iCs/>
                <w:color w:val="000000"/>
              </w:rPr>
            </w:pPr>
            <w:r w:rsidRPr="00C91E7E">
              <w:rPr>
                <w:rFonts w:ascii="Times New Roman" w:eastAsia="Times New Roman" w:hAnsi="Times New Roman"/>
                <w:color w:val="000000"/>
              </w:rPr>
              <w:t xml:space="preserve">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Diabolo</w:t>
            </w:r>
            <w:proofErr w:type="spellEnd"/>
            <w:r w:rsidRPr="005D776E">
              <w:rPr>
                <w:rFonts w:ascii="Times New Roman" w:eastAsia="Times New Roman" w:hAnsi="Times New Roman"/>
                <w:i/>
                <w:iCs/>
                <w:color w:val="000000"/>
              </w:rPr>
              <w:t xml:space="preserve"> </w:t>
            </w:r>
            <w:proofErr w:type="spellStart"/>
            <w:r w:rsidRPr="005D776E">
              <w:rPr>
                <w:rFonts w:ascii="Times New Roman" w:eastAsia="Times New Roman" w:hAnsi="Times New Roman"/>
                <w:i/>
                <w:iCs/>
                <w:color w:val="000000"/>
              </w:rPr>
              <w:t>d`Or</w:t>
            </w:r>
            <w:proofErr w:type="spellEnd"/>
            <w:r w:rsidRPr="005D776E">
              <w:rPr>
                <w:rFonts w:ascii="Times New Roman" w:eastAsia="Times New Roman" w:hAnsi="Times New Roman"/>
                <w:i/>
                <w:iCs/>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DE8A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4982741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AC17D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11A885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51ED3C2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29C07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DC991A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38E6DB7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B7E257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17134A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EFCE6D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731BF7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A8A53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3,9</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37C1968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14:paraId="18B81861" w14:textId="3D679338"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hideMark/>
          </w:tcPr>
          <w:p w14:paraId="698BED3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8186F16"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C6A6E7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DC0033" w:rsidRPr="00C91E7E" w14:paraId="40CB765E"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1E98983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12</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5F13C3C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Пихта сибирская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4A8EA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0B502D1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DF4FB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B029A7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4DED9A4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44931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4CB0E5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2CF2735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C4029D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4914D3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54CB8A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B54F85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35C836B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5CE7CFF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442112A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43D4D8F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7958A0C"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EDDDF4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DC0033" w:rsidRPr="00C91E7E" w14:paraId="7F2D53DE"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5888CA3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12C37B0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Лиственница сибирская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5462F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70663F6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9B34F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64B22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6B7FE1E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96A4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83FE5A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65A6E7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64DB96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ECE984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36B3EEC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FDBF0C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23AFF94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30F9DDA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7CB800A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39FD724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B164B23"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14D57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DC0033" w:rsidRPr="00C91E7E" w14:paraId="36F6D950"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08F75F0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14</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1505D1F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Спирея иволистная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571B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567" w:type="dxa"/>
            <w:tcBorders>
              <w:top w:val="single" w:sz="4" w:space="0" w:color="auto"/>
              <w:left w:val="nil"/>
              <w:bottom w:val="single" w:sz="4" w:space="0" w:color="auto"/>
              <w:right w:val="nil"/>
            </w:tcBorders>
            <w:shd w:val="clear" w:color="auto" w:fill="auto"/>
            <w:noWrap/>
            <w:vAlign w:val="bottom"/>
            <w:hideMark/>
          </w:tcPr>
          <w:p w14:paraId="37F9143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8359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97C34D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nil"/>
            </w:tcBorders>
            <w:shd w:val="clear" w:color="auto" w:fill="auto"/>
            <w:noWrap/>
            <w:vAlign w:val="bottom"/>
            <w:hideMark/>
          </w:tcPr>
          <w:p w14:paraId="1D03562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BCA7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362091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303D8D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5A2014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317C67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42260D5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8D98B7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CC8E13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217524F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2619039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hideMark/>
          </w:tcPr>
          <w:p w14:paraId="28AB46C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DC6ACA9"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9DAB8F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DC0033" w:rsidRPr="00C91E7E" w14:paraId="43965DB3" w14:textId="77777777" w:rsidTr="00C91E7E">
        <w:trPr>
          <w:trHeight w:val="300"/>
        </w:trPr>
        <w:tc>
          <w:tcPr>
            <w:tcW w:w="562" w:type="dxa"/>
            <w:tcBorders>
              <w:top w:val="single" w:sz="4" w:space="0" w:color="auto"/>
              <w:left w:val="single" w:sz="4" w:space="0" w:color="auto"/>
              <w:bottom w:val="single" w:sz="4" w:space="0" w:color="auto"/>
              <w:right w:val="nil"/>
            </w:tcBorders>
            <w:shd w:val="clear" w:color="auto" w:fill="auto"/>
            <w:noWrap/>
            <w:vAlign w:val="bottom"/>
            <w:hideMark/>
          </w:tcPr>
          <w:p w14:paraId="36FB960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15</w:t>
            </w:r>
          </w:p>
        </w:tc>
        <w:tc>
          <w:tcPr>
            <w:tcW w:w="2552" w:type="dxa"/>
            <w:tcBorders>
              <w:top w:val="single" w:sz="4" w:space="0" w:color="auto"/>
              <w:left w:val="single" w:sz="4" w:space="0" w:color="auto"/>
              <w:bottom w:val="single" w:sz="4" w:space="0" w:color="auto"/>
              <w:right w:val="nil"/>
            </w:tcBorders>
            <w:shd w:val="clear" w:color="auto" w:fill="auto"/>
            <w:noWrap/>
            <w:vAlign w:val="center"/>
            <w:hideMark/>
          </w:tcPr>
          <w:p w14:paraId="6CB7345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Черемуха обыкновенная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60482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hideMark/>
          </w:tcPr>
          <w:p w14:paraId="47BD93F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E2CF6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E3BD71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850" w:type="dxa"/>
            <w:tcBorders>
              <w:top w:val="single" w:sz="4" w:space="0" w:color="auto"/>
              <w:left w:val="nil"/>
              <w:bottom w:val="single" w:sz="4" w:space="0" w:color="auto"/>
              <w:right w:val="nil"/>
            </w:tcBorders>
            <w:shd w:val="clear" w:color="auto" w:fill="auto"/>
            <w:noWrap/>
            <w:vAlign w:val="bottom"/>
            <w:hideMark/>
          </w:tcPr>
          <w:p w14:paraId="08B6A4E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12A5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621AE6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252BC59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B47D91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2E6134A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22CF16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709" w:type="dxa"/>
            <w:tcBorders>
              <w:top w:val="single" w:sz="4" w:space="0" w:color="auto"/>
              <w:left w:val="nil"/>
              <w:bottom w:val="single" w:sz="4" w:space="0" w:color="auto"/>
              <w:right w:val="nil"/>
            </w:tcBorders>
            <w:shd w:val="clear" w:color="auto" w:fill="auto"/>
            <w:noWrap/>
            <w:vAlign w:val="bottom"/>
            <w:hideMark/>
          </w:tcPr>
          <w:p w14:paraId="71370D3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29AF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46FF16F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33" w:type="dxa"/>
            <w:tcBorders>
              <w:top w:val="single" w:sz="4" w:space="0" w:color="auto"/>
              <w:left w:val="nil"/>
              <w:bottom w:val="single" w:sz="4" w:space="0" w:color="auto"/>
              <w:right w:val="single" w:sz="4" w:space="0" w:color="auto"/>
            </w:tcBorders>
            <w:shd w:val="clear" w:color="auto" w:fill="auto"/>
            <w:noWrap/>
            <w:vAlign w:val="bottom"/>
            <w:hideMark/>
          </w:tcPr>
          <w:p w14:paraId="4320245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hideMark/>
          </w:tcPr>
          <w:p w14:paraId="43201DE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22865D6" w14:textId="77777777" w:rsidR="0055450E" w:rsidRPr="00C91E7E" w:rsidRDefault="0055450E" w:rsidP="00200287">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2D795B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20,0</w:t>
            </w:r>
          </w:p>
        </w:tc>
      </w:tr>
    </w:tbl>
    <w:p w14:paraId="1226C4F1" w14:textId="79BB7AEE" w:rsidR="0055450E" w:rsidRPr="00C91E7E" w:rsidRDefault="0055450E" w:rsidP="00C91E7E">
      <w:pPr>
        <w:pStyle w:val="a3"/>
        <w:spacing w:line="360" w:lineRule="auto"/>
        <w:jc w:val="both"/>
        <w:rPr>
          <w:rFonts w:ascii="Times New Roman" w:hAnsi="Times New Roman" w:cs="Times New Roman"/>
          <w:sz w:val="24"/>
          <w:szCs w:val="24"/>
        </w:rPr>
        <w:sectPr w:rsidR="0055450E" w:rsidRPr="00C91E7E" w:rsidSect="00E8451C">
          <w:pgSz w:w="16838" w:h="11906" w:orient="landscape"/>
          <w:pgMar w:top="1701" w:right="1134" w:bottom="851" w:left="1134" w:header="709" w:footer="709" w:gutter="0"/>
          <w:cols w:space="708"/>
          <w:docGrid w:linePitch="360"/>
        </w:sectPr>
      </w:pPr>
    </w:p>
    <w:p w14:paraId="28F5D6C8" w14:textId="7E2D7878" w:rsidR="0060556A" w:rsidRPr="00C91E7E" w:rsidRDefault="0055450E" w:rsidP="00C91E7E">
      <w:pPr>
        <w:pStyle w:val="a3"/>
        <w:spacing w:line="360" w:lineRule="auto"/>
        <w:jc w:val="both"/>
        <w:rPr>
          <w:rFonts w:ascii="Times New Roman" w:hAnsi="Times New Roman" w:cs="Times New Roman"/>
          <w:sz w:val="24"/>
          <w:szCs w:val="24"/>
        </w:rPr>
      </w:pPr>
      <w:r w:rsidRPr="00C91E7E">
        <w:rPr>
          <w:rFonts w:ascii="Times New Roman" w:hAnsi="Times New Roman" w:cs="Times New Roman"/>
          <w:sz w:val="24"/>
          <w:szCs w:val="24"/>
        </w:rPr>
        <w:lastRenderedPageBreak/>
        <w:t>Продолжение таблицы</w:t>
      </w:r>
      <w:r w:rsidR="005B5F60" w:rsidRPr="00C91E7E">
        <w:rPr>
          <w:rFonts w:ascii="Times New Roman" w:hAnsi="Times New Roman" w:cs="Times New Roman"/>
          <w:sz w:val="24"/>
          <w:szCs w:val="24"/>
        </w:rPr>
        <w:t xml:space="preserve"> </w:t>
      </w:r>
      <w:r w:rsidR="00BE16E7">
        <w:rPr>
          <w:rFonts w:ascii="Times New Roman" w:hAnsi="Times New Roman" w:cs="Times New Roman"/>
          <w:sz w:val="24"/>
          <w:szCs w:val="24"/>
        </w:rPr>
        <w:t>4</w:t>
      </w:r>
      <w:r w:rsidR="00A240E6">
        <w:rPr>
          <w:rFonts w:ascii="Times New Roman" w:hAnsi="Times New Roman" w:cs="Times New Roman"/>
          <w:sz w:val="24"/>
          <w:szCs w:val="24"/>
        </w:rPr>
        <w:t>5</w:t>
      </w:r>
      <w:r w:rsidRPr="00C91E7E">
        <w:rPr>
          <w:rFonts w:ascii="Times New Roman" w:hAnsi="Times New Roman" w:cs="Times New Roman"/>
          <w:sz w:val="24"/>
          <w:szCs w:val="24"/>
        </w:rPr>
        <w:t xml:space="preserve"> </w:t>
      </w:r>
    </w:p>
    <w:tbl>
      <w:tblPr>
        <w:tblW w:w="14737" w:type="dxa"/>
        <w:tblLayout w:type="fixed"/>
        <w:tblLook w:val="04A0" w:firstRow="1" w:lastRow="0" w:firstColumn="1" w:lastColumn="0" w:noHBand="0" w:noVBand="1"/>
      </w:tblPr>
      <w:tblGrid>
        <w:gridCol w:w="530"/>
        <w:gridCol w:w="2726"/>
        <w:gridCol w:w="567"/>
        <w:gridCol w:w="567"/>
        <w:gridCol w:w="567"/>
        <w:gridCol w:w="850"/>
        <w:gridCol w:w="709"/>
        <w:gridCol w:w="567"/>
        <w:gridCol w:w="567"/>
        <w:gridCol w:w="567"/>
        <w:gridCol w:w="567"/>
        <w:gridCol w:w="567"/>
        <w:gridCol w:w="567"/>
        <w:gridCol w:w="709"/>
        <w:gridCol w:w="567"/>
        <w:gridCol w:w="567"/>
        <w:gridCol w:w="674"/>
        <w:gridCol w:w="743"/>
        <w:gridCol w:w="709"/>
        <w:gridCol w:w="850"/>
      </w:tblGrid>
      <w:tr w:rsidR="0055450E" w:rsidRPr="00C91E7E" w14:paraId="71336BDE"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FD3448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06F95C7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E190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w:t>
            </w:r>
          </w:p>
        </w:tc>
        <w:tc>
          <w:tcPr>
            <w:tcW w:w="567" w:type="dxa"/>
            <w:tcBorders>
              <w:top w:val="single" w:sz="4" w:space="0" w:color="auto"/>
              <w:left w:val="nil"/>
              <w:bottom w:val="single" w:sz="4" w:space="0" w:color="auto"/>
              <w:right w:val="nil"/>
            </w:tcBorders>
            <w:shd w:val="clear" w:color="auto" w:fill="auto"/>
            <w:noWrap/>
            <w:vAlign w:val="bottom"/>
          </w:tcPr>
          <w:p w14:paraId="5FF1FCE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80E7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93C922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w:t>
            </w:r>
          </w:p>
        </w:tc>
        <w:tc>
          <w:tcPr>
            <w:tcW w:w="709" w:type="dxa"/>
            <w:tcBorders>
              <w:top w:val="single" w:sz="4" w:space="0" w:color="auto"/>
              <w:left w:val="nil"/>
              <w:bottom w:val="single" w:sz="4" w:space="0" w:color="auto"/>
              <w:right w:val="nil"/>
            </w:tcBorders>
            <w:shd w:val="clear" w:color="auto" w:fill="auto"/>
            <w:noWrap/>
            <w:vAlign w:val="bottom"/>
          </w:tcPr>
          <w:p w14:paraId="13BEC3E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6EF69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3F7187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972284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B801BA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CB2038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43D2EE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13</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A3E036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8146C7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290FA7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16</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7EE5E27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17</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542E391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C50E80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E1D8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w:t>
            </w:r>
          </w:p>
        </w:tc>
      </w:tr>
      <w:tr w:rsidR="0055450E" w:rsidRPr="00C91E7E" w14:paraId="55EDAD40"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289F24D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16</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C554AE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Тополь бальзамический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26A6D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8DAEE0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EB5D3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D64B1F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09" w:type="dxa"/>
            <w:tcBorders>
              <w:top w:val="single" w:sz="4" w:space="0" w:color="auto"/>
              <w:left w:val="nil"/>
              <w:bottom w:val="single" w:sz="4" w:space="0" w:color="auto"/>
              <w:right w:val="nil"/>
            </w:tcBorders>
            <w:shd w:val="clear" w:color="auto" w:fill="auto"/>
            <w:noWrap/>
            <w:vAlign w:val="bottom"/>
          </w:tcPr>
          <w:p w14:paraId="1B0B610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9590A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ADBF57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365C8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2D90F9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C37431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F155DD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1BCBE9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0E8926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5445FD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B1CA0D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7452CA8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731150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019CE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60,0</w:t>
            </w:r>
          </w:p>
        </w:tc>
      </w:tr>
      <w:tr w:rsidR="0055450E" w:rsidRPr="00C91E7E" w14:paraId="3969F3A0"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A1C4DD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17</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AE2DF9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Спирея японская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762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C79503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061D1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696415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6D564FF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47C0D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2BE558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AE39F7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96A65E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1D3896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B4A5F3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F33F9C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8014F1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544B18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4,4</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075B3F0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528E48E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78FEA2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1706B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20,0</w:t>
            </w:r>
          </w:p>
        </w:tc>
      </w:tr>
      <w:tr w:rsidR="0055450E" w:rsidRPr="00C91E7E" w14:paraId="24FFD9C2"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30B403B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18</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05002F7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Клен </w:t>
            </w:r>
            <w:proofErr w:type="spellStart"/>
            <w:r w:rsidRPr="00C91E7E">
              <w:rPr>
                <w:rFonts w:ascii="Times New Roman" w:eastAsia="Times New Roman" w:hAnsi="Times New Roman"/>
                <w:color w:val="000000"/>
              </w:rPr>
              <w:t>ясенелистный</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AD9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nil"/>
            </w:tcBorders>
            <w:shd w:val="clear" w:color="auto" w:fill="auto"/>
            <w:noWrap/>
            <w:vAlign w:val="bottom"/>
          </w:tcPr>
          <w:p w14:paraId="4DEE9B9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2E71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6F90A6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nil"/>
            </w:tcBorders>
            <w:shd w:val="clear" w:color="auto" w:fill="auto"/>
            <w:noWrap/>
            <w:vAlign w:val="bottom"/>
          </w:tcPr>
          <w:p w14:paraId="6B117E4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25D6E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BB28B2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B9211B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DBE878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162FF9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DF5309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2568CD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D65E88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99737E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94841C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440F62B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D4B5CB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3024C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80,0</w:t>
            </w:r>
          </w:p>
        </w:tc>
      </w:tr>
      <w:tr w:rsidR="0055450E" w:rsidRPr="00C91E7E" w14:paraId="753E6C2B"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0651BDD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19</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08EDD80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Сирень обыкновенная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861B8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w:t>
            </w:r>
          </w:p>
        </w:tc>
        <w:tc>
          <w:tcPr>
            <w:tcW w:w="567" w:type="dxa"/>
            <w:tcBorders>
              <w:top w:val="single" w:sz="4" w:space="0" w:color="auto"/>
              <w:left w:val="nil"/>
              <w:bottom w:val="single" w:sz="4" w:space="0" w:color="auto"/>
              <w:right w:val="nil"/>
            </w:tcBorders>
            <w:shd w:val="clear" w:color="auto" w:fill="auto"/>
            <w:noWrap/>
            <w:vAlign w:val="bottom"/>
          </w:tcPr>
          <w:p w14:paraId="5ED9E0D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405D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34B1634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nil"/>
            </w:tcBorders>
            <w:shd w:val="clear" w:color="auto" w:fill="auto"/>
            <w:noWrap/>
            <w:vAlign w:val="bottom"/>
          </w:tcPr>
          <w:p w14:paraId="143B320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BF59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60965A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18E135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28979C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F119A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5F928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A855A4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8E60F3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CE2A99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4E91D6C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4BEA96E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1ABA4E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0E250B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33,3</w:t>
            </w:r>
          </w:p>
        </w:tc>
      </w:tr>
      <w:tr w:rsidR="0055450E" w:rsidRPr="00C91E7E" w14:paraId="582048B8"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6C8A49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0A5FB93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Арония черноплодная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1EE1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567" w:type="dxa"/>
            <w:tcBorders>
              <w:top w:val="single" w:sz="4" w:space="0" w:color="auto"/>
              <w:left w:val="nil"/>
              <w:bottom w:val="single" w:sz="4" w:space="0" w:color="auto"/>
              <w:right w:val="nil"/>
            </w:tcBorders>
            <w:shd w:val="clear" w:color="auto" w:fill="auto"/>
            <w:noWrap/>
            <w:vAlign w:val="bottom"/>
          </w:tcPr>
          <w:p w14:paraId="0326CFA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F90C7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760000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28EF0D3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B045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E4380F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EB820A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8CAAB0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20FC9A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2B8595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54875F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7E234E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C14A09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E629C4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5812F3C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A1F60A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CB3F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491BB7A5"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699293B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21</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373970E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Калина обыкновенная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AE1C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7F8FC86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072AC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000B96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06D4BB1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96C8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C65E38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BD622A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0FD645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3FF7CD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B64AA5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FE7462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67A7C9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40A787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0BC04E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1815216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DAF668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FE0BE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55450E" w:rsidRPr="00C91E7E" w14:paraId="6D3A09D2"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4761122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22</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2023A8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Роза собачья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B6CF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1E0DE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CF735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3881AB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3776612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79301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B36BAE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DADBE0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D60321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E6D84F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A942E2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1BAC62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550FDD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F261C7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41F878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58A0298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365085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5FCC5B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179A051F"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66979F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23</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1C6F09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Ель сибирская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07A8D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48E61D5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00AAD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7A7975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3666B4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2F62B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3EB802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C9FC79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8B9800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F71ED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0B8E5B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051505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A8499B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C09AF1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3A8FB6C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6633EC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86BBC9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82DFEE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33,3</w:t>
            </w:r>
          </w:p>
        </w:tc>
      </w:tr>
      <w:tr w:rsidR="0055450E" w:rsidRPr="00C91E7E" w14:paraId="48F1D9BC"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0AC3382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24</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E4CF07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Тополь итальянский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B3464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nil"/>
            </w:tcBorders>
            <w:shd w:val="clear" w:color="auto" w:fill="auto"/>
            <w:noWrap/>
            <w:vAlign w:val="bottom"/>
          </w:tcPr>
          <w:p w14:paraId="409BDB4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8D3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3D1EFCE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nil"/>
              <w:bottom w:val="single" w:sz="4" w:space="0" w:color="auto"/>
              <w:right w:val="nil"/>
            </w:tcBorders>
            <w:shd w:val="clear" w:color="auto" w:fill="auto"/>
            <w:noWrap/>
            <w:vAlign w:val="bottom"/>
          </w:tcPr>
          <w:p w14:paraId="68D9198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B6758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1C7186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DFF096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C183E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920F56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072732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1B7EAF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7BD089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9FFC8C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4C5284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AA6B39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844572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FA4C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26,7</w:t>
            </w:r>
          </w:p>
        </w:tc>
      </w:tr>
      <w:tr w:rsidR="0055450E" w:rsidRPr="00C91E7E" w14:paraId="6B6543A9"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013AE0E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25</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AD2F56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Дерен белый </w:t>
            </w:r>
            <w:proofErr w:type="spellStart"/>
            <w:r w:rsidRPr="00C91E7E">
              <w:rPr>
                <w:rFonts w:ascii="Times New Roman" w:eastAsia="Times New Roman" w:hAnsi="Times New Roman"/>
                <w:color w:val="000000"/>
              </w:rPr>
              <w:t>cv</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1E4BF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1754065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4DE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3D67F17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57A7999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BAED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22E388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23C750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46183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C0DF4E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E7946C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D9CA8E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E08FF6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A3C2AD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3144CBD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74C6DA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A17F0F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38333C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5A4EE12E"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26E18E5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26</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361ED22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Тополь черный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7142F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F22CFE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F9AE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13667A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nil"/>
            </w:tcBorders>
            <w:shd w:val="clear" w:color="auto" w:fill="auto"/>
            <w:noWrap/>
            <w:vAlign w:val="bottom"/>
          </w:tcPr>
          <w:p w14:paraId="2F338CC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AC3B4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56A16B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1F625B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B13043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395F7D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B52CE7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2C7D51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746CB1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1EA153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0C3D948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17726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317922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A4F968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33,3</w:t>
            </w:r>
          </w:p>
        </w:tc>
      </w:tr>
      <w:tr w:rsidR="0055450E" w:rsidRPr="00C91E7E" w14:paraId="5761E89A"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F2192A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27</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602FA0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Рябина обыкновенная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400DE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nil"/>
            </w:tcBorders>
            <w:shd w:val="clear" w:color="auto" w:fill="auto"/>
            <w:noWrap/>
            <w:vAlign w:val="bottom"/>
          </w:tcPr>
          <w:p w14:paraId="03624BC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305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7F561B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0BB2D8B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19F0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5AEBD9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BAD035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766934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52DB14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4F62B5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2E94D7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B4DDC8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511B1C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42DD386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BCA2BB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5FC43A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BC49A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40,0</w:t>
            </w:r>
          </w:p>
        </w:tc>
      </w:tr>
      <w:tr w:rsidR="0055450E" w:rsidRPr="00C91E7E" w14:paraId="315F75C5"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6225357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28</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881B23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Яблоня сибирская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E852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3,8</w:t>
            </w:r>
          </w:p>
        </w:tc>
        <w:tc>
          <w:tcPr>
            <w:tcW w:w="567" w:type="dxa"/>
            <w:tcBorders>
              <w:top w:val="single" w:sz="4" w:space="0" w:color="auto"/>
              <w:left w:val="nil"/>
              <w:bottom w:val="single" w:sz="4" w:space="0" w:color="auto"/>
              <w:right w:val="nil"/>
            </w:tcBorders>
            <w:shd w:val="clear" w:color="auto" w:fill="auto"/>
            <w:noWrap/>
            <w:vAlign w:val="bottom"/>
          </w:tcPr>
          <w:p w14:paraId="06660F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75B95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353507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nil"/>
            </w:tcBorders>
            <w:shd w:val="clear" w:color="auto" w:fill="auto"/>
            <w:noWrap/>
            <w:vAlign w:val="bottom"/>
          </w:tcPr>
          <w:p w14:paraId="2E42984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D7EA3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540AFA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D9F363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FEFBDB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4CDD6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ED5C74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A4ABDF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06792F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07DD17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5D9A3D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197022C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DF265A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731ED0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66,7</w:t>
            </w:r>
          </w:p>
        </w:tc>
      </w:tr>
      <w:tr w:rsidR="0055450E" w:rsidRPr="00C91E7E" w14:paraId="574A77EA"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3635D7F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29</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AA9F61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Ясень </w:t>
            </w:r>
            <w:proofErr w:type="spellStart"/>
            <w:r w:rsidRPr="00C91E7E">
              <w:rPr>
                <w:rFonts w:ascii="Times New Roman" w:eastAsia="Times New Roman" w:hAnsi="Times New Roman"/>
                <w:color w:val="000000"/>
              </w:rPr>
              <w:t>пенсильванский</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51C8E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3,9</w:t>
            </w:r>
          </w:p>
        </w:tc>
        <w:tc>
          <w:tcPr>
            <w:tcW w:w="567" w:type="dxa"/>
            <w:tcBorders>
              <w:top w:val="single" w:sz="4" w:space="0" w:color="auto"/>
              <w:left w:val="nil"/>
              <w:bottom w:val="single" w:sz="4" w:space="0" w:color="auto"/>
              <w:right w:val="nil"/>
            </w:tcBorders>
            <w:shd w:val="clear" w:color="auto" w:fill="auto"/>
            <w:noWrap/>
            <w:vAlign w:val="bottom"/>
          </w:tcPr>
          <w:p w14:paraId="5D9476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9B4AF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7986CB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nil"/>
            </w:tcBorders>
            <w:shd w:val="clear" w:color="auto" w:fill="auto"/>
            <w:noWrap/>
            <w:vAlign w:val="bottom"/>
          </w:tcPr>
          <w:p w14:paraId="4D900AD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CA9D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D0C0E0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283A8A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FE983F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C78027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302FBA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47DE60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CEE6DA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F0F0E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3570DA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1DB3DF4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889098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C3E262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46,7</w:t>
            </w:r>
          </w:p>
        </w:tc>
      </w:tr>
      <w:tr w:rsidR="0055450E" w:rsidRPr="00C91E7E" w14:paraId="5ADB574C"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5EE72C5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30</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59DDC4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Вяз голый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775B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430CC27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8DB50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66F7A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nil"/>
            </w:tcBorders>
            <w:shd w:val="clear" w:color="auto" w:fill="auto"/>
            <w:noWrap/>
            <w:vAlign w:val="bottom"/>
          </w:tcPr>
          <w:p w14:paraId="1736C1C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B453B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2FC99A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FA067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7BECB8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D92E63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797971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D8C1A8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2E2B0B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DA155A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7160FD2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0DDA90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2AB1B6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946594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53,3</w:t>
            </w:r>
          </w:p>
        </w:tc>
      </w:tr>
      <w:tr w:rsidR="0055450E" w:rsidRPr="00C91E7E" w14:paraId="43656B62"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2BB0F76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31</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3F0FB00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Сосна обыкновенная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E13B0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4,1</w:t>
            </w:r>
          </w:p>
        </w:tc>
        <w:tc>
          <w:tcPr>
            <w:tcW w:w="567" w:type="dxa"/>
            <w:tcBorders>
              <w:top w:val="single" w:sz="4" w:space="0" w:color="auto"/>
              <w:left w:val="nil"/>
              <w:bottom w:val="single" w:sz="4" w:space="0" w:color="auto"/>
              <w:right w:val="nil"/>
            </w:tcBorders>
            <w:shd w:val="clear" w:color="auto" w:fill="auto"/>
            <w:noWrap/>
            <w:vAlign w:val="bottom"/>
          </w:tcPr>
          <w:p w14:paraId="76A1B19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26BCF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2CBBD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nil"/>
            </w:tcBorders>
            <w:shd w:val="clear" w:color="auto" w:fill="auto"/>
            <w:noWrap/>
            <w:vAlign w:val="bottom"/>
          </w:tcPr>
          <w:p w14:paraId="482E9B4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07651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9BDA74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C62D2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CBFD28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5FCE50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1EA2E4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FFE4E9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A1A70F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36C99B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85196D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4D1460A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1CD3A3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93E3AD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80,0</w:t>
            </w:r>
          </w:p>
        </w:tc>
      </w:tr>
      <w:tr w:rsidR="0055450E" w:rsidRPr="00C91E7E" w14:paraId="10C6E18C"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24D5576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32</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2788061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Береза повислая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E156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4,1</w:t>
            </w:r>
          </w:p>
        </w:tc>
        <w:tc>
          <w:tcPr>
            <w:tcW w:w="567" w:type="dxa"/>
            <w:tcBorders>
              <w:top w:val="single" w:sz="4" w:space="0" w:color="auto"/>
              <w:left w:val="nil"/>
              <w:bottom w:val="single" w:sz="4" w:space="0" w:color="auto"/>
              <w:right w:val="nil"/>
            </w:tcBorders>
            <w:shd w:val="clear" w:color="auto" w:fill="auto"/>
            <w:noWrap/>
            <w:vAlign w:val="bottom"/>
          </w:tcPr>
          <w:p w14:paraId="3C686F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95113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AC14DD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nil"/>
            </w:tcBorders>
            <w:shd w:val="clear" w:color="auto" w:fill="auto"/>
            <w:noWrap/>
            <w:vAlign w:val="bottom"/>
          </w:tcPr>
          <w:p w14:paraId="54D4A83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46482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C4A076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F0A1BF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DE77C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EA663A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04A3E1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B3C96D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E74005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33DC6A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43FB8FB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4C6755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C916EF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5ACF1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80,0</w:t>
            </w:r>
          </w:p>
        </w:tc>
      </w:tr>
      <w:tr w:rsidR="0055450E" w:rsidRPr="00C91E7E" w14:paraId="395E74D7"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38C782F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33</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58F70B2D" w14:textId="1483AAB6"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Гортензия метельчатая</w:t>
            </w:r>
            <w:r w:rsidR="005B32A2">
              <w:rPr>
                <w:rFonts w:ascii="Times New Roman" w:eastAsia="Times New Roman" w:hAnsi="Times New Roman"/>
                <w:color w:val="000000"/>
              </w:rPr>
              <w:t xml:space="preserve"> </w:t>
            </w:r>
            <w:proofErr w:type="spellStart"/>
            <w:r w:rsidRPr="00C91E7E">
              <w:rPr>
                <w:rFonts w:ascii="Times New Roman" w:eastAsia="Times New Roman" w:hAnsi="Times New Roman"/>
                <w:color w:val="000000"/>
              </w:rPr>
              <w:t>cv</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49CF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4CB6342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FB8B2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115CF2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7CB8D4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54C3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3A97E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1E247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D5E1E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84977E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58A7A5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5359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D670E1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593A54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3C395004" w14:textId="0920CAA2"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7DBF899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80E1B0E"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030C0B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55450E" w:rsidRPr="00C91E7E" w14:paraId="4A3DA885"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77B52AB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34</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C3429F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Дерен белый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Elegantissima</w:t>
            </w:r>
            <w:proofErr w:type="spellEnd"/>
            <w:r w:rsidRPr="005D776E">
              <w:rPr>
                <w:rFonts w:ascii="Times New Roman" w:eastAsia="Times New Roman" w:hAnsi="Times New Roman"/>
                <w:i/>
                <w:iCs/>
                <w:color w:val="000000"/>
              </w:rPr>
              <w:t>'</w:t>
            </w:r>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3B864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1E9B5AF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FE65D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296B3D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4A7E0FC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311D5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440563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388F9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BE9674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42AE27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C3E850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5827EA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A41214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FA6C0D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3B40D158" w14:textId="4A0A695D"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40AC03B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2169EA1"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8D04D9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43D668D0"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3A76CA2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35</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A366A8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Жимолость татарская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A26D0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567" w:type="dxa"/>
            <w:tcBorders>
              <w:top w:val="single" w:sz="4" w:space="0" w:color="auto"/>
              <w:left w:val="nil"/>
              <w:bottom w:val="single" w:sz="4" w:space="0" w:color="auto"/>
              <w:right w:val="nil"/>
            </w:tcBorders>
            <w:shd w:val="clear" w:color="auto" w:fill="auto"/>
            <w:noWrap/>
            <w:vAlign w:val="bottom"/>
          </w:tcPr>
          <w:p w14:paraId="363D7C3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D3E9B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FB98B6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7C26201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A9461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F24AB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728A24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CE62AD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505C0D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8C49A7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966288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F2CF1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A31C3E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2365A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5A426BC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12CA614"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8EC145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55450E" w:rsidRPr="00C91E7E" w14:paraId="674C642B"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137FC76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36</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2811C47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Тополь белый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Piramidalis</w:t>
            </w:r>
            <w:proofErr w:type="spellEnd"/>
            <w:r w:rsidRPr="005D776E">
              <w:rPr>
                <w:rFonts w:ascii="Times New Roman" w:eastAsia="Times New Roman" w:hAnsi="Times New Roman"/>
                <w:i/>
                <w:iCs/>
                <w:color w:val="000000"/>
              </w:rPr>
              <w:t>’</w:t>
            </w:r>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A9C67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830A66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6C234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91D8D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3E38BB1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6E85C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80DDE2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710825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F652D5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788D4AB" w14:textId="4987A9FA"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7538634" w14:textId="7490C577" w:rsidR="0055450E" w:rsidRPr="00C91E7E" w:rsidRDefault="0055450E" w:rsidP="00C91E7E">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A5049CF" w14:textId="70F46AC7"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52C90F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9C357C9" w14:textId="6BB13A91" w:rsidR="0055450E" w:rsidRPr="00C91E7E" w:rsidRDefault="0055450E" w:rsidP="00C91E7E">
            <w:pPr>
              <w:spacing w:after="0" w:line="240" w:lineRule="auto"/>
              <w:jc w:val="center"/>
              <w:rPr>
                <w:rFonts w:ascii="Times New Roman" w:eastAsia="Times New Roman" w:hAnsi="Times New Roman"/>
                <w:color w:val="000000"/>
              </w:rPr>
            </w:pP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660B891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6396433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69D805B"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351E1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20,0</w:t>
            </w:r>
          </w:p>
        </w:tc>
      </w:tr>
      <w:tr w:rsidR="0055450E" w:rsidRPr="00C91E7E" w14:paraId="0232369F" w14:textId="77777777" w:rsidTr="005B32A2">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8ABC52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37</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0B7227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Вяз низкий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2ED9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nil"/>
            </w:tcBorders>
            <w:shd w:val="clear" w:color="auto" w:fill="auto"/>
            <w:noWrap/>
            <w:vAlign w:val="bottom"/>
          </w:tcPr>
          <w:p w14:paraId="3751FED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AA6C6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80D6D4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09" w:type="dxa"/>
            <w:tcBorders>
              <w:top w:val="single" w:sz="4" w:space="0" w:color="auto"/>
              <w:left w:val="nil"/>
              <w:bottom w:val="single" w:sz="4" w:space="0" w:color="auto"/>
              <w:right w:val="nil"/>
            </w:tcBorders>
            <w:shd w:val="clear" w:color="auto" w:fill="auto"/>
            <w:noWrap/>
            <w:vAlign w:val="bottom"/>
          </w:tcPr>
          <w:p w14:paraId="2626300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0D8AA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C8E250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2E718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4C5291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AC75A3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CDC9C3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660BD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85B255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BB4713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468396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7D6FDA6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71A3FB0"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A2B7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66,7</w:t>
            </w:r>
          </w:p>
        </w:tc>
      </w:tr>
      <w:tr w:rsidR="0055450E" w:rsidRPr="00C91E7E" w14:paraId="06904D24" w14:textId="77777777" w:rsidTr="005B32A2">
        <w:trPr>
          <w:trHeight w:val="300"/>
        </w:trPr>
        <w:tc>
          <w:tcPr>
            <w:tcW w:w="5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6622B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38</w:t>
            </w:r>
          </w:p>
        </w:tc>
        <w:tc>
          <w:tcPr>
            <w:tcW w:w="27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DAB3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Груша обыкновенная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ED97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DA6F5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EE622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759A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89CA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E020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117E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E730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CE936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AA0E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C864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B743A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B47E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2CB9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8B21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545D6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909589"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55D1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bl>
    <w:p w14:paraId="55D0D611" w14:textId="5CBE0D72" w:rsidR="0055450E" w:rsidRPr="00C91E7E" w:rsidRDefault="0055450E" w:rsidP="00C91E7E">
      <w:pPr>
        <w:pStyle w:val="a3"/>
        <w:spacing w:line="360" w:lineRule="auto"/>
        <w:jc w:val="both"/>
        <w:rPr>
          <w:rFonts w:ascii="Times New Roman" w:hAnsi="Times New Roman" w:cs="Times New Roman"/>
          <w:sz w:val="24"/>
          <w:szCs w:val="24"/>
        </w:rPr>
      </w:pPr>
    </w:p>
    <w:p w14:paraId="49FA074A" w14:textId="3A0B0A15" w:rsidR="0055450E" w:rsidRPr="00C91E7E" w:rsidRDefault="0055450E" w:rsidP="00C91E7E">
      <w:pPr>
        <w:pStyle w:val="a3"/>
        <w:spacing w:line="360" w:lineRule="auto"/>
        <w:jc w:val="both"/>
        <w:rPr>
          <w:rFonts w:ascii="Times New Roman" w:hAnsi="Times New Roman" w:cs="Times New Roman"/>
          <w:sz w:val="24"/>
          <w:szCs w:val="24"/>
        </w:rPr>
      </w:pPr>
      <w:r w:rsidRPr="00C91E7E">
        <w:rPr>
          <w:rFonts w:ascii="Times New Roman" w:hAnsi="Times New Roman" w:cs="Times New Roman"/>
          <w:sz w:val="24"/>
          <w:szCs w:val="24"/>
        </w:rPr>
        <w:lastRenderedPageBreak/>
        <w:t xml:space="preserve">Продолжение таблицы </w:t>
      </w:r>
      <w:r w:rsidR="00BE16E7">
        <w:rPr>
          <w:rFonts w:ascii="Times New Roman" w:hAnsi="Times New Roman" w:cs="Times New Roman"/>
          <w:sz w:val="24"/>
          <w:szCs w:val="24"/>
        </w:rPr>
        <w:t>4</w:t>
      </w:r>
      <w:r w:rsidR="00A240E6">
        <w:rPr>
          <w:rFonts w:ascii="Times New Roman" w:hAnsi="Times New Roman" w:cs="Times New Roman"/>
          <w:sz w:val="24"/>
          <w:szCs w:val="24"/>
        </w:rPr>
        <w:t>5</w:t>
      </w:r>
    </w:p>
    <w:tbl>
      <w:tblPr>
        <w:tblW w:w="14737" w:type="dxa"/>
        <w:tblLayout w:type="fixed"/>
        <w:tblLook w:val="04A0" w:firstRow="1" w:lastRow="0" w:firstColumn="1" w:lastColumn="0" w:noHBand="0" w:noVBand="1"/>
      </w:tblPr>
      <w:tblGrid>
        <w:gridCol w:w="530"/>
        <w:gridCol w:w="2726"/>
        <w:gridCol w:w="567"/>
        <w:gridCol w:w="567"/>
        <w:gridCol w:w="708"/>
        <w:gridCol w:w="709"/>
        <w:gridCol w:w="709"/>
        <w:gridCol w:w="567"/>
        <w:gridCol w:w="567"/>
        <w:gridCol w:w="567"/>
        <w:gridCol w:w="567"/>
        <w:gridCol w:w="567"/>
        <w:gridCol w:w="567"/>
        <w:gridCol w:w="709"/>
        <w:gridCol w:w="567"/>
        <w:gridCol w:w="567"/>
        <w:gridCol w:w="674"/>
        <w:gridCol w:w="743"/>
        <w:gridCol w:w="709"/>
        <w:gridCol w:w="850"/>
      </w:tblGrid>
      <w:tr w:rsidR="0055450E" w:rsidRPr="00C91E7E" w14:paraId="6262AA6C"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7F674D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4ECC5C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C382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w:t>
            </w:r>
          </w:p>
        </w:tc>
        <w:tc>
          <w:tcPr>
            <w:tcW w:w="567" w:type="dxa"/>
            <w:tcBorders>
              <w:top w:val="single" w:sz="4" w:space="0" w:color="auto"/>
              <w:left w:val="nil"/>
              <w:bottom w:val="single" w:sz="4" w:space="0" w:color="auto"/>
              <w:right w:val="nil"/>
            </w:tcBorders>
            <w:shd w:val="clear" w:color="auto" w:fill="auto"/>
            <w:noWrap/>
            <w:vAlign w:val="bottom"/>
          </w:tcPr>
          <w:p w14:paraId="54B45B8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2959C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B664FE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w:t>
            </w:r>
          </w:p>
        </w:tc>
        <w:tc>
          <w:tcPr>
            <w:tcW w:w="709" w:type="dxa"/>
            <w:tcBorders>
              <w:top w:val="single" w:sz="4" w:space="0" w:color="auto"/>
              <w:left w:val="nil"/>
              <w:bottom w:val="single" w:sz="4" w:space="0" w:color="auto"/>
              <w:right w:val="nil"/>
            </w:tcBorders>
            <w:shd w:val="clear" w:color="auto" w:fill="auto"/>
            <w:noWrap/>
            <w:vAlign w:val="bottom"/>
          </w:tcPr>
          <w:p w14:paraId="3F135F1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3445A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161166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4A41A4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690A82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68FA6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002B16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13</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25B985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EEF89E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68B713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16</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3E83FBB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17</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685C6B0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C83CE2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19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89893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w:t>
            </w:r>
          </w:p>
        </w:tc>
      </w:tr>
      <w:tr w:rsidR="0055450E" w:rsidRPr="00C91E7E" w14:paraId="5F9E647F"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2EA981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39</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2CD961B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Тополь канадский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86FF6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1800DC4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02D3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BA2ABF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AACADB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908CF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D7D7B0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1E5D9D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9E3EC1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7E440E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A9A0FD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35EA0F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052193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89E4BF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BD6102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4E36DA4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960800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61D5DA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5AFD05DC"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5A82492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40</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533D686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Боярышник </w:t>
            </w:r>
            <w:proofErr w:type="spellStart"/>
            <w:r w:rsidRPr="00C91E7E">
              <w:rPr>
                <w:rFonts w:ascii="Times New Roman" w:eastAsia="Times New Roman" w:hAnsi="Times New Roman"/>
                <w:color w:val="000000"/>
              </w:rPr>
              <w:t>зеленоплодный</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A642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center"/>
          </w:tcPr>
          <w:p w14:paraId="5641CD6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1544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7BA6D7F" w14:textId="0C78FDB0" w:rsidR="0055450E" w:rsidRPr="00C91E7E" w:rsidRDefault="0055450E" w:rsidP="00C91E7E">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nil"/>
            </w:tcBorders>
            <w:shd w:val="clear" w:color="auto" w:fill="auto"/>
            <w:noWrap/>
            <w:vAlign w:val="center"/>
          </w:tcPr>
          <w:p w14:paraId="26079534" w14:textId="18A907CE"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3AD3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E4972E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2C99975" w14:textId="279D2C86"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B10BDF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3,6</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C53DFB6" w14:textId="53C1DD7B"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8B9F7B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160F152" w14:textId="4F5A987E"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F16C409" w14:textId="6198E753"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76B60D1" w14:textId="41EF34EB" w:rsidR="0055450E" w:rsidRPr="00C91E7E" w:rsidRDefault="0055450E" w:rsidP="00C91E7E">
            <w:pPr>
              <w:spacing w:after="0" w:line="240" w:lineRule="auto"/>
              <w:jc w:val="center"/>
              <w:rPr>
                <w:rFonts w:ascii="Times New Roman" w:eastAsia="Times New Roman" w:hAnsi="Times New Roman"/>
                <w:color w:val="000000"/>
              </w:rPr>
            </w:pP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0D6DF9B6" w14:textId="10CDE614"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4F116F0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ADDCE1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39158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40,0</w:t>
            </w:r>
          </w:p>
        </w:tc>
      </w:tr>
      <w:tr w:rsidR="0055450E" w:rsidRPr="00C91E7E" w14:paraId="4B9FE74A"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center"/>
          </w:tcPr>
          <w:p w14:paraId="37D6ACE1"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41</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1B2F30E"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Ясень американский</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32639"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nil"/>
            </w:tcBorders>
            <w:shd w:val="clear" w:color="auto" w:fill="auto"/>
            <w:noWrap/>
            <w:vAlign w:val="center"/>
          </w:tcPr>
          <w:p w14:paraId="247E0CC9"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4,8</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D37B7"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00F1FE8"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center"/>
          </w:tcPr>
          <w:p w14:paraId="5F47B223"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9E505"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123E568"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9249289"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B165DC0"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4174945"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C62B096"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11D4024"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A3249CB"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645CABC"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4E7F795E"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0B5FFAA5"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C1F4A34"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76EAAEB" w14:textId="77777777" w:rsidR="0055450E" w:rsidRPr="00C91E7E" w:rsidRDefault="0055450E" w:rsidP="005D776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33,3</w:t>
            </w:r>
          </w:p>
        </w:tc>
      </w:tr>
      <w:tr w:rsidR="0055450E" w:rsidRPr="00C91E7E" w14:paraId="1E67D44A"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5078EDA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42</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A411AF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Ирга овальная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B481F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DEBEEA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030E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6D1B1E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35A3323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CABB3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C7C957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27E5BA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48E1D2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B026AE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6CC80D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E780FF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F09A90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0A789F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6651A7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FB4BDC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3E1CC9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871BCE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55450E" w:rsidRPr="00C91E7E" w14:paraId="4D0A5462"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047D87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2F487FA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Карагана древовидная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55565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63DE6EC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4C5E9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7D6D88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083E441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6AF9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C4A5AF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B918BC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9AC327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E193C5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92D0DD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079572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A10A59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BAE785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3F4A6DB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55F67A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8188CF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E5DAD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55450E" w:rsidRPr="00C91E7E" w14:paraId="0FABB0E2"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2054165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44</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54EA8A5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Липа крупнолистная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9C09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0AEE0EF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FDBD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0627C7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5D4E7AA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C4888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CB670D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E12F09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7A4DBE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A95CB5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FA7BEC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14F76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07A017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396695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C53791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1959E67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8EC0F8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31D21F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1FE8E004"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48AD868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40EAAE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Облепиха </w:t>
            </w:r>
            <w:proofErr w:type="spellStart"/>
            <w:r w:rsidRPr="00C91E7E">
              <w:rPr>
                <w:rFonts w:ascii="Times New Roman" w:eastAsia="Times New Roman" w:hAnsi="Times New Roman"/>
                <w:color w:val="000000"/>
              </w:rPr>
              <w:t>крушиновидная</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BF532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3E60D4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99592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4FD382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nil"/>
            </w:tcBorders>
            <w:shd w:val="clear" w:color="auto" w:fill="auto"/>
            <w:noWrap/>
            <w:vAlign w:val="center"/>
          </w:tcPr>
          <w:p w14:paraId="115F2E78" w14:textId="04EA0CC3"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67B54" w14:textId="21F83FB3"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135EECD" w14:textId="4BB08BF8"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D170B88" w14:textId="4EF6900B"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822512D" w14:textId="6400E5DD"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790ECFD" w14:textId="117F3065"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DE05DE1" w14:textId="577055C0" w:rsidR="0055450E" w:rsidRPr="00C91E7E" w:rsidRDefault="0055450E" w:rsidP="00C91E7E">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37E74E1" w14:textId="0B969666"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556A432" w14:textId="2B146CE5" w:rsidR="0055450E" w:rsidRPr="00C91E7E" w:rsidRDefault="0055450E" w:rsidP="00C91E7E">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7E5DE71" w14:textId="49A25C9D" w:rsidR="0055450E" w:rsidRPr="00C91E7E" w:rsidRDefault="0055450E" w:rsidP="00C91E7E">
            <w:pPr>
              <w:spacing w:after="0" w:line="240" w:lineRule="auto"/>
              <w:jc w:val="center"/>
              <w:rPr>
                <w:rFonts w:ascii="Times New Roman" w:eastAsia="Times New Roman" w:hAnsi="Times New Roman"/>
                <w:color w:val="000000"/>
              </w:rPr>
            </w:pP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38936B72" w14:textId="74C7E18D"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0A8DB87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9E9EAE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E61CB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0D9716E8"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43E6C82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0798693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Кизильник блестящий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08300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E2845D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0CA20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1B0944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2E342D7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C0523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71F061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C39485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C9A17D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E9156D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8BD57B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2DBBB2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2A700A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BD1302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331436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63F47E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5AE35A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74E301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20,0</w:t>
            </w:r>
          </w:p>
        </w:tc>
      </w:tr>
      <w:tr w:rsidR="0055450E" w:rsidRPr="00C91E7E" w14:paraId="6DD61E68"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856793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28749F3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Ива белая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0C432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7A7981B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4,3</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2330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21D776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0F798F2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630A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2361E5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13699A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6B0FE9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F23FB2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266597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B82E55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7A56D3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05C71D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5</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587ECD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5A94F21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F18CA0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0B4EA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46,7</w:t>
            </w:r>
          </w:p>
        </w:tc>
      </w:tr>
      <w:tr w:rsidR="0055450E" w:rsidRPr="00C91E7E" w14:paraId="6537F99D"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4A597AA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48</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5C2869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Клен татарский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B35F9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66664DC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C2171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9FBD03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6C700E0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6C49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4,6</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73F8DC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C2EA70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4CA263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A29A74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B036D0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7B0A7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44CB43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DAB9FE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C21C0D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65F0288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950ED2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7175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20,0</w:t>
            </w:r>
          </w:p>
        </w:tc>
      </w:tr>
      <w:tr w:rsidR="0055450E" w:rsidRPr="00C91E7E" w14:paraId="65820B07"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2F6FEA0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372014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Вишня обыкновенная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71E5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6143AFA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718A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73976D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291DF1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294B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84CEEE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A75028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5EFFE9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307498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99D821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A9453F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767147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889B16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56702B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BE052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7C1CDF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07DBA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761B829E"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48EDED5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AB66490" w14:textId="10EA5D19"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Лапчатка </w:t>
            </w:r>
            <w:r w:rsidR="00D33A7B">
              <w:rPr>
                <w:rFonts w:ascii="Times New Roman" w:eastAsia="Times New Roman" w:hAnsi="Times New Roman"/>
                <w:color w:val="000000"/>
              </w:rPr>
              <w:t>кустарниковая</w:t>
            </w:r>
            <w:r w:rsidRPr="00C91E7E">
              <w:rPr>
                <w:rFonts w:ascii="Times New Roman" w:eastAsia="Times New Roman" w:hAnsi="Times New Roman"/>
                <w:color w:val="000000"/>
              </w:rPr>
              <w:t xml:space="preserve">  </w:t>
            </w:r>
            <w:proofErr w:type="spellStart"/>
            <w:r w:rsidRPr="00C91E7E">
              <w:rPr>
                <w:rFonts w:ascii="Times New Roman" w:eastAsia="Times New Roman" w:hAnsi="Times New Roman"/>
                <w:color w:val="000000"/>
              </w:rPr>
              <w:t>cv</w:t>
            </w:r>
            <w:proofErr w:type="spellEnd"/>
            <w:r w:rsidRPr="00C91E7E">
              <w:rPr>
                <w:rFonts w:ascii="Times New Roman" w:eastAsia="Times New Roman" w:hAnsi="Times New Roman"/>
                <w:color w:val="00000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3CD93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3667C0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02EF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B06BC8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2C7C72F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5376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5FD8C5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AFEB5B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88EC0F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78EA5F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682D35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3F1C6A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D5EFB0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FD0961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701A5DFF" w14:textId="12430721" w:rsidR="0055450E" w:rsidRPr="00C91E7E" w:rsidRDefault="0055450E" w:rsidP="00C91E7E">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3E94EC9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244EE29"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971998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5E6814D2"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86ED88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51</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F760AC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Дуб черешчатый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87B28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nil"/>
            </w:tcBorders>
            <w:shd w:val="clear" w:color="auto" w:fill="auto"/>
            <w:noWrap/>
            <w:vAlign w:val="bottom"/>
          </w:tcPr>
          <w:p w14:paraId="56D7EC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3A06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44D70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29F10D7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9E1C8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FB9CE9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6369B3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7ED879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E767F7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30413F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E7F365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153626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6F2938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0312B64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4,7</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7FE69A0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4,9</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CAFE42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D05C0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26,7</w:t>
            </w:r>
          </w:p>
        </w:tc>
      </w:tr>
      <w:tr w:rsidR="0055450E" w:rsidRPr="00C91E7E" w14:paraId="56FD0F81"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59F39BA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52</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71A7F81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Барбарис обыкновенный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E565B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27B215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BA47D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D61EE8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41085D1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880C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AA1B72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8FB164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392587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059A45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A01FA1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8E41A7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1D77C6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2CB5D7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ECDA25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1D9534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95C675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8F5565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19BF35E2"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4548BCE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53</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1283B91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Барбарис обыкновенный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Atropurpurea</w:t>
            </w:r>
            <w:proofErr w:type="spellEnd"/>
            <w:r w:rsidRPr="005D776E">
              <w:rPr>
                <w:rFonts w:ascii="Times New Roman" w:eastAsia="Times New Roman" w:hAnsi="Times New Roman"/>
                <w:i/>
                <w:iCs/>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618D8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537EBD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41219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DB2B7B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6C3D8AE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06304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8762F50"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901FA0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BE118C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580ACB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46FA0B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975159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BCB54B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27EF10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AF0E0D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35EDC53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DB46CD4"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DBFFFA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20F78741"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5782E9E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54</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54534137" w14:textId="134EE7A4"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Барбарис </w:t>
            </w:r>
            <w:proofErr w:type="spellStart"/>
            <w:r w:rsidR="00D33A7B">
              <w:rPr>
                <w:rFonts w:ascii="Times New Roman" w:eastAsia="Times New Roman" w:hAnsi="Times New Roman"/>
                <w:color w:val="000000"/>
              </w:rPr>
              <w:t>Т</w:t>
            </w:r>
            <w:r w:rsidRPr="00C91E7E">
              <w:rPr>
                <w:rFonts w:ascii="Times New Roman" w:eastAsia="Times New Roman" w:hAnsi="Times New Roman"/>
                <w:color w:val="000000"/>
              </w:rPr>
              <w:t>унберга</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9CB1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41F0678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1694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CF0DFE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5FCB48B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B232A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34D3EA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5686EC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26F467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1EE886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6F40DC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BC202E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CF74AA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5F82C4E"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CC8904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15544C9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E09F672"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F404DD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3AA28416"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530C810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55</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21BF077E" w14:textId="43B60858"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Барбарис </w:t>
            </w:r>
            <w:proofErr w:type="spellStart"/>
            <w:r w:rsidR="00D33A7B">
              <w:rPr>
                <w:rFonts w:ascii="Times New Roman" w:eastAsia="Times New Roman" w:hAnsi="Times New Roman"/>
                <w:color w:val="000000"/>
              </w:rPr>
              <w:t>Т</w:t>
            </w:r>
            <w:r w:rsidRPr="00C91E7E">
              <w:rPr>
                <w:rFonts w:ascii="Times New Roman" w:eastAsia="Times New Roman" w:hAnsi="Times New Roman"/>
                <w:color w:val="000000"/>
              </w:rPr>
              <w:t>унберга</w:t>
            </w:r>
            <w:proofErr w:type="spellEnd"/>
            <w:r w:rsidRPr="00C91E7E">
              <w:rPr>
                <w:rFonts w:ascii="Times New Roman" w:eastAsia="Times New Roman" w:hAnsi="Times New Roman"/>
                <w:color w:val="000000"/>
              </w:rPr>
              <w:t xml:space="preserve"> (темно-пурпурный)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F42B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6AFF4D6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A64D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40AFA3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742D408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12731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9D6C5D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F70028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71DA47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73B8F0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2EB981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335ED2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6D7488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C075EB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01C9079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1836054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B753635"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AD6FB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55450E" w:rsidRPr="00C91E7E" w14:paraId="25243C0B"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07B20EF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56</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54F504C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Вяз малый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C61BF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092BB75D" w14:textId="77777777" w:rsidR="0055450E" w:rsidRPr="00C91E7E" w:rsidRDefault="0055450E" w:rsidP="00C91E7E">
            <w:pPr>
              <w:spacing w:after="0" w:line="240" w:lineRule="auto"/>
              <w:jc w:val="center"/>
              <w:rPr>
                <w:rFonts w:ascii="Times New Roman" w:eastAsia="Times New Roman" w:hAnsi="Times New Roman"/>
                <w:color w:val="00000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61C1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A1065C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21CC7B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6F4E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28DFC9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C1FE90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F3B5F9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D04BC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8F8C6D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AF04DD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FE70BF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DC3F5C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41B8995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61DFE52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567636F"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A5E77B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1872A37B"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7A20362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57</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40CB67C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Девичий виноград </w:t>
            </w:r>
            <w:proofErr w:type="spellStart"/>
            <w:r w:rsidRPr="00C91E7E">
              <w:rPr>
                <w:rFonts w:ascii="Times New Roman" w:eastAsia="Times New Roman" w:hAnsi="Times New Roman"/>
                <w:color w:val="000000"/>
              </w:rPr>
              <w:t>пятилисточковый</w:t>
            </w:r>
            <w:proofErr w:type="spellEnd"/>
            <w:r w:rsidRPr="00C91E7E">
              <w:rPr>
                <w:rFonts w:ascii="Times New Roman" w:eastAsia="Times New Roman" w:hAnsi="Times New Roman"/>
                <w:color w:val="000000"/>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598B9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444C3C0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A89AA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E421A5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58FA3AE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17C1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DF25A98"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58A43B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53F2A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3900B1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8055953"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40B04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CB84A1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4FE750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0DD256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5EF0A44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0DC0D8A"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л/л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50052B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13,3</w:t>
            </w:r>
          </w:p>
        </w:tc>
      </w:tr>
      <w:tr w:rsidR="0055450E" w:rsidRPr="00C91E7E" w14:paraId="375D4B89"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00F66D7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58</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08D24886" w14:textId="77777777" w:rsidR="0055450E" w:rsidRPr="00C91E7E" w:rsidRDefault="0055450E" w:rsidP="00C91E7E">
            <w:pPr>
              <w:spacing w:after="0" w:line="240" w:lineRule="auto"/>
              <w:rPr>
                <w:rFonts w:ascii="Times New Roman" w:eastAsia="Times New Roman" w:hAnsi="Times New Roman"/>
                <w:color w:val="000000"/>
              </w:rPr>
            </w:pPr>
            <w:proofErr w:type="spellStart"/>
            <w:r w:rsidRPr="00C91E7E">
              <w:rPr>
                <w:rFonts w:ascii="Times New Roman" w:eastAsia="Times New Roman" w:hAnsi="Times New Roman"/>
                <w:color w:val="000000"/>
              </w:rPr>
              <w:t>Древогубец</w:t>
            </w:r>
            <w:proofErr w:type="spellEnd"/>
            <w:r w:rsidRPr="00C91E7E">
              <w:rPr>
                <w:rFonts w:ascii="Times New Roman" w:eastAsia="Times New Roman" w:hAnsi="Times New Roman"/>
                <w:color w:val="000000"/>
              </w:rPr>
              <w:t xml:space="preserve"> лазящий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34EB7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738F3D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EFD15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13DEDC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6FD81E4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0F213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C79886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D72C05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648C8A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4697C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C3A1A84"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C1816A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3295F8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541AE1B"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3C11E4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42B3337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FC9C2AD" w14:textId="77777777" w:rsidR="0055450E" w:rsidRPr="00C91E7E" w:rsidRDefault="0055450E" w:rsidP="00200287">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л/л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A3E696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C91E7E" w14:paraId="6CC2E13E"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127A17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59</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3868F0E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Ель финская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EF6028"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7648B0E0"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B6731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B6B158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62678E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F9C02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4CE6B6"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53BD8D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F997C7"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9407C9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9F7A741"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CD86DFD"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60042A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30AB06D"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C1F2DAC"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32804CA"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14C830A"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F4BDF51"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55450E" w:rsidRPr="0096201B" w14:paraId="07389F72"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0B47F7E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60</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62FEB787"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xml:space="preserve">Карагана кустарниковая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D3A8F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3069773"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ECF0B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2DA8EF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5AA88D2"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4FAEE4"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DF5400F"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A77A7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812A469"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E3A475B"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CD04785"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D54B4DF"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5ABBD16"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881A1F2"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02EC085"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C9C6EAE" w14:textId="77777777" w:rsidR="0055450E" w:rsidRPr="00C91E7E"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84EE42C" w14:textId="77777777" w:rsidR="0055450E" w:rsidRPr="00C91E7E" w:rsidRDefault="0055450E" w:rsidP="00C91E7E">
            <w:pPr>
              <w:spacing w:after="0" w:line="240" w:lineRule="auto"/>
              <w:rPr>
                <w:rFonts w:ascii="Times New Roman" w:eastAsia="Times New Roman" w:hAnsi="Times New Roman"/>
                <w:color w:val="000000"/>
              </w:rPr>
            </w:pPr>
            <w:r w:rsidRPr="00C91E7E">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945974" w14:textId="77777777" w:rsidR="0055450E" w:rsidRPr="0096201B" w:rsidRDefault="0055450E" w:rsidP="00C91E7E">
            <w:pPr>
              <w:spacing w:after="0" w:line="240" w:lineRule="auto"/>
              <w:jc w:val="center"/>
              <w:rPr>
                <w:rFonts w:ascii="Times New Roman" w:eastAsia="Times New Roman" w:hAnsi="Times New Roman"/>
                <w:color w:val="000000"/>
              </w:rPr>
            </w:pPr>
            <w:r w:rsidRPr="00C91E7E">
              <w:rPr>
                <w:rFonts w:ascii="Times New Roman" w:eastAsia="Times New Roman" w:hAnsi="Times New Roman"/>
                <w:color w:val="000000"/>
              </w:rPr>
              <w:t>6,7</w:t>
            </w:r>
          </w:p>
        </w:tc>
      </w:tr>
      <w:tr w:rsidR="000A3322" w:rsidRPr="0096201B" w14:paraId="39077ADA" w14:textId="77777777" w:rsidTr="005D776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11FA76E4" w14:textId="4874432D"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61</w:t>
            </w:r>
          </w:p>
        </w:tc>
        <w:tc>
          <w:tcPr>
            <w:tcW w:w="2726" w:type="dxa"/>
            <w:tcBorders>
              <w:top w:val="single" w:sz="4" w:space="0" w:color="auto"/>
              <w:left w:val="single" w:sz="4" w:space="0" w:color="auto"/>
              <w:bottom w:val="single" w:sz="4" w:space="0" w:color="auto"/>
              <w:right w:val="nil"/>
            </w:tcBorders>
            <w:shd w:val="clear" w:color="auto" w:fill="auto"/>
            <w:noWrap/>
            <w:vAlign w:val="center"/>
          </w:tcPr>
          <w:p w14:paraId="50AFB2B6" w14:textId="2F41E140" w:rsidR="000A3322" w:rsidRPr="00C91E7E" w:rsidRDefault="000A3322" w:rsidP="000A3322">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Лох узколистный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7DE8F" w14:textId="0D6B2E2B"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567" w:type="dxa"/>
            <w:tcBorders>
              <w:top w:val="single" w:sz="4" w:space="0" w:color="auto"/>
              <w:left w:val="nil"/>
              <w:bottom w:val="single" w:sz="4" w:space="0" w:color="auto"/>
              <w:right w:val="nil"/>
            </w:tcBorders>
            <w:shd w:val="clear" w:color="auto" w:fill="auto"/>
            <w:noWrap/>
            <w:vAlign w:val="bottom"/>
          </w:tcPr>
          <w:p w14:paraId="4ED20A1C" w14:textId="63D6D9E5"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ABF3E" w14:textId="447221D3"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4E79D04" w14:textId="69886A40"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247F8715" w14:textId="316107D8"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6E084B" w14:textId="7276C734"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7411304" w14:textId="51C4F8A5" w:rsidR="000A3322" w:rsidRPr="00C91E7E" w:rsidRDefault="000A3322" w:rsidP="000A3322">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6835E43" w14:textId="0C83BB5E"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8C41A11" w14:textId="34B7CE6E"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628BD0B" w14:textId="0A771E2B"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3E911AE" w14:textId="16CD00AF" w:rsidR="000A3322" w:rsidRPr="00C91E7E" w:rsidRDefault="000A3322" w:rsidP="000A3322">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F58335F" w14:textId="51A001BB"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5B7CAAE" w14:textId="026F39B4"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6E76920" w14:textId="00056EE8" w:rsidR="000A3322" w:rsidRPr="00C91E7E" w:rsidRDefault="000A3322" w:rsidP="000A3322">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6B8CA78" w14:textId="6B7C7CD1"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4A3C08E7" w14:textId="21CD5A27"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C2E5F4E" w14:textId="5E08595E" w:rsidR="000A3322" w:rsidRPr="00C91E7E" w:rsidRDefault="000A3322" w:rsidP="000A3322">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д/л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0B27ED" w14:textId="015944C4" w:rsidR="000A3322" w:rsidRPr="00C91E7E" w:rsidRDefault="000A3322"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13,3</w:t>
            </w:r>
          </w:p>
        </w:tc>
      </w:tr>
    </w:tbl>
    <w:p w14:paraId="7E30D316" w14:textId="7C1AC9B0" w:rsidR="0055450E" w:rsidRDefault="0055450E" w:rsidP="0055450E">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Продолжение таблицы </w:t>
      </w:r>
      <w:r w:rsidR="00BE16E7">
        <w:rPr>
          <w:rFonts w:ascii="Times New Roman" w:hAnsi="Times New Roman" w:cs="Times New Roman"/>
          <w:sz w:val="24"/>
          <w:szCs w:val="24"/>
        </w:rPr>
        <w:t>4</w:t>
      </w:r>
      <w:r w:rsidR="00A240E6">
        <w:rPr>
          <w:rFonts w:ascii="Times New Roman" w:hAnsi="Times New Roman" w:cs="Times New Roman"/>
          <w:sz w:val="24"/>
          <w:szCs w:val="24"/>
        </w:rPr>
        <w:t>5</w:t>
      </w:r>
    </w:p>
    <w:tbl>
      <w:tblPr>
        <w:tblW w:w="14737" w:type="dxa"/>
        <w:tblLayout w:type="fixed"/>
        <w:tblLook w:val="04A0" w:firstRow="1" w:lastRow="0" w:firstColumn="1" w:lastColumn="0" w:noHBand="0" w:noVBand="1"/>
      </w:tblPr>
      <w:tblGrid>
        <w:gridCol w:w="530"/>
        <w:gridCol w:w="2645"/>
        <w:gridCol w:w="506"/>
        <w:gridCol w:w="567"/>
        <w:gridCol w:w="709"/>
        <w:gridCol w:w="850"/>
        <w:gridCol w:w="709"/>
        <w:gridCol w:w="567"/>
        <w:gridCol w:w="567"/>
        <w:gridCol w:w="567"/>
        <w:gridCol w:w="567"/>
        <w:gridCol w:w="567"/>
        <w:gridCol w:w="567"/>
        <w:gridCol w:w="709"/>
        <w:gridCol w:w="567"/>
        <w:gridCol w:w="567"/>
        <w:gridCol w:w="674"/>
        <w:gridCol w:w="743"/>
        <w:gridCol w:w="709"/>
        <w:gridCol w:w="850"/>
      </w:tblGrid>
      <w:tr w:rsidR="0055450E" w:rsidRPr="0096201B" w14:paraId="582149D3"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321EFBBD"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69AC482A" w14:textId="77777777" w:rsidR="0055450E" w:rsidRPr="0096201B" w:rsidRDefault="0055450E" w:rsidP="005B5F60">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2</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59708B"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3</w:t>
            </w:r>
          </w:p>
        </w:tc>
        <w:tc>
          <w:tcPr>
            <w:tcW w:w="567" w:type="dxa"/>
            <w:tcBorders>
              <w:top w:val="single" w:sz="4" w:space="0" w:color="auto"/>
              <w:left w:val="nil"/>
              <w:bottom w:val="single" w:sz="4" w:space="0" w:color="auto"/>
              <w:right w:val="nil"/>
            </w:tcBorders>
            <w:shd w:val="clear" w:color="auto" w:fill="auto"/>
            <w:noWrap/>
            <w:vAlign w:val="bottom"/>
          </w:tcPr>
          <w:p w14:paraId="2F3F2C96"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E30CA"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0C274FF"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w:t>
            </w:r>
          </w:p>
        </w:tc>
        <w:tc>
          <w:tcPr>
            <w:tcW w:w="709" w:type="dxa"/>
            <w:tcBorders>
              <w:top w:val="single" w:sz="4" w:space="0" w:color="auto"/>
              <w:left w:val="nil"/>
              <w:bottom w:val="single" w:sz="4" w:space="0" w:color="auto"/>
              <w:right w:val="nil"/>
            </w:tcBorders>
            <w:shd w:val="clear" w:color="auto" w:fill="auto"/>
            <w:noWrap/>
            <w:vAlign w:val="bottom"/>
          </w:tcPr>
          <w:p w14:paraId="7F0F3CA4"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964FE6"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F83E8D2" w14:textId="77777777" w:rsidR="0055450E" w:rsidRPr="0096201B" w:rsidRDefault="0055450E"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28797F5"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6DD5968"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4BBEEF5"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8CAF05D" w14:textId="77777777" w:rsidR="0055450E" w:rsidRPr="0096201B" w:rsidRDefault="0055450E"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13</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C7404EF"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9EE4D46"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6172111" w14:textId="77777777" w:rsidR="0055450E" w:rsidRPr="0096201B" w:rsidRDefault="0055450E"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16</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05C4A37"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17</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3F97ECEF"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18</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2695535" w14:textId="77777777" w:rsidR="0055450E" w:rsidRPr="0096201B" w:rsidRDefault="0055450E"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19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DF69790" w14:textId="77777777" w:rsidR="0055450E" w:rsidRPr="0096201B" w:rsidRDefault="0055450E"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20</w:t>
            </w:r>
          </w:p>
        </w:tc>
      </w:tr>
      <w:tr w:rsidR="005B5F60" w:rsidRPr="0096201B" w14:paraId="21E8F190"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CC378A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62</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71F809C3"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Миндаль низкий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B641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0B5CAA7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056435"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2E24D8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4EC5DD4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C702C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8C33EAD"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548424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0233F96"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4B344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720AEDB"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BE0CA1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9B5DFF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15D2FF7"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F05E38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7FF6B936"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72C4088"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7B47B3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70468584"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0087D458"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63</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75E9DBD4"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Можжевельник виргинский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A3462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DC65DF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ECD59"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8E8D7A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37A4FE8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6308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13F9112"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EAD089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F2FC41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682FBD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A03BA73"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C149DB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DF3BB2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A5F345C"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16896E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0472ABFD" w14:textId="77777777" w:rsidR="005B5F60" w:rsidRPr="0096201B" w:rsidRDefault="005B5F60" w:rsidP="00C91E7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E3CAAA1"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86AB24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7D24893D" w14:textId="77777777" w:rsidTr="000A3322">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5C7D017A"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64</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42AE8E25"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Можжевельник китайский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FFFB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5851633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767F4"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53BDFF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250C0F4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B1E22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53D5B63"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DE7DCC6"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30D82D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861C6C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A12A09E"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7A8CAA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17443A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548B0D"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A6757B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199C501C" w14:textId="77777777" w:rsidR="005B5F60" w:rsidRPr="0096201B" w:rsidRDefault="005B5F60"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CBA1319" w14:textId="77777777" w:rsidR="005B5F60" w:rsidRPr="0096201B" w:rsidRDefault="005B5F60" w:rsidP="000A3322">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97B602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3B81EBE9"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7DB1D787"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65</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2AA64550"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Можжевельник </w:t>
            </w:r>
            <w:proofErr w:type="spellStart"/>
            <w:r w:rsidRPr="0096201B">
              <w:rPr>
                <w:rFonts w:ascii="Times New Roman" w:eastAsia="Times New Roman" w:hAnsi="Times New Roman"/>
                <w:color w:val="000000"/>
              </w:rPr>
              <w:t>пфитцера</w:t>
            </w:r>
            <w:proofErr w:type="spellEnd"/>
            <w:r w:rsidRPr="0096201B">
              <w:rPr>
                <w:rFonts w:ascii="Times New Roman" w:eastAsia="Times New Roman" w:hAnsi="Times New Roman"/>
                <w:color w:val="000000"/>
              </w:rPr>
              <w:t xml:space="preserve">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BDDDD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59F52BE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2BEE6"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7823FF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3ADBD7D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F44466"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F0C91C"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F5FF8A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FD33BC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5A9B0D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9F1F6A1"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28F661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24D486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9DF06B6"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C113A8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6C00032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78681A1"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E27E4D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46C6BFDE"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02441627"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66</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091274BE"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Можжевельник </w:t>
            </w:r>
            <w:proofErr w:type="spellStart"/>
            <w:r w:rsidRPr="0096201B">
              <w:rPr>
                <w:rFonts w:ascii="Times New Roman" w:eastAsia="Times New Roman" w:hAnsi="Times New Roman"/>
                <w:color w:val="000000"/>
              </w:rPr>
              <w:t>пфитцера</w:t>
            </w:r>
            <w:proofErr w:type="spellEnd"/>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1554B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615F1FE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88793"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455E4A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E32854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2F08A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E6C8435"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1890E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D7D1D0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3D0823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12079FC"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5F471B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DBB6A06"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9DF3B6C"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3F796D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C63AD6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700DBDC"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6FF2F4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7F28C8A1"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51BB7D24"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20BCB196"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Можжевельник скальный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5835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42BD3F4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18559" w14:textId="6435F44D" w:rsidR="005B5F60" w:rsidRPr="0096201B" w:rsidRDefault="005B5F60" w:rsidP="00DF2CDD">
            <w:pPr>
              <w:spacing w:after="0" w:line="240" w:lineRule="auto"/>
              <w:jc w:val="center"/>
              <w:rPr>
                <w:rFonts w:ascii="Times New Roman" w:eastAsia="Times New Roman" w:hAnsi="Times New Roman"/>
                <w:color w:val="000000"/>
              </w:rPr>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3D5902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03082CD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E0E6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F6C33E9"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51020A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6C06FB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F89C3C5"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328610B"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F1F9BD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AAB685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CCDCF02"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5</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E8B428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6F85690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C1BF05C"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E0F52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31C849E6"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5AA5B9EE"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68</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22DAB99A" w14:textId="396AE55F"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Можжевельник скальный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Sky</w:t>
            </w:r>
            <w:proofErr w:type="spellEnd"/>
            <w:r w:rsidR="00D33A7B">
              <w:rPr>
                <w:rFonts w:ascii="Times New Roman" w:eastAsia="Times New Roman" w:hAnsi="Times New Roman"/>
                <w:i/>
                <w:iCs/>
                <w:color w:val="000000"/>
              </w:rPr>
              <w:t xml:space="preserve"> </w:t>
            </w:r>
            <w:proofErr w:type="spellStart"/>
            <w:r w:rsidRPr="005D776E">
              <w:rPr>
                <w:rFonts w:ascii="Times New Roman" w:eastAsia="Times New Roman" w:hAnsi="Times New Roman"/>
                <w:i/>
                <w:iCs/>
                <w:color w:val="000000"/>
              </w:rPr>
              <w:t>Rocket</w:t>
            </w:r>
            <w:proofErr w:type="spellEnd"/>
            <w:r w:rsidRPr="005D776E">
              <w:rPr>
                <w:rFonts w:ascii="Times New Roman" w:eastAsia="Times New Roman" w:hAnsi="Times New Roman"/>
                <w:i/>
                <w:iCs/>
                <w:color w:val="000000"/>
              </w:rPr>
              <w:t>'</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F102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8EA8AE5"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F42EA"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3816EF0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62DD18E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1B16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CCED76A"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62ADD0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56EB92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3C2C67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243C7C0"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4D52DD6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F048B4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C606BAC"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4A0FA4F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553763FA" w14:textId="77777777" w:rsidR="005B5F60" w:rsidRPr="0096201B" w:rsidRDefault="005B5F60" w:rsidP="00C91E7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9035106"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F483FE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2BFD508A"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6BC7D33F"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69</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6BFFF7CB"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Можжевельник чешуйчатый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Blue</w:t>
            </w:r>
            <w:proofErr w:type="spellEnd"/>
            <w:r w:rsidRPr="005D776E">
              <w:rPr>
                <w:rFonts w:ascii="Times New Roman" w:eastAsia="Times New Roman" w:hAnsi="Times New Roman"/>
                <w:i/>
                <w:iCs/>
                <w:color w:val="000000"/>
              </w:rPr>
              <w:t xml:space="preserve"> </w:t>
            </w:r>
            <w:proofErr w:type="spellStart"/>
            <w:r w:rsidRPr="005D776E">
              <w:rPr>
                <w:rFonts w:ascii="Times New Roman" w:eastAsia="Times New Roman" w:hAnsi="Times New Roman"/>
                <w:i/>
                <w:iCs/>
                <w:color w:val="000000"/>
              </w:rPr>
              <w:t>Carpet</w:t>
            </w:r>
            <w:proofErr w:type="spellEnd"/>
            <w:r w:rsidRPr="005D776E">
              <w:rPr>
                <w:rFonts w:ascii="Times New Roman" w:eastAsia="Times New Roman" w:hAnsi="Times New Roman"/>
                <w:i/>
                <w:iCs/>
                <w:color w:val="000000"/>
              </w:rPr>
              <w:t>'</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213C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774D2B2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C8487"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1F50C7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40EC919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993B1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77C01BF"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5BDEE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E83B1B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D468DB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6B81240"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EA120D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67631D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F6325D4"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59AF013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29CF8F73" w14:textId="77777777" w:rsidR="005B5F60" w:rsidRPr="0096201B" w:rsidRDefault="005B5F60" w:rsidP="00C91E7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ABF0625"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D5B8B5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79A01333"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30077FFF"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70</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2AC62684"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Пузыреплодник </w:t>
            </w:r>
            <w:proofErr w:type="spellStart"/>
            <w:r w:rsidRPr="0096201B">
              <w:rPr>
                <w:rFonts w:ascii="Times New Roman" w:eastAsia="Times New Roman" w:hAnsi="Times New Roman"/>
                <w:color w:val="000000"/>
              </w:rPr>
              <w:t>калинолистный</w:t>
            </w:r>
            <w:proofErr w:type="spellEnd"/>
            <w:r w:rsidRPr="0096201B">
              <w:rPr>
                <w:rFonts w:ascii="Times New Roman" w:eastAsia="Times New Roman" w:hAnsi="Times New Roman"/>
                <w:color w:val="000000"/>
              </w:rPr>
              <w:t xml:space="preserve">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0575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03E47A95"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F59E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C68E076"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center"/>
          </w:tcPr>
          <w:p w14:paraId="0E77FE4A"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31442" w14:textId="4600446A"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00CE45E" w14:textId="134D645D"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9A1D36C" w14:textId="1B0FECB3"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038B805" w14:textId="4CF8493F"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AF84CDD" w14:textId="6C1ED4E5"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2A9AB34" w14:textId="75DA3B51" w:rsidR="005B5F60" w:rsidRPr="0096201B" w:rsidRDefault="005B5F60" w:rsidP="00DF2CDD">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219B98A"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FEFC032" w14:textId="50228271"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BAD0891" w14:textId="56F3182B" w:rsidR="005B5F60" w:rsidRPr="0096201B" w:rsidRDefault="005B5F60" w:rsidP="00DF2CDD">
            <w:pPr>
              <w:spacing w:after="0" w:line="240" w:lineRule="auto"/>
              <w:jc w:val="center"/>
              <w:rPr>
                <w:rFonts w:ascii="Times New Roman" w:eastAsia="Times New Roman" w:hAnsi="Times New Roman"/>
                <w:color w:val="000000"/>
              </w:rPr>
            </w:pP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682E8AAD" w14:textId="46F311C5" w:rsidR="005B5F60" w:rsidRPr="0096201B" w:rsidRDefault="005B5F60" w:rsidP="00DF2CDD">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5C8AED2E"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8B9F1D9"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080008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13,3</w:t>
            </w:r>
          </w:p>
        </w:tc>
      </w:tr>
      <w:tr w:rsidR="005B5F60" w:rsidRPr="0096201B" w14:paraId="5E279CD2"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0D0D908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71</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5C6E4E67"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Роза морщинистая</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2AA9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5D16851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FDC72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CF368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1D6AEA4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B542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CC74CC2"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D86EF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E26C8D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0F2926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4E848A6"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E37D51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EF74D9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06973F3"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48920B0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5BE6FB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5D0038A"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82492F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55B783E2"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30B804DF" w14:textId="77777777" w:rsidR="005B5F60" w:rsidRPr="0096201B" w:rsidRDefault="005B5F60" w:rsidP="00E002BF">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72</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1E9FBE06"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Рябинник </w:t>
            </w:r>
            <w:proofErr w:type="spellStart"/>
            <w:r w:rsidRPr="0096201B">
              <w:rPr>
                <w:rFonts w:ascii="Times New Roman" w:eastAsia="Times New Roman" w:hAnsi="Times New Roman"/>
                <w:color w:val="000000"/>
              </w:rPr>
              <w:t>рябинолистный</w:t>
            </w:r>
            <w:proofErr w:type="spellEnd"/>
            <w:r w:rsidRPr="0096201B">
              <w:rPr>
                <w:rFonts w:ascii="Times New Roman" w:eastAsia="Times New Roman" w:hAnsi="Times New Roman"/>
                <w:color w:val="000000"/>
              </w:rPr>
              <w:t xml:space="preserve">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49ABF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32562C7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5C600"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5B9BAE1" w14:textId="75FD9ED6" w:rsidR="005B5F60" w:rsidRPr="0096201B" w:rsidRDefault="005B5F60" w:rsidP="00DF2CDD">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nil"/>
            </w:tcBorders>
            <w:shd w:val="clear" w:color="auto" w:fill="auto"/>
            <w:noWrap/>
            <w:vAlign w:val="center"/>
          </w:tcPr>
          <w:p w14:paraId="61430B26" w14:textId="1DC363A4"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FA099" w14:textId="6BD253A2"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690E7B8"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0166B64" w14:textId="7EDF4B82"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722A43C" w14:textId="5760BC87"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7036185" w14:textId="352D5C16"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7C10F58" w14:textId="2832980D" w:rsidR="005B5F60" w:rsidRPr="0096201B" w:rsidRDefault="005B5F60" w:rsidP="00DF2CDD">
            <w:pPr>
              <w:spacing w:after="0" w:line="240" w:lineRule="auto"/>
              <w:jc w:val="center"/>
              <w:rPr>
                <w:rFonts w:ascii="Times New Roman" w:eastAsia="Times New Roman" w:hAnsi="Times New Roman"/>
                <w:color w:val="00000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4768F9D" w14:textId="37FFFF51"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370626A" w14:textId="72F2A309" w:rsidR="005B5F60" w:rsidRPr="0096201B" w:rsidRDefault="005B5F60" w:rsidP="00DF2CDD">
            <w:pPr>
              <w:spacing w:after="0" w:line="240" w:lineRule="auto"/>
              <w:jc w:val="center"/>
              <w:rPr>
                <w:rFonts w:ascii="Times New Roman" w:eastAsia="Times New Roman" w:hAnsi="Times New Roman"/>
                <w:color w:val="000000"/>
              </w:rPr>
            </w:pP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97C3109" w14:textId="61657D97" w:rsidR="005B5F60" w:rsidRPr="0096201B" w:rsidRDefault="005B5F60" w:rsidP="00DF2CDD">
            <w:pPr>
              <w:spacing w:after="0" w:line="240" w:lineRule="auto"/>
              <w:jc w:val="center"/>
              <w:rPr>
                <w:rFonts w:ascii="Times New Roman" w:eastAsia="Times New Roman" w:hAnsi="Times New Roman"/>
                <w:color w:val="000000"/>
              </w:rPr>
            </w:pP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7C71E668" w14:textId="0D8FE44C" w:rsidR="005B5F60" w:rsidRPr="0096201B" w:rsidRDefault="005B5F60" w:rsidP="00DF2CDD">
            <w:pPr>
              <w:spacing w:after="0" w:line="240" w:lineRule="auto"/>
              <w:jc w:val="center"/>
              <w:rPr>
                <w:rFonts w:ascii="Times New Roman" w:eastAsia="Times New Roman" w:hAnsi="Times New Roman"/>
                <w:color w:val="000000"/>
              </w:rPr>
            </w:pP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38A11034" w14:textId="77777777" w:rsidR="005B5F60" w:rsidRPr="0096201B" w:rsidRDefault="005B5F60" w:rsidP="00DF2CDD">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5F76E70"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54867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13,3</w:t>
            </w:r>
          </w:p>
        </w:tc>
      </w:tr>
      <w:tr w:rsidR="005B5F60" w:rsidRPr="0096201B" w14:paraId="2F417975"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C4B4A3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73</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6F6B2D5E"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Смородина золотистая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8660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2630317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E7020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364628F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3C9ED58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71E28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00B0F29"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351566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26BDA2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E9DAB6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1C4FA43"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CC1BB9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F45CB1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38C5546"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09B008D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414FF29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31AD743"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C0EC9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259705D7"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DDD491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74</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2D4A7537"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Спирея </w:t>
            </w:r>
            <w:proofErr w:type="spellStart"/>
            <w:r w:rsidRPr="0096201B">
              <w:rPr>
                <w:rFonts w:ascii="Times New Roman" w:eastAsia="Times New Roman" w:hAnsi="Times New Roman"/>
                <w:color w:val="000000"/>
              </w:rPr>
              <w:t>зверобоелистная</w:t>
            </w:r>
            <w:proofErr w:type="spellEnd"/>
            <w:r w:rsidRPr="0096201B">
              <w:rPr>
                <w:rFonts w:ascii="Times New Roman" w:eastAsia="Times New Roman" w:hAnsi="Times New Roman"/>
                <w:color w:val="000000"/>
              </w:rPr>
              <w:t xml:space="preserve">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7F81B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62A129C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D2D6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954C93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74B9727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6A283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8966555"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CBA380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F056A8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DD5413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932E7D0"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F40FC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E0EDAE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AF0A8EE"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D8DAA9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2ED5837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0218A07"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1B91CE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44E29D16"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2DC7D1D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75</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65CACD12"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Спирея японская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Crispa</w:t>
            </w:r>
            <w:proofErr w:type="spellEnd"/>
            <w:r w:rsidRPr="005D776E">
              <w:rPr>
                <w:rFonts w:ascii="Times New Roman" w:eastAsia="Times New Roman" w:hAnsi="Times New Roman"/>
                <w:i/>
                <w:iCs/>
                <w:color w:val="000000"/>
              </w:rPr>
              <w:t>'</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2A17D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59E04C1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D4242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17B306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2DFBAEA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876C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1A204B7"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F9BB87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3FFD0B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7F609F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4EA1A22"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3F9617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11E022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7448048"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79FA314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0E40886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BE49CF"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227B5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05E9DB9F"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tcPr>
          <w:p w14:paraId="44B11EB9" w14:textId="77777777" w:rsidR="005B5F60" w:rsidRPr="0096201B" w:rsidRDefault="005B5F60" w:rsidP="00E002BF">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76</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59F46EDB"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Спирея японская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Golden</w:t>
            </w:r>
            <w:proofErr w:type="spellEnd"/>
            <w:r w:rsidRPr="005D776E">
              <w:rPr>
                <w:rFonts w:ascii="Times New Roman" w:eastAsia="Times New Roman" w:hAnsi="Times New Roman"/>
                <w:i/>
                <w:iCs/>
                <w:color w:val="000000"/>
              </w:rPr>
              <w:t xml:space="preserve"> </w:t>
            </w:r>
            <w:proofErr w:type="spellStart"/>
            <w:r w:rsidRPr="005D776E">
              <w:rPr>
                <w:rFonts w:ascii="Times New Roman" w:eastAsia="Times New Roman" w:hAnsi="Times New Roman"/>
                <w:i/>
                <w:iCs/>
                <w:color w:val="000000"/>
              </w:rPr>
              <w:t>Princess</w:t>
            </w:r>
            <w:proofErr w:type="spellEnd"/>
            <w:r w:rsidRPr="005D776E">
              <w:rPr>
                <w:rFonts w:ascii="Times New Roman" w:eastAsia="Times New Roman" w:hAnsi="Times New Roman"/>
                <w:i/>
                <w:iCs/>
                <w:color w:val="000000"/>
              </w:rPr>
              <w:t>'</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4DA49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6AB1322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DE5D4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FAC8B50"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096949D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42856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E04F1D9"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EBEF07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E1BEEE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0A80BE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9DE42EF"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EBAC1B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DA72D5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182B5CC"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1E853B7D"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7847DEDB" w14:textId="77777777" w:rsidR="005B5F60" w:rsidRPr="0096201B" w:rsidRDefault="005B5F60" w:rsidP="00C91E7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83D7D74"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к/л</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A02BBC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2CAB4F89"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779B0394"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77</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10E5340A"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Туя западная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Columna</w:t>
            </w:r>
            <w:proofErr w:type="spellEnd"/>
            <w:r w:rsidRPr="005D776E">
              <w:rPr>
                <w:rFonts w:ascii="Times New Roman" w:eastAsia="Times New Roman" w:hAnsi="Times New Roman"/>
                <w:i/>
                <w:iCs/>
                <w:color w:val="000000"/>
              </w:rPr>
              <w:t>'</w:t>
            </w:r>
            <w:r w:rsidRPr="0096201B">
              <w:rPr>
                <w:rFonts w:ascii="Times New Roman" w:eastAsia="Times New Roman" w:hAnsi="Times New Roman"/>
                <w:color w:val="000000"/>
              </w:rPr>
              <w:t xml:space="preserve">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A0D1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50A4302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8F08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E8F93F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552CB51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2CE477"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8457548"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BB1330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7FEA41F"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EEB35A5"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075C280"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0B36DE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E8B5895"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2D23208"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64D637F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092D0CF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0582A17" w14:textId="77777777" w:rsidR="005B5F60" w:rsidRPr="0096201B" w:rsidRDefault="005B5F60" w:rsidP="00200287">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д/х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153889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5B5F60" w:rsidRPr="0096201B" w14:paraId="5B25F456" w14:textId="77777777" w:rsidTr="00C91E7E">
        <w:trPr>
          <w:trHeight w:val="300"/>
        </w:trPr>
        <w:tc>
          <w:tcPr>
            <w:tcW w:w="530" w:type="dxa"/>
            <w:tcBorders>
              <w:top w:val="single" w:sz="4" w:space="0" w:color="auto"/>
              <w:left w:val="single" w:sz="4" w:space="0" w:color="auto"/>
              <w:bottom w:val="single" w:sz="4" w:space="0" w:color="auto"/>
              <w:right w:val="nil"/>
            </w:tcBorders>
            <w:shd w:val="clear" w:color="auto" w:fill="auto"/>
            <w:noWrap/>
            <w:vAlign w:val="bottom"/>
          </w:tcPr>
          <w:p w14:paraId="43171668"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78</w:t>
            </w:r>
          </w:p>
        </w:tc>
        <w:tc>
          <w:tcPr>
            <w:tcW w:w="2645" w:type="dxa"/>
            <w:tcBorders>
              <w:top w:val="single" w:sz="4" w:space="0" w:color="auto"/>
              <w:left w:val="single" w:sz="4" w:space="0" w:color="auto"/>
              <w:bottom w:val="single" w:sz="4" w:space="0" w:color="auto"/>
              <w:right w:val="nil"/>
            </w:tcBorders>
            <w:shd w:val="clear" w:color="auto" w:fill="auto"/>
            <w:noWrap/>
            <w:vAlign w:val="center"/>
          </w:tcPr>
          <w:p w14:paraId="67C3733D"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xml:space="preserve">Туя западная  </w:t>
            </w:r>
            <w:r w:rsidRPr="005D776E">
              <w:rPr>
                <w:rFonts w:ascii="Times New Roman" w:eastAsia="Times New Roman" w:hAnsi="Times New Roman"/>
                <w:i/>
                <w:iCs/>
                <w:color w:val="000000"/>
              </w:rPr>
              <w:t>'</w:t>
            </w:r>
            <w:proofErr w:type="spellStart"/>
            <w:r w:rsidRPr="005D776E">
              <w:rPr>
                <w:rFonts w:ascii="Times New Roman" w:eastAsia="Times New Roman" w:hAnsi="Times New Roman"/>
                <w:i/>
                <w:iCs/>
                <w:color w:val="000000"/>
              </w:rPr>
              <w:t>Tiny</w:t>
            </w:r>
            <w:proofErr w:type="spellEnd"/>
            <w:r w:rsidRPr="005D776E">
              <w:rPr>
                <w:rFonts w:ascii="Times New Roman" w:eastAsia="Times New Roman" w:hAnsi="Times New Roman"/>
                <w:i/>
                <w:iCs/>
                <w:color w:val="000000"/>
              </w:rPr>
              <w:t xml:space="preserve"> </w:t>
            </w:r>
            <w:proofErr w:type="spellStart"/>
            <w:r w:rsidRPr="005D776E">
              <w:rPr>
                <w:rFonts w:ascii="Times New Roman" w:eastAsia="Times New Roman" w:hAnsi="Times New Roman"/>
                <w:i/>
                <w:iCs/>
                <w:color w:val="000000"/>
              </w:rPr>
              <w:t>Tim</w:t>
            </w:r>
            <w:proofErr w:type="spellEnd"/>
            <w:r w:rsidRPr="005D776E">
              <w:rPr>
                <w:rFonts w:ascii="Times New Roman" w:eastAsia="Times New Roman" w:hAnsi="Times New Roman"/>
                <w:i/>
                <w:iCs/>
                <w:color w:val="000000"/>
              </w:rPr>
              <w:t>'</w:t>
            </w:r>
            <w:r w:rsidRPr="0096201B">
              <w:rPr>
                <w:rFonts w:ascii="Times New Roman" w:eastAsia="Times New Roman" w:hAnsi="Times New Roman"/>
                <w:color w:val="000000"/>
              </w:rPr>
              <w:t xml:space="preserve"> </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8D4BC"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nil"/>
            </w:tcBorders>
            <w:shd w:val="clear" w:color="auto" w:fill="auto"/>
            <w:noWrap/>
            <w:vAlign w:val="bottom"/>
          </w:tcPr>
          <w:p w14:paraId="4976078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B16EA"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47ADF2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nil"/>
            </w:tcBorders>
            <w:shd w:val="clear" w:color="auto" w:fill="auto"/>
            <w:noWrap/>
            <w:vAlign w:val="bottom"/>
          </w:tcPr>
          <w:p w14:paraId="08D0CF3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A9385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FE3E5AE"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4EF3043"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71B2B1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8520141"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D06EEE8"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E08216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8F5840B"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DD772DC"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 </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2D5E4C19"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159A1D52"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4639C25" w14:textId="77777777" w:rsidR="005B5F60" w:rsidRPr="0096201B" w:rsidRDefault="005B5F60"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к/х</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6A0A9E" w14:textId="77777777" w:rsidR="005B5F60" w:rsidRPr="0096201B" w:rsidRDefault="005B5F60"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6,7</w:t>
            </w:r>
          </w:p>
        </w:tc>
      </w:tr>
      <w:tr w:rsidR="00DF2CDD" w:rsidRPr="0096201B" w14:paraId="246464E2" w14:textId="77777777" w:rsidTr="00C91E7E">
        <w:trPr>
          <w:trHeight w:val="300"/>
        </w:trPr>
        <w:tc>
          <w:tcPr>
            <w:tcW w:w="3175" w:type="dxa"/>
            <w:gridSpan w:val="2"/>
            <w:tcBorders>
              <w:top w:val="single" w:sz="4" w:space="0" w:color="auto"/>
              <w:left w:val="single" w:sz="4" w:space="0" w:color="auto"/>
              <w:bottom w:val="single" w:sz="4" w:space="0" w:color="auto"/>
              <w:right w:val="nil"/>
            </w:tcBorders>
            <w:shd w:val="clear" w:color="auto" w:fill="auto"/>
            <w:noWrap/>
            <w:vAlign w:val="bottom"/>
          </w:tcPr>
          <w:p w14:paraId="6A8FEFF5" w14:textId="77777777" w:rsidR="00DF2CDD" w:rsidRPr="0096201B" w:rsidRDefault="00DF2CDD"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ВСЕГО таксонов по объектам</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582A4"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19</w:t>
            </w:r>
          </w:p>
        </w:tc>
        <w:tc>
          <w:tcPr>
            <w:tcW w:w="567" w:type="dxa"/>
            <w:tcBorders>
              <w:top w:val="single" w:sz="4" w:space="0" w:color="auto"/>
              <w:left w:val="nil"/>
              <w:bottom w:val="single" w:sz="4" w:space="0" w:color="auto"/>
              <w:right w:val="nil"/>
            </w:tcBorders>
            <w:shd w:val="clear" w:color="auto" w:fill="auto"/>
            <w:noWrap/>
            <w:vAlign w:val="bottom"/>
          </w:tcPr>
          <w:p w14:paraId="1BA191FD"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20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A6A88"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23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85B228"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15</w:t>
            </w:r>
          </w:p>
        </w:tc>
        <w:tc>
          <w:tcPr>
            <w:tcW w:w="709" w:type="dxa"/>
            <w:tcBorders>
              <w:top w:val="single" w:sz="4" w:space="0" w:color="auto"/>
              <w:left w:val="nil"/>
              <w:bottom w:val="single" w:sz="4" w:space="0" w:color="auto"/>
              <w:right w:val="nil"/>
            </w:tcBorders>
            <w:shd w:val="clear" w:color="auto" w:fill="auto"/>
            <w:noWrap/>
            <w:vAlign w:val="bottom"/>
          </w:tcPr>
          <w:p w14:paraId="7D107EB2"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D96E84"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21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C71C7E6" w14:textId="77777777" w:rsidR="00DF2CDD" w:rsidRPr="0096201B" w:rsidRDefault="00DF2CDD"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11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0E8576"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14</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6C2307EF"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6F456A2"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11</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6AC539A" w14:textId="77777777" w:rsidR="00DF2CDD" w:rsidRPr="0096201B" w:rsidRDefault="00DF2CDD"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14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C10111E"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9</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F6D5B07"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0149FF0D" w14:textId="77777777" w:rsidR="00DF2CDD" w:rsidRPr="0096201B" w:rsidRDefault="00DF2CDD"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7</w:t>
            </w:r>
          </w:p>
        </w:tc>
        <w:tc>
          <w:tcPr>
            <w:tcW w:w="674" w:type="dxa"/>
            <w:tcBorders>
              <w:top w:val="single" w:sz="4" w:space="0" w:color="auto"/>
              <w:left w:val="nil"/>
              <w:bottom w:val="single" w:sz="4" w:space="0" w:color="auto"/>
              <w:right w:val="single" w:sz="4" w:space="0" w:color="auto"/>
            </w:tcBorders>
            <w:shd w:val="clear" w:color="auto" w:fill="auto"/>
            <w:noWrap/>
            <w:vAlign w:val="bottom"/>
          </w:tcPr>
          <w:p w14:paraId="0ECA5198"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11</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02A8ECB8"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 </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58E0C2D" w14:textId="77777777" w:rsidR="00DF2CDD" w:rsidRPr="0096201B" w:rsidRDefault="00DF2CDD" w:rsidP="00C0352E">
            <w:pPr>
              <w:spacing w:after="0" w:line="240" w:lineRule="auto"/>
              <w:rPr>
                <w:rFonts w:ascii="Times New Roman" w:eastAsia="Times New Roman" w:hAnsi="Times New Roman"/>
                <w:color w:val="00000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75D475" w14:textId="77777777" w:rsidR="00DF2CDD" w:rsidRPr="0096201B" w:rsidRDefault="00DF2CDD" w:rsidP="00C0352E">
            <w:pPr>
              <w:spacing w:after="0" w:line="240" w:lineRule="auto"/>
              <w:jc w:val="center"/>
              <w:rPr>
                <w:rFonts w:ascii="Times New Roman" w:eastAsia="Times New Roman" w:hAnsi="Times New Roman"/>
                <w:color w:val="000000"/>
              </w:rPr>
            </w:pPr>
          </w:p>
        </w:tc>
      </w:tr>
      <w:tr w:rsidR="00DF2CDD" w:rsidRPr="0096201B" w14:paraId="54593694" w14:textId="77777777" w:rsidTr="00305431">
        <w:trPr>
          <w:trHeight w:val="300"/>
        </w:trPr>
        <w:tc>
          <w:tcPr>
            <w:tcW w:w="3175" w:type="dxa"/>
            <w:gridSpan w:val="2"/>
            <w:tcBorders>
              <w:top w:val="single" w:sz="4" w:space="0" w:color="auto"/>
              <w:left w:val="single" w:sz="4" w:space="0" w:color="auto"/>
              <w:bottom w:val="single" w:sz="4" w:space="0" w:color="auto"/>
              <w:right w:val="nil"/>
            </w:tcBorders>
            <w:shd w:val="clear" w:color="auto" w:fill="auto"/>
            <w:noWrap/>
            <w:vAlign w:val="bottom"/>
          </w:tcPr>
          <w:p w14:paraId="35815F2A" w14:textId="77777777" w:rsidR="00DF2CDD" w:rsidRPr="0096201B" w:rsidRDefault="00DF2CDD"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Средняя оценка по объекту</w:t>
            </w:r>
          </w:p>
        </w:tc>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CAA6C"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4,1</w:t>
            </w:r>
          </w:p>
        </w:tc>
        <w:tc>
          <w:tcPr>
            <w:tcW w:w="567" w:type="dxa"/>
            <w:tcBorders>
              <w:top w:val="single" w:sz="4" w:space="0" w:color="auto"/>
              <w:left w:val="nil"/>
              <w:bottom w:val="single" w:sz="4" w:space="0" w:color="auto"/>
              <w:right w:val="nil"/>
            </w:tcBorders>
            <w:shd w:val="clear" w:color="auto" w:fill="auto"/>
            <w:noWrap/>
            <w:vAlign w:val="bottom"/>
          </w:tcPr>
          <w:p w14:paraId="2F92B4BF"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2CD01D"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4,9</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438C261"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4,8</w:t>
            </w:r>
          </w:p>
        </w:tc>
        <w:tc>
          <w:tcPr>
            <w:tcW w:w="709" w:type="dxa"/>
            <w:tcBorders>
              <w:top w:val="single" w:sz="4" w:space="0" w:color="auto"/>
              <w:left w:val="nil"/>
              <w:bottom w:val="single" w:sz="4" w:space="0" w:color="auto"/>
              <w:right w:val="nil"/>
            </w:tcBorders>
            <w:shd w:val="clear" w:color="auto" w:fill="auto"/>
            <w:noWrap/>
            <w:vAlign w:val="bottom"/>
          </w:tcPr>
          <w:p w14:paraId="6085AE8C"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860A41"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4,5</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844077A" w14:textId="77777777" w:rsidR="00DF2CDD" w:rsidRPr="0096201B" w:rsidRDefault="00DF2CDD"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4,7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4DF9F12"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3,8</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E667E1"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4,3</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3F2C03C5"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6997F06" w14:textId="77777777" w:rsidR="00DF2CDD" w:rsidRPr="0096201B" w:rsidRDefault="00DF2CDD" w:rsidP="00C0352E">
            <w:pPr>
              <w:spacing w:after="0" w:line="240" w:lineRule="auto"/>
              <w:rPr>
                <w:rFonts w:ascii="Times New Roman" w:eastAsia="Times New Roman" w:hAnsi="Times New Roman"/>
                <w:color w:val="000000"/>
              </w:rPr>
            </w:pPr>
            <w:r w:rsidRPr="0096201B">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9AAD695" w14:textId="77777777" w:rsidR="00DF2CDD" w:rsidRPr="00305431" w:rsidRDefault="00DF2CDD" w:rsidP="00305431">
            <w:pPr>
              <w:spacing w:after="0" w:line="240" w:lineRule="auto"/>
              <w:rPr>
                <w:rFonts w:ascii="Times New Roman" w:eastAsia="Times New Roman" w:hAnsi="Times New Roman"/>
                <w:color w:val="000000"/>
              </w:rPr>
            </w:pPr>
            <w:r w:rsidRPr="00305431">
              <w:rPr>
                <w:rFonts w:ascii="Times New Roman" w:eastAsia="Times New Roman" w:hAnsi="Times New Roman"/>
                <w:color w:val="000000"/>
              </w:rPr>
              <w:t>4,8</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9F6DDF5" w14:textId="77777777" w:rsidR="00DF2CDD" w:rsidRPr="00305431" w:rsidRDefault="00DF2CDD" w:rsidP="00305431">
            <w:pPr>
              <w:spacing w:after="0" w:line="240" w:lineRule="auto"/>
              <w:rPr>
                <w:rFonts w:ascii="Times New Roman" w:eastAsia="Times New Roman" w:hAnsi="Times New Roman"/>
                <w:color w:val="000000"/>
              </w:rPr>
            </w:pPr>
            <w:r w:rsidRPr="00305431">
              <w:rPr>
                <w:rFonts w:ascii="Times New Roman" w:eastAsia="Times New Roman" w:hAnsi="Times New Roman"/>
                <w:color w:val="000000"/>
              </w:rPr>
              <w:t>4,4</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EADD2F4" w14:textId="77777777" w:rsidR="00DF2CDD" w:rsidRPr="00305431" w:rsidRDefault="00DF2CDD" w:rsidP="00305431">
            <w:pPr>
              <w:spacing w:after="0" w:line="240" w:lineRule="auto"/>
              <w:rPr>
                <w:rFonts w:ascii="Times New Roman" w:eastAsia="Times New Roman" w:hAnsi="Times New Roman"/>
                <w:color w:val="000000"/>
              </w:rPr>
            </w:pPr>
            <w:r w:rsidRPr="00305431">
              <w:rPr>
                <w:rFonts w:ascii="Times New Roman" w:eastAsia="Times New Roman" w:hAnsi="Times New Roman"/>
                <w:color w:val="000000"/>
              </w:rPr>
              <w:t>4,6</w:t>
            </w:r>
          </w:p>
        </w:tc>
        <w:tc>
          <w:tcPr>
            <w:tcW w:w="674" w:type="dxa"/>
            <w:tcBorders>
              <w:top w:val="single" w:sz="4" w:space="0" w:color="auto"/>
              <w:left w:val="nil"/>
              <w:bottom w:val="single" w:sz="4" w:space="0" w:color="auto"/>
              <w:right w:val="single" w:sz="4" w:space="0" w:color="auto"/>
            </w:tcBorders>
            <w:shd w:val="clear" w:color="auto" w:fill="auto"/>
            <w:noWrap/>
            <w:vAlign w:val="center"/>
          </w:tcPr>
          <w:p w14:paraId="0D82910B" w14:textId="77777777" w:rsidR="00DF2CDD" w:rsidRPr="00305431" w:rsidRDefault="00DF2CDD" w:rsidP="00305431">
            <w:pPr>
              <w:spacing w:after="0" w:line="240" w:lineRule="auto"/>
              <w:rPr>
                <w:rFonts w:ascii="Times New Roman" w:eastAsia="Times New Roman" w:hAnsi="Times New Roman"/>
                <w:color w:val="000000"/>
              </w:rPr>
            </w:pPr>
            <w:r w:rsidRPr="00305431">
              <w:rPr>
                <w:rFonts w:ascii="Times New Roman" w:eastAsia="Times New Roman" w:hAnsi="Times New Roman"/>
                <w:color w:val="000000"/>
              </w:rPr>
              <w:t>5,0</w:t>
            </w:r>
          </w:p>
        </w:tc>
        <w:tc>
          <w:tcPr>
            <w:tcW w:w="743" w:type="dxa"/>
            <w:tcBorders>
              <w:top w:val="single" w:sz="4" w:space="0" w:color="auto"/>
              <w:left w:val="nil"/>
              <w:bottom w:val="single" w:sz="4" w:space="0" w:color="auto"/>
              <w:right w:val="single" w:sz="4" w:space="0" w:color="auto"/>
            </w:tcBorders>
            <w:shd w:val="clear" w:color="auto" w:fill="auto"/>
            <w:noWrap/>
            <w:vAlign w:val="bottom"/>
          </w:tcPr>
          <w:p w14:paraId="65030186" w14:textId="77777777" w:rsidR="00DF2CDD" w:rsidRPr="0096201B" w:rsidRDefault="00DF2CDD" w:rsidP="00C0352E">
            <w:pPr>
              <w:spacing w:after="0" w:line="240" w:lineRule="auto"/>
              <w:jc w:val="center"/>
              <w:rPr>
                <w:rFonts w:ascii="Times New Roman" w:eastAsia="Times New Roman" w:hAnsi="Times New Roman"/>
                <w:color w:val="000000"/>
              </w:rPr>
            </w:pPr>
            <w:r w:rsidRPr="0096201B">
              <w:rPr>
                <w:rFonts w:ascii="Times New Roman" w:eastAsia="Times New Roman" w:hAnsi="Times New Roman"/>
                <w:color w:val="000000"/>
              </w:rPr>
              <w:t>4,6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F5E6A2A" w14:textId="77777777" w:rsidR="00DF2CDD" w:rsidRPr="0096201B" w:rsidRDefault="00DF2CDD" w:rsidP="00C0352E">
            <w:pPr>
              <w:spacing w:after="0" w:line="240" w:lineRule="auto"/>
              <w:rPr>
                <w:rFonts w:ascii="Times New Roman" w:eastAsia="Times New Roman" w:hAnsi="Times New Roman"/>
                <w:color w:val="00000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41BAA19" w14:textId="77777777" w:rsidR="00DF2CDD" w:rsidRPr="0096201B" w:rsidRDefault="00DF2CDD" w:rsidP="00C0352E">
            <w:pPr>
              <w:spacing w:after="0" w:line="240" w:lineRule="auto"/>
              <w:jc w:val="center"/>
              <w:rPr>
                <w:rFonts w:ascii="Times New Roman" w:eastAsia="Times New Roman" w:hAnsi="Times New Roman"/>
                <w:color w:val="000000"/>
              </w:rPr>
            </w:pPr>
          </w:p>
        </w:tc>
      </w:tr>
      <w:tr w:rsidR="00200287" w:rsidRPr="0096201B" w14:paraId="433D974F" w14:textId="77777777" w:rsidTr="00305431">
        <w:trPr>
          <w:trHeight w:val="281"/>
        </w:trPr>
        <w:tc>
          <w:tcPr>
            <w:tcW w:w="14737" w:type="dxa"/>
            <w:gridSpan w:val="20"/>
            <w:tcBorders>
              <w:top w:val="single" w:sz="4" w:space="0" w:color="auto"/>
              <w:left w:val="single" w:sz="4" w:space="0" w:color="auto"/>
              <w:bottom w:val="single" w:sz="4" w:space="0" w:color="auto"/>
              <w:right w:val="single" w:sz="4" w:space="0" w:color="auto"/>
            </w:tcBorders>
            <w:shd w:val="clear" w:color="auto" w:fill="auto"/>
            <w:noWrap/>
            <w:vAlign w:val="bottom"/>
          </w:tcPr>
          <w:p w14:paraId="77243621" w14:textId="1ABBFDD4" w:rsidR="00200287" w:rsidRPr="00305431" w:rsidRDefault="00305431" w:rsidP="00BE16E7">
            <w:pPr>
              <w:jc w:val="both"/>
              <w:rPr>
                <w:rFonts w:ascii="Times New Roman" w:eastAsia="Times New Roman" w:hAnsi="Times New Roman"/>
                <w:color w:val="000000"/>
              </w:rPr>
            </w:pPr>
            <w:r w:rsidRPr="00305431">
              <w:rPr>
                <w:rFonts w:ascii="Times New Roman" w:hAnsi="Times New Roman"/>
                <w:color w:val="000000"/>
              </w:rPr>
              <w:t>*</w:t>
            </w:r>
            <w:r w:rsidR="00200287" w:rsidRPr="00305431">
              <w:rPr>
                <w:rFonts w:ascii="Times New Roman" w:hAnsi="Times New Roman"/>
                <w:color w:val="000000"/>
              </w:rPr>
              <w:t>Обозначения: д/л – деревья лиственные; д/х – деревья хвойные; к/л – кустарники лиственные; к/х – кустарники хвойные; л/л – лиана лиственная</w:t>
            </w:r>
          </w:p>
        </w:tc>
      </w:tr>
    </w:tbl>
    <w:p w14:paraId="263C6DA8" w14:textId="77777777" w:rsidR="005B32A2" w:rsidRDefault="005B32A2" w:rsidP="0055450E">
      <w:pPr>
        <w:pStyle w:val="a3"/>
        <w:spacing w:line="360" w:lineRule="auto"/>
        <w:jc w:val="both"/>
        <w:rPr>
          <w:rFonts w:ascii="Times New Roman" w:hAnsi="Times New Roman" w:cs="Times New Roman"/>
          <w:sz w:val="24"/>
          <w:szCs w:val="24"/>
        </w:rPr>
        <w:sectPr w:rsidR="005B32A2" w:rsidSect="00E8451C">
          <w:pgSz w:w="16838" w:h="11906" w:orient="landscape"/>
          <w:pgMar w:top="1701" w:right="1134" w:bottom="851" w:left="1134" w:header="709" w:footer="709" w:gutter="0"/>
          <w:cols w:space="708"/>
          <w:docGrid w:linePitch="360"/>
        </w:sectPr>
      </w:pPr>
    </w:p>
    <w:p w14:paraId="580BEA89" w14:textId="214825B9" w:rsidR="005D776E" w:rsidRDefault="00C9566D" w:rsidP="001B5B4C">
      <w:pPr>
        <w:spacing w:after="0" w:line="360" w:lineRule="auto"/>
        <w:jc w:val="both"/>
        <w:rPr>
          <w:rFonts w:ascii="Times New Roman" w:hAnsi="Times New Roman"/>
          <w:sz w:val="24"/>
          <w:szCs w:val="24"/>
        </w:rPr>
      </w:pPr>
      <w:r w:rsidRPr="00400E70">
        <w:rPr>
          <w:rFonts w:ascii="Times New Roman" w:hAnsi="Times New Roman"/>
          <w:sz w:val="24"/>
          <w:szCs w:val="24"/>
        </w:rPr>
        <w:lastRenderedPageBreak/>
        <w:t xml:space="preserve">При этом считаем целесообразным использовать сочетание однолетних и многолетних </w:t>
      </w:r>
      <w:r>
        <w:rPr>
          <w:rFonts w:ascii="Times New Roman" w:hAnsi="Times New Roman"/>
          <w:sz w:val="24"/>
          <w:szCs w:val="24"/>
        </w:rPr>
        <w:t>культур на клумбах.  Цветочные клумбы являются</w:t>
      </w:r>
      <w:r w:rsidRPr="001B5B4C">
        <w:rPr>
          <w:rFonts w:ascii="Times New Roman" w:hAnsi="Times New Roman"/>
          <w:sz w:val="24"/>
          <w:szCs w:val="24"/>
        </w:rPr>
        <w:t xml:space="preserve"> </w:t>
      </w:r>
      <w:r>
        <w:rPr>
          <w:rFonts w:ascii="Times New Roman" w:hAnsi="Times New Roman"/>
          <w:sz w:val="24"/>
          <w:szCs w:val="24"/>
        </w:rPr>
        <w:t xml:space="preserve">ярким пятном в ландшафтной композиции особенно парков и скверов. Совсем отсутствуют клумбы в парке Триатлон. Из цветочных растений в озеленении города выявлено 36 основных таксонов. Из них: 17 – однолетние культуры, требующие ежегодной высадки </w:t>
      </w:r>
      <w:r w:rsidR="005D776E">
        <w:rPr>
          <w:rFonts w:ascii="Times New Roman" w:hAnsi="Times New Roman"/>
          <w:sz w:val="24"/>
          <w:szCs w:val="24"/>
        </w:rPr>
        <w:t xml:space="preserve">рассадой; 4 вида многолетников, используемые как однолетние растения с необходимостью ежегодной высадки рассадой; 4 вида многолетников, </w:t>
      </w:r>
      <w:r w:rsidR="005D776E" w:rsidRPr="00232989">
        <w:rPr>
          <w:rFonts w:ascii="Times New Roman" w:hAnsi="Times New Roman"/>
          <w:sz w:val="24"/>
          <w:szCs w:val="24"/>
        </w:rPr>
        <w:t>требующие укрытия или выкопки с хранением в теплице в зимний период; 11 – многолетние (таблица 46).</w:t>
      </w:r>
    </w:p>
    <w:p w14:paraId="2FAC575D" w14:textId="6B87EDBE" w:rsidR="009773B3" w:rsidRDefault="009773B3" w:rsidP="001662EB">
      <w:pPr>
        <w:spacing w:after="0" w:line="360" w:lineRule="auto"/>
        <w:ind w:firstLine="720"/>
        <w:jc w:val="both"/>
        <w:rPr>
          <w:rFonts w:ascii="Times New Roman" w:hAnsi="Times New Roman"/>
          <w:sz w:val="24"/>
          <w:szCs w:val="24"/>
        </w:rPr>
      </w:pPr>
      <w:r>
        <w:rPr>
          <w:rFonts w:ascii="Times New Roman" w:hAnsi="Times New Roman"/>
          <w:sz w:val="24"/>
          <w:szCs w:val="24"/>
        </w:rPr>
        <w:t>На основе анализа обследованных растений с целью улучшения и состояния зеленых объектов города рекомендуем:</w:t>
      </w:r>
    </w:p>
    <w:p w14:paraId="4113FA67" w14:textId="0EE5AD4F" w:rsidR="00F2307D" w:rsidRPr="00E8451C" w:rsidRDefault="00E8451C" w:rsidP="001662EB">
      <w:pPr>
        <w:spacing w:after="0" w:line="360" w:lineRule="auto"/>
        <w:ind w:firstLine="720"/>
        <w:jc w:val="both"/>
        <w:rPr>
          <w:rFonts w:ascii="Times New Roman" w:hAnsi="Times New Roman"/>
          <w:sz w:val="24"/>
          <w:szCs w:val="24"/>
        </w:rPr>
      </w:pPr>
      <w:r>
        <w:rPr>
          <w:rFonts w:ascii="Times New Roman" w:hAnsi="Times New Roman"/>
          <w:sz w:val="24"/>
          <w:szCs w:val="24"/>
        </w:rPr>
        <w:t xml:space="preserve">1 </w:t>
      </w:r>
      <w:r w:rsidR="00F2307D" w:rsidRPr="00E8451C">
        <w:rPr>
          <w:rFonts w:ascii="Times New Roman" w:hAnsi="Times New Roman"/>
          <w:sz w:val="24"/>
          <w:szCs w:val="24"/>
        </w:rPr>
        <w:t xml:space="preserve">Ввести в штат отдела ЖКХ Акимата специалиста – </w:t>
      </w:r>
      <w:r w:rsidR="00AE2BAC" w:rsidRPr="00E8451C">
        <w:rPr>
          <w:rFonts w:ascii="Times New Roman" w:hAnsi="Times New Roman"/>
          <w:sz w:val="24"/>
          <w:szCs w:val="24"/>
        </w:rPr>
        <w:t>дендролога и</w:t>
      </w:r>
      <w:r w:rsidR="00F2307D" w:rsidRPr="00E8451C">
        <w:rPr>
          <w:rFonts w:ascii="Times New Roman" w:hAnsi="Times New Roman"/>
          <w:sz w:val="24"/>
          <w:szCs w:val="24"/>
        </w:rPr>
        <w:t xml:space="preserve"> агронома-цветовода;</w:t>
      </w:r>
    </w:p>
    <w:p w14:paraId="2D455C11" w14:textId="77777777" w:rsidR="00DA504C" w:rsidRDefault="00E8451C" w:rsidP="001662EB">
      <w:pPr>
        <w:spacing w:after="0" w:line="360" w:lineRule="auto"/>
        <w:ind w:left="720"/>
        <w:jc w:val="both"/>
        <w:rPr>
          <w:rFonts w:ascii="Times New Roman" w:hAnsi="Times New Roman"/>
          <w:sz w:val="24"/>
          <w:szCs w:val="24"/>
        </w:rPr>
      </w:pPr>
      <w:r>
        <w:rPr>
          <w:rFonts w:ascii="Times New Roman" w:hAnsi="Times New Roman"/>
          <w:sz w:val="24"/>
          <w:szCs w:val="24"/>
        </w:rPr>
        <w:t xml:space="preserve">2 </w:t>
      </w:r>
      <w:r w:rsidR="009773B3" w:rsidRPr="00E8451C">
        <w:rPr>
          <w:rFonts w:ascii="Times New Roman" w:hAnsi="Times New Roman"/>
          <w:sz w:val="24"/>
          <w:szCs w:val="24"/>
        </w:rPr>
        <w:t>Наладить постоянно действующую систему полива объектов озеленения</w:t>
      </w:r>
      <w:r w:rsidR="00D33A7B">
        <w:rPr>
          <w:rFonts w:ascii="Times New Roman" w:hAnsi="Times New Roman"/>
          <w:sz w:val="24"/>
          <w:szCs w:val="24"/>
        </w:rPr>
        <w:t>;</w:t>
      </w:r>
    </w:p>
    <w:p w14:paraId="4F0A6B3C" w14:textId="52A145A1" w:rsidR="009773B3" w:rsidRPr="00E8451C" w:rsidRDefault="00DA504C" w:rsidP="001662EB">
      <w:pPr>
        <w:spacing w:after="0" w:line="360" w:lineRule="auto"/>
        <w:ind w:left="720"/>
        <w:jc w:val="both"/>
        <w:rPr>
          <w:rFonts w:ascii="Times New Roman" w:hAnsi="Times New Roman"/>
          <w:sz w:val="24"/>
          <w:szCs w:val="24"/>
        </w:rPr>
      </w:pPr>
      <w:r>
        <w:rPr>
          <w:rFonts w:ascii="Times New Roman" w:hAnsi="Times New Roman"/>
          <w:sz w:val="24"/>
          <w:szCs w:val="24"/>
        </w:rPr>
        <w:t xml:space="preserve">3 Проводить регулярные </w:t>
      </w:r>
      <w:proofErr w:type="spellStart"/>
      <w:r>
        <w:rPr>
          <w:rFonts w:ascii="Times New Roman" w:hAnsi="Times New Roman"/>
          <w:sz w:val="24"/>
          <w:szCs w:val="24"/>
        </w:rPr>
        <w:t>уходные</w:t>
      </w:r>
      <w:proofErr w:type="spellEnd"/>
      <w:r>
        <w:rPr>
          <w:rFonts w:ascii="Times New Roman" w:hAnsi="Times New Roman"/>
          <w:sz w:val="24"/>
          <w:szCs w:val="24"/>
        </w:rPr>
        <w:t xml:space="preserve"> работы;</w:t>
      </w:r>
      <w:r w:rsidR="009773B3" w:rsidRPr="00E8451C">
        <w:rPr>
          <w:rFonts w:ascii="Times New Roman" w:hAnsi="Times New Roman"/>
          <w:sz w:val="24"/>
          <w:szCs w:val="24"/>
        </w:rPr>
        <w:t xml:space="preserve"> </w:t>
      </w:r>
    </w:p>
    <w:p w14:paraId="68D88992" w14:textId="5FBBAC9E" w:rsidR="00F2307D" w:rsidRPr="00E8451C" w:rsidRDefault="00DA504C" w:rsidP="001662EB">
      <w:pPr>
        <w:spacing w:after="0" w:line="360" w:lineRule="auto"/>
        <w:ind w:left="720"/>
        <w:jc w:val="both"/>
        <w:rPr>
          <w:rFonts w:ascii="Times New Roman" w:hAnsi="Times New Roman"/>
          <w:sz w:val="24"/>
          <w:szCs w:val="24"/>
        </w:rPr>
      </w:pPr>
      <w:r>
        <w:rPr>
          <w:rFonts w:ascii="Times New Roman" w:eastAsia="+mn-ea" w:hAnsi="Times New Roman"/>
          <w:color w:val="000000"/>
          <w:kern w:val="24"/>
          <w:sz w:val="24"/>
          <w:szCs w:val="24"/>
        </w:rPr>
        <w:t>4</w:t>
      </w:r>
      <w:r w:rsidR="00E8451C">
        <w:rPr>
          <w:rFonts w:ascii="Times New Roman" w:eastAsia="+mn-ea" w:hAnsi="Times New Roman"/>
          <w:color w:val="000000"/>
          <w:kern w:val="24"/>
          <w:sz w:val="24"/>
          <w:szCs w:val="24"/>
        </w:rPr>
        <w:t xml:space="preserve"> </w:t>
      </w:r>
      <w:r w:rsidR="00F2307D" w:rsidRPr="00E8451C">
        <w:rPr>
          <w:rFonts w:ascii="Times New Roman" w:eastAsia="+mn-ea" w:hAnsi="Times New Roman"/>
          <w:color w:val="000000"/>
          <w:kern w:val="24"/>
          <w:sz w:val="24"/>
          <w:szCs w:val="24"/>
        </w:rPr>
        <w:t>Проводить формирование штамба лиственных деревьев в линейных посадках;</w:t>
      </w:r>
    </w:p>
    <w:p w14:paraId="26FDB6A2" w14:textId="729AEBB9" w:rsidR="00F2307D" w:rsidRPr="00E8451C" w:rsidRDefault="00DA504C" w:rsidP="001662EB">
      <w:pPr>
        <w:spacing w:after="0" w:line="360" w:lineRule="auto"/>
        <w:ind w:firstLine="720"/>
        <w:jc w:val="both"/>
        <w:rPr>
          <w:rFonts w:ascii="Times New Roman" w:hAnsi="Times New Roman"/>
          <w:sz w:val="24"/>
          <w:szCs w:val="24"/>
        </w:rPr>
      </w:pPr>
      <w:r>
        <w:rPr>
          <w:rFonts w:ascii="Times New Roman" w:eastAsia="+mn-ea" w:hAnsi="Times New Roman"/>
          <w:color w:val="000000"/>
          <w:kern w:val="24"/>
          <w:sz w:val="24"/>
          <w:szCs w:val="24"/>
        </w:rPr>
        <w:t>5</w:t>
      </w:r>
      <w:r w:rsidR="00E8451C">
        <w:rPr>
          <w:rFonts w:ascii="Times New Roman" w:eastAsia="+mn-ea" w:hAnsi="Times New Roman"/>
          <w:color w:val="000000"/>
          <w:kern w:val="24"/>
          <w:sz w:val="24"/>
          <w:szCs w:val="24"/>
        </w:rPr>
        <w:t xml:space="preserve"> </w:t>
      </w:r>
      <w:r w:rsidR="00F2307D" w:rsidRPr="00E8451C">
        <w:rPr>
          <w:rFonts w:ascii="Times New Roman" w:eastAsia="+mn-ea" w:hAnsi="Times New Roman"/>
          <w:color w:val="000000"/>
          <w:kern w:val="24"/>
          <w:sz w:val="24"/>
          <w:szCs w:val="24"/>
        </w:rPr>
        <w:t>При посадке учитывать экологические особенности видов к свету, загазованности и др. экологические условия;</w:t>
      </w:r>
    </w:p>
    <w:p w14:paraId="541A8EA5" w14:textId="318E27C7" w:rsidR="00F2307D" w:rsidRPr="00E8451C" w:rsidRDefault="00DA504C" w:rsidP="001662EB">
      <w:pPr>
        <w:spacing w:after="0" w:line="360" w:lineRule="auto"/>
        <w:ind w:firstLine="720"/>
        <w:jc w:val="both"/>
        <w:rPr>
          <w:rFonts w:ascii="Times New Roman" w:hAnsi="Times New Roman"/>
          <w:sz w:val="24"/>
          <w:szCs w:val="24"/>
        </w:rPr>
      </w:pPr>
      <w:r>
        <w:rPr>
          <w:rFonts w:ascii="Times New Roman" w:eastAsia="+mn-ea" w:hAnsi="Times New Roman"/>
          <w:color w:val="000000"/>
          <w:kern w:val="24"/>
          <w:sz w:val="24"/>
          <w:szCs w:val="24"/>
        </w:rPr>
        <w:t>6</w:t>
      </w:r>
      <w:r w:rsidR="00E8451C">
        <w:rPr>
          <w:rFonts w:ascii="Times New Roman" w:eastAsia="+mn-ea" w:hAnsi="Times New Roman"/>
          <w:color w:val="000000"/>
          <w:kern w:val="24"/>
          <w:sz w:val="24"/>
          <w:szCs w:val="24"/>
        </w:rPr>
        <w:t xml:space="preserve"> </w:t>
      </w:r>
      <w:r w:rsidR="00F2307D" w:rsidRPr="00E8451C">
        <w:rPr>
          <w:rFonts w:ascii="Times New Roman" w:eastAsia="+mn-ea" w:hAnsi="Times New Roman"/>
          <w:color w:val="000000"/>
          <w:kern w:val="24"/>
          <w:sz w:val="24"/>
          <w:szCs w:val="24"/>
        </w:rPr>
        <w:t>Соблюдать предельно допустимые интервалы между растениями в посадках с учетом их роста;</w:t>
      </w:r>
    </w:p>
    <w:p w14:paraId="5A9C2664" w14:textId="3F91126B" w:rsidR="00F2307D" w:rsidRPr="00E8451C" w:rsidRDefault="00DA504C" w:rsidP="001662EB">
      <w:pPr>
        <w:spacing w:after="0" w:line="360" w:lineRule="auto"/>
        <w:ind w:firstLine="720"/>
        <w:jc w:val="both"/>
        <w:rPr>
          <w:rFonts w:ascii="Times New Roman" w:hAnsi="Times New Roman"/>
          <w:sz w:val="24"/>
          <w:szCs w:val="24"/>
        </w:rPr>
      </w:pPr>
      <w:r>
        <w:rPr>
          <w:rFonts w:ascii="Times New Roman" w:eastAsia="+mn-ea" w:hAnsi="Times New Roman"/>
          <w:color w:val="000000"/>
          <w:kern w:val="24"/>
          <w:sz w:val="24"/>
          <w:szCs w:val="24"/>
        </w:rPr>
        <w:t>7</w:t>
      </w:r>
      <w:r w:rsidR="00E8451C">
        <w:rPr>
          <w:rFonts w:ascii="Times New Roman" w:eastAsia="+mn-ea" w:hAnsi="Times New Roman"/>
          <w:color w:val="000000"/>
          <w:kern w:val="24"/>
          <w:sz w:val="24"/>
          <w:szCs w:val="24"/>
        </w:rPr>
        <w:t xml:space="preserve"> </w:t>
      </w:r>
      <w:r w:rsidR="00F2307D" w:rsidRPr="00E8451C">
        <w:rPr>
          <w:rFonts w:ascii="Times New Roman" w:eastAsia="+mn-ea" w:hAnsi="Times New Roman"/>
          <w:color w:val="000000"/>
          <w:kern w:val="24"/>
          <w:sz w:val="24"/>
          <w:szCs w:val="24"/>
        </w:rPr>
        <w:t>Устройство дорожно-</w:t>
      </w:r>
      <w:proofErr w:type="spellStart"/>
      <w:r w:rsidR="00F2307D" w:rsidRPr="00E8451C">
        <w:rPr>
          <w:rFonts w:ascii="Times New Roman" w:eastAsia="+mn-ea" w:hAnsi="Times New Roman"/>
          <w:color w:val="000000"/>
          <w:kern w:val="24"/>
          <w:sz w:val="24"/>
          <w:szCs w:val="24"/>
        </w:rPr>
        <w:t>тропиночной</w:t>
      </w:r>
      <w:proofErr w:type="spellEnd"/>
      <w:r w:rsidR="00F2307D" w:rsidRPr="00E8451C">
        <w:rPr>
          <w:rFonts w:ascii="Times New Roman" w:eastAsia="+mn-ea" w:hAnsi="Times New Roman"/>
          <w:color w:val="000000"/>
          <w:kern w:val="24"/>
          <w:sz w:val="24"/>
          <w:szCs w:val="24"/>
        </w:rPr>
        <w:t xml:space="preserve"> сети на объектах озеленения проводить с соблюдением норм СП РК 3.01-105-2013; </w:t>
      </w:r>
    </w:p>
    <w:p w14:paraId="26204001" w14:textId="2DA00818" w:rsidR="00F2307D" w:rsidRPr="00E8451C" w:rsidRDefault="00DA504C" w:rsidP="001662EB">
      <w:pPr>
        <w:spacing w:after="0" w:line="360" w:lineRule="auto"/>
        <w:ind w:left="720"/>
        <w:jc w:val="both"/>
        <w:rPr>
          <w:rFonts w:ascii="Times New Roman" w:hAnsi="Times New Roman"/>
          <w:sz w:val="24"/>
          <w:szCs w:val="24"/>
        </w:rPr>
      </w:pPr>
      <w:r>
        <w:rPr>
          <w:rFonts w:ascii="Times New Roman" w:hAnsi="Times New Roman"/>
          <w:sz w:val="24"/>
          <w:szCs w:val="24"/>
        </w:rPr>
        <w:t>8</w:t>
      </w:r>
      <w:r w:rsidR="00E8451C">
        <w:rPr>
          <w:rFonts w:ascii="Times New Roman" w:hAnsi="Times New Roman"/>
          <w:sz w:val="24"/>
          <w:szCs w:val="24"/>
        </w:rPr>
        <w:t xml:space="preserve"> </w:t>
      </w:r>
      <w:r w:rsidR="00F2307D" w:rsidRPr="00E8451C">
        <w:rPr>
          <w:rFonts w:ascii="Times New Roman" w:hAnsi="Times New Roman"/>
          <w:sz w:val="24"/>
          <w:szCs w:val="24"/>
        </w:rPr>
        <w:t>Контролировать стандарты посадочного материала;</w:t>
      </w:r>
    </w:p>
    <w:p w14:paraId="436BABDB" w14:textId="50BE5B52" w:rsidR="00F2307D" w:rsidRPr="00E8451C" w:rsidRDefault="00DA504C" w:rsidP="001662EB">
      <w:pPr>
        <w:spacing w:after="0" w:line="360" w:lineRule="auto"/>
        <w:ind w:firstLine="720"/>
        <w:jc w:val="both"/>
        <w:rPr>
          <w:rFonts w:ascii="Times New Roman" w:hAnsi="Times New Roman"/>
          <w:sz w:val="24"/>
          <w:szCs w:val="24"/>
        </w:rPr>
      </w:pPr>
      <w:r>
        <w:rPr>
          <w:rFonts w:ascii="Times New Roman" w:hAnsi="Times New Roman"/>
          <w:sz w:val="24"/>
          <w:szCs w:val="24"/>
        </w:rPr>
        <w:t>9</w:t>
      </w:r>
      <w:r w:rsidR="00E8451C">
        <w:rPr>
          <w:rFonts w:ascii="Times New Roman" w:hAnsi="Times New Roman"/>
          <w:sz w:val="24"/>
          <w:szCs w:val="24"/>
        </w:rPr>
        <w:t xml:space="preserve"> </w:t>
      </w:r>
      <w:r w:rsidR="00F2307D" w:rsidRPr="00E8451C">
        <w:rPr>
          <w:rFonts w:ascii="Times New Roman" w:hAnsi="Times New Roman"/>
          <w:sz w:val="24"/>
          <w:szCs w:val="24"/>
        </w:rPr>
        <w:t>При посадке проводить полную замену грунта в посадочных ямах на плодородную смесь на глубину до 80см;</w:t>
      </w:r>
    </w:p>
    <w:p w14:paraId="6A977555" w14:textId="086817AA" w:rsidR="00F2307D" w:rsidRPr="00E8451C" w:rsidRDefault="00DA504C" w:rsidP="001662EB">
      <w:pPr>
        <w:spacing w:after="0" w:line="360" w:lineRule="auto"/>
        <w:ind w:firstLine="720"/>
        <w:jc w:val="both"/>
        <w:rPr>
          <w:rFonts w:ascii="Times New Roman" w:hAnsi="Times New Roman"/>
          <w:sz w:val="24"/>
          <w:szCs w:val="24"/>
        </w:rPr>
      </w:pPr>
      <w:r>
        <w:rPr>
          <w:rFonts w:ascii="Times New Roman" w:hAnsi="Times New Roman"/>
          <w:sz w:val="24"/>
          <w:szCs w:val="24"/>
        </w:rPr>
        <w:t>10</w:t>
      </w:r>
      <w:r w:rsidR="00E8451C">
        <w:rPr>
          <w:rFonts w:ascii="Times New Roman" w:hAnsi="Times New Roman"/>
          <w:sz w:val="24"/>
          <w:szCs w:val="24"/>
        </w:rPr>
        <w:t xml:space="preserve"> </w:t>
      </w:r>
      <w:r w:rsidR="00F2307D" w:rsidRPr="00E8451C">
        <w:rPr>
          <w:rFonts w:ascii="Times New Roman" w:hAnsi="Times New Roman"/>
          <w:sz w:val="24"/>
          <w:szCs w:val="24"/>
        </w:rPr>
        <w:t>Организовать городской питомник по выращиванию стандартного посадочного материала;</w:t>
      </w:r>
    </w:p>
    <w:p w14:paraId="2A3AC89F" w14:textId="3DF2B2FD" w:rsidR="00F2307D" w:rsidRPr="00E8451C" w:rsidRDefault="00E8451C" w:rsidP="001662EB">
      <w:pPr>
        <w:spacing w:after="0" w:line="360" w:lineRule="auto"/>
        <w:ind w:firstLine="720"/>
        <w:jc w:val="both"/>
        <w:rPr>
          <w:rFonts w:ascii="Times New Roman" w:hAnsi="Times New Roman"/>
          <w:sz w:val="24"/>
          <w:szCs w:val="24"/>
        </w:rPr>
      </w:pPr>
      <w:r>
        <w:rPr>
          <w:rFonts w:ascii="Times New Roman" w:hAnsi="Times New Roman"/>
          <w:sz w:val="24"/>
          <w:szCs w:val="24"/>
        </w:rPr>
        <w:t>1</w:t>
      </w:r>
      <w:r w:rsidR="00DA504C">
        <w:rPr>
          <w:rFonts w:ascii="Times New Roman" w:hAnsi="Times New Roman"/>
          <w:sz w:val="24"/>
          <w:szCs w:val="24"/>
        </w:rPr>
        <w:t>1</w:t>
      </w:r>
      <w:r>
        <w:rPr>
          <w:rFonts w:ascii="Times New Roman" w:hAnsi="Times New Roman"/>
          <w:sz w:val="24"/>
          <w:szCs w:val="24"/>
        </w:rPr>
        <w:t xml:space="preserve"> </w:t>
      </w:r>
      <w:r w:rsidR="00F2307D" w:rsidRPr="00E8451C">
        <w:rPr>
          <w:rFonts w:ascii="Times New Roman" w:hAnsi="Times New Roman"/>
          <w:sz w:val="24"/>
          <w:szCs w:val="24"/>
        </w:rPr>
        <w:t>На базе парка Триатлон организовать интродукционный питомник с дендрарием;</w:t>
      </w:r>
    </w:p>
    <w:p w14:paraId="209AC31D" w14:textId="252C58D2" w:rsidR="00F2307D" w:rsidRPr="009773B3" w:rsidRDefault="00E8451C" w:rsidP="005D776E">
      <w:pPr>
        <w:spacing w:after="0" w:line="360" w:lineRule="auto"/>
        <w:ind w:left="720"/>
        <w:jc w:val="both"/>
      </w:pPr>
      <w:r>
        <w:rPr>
          <w:rFonts w:ascii="Times New Roman" w:hAnsi="Times New Roman"/>
          <w:sz w:val="24"/>
          <w:szCs w:val="24"/>
        </w:rPr>
        <w:t>1</w:t>
      </w:r>
      <w:r w:rsidR="00DA504C">
        <w:rPr>
          <w:rFonts w:ascii="Times New Roman" w:hAnsi="Times New Roman"/>
          <w:sz w:val="24"/>
          <w:szCs w:val="24"/>
        </w:rPr>
        <w:t>2</w:t>
      </w:r>
      <w:r>
        <w:rPr>
          <w:rFonts w:ascii="Times New Roman" w:hAnsi="Times New Roman"/>
          <w:sz w:val="24"/>
          <w:szCs w:val="24"/>
        </w:rPr>
        <w:t xml:space="preserve"> </w:t>
      </w:r>
      <w:r w:rsidR="007C3F16" w:rsidRPr="00E8451C">
        <w:rPr>
          <w:rFonts w:ascii="Times New Roman" w:hAnsi="Times New Roman"/>
          <w:sz w:val="24"/>
          <w:szCs w:val="24"/>
        </w:rPr>
        <w:t>Вести систематический м</w:t>
      </w:r>
      <w:r w:rsidR="00F2307D" w:rsidRPr="00E8451C">
        <w:rPr>
          <w:rFonts w:ascii="Times New Roman" w:hAnsi="Times New Roman"/>
          <w:sz w:val="24"/>
          <w:szCs w:val="24"/>
        </w:rPr>
        <w:t>ониторинг и обработк</w:t>
      </w:r>
      <w:r w:rsidR="007C3F16" w:rsidRPr="00E8451C">
        <w:rPr>
          <w:rFonts w:ascii="Times New Roman" w:hAnsi="Times New Roman"/>
          <w:sz w:val="24"/>
          <w:szCs w:val="24"/>
        </w:rPr>
        <w:t>у</w:t>
      </w:r>
      <w:r w:rsidR="00F2307D" w:rsidRPr="00E8451C">
        <w:rPr>
          <w:rFonts w:ascii="Times New Roman" w:hAnsi="Times New Roman"/>
          <w:sz w:val="24"/>
          <w:szCs w:val="24"/>
        </w:rPr>
        <w:t xml:space="preserve"> от вредителей и болезней.</w:t>
      </w:r>
    </w:p>
    <w:p w14:paraId="6867DD7C" w14:textId="01A06348" w:rsidR="009773B3" w:rsidRDefault="009773B3" w:rsidP="00A537F5">
      <w:pPr>
        <w:ind w:firstLine="720"/>
        <w:jc w:val="both"/>
        <w:rPr>
          <w:rFonts w:ascii="Times New Roman" w:hAnsi="Times New Roman"/>
          <w:sz w:val="24"/>
          <w:szCs w:val="24"/>
        </w:rPr>
        <w:sectPr w:rsidR="009773B3" w:rsidSect="005D776E">
          <w:pgSz w:w="11906" w:h="16838"/>
          <w:pgMar w:top="1134" w:right="851" w:bottom="1134" w:left="1701" w:header="709" w:footer="709" w:gutter="0"/>
          <w:cols w:space="708"/>
          <w:docGrid w:linePitch="360"/>
        </w:sectPr>
      </w:pPr>
    </w:p>
    <w:p w14:paraId="6AFB63BC" w14:textId="3F06E2C4" w:rsidR="00375378" w:rsidRDefault="00375378" w:rsidP="00375378">
      <w:pPr>
        <w:rPr>
          <w:rFonts w:ascii="Times New Roman" w:eastAsiaTheme="minorHAnsi" w:hAnsi="Times New Roman"/>
          <w:sz w:val="24"/>
          <w:szCs w:val="24"/>
        </w:rPr>
      </w:pPr>
      <w:r>
        <w:rPr>
          <w:rFonts w:ascii="Times New Roman" w:hAnsi="Times New Roman"/>
          <w:sz w:val="24"/>
          <w:szCs w:val="24"/>
        </w:rPr>
        <w:lastRenderedPageBreak/>
        <w:t xml:space="preserve">Таблица </w:t>
      </w:r>
      <w:r w:rsidR="00CD42B8">
        <w:rPr>
          <w:rFonts w:ascii="Times New Roman" w:hAnsi="Times New Roman"/>
          <w:sz w:val="24"/>
          <w:szCs w:val="24"/>
        </w:rPr>
        <w:t>4</w:t>
      </w:r>
      <w:r w:rsidR="00A240E6">
        <w:rPr>
          <w:rFonts w:ascii="Times New Roman" w:hAnsi="Times New Roman"/>
          <w:sz w:val="24"/>
          <w:szCs w:val="24"/>
        </w:rPr>
        <w:t>6</w:t>
      </w:r>
      <w:r>
        <w:rPr>
          <w:rFonts w:ascii="Times New Roman" w:hAnsi="Times New Roman"/>
          <w:sz w:val="24"/>
          <w:szCs w:val="24"/>
        </w:rPr>
        <w:t xml:space="preserve"> - Выявленные цветочные культуры на объектах озеленения города Костанай.</w:t>
      </w:r>
    </w:p>
    <w:tbl>
      <w:tblPr>
        <w:tblStyle w:val="ab"/>
        <w:tblW w:w="0" w:type="auto"/>
        <w:tblLook w:val="04A0" w:firstRow="1" w:lastRow="0" w:firstColumn="1" w:lastColumn="0" w:noHBand="0" w:noVBand="1"/>
      </w:tblPr>
      <w:tblGrid>
        <w:gridCol w:w="560"/>
        <w:gridCol w:w="3382"/>
        <w:gridCol w:w="5322"/>
        <w:gridCol w:w="5296"/>
      </w:tblGrid>
      <w:tr w:rsidR="00375378" w14:paraId="660C3DD4" w14:textId="77777777" w:rsidTr="00375378">
        <w:tc>
          <w:tcPr>
            <w:tcW w:w="560" w:type="dxa"/>
            <w:tcBorders>
              <w:top w:val="single" w:sz="4" w:space="0" w:color="auto"/>
              <w:left w:val="single" w:sz="4" w:space="0" w:color="auto"/>
              <w:bottom w:val="single" w:sz="4" w:space="0" w:color="auto"/>
              <w:right w:val="single" w:sz="4" w:space="0" w:color="auto"/>
            </w:tcBorders>
          </w:tcPr>
          <w:p w14:paraId="3A855BCE" w14:textId="0E5DDA48" w:rsidR="00375378" w:rsidRDefault="00375378">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 п/п</w:t>
            </w:r>
          </w:p>
        </w:tc>
        <w:tc>
          <w:tcPr>
            <w:tcW w:w="3382" w:type="dxa"/>
            <w:tcBorders>
              <w:top w:val="single" w:sz="4" w:space="0" w:color="auto"/>
              <w:left w:val="single" w:sz="4" w:space="0" w:color="auto"/>
              <w:bottom w:val="single" w:sz="4" w:space="0" w:color="auto"/>
              <w:right w:val="single" w:sz="4" w:space="0" w:color="auto"/>
            </w:tcBorders>
          </w:tcPr>
          <w:p w14:paraId="291FC91A" w14:textId="57DB2927" w:rsidR="00375378" w:rsidRDefault="00375378" w:rsidP="002E1BCF">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Род, Вид</w:t>
            </w:r>
          </w:p>
        </w:tc>
        <w:tc>
          <w:tcPr>
            <w:tcW w:w="5322" w:type="dxa"/>
            <w:tcBorders>
              <w:top w:val="single" w:sz="4" w:space="0" w:color="auto"/>
              <w:left w:val="single" w:sz="4" w:space="0" w:color="auto"/>
              <w:bottom w:val="single" w:sz="4" w:space="0" w:color="auto"/>
              <w:right w:val="single" w:sz="4" w:space="0" w:color="auto"/>
            </w:tcBorders>
          </w:tcPr>
          <w:p w14:paraId="4372A710" w14:textId="46136D43" w:rsidR="00375378" w:rsidRPr="00375378" w:rsidRDefault="00375378" w:rsidP="002E1BCF">
            <w:pPr>
              <w:jc w:val="cente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Латинское название</w:t>
            </w:r>
          </w:p>
        </w:tc>
        <w:tc>
          <w:tcPr>
            <w:tcW w:w="5296" w:type="dxa"/>
            <w:tcBorders>
              <w:top w:val="single" w:sz="4" w:space="0" w:color="auto"/>
              <w:left w:val="single" w:sz="4" w:space="0" w:color="auto"/>
              <w:bottom w:val="single" w:sz="4" w:space="0" w:color="auto"/>
              <w:right w:val="single" w:sz="4" w:space="0" w:color="auto"/>
            </w:tcBorders>
          </w:tcPr>
          <w:p w14:paraId="207FE8A1" w14:textId="0B56D6A5" w:rsidR="00375378" w:rsidRPr="00375378" w:rsidRDefault="00375378" w:rsidP="002E1BCF">
            <w:pPr>
              <w:jc w:val="cente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Жизненная форма</w:t>
            </w:r>
          </w:p>
        </w:tc>
      </w:tr>
      <w:tr w:rsidR="002E1BCF" w14:paraId="6DC132CA" w14:textId="77777777" w:rsidTr="00375378">
        <w:tc>
          <w:tcPr>
            <w:tcW w:w="560" w:type="dxa"/>
            <w:tcBorders>
              <w:top w:val="single" w:sz="4" w:space="0" w:color="auto"/>
              <w:left w:val="single" w:sz="4" w:space="0" w:color="auto"/>
              <w:bottom w:val="single" w:sz="4" w:space="0" w:color="auto"/>
              <w:right w:val="single" w:sz="4" w:space="0" w:color="auto"/>
            </w:tcBorders>
          </w:tcPr>
          <w:p w14:paraId="6C2E7AC8" w14:textId="27C663AC" w:rsidR="002E1BCF" w:rsidRDefault="002E1BCF">
            <w:pPr>
              <w:jc w:val="center"/>
              <w:rPr>
                <w:rFonts w:ascii="Times New Roman" w:eastAsia="Times New Roman" w:hAnsi="Times New Roman"/>
                <w:color w:val="000000"/>
                <w:sz w:val="24"/>
                <w:szCs w:val="24"/>
              </w:rPr>
            </w:pPr>
            <w:bookmarkStart w:id="26" w:name="_Hlk117346250"/>
            <w:r>
              <w:rPr>
                <w:rFonts w:ascii="Times New Roman" w:eastAsia="Times New Roman" w:hAnsi="Times New Roman"/>
                <w:color w:val="000000"/>
                <w:sz w:val="24"/>
                <w:szCs w:val="24"/>
              </w:rPr>
              <w:t>1</w:t>
            </w:r>
          </w:p>
        </w:tc>
        <w:tc>
          <w:tcPr>
            <w:tcW w:w="3382" w:type="dxa"/>
            <w:tcBorders>
              <w:top w:val="single" w:sz="4" w:space="0" w:color="auto"/>
              <w:left w:val="single" w:sz="4" w:space="0" w:color="auto"/>
              <w:bottom w:val="single" w:sz="4" w:space="0" w:color="auto"/>
              <w:right w:val="single" w:sz="4" w:space="0" w:color="auto"/>
            </w:tcBorders>
          </w:tcPr>
          <w:p w14:paraId="4E292FE2" w14:textId="00EA93BB" w:rsidR="002E1BCF" w:rsidRDefault="002E1BCF" w:rsidP="002E1BCF">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w:t>
            </w:r>
          </w:p>
        </w:tc>
        <w:tc>
          <w:tcPr>
            <w:tcW w:w="5322" w:type="dxa"/>
            <w:tcBorders>
              <w:top w:val="single" w:sz="4" w:space="0" w:color="auto"/>
              <w:left w:val="single" w:sz="4" w:space="0" w:color="auto"/>
              <w:bottom w:val="single" w:sz="4" w:space="0" w:color="auto"/>
              <w:right w:val="single" w:sz="4" w:space="0" w:color="auto"/>
            </w:tcBorders>
          </w:tcPr>
          <w:p w14:paraId="1D1EDA3A" w14:textId="42322308" w:rsidR="002E1BCF" w:rsidRPr="002E1BCF" w:rsidRDefault="002E1BCF" w:rsidP="002E1BCF">
            <w:pPr>
              <w:jc w:val="center"/>
              <w:rPr>
                <w:rFonts w:ascii="Times New Roman" w:eastAsia="Times New Roman" w:hAnsi="Times New Roman"/>
                <w:iCs/>
                <w:color w:val="000000"/>
                <w:sz w:val="24"/>
                <w:szCs w:val="24"/>
              </w:rPr>
            </w:pPr>
            <w:r w:rsidRPr="002E1BCF">
              <w:rPr>
                <w:rFonts w:ascii="Times New Roman" w:eastAsia="Times New Roman" w:hAnsi="Times New Roman"/>
                <w:iCs/>
                <w:color w:val="000000"/>
                <w:sz w:val="24"/>
                <w:szCs w:val="24"/>
              </w:rPr>
              <w:t>3</w:t>
            </w:r>
          </w:p>
        </w:tc>
        <w:tc>
          <w:tcPr>
            <w:tcW w:w="5296" w:type="dxa"/>
            <w:tcBorders>
              <w:top w:val="single" w:sz="4" w:space="0" w:color="auto"/>
              <w:left w:val="single" w:sz="4" w:space="0" w:color="auto"/>
              <w:bottom w:val="single" w:sz="4" w:space="0" w:color="auto"/>
              <w:right w:val="single" w:sz="4" w:space="0" w:color="auto"/>
            </w:tcBorders>
          </w:tcPr>
          <w:p w14:paraId="43A6B6D7" w14:textId="1876C94B" w:rsidR="002E1BCF" w:rsidRDefault="002E1BCF" w:rsidP="002E1BCF">
            <w:pPr>
              <w:jc w:val="cente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4</w:t>
            </w:r>
          </w:p>
        </w:tc>
      </w:tr>
      <w:bookmarkEnd w:id="26"/>
      <w:tr w:rsidR="00375378" w14:paraId="0A35EBBE" w14:textId="09B62960" w:rsidTr="00375378">
        <w:tc>
          <w:tcPr>
            <w:tcW w:w="560" w:type="dxa"/>
            <w:tcBorders>
              <w:top w:val="single" w:sz="4" w:space="0" w:color="auto"/>
              <w:left w:val="single" w:sz="4" w:space="0" w:color="auto"/>
              <w:bottom w:val="single" w:sz="4" w:space="0" w:color="auto"/>
              <w:right w:val="single" w:sz="4" w:space="0" w:color="auto"/>
            </w:tcBorders>
            <w:hideMark/>
          </w:tcPr>
          <w:p w14:paraId="492E09F3" w14:textId="77777777" w:rsidR="00375378" w:rsidRDefault="00375378">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w:t>
            </w:r>
          </w:p>
        </w:tc>
        <w:tc>
          <w:tcPr>
            <w:tcW w:w="3382" w:type="dxa"/>
            <w:tcBorders>
              <w:top w:val="single" w:sz="4" w:space="0" w:color="auto"/>
              <w:left w:val="single" w:sz="4" w:space="0" w:color="auto"/>
              <w:bottom w:val="single" w:sz="4" w:space="0" w:color="auto"/>
              <w:right w:val="single" w:sz="4" w:space="0" w:color="auto"/>
            </w:tcBorders>
            <w:hideMark/>
          </w:tcPr>
          <w:p w14:paraId="0640836D" w14:textId="77777777" w:rsidR="00375378" w:rsidRDefault="00375378">
            <w:pPr>
              <w:rPr>
                <w:rFonts w:ascii="Times New Roman" w:eastAsiaTheme="minorHAnsi" w:hAnsi="Times New Roman"/>
                <w:sz w:val="24"/>
                <w:szCs w:val="24"/>
              </w:rPr>
            </w:pPr>
            <w:r>
              <w:rPr>
                <w:rFonts w:ascii="Times New Roman" w:eastAsia="Times New Roman" w:hAnsi="Times New Roman"/>
                <w:color w:val="000000"/>
                <w:sz w:val="24"/>
                <w:szCs w:val="24"/>
              </w:rPr>
              <w:t>Алиссум морской</w:t>
            </w:r>
          </w:p>
        </w:tc>
        <w:tc>
          <w:tcPr>
            <w:tcW w:w="5322" w:type="dxa"/>
            <w:tcBorders>
              <w:top w:val="single" w:sz="4" w:space="0" w:color="auto"/>
              <w:left w:val="single" w:sz="4" w:space="0" w:color="auto"/>
              <w:bottom w:val="single" w:sz="4" w:space="0" w:color="auto"/>
              <w:right w:val="single" w:sz="4" w:space="0" w:color="auto"/>
            </w:tcBorders>
            <w:hideMark/>
          </w:tcPr>
          <w:p w14:paraId="73FE9F65" w14:textId="77777777" w:rsidR="00375378" w:rsidRDefault="00375378">
            <w:pPr>
              <w:rPr>
                <w:rFonts w:ascii="Times New Roman" w:hAnsi="Times New Roman"/>
                <w:sz w:val="24"/>
                <w:szCs w:val="24"/>
              </w:rPr>
            </w:pPr>
            <w:proofErr w:type="spellStart"/>
            <w:r>
              <w:rPr>
                <w:rFonts w:ascii="Times New Roman" w:eastAsia="Times New Roman" w:hAnsi="Times New Roman"/>
                <w:i/>
                <w:iCs/>
                <w:color w:val="000000"/>
                <w:sz w:val="24"/>
                <w:szCs w:val="24"/>
              </w:rPr>
              <w:t>Lobularia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maritima</w:t>
            </w:r>
            <w:proofErr w:type="spellEnd"/>
            <w:r>
              <w:rPr>
                <w:rFonts w:ascii="Times New Roman" w:eastAsia="Times New Roman" w:hAnsi="Times New Roman"/>
                <w:color w:val="000000"/>
                <w:sz w:val="24"/>
                <w:szCs w:val="24"/>
              </w:rPr>
              <w:t xml:space="preserve"> (L.) </w:t>
            </w:r>
            <w:proofErr w:type="spellStart"/>
            <w:r>
              <w:rPr>
                <w:rFonts w:ascii="Times New Roman" w:eastAsia="Times New Roman" w:hAnsi="Times New Roman"/>
                <w:color w:val="000000"/>
                <w:sz w:val="24"/>
                <w:szCs w:val="24"/>
              </w:rPr>
              <w:t>Desv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2C5DF86E" w14:textId="2CFF804E"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554210A3" w14:textId="2C10626A" w:rsidTr="00375378">
        <w:tc>
          <w:tcPr>
            <w:tcW w:w="560" w:type="dxa"/>
            <w:tcBorders>
              <w:top w:val="single" w:sz="4" w:space="0" w:color="auto"/>
              <w:left w:val="single" w:sz="4" w:space="0" w:color="auto"/>
              <w:bottom w:val="single" w:sz="4" w:space="0" w:color="auto"/>
              <w:right w:val="single" w:sz="4" w:space="0" w:color="auto"/>
            </w:tcBorders>
            <w:hideMark/>
          </w:tcPr>
          <w:p w14:paraId="51A189DA" w14:textId="77777777" w:rsidR="00375378" w:rsidRDefault="00375378">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w:t>
            </w:r>
          </w:p>
        </w:tc>
        <w:tc>
          <w:tcPr>
            <w:tcW w:w="3382" w:type="dxa"/>
            <w:tcBorders>
              <w:top w:val="single" w:sz="4" w:space="0" w:color="auto"/>
              <w:left w:val="single" w:sz="4" w:space="0" w:color="auto"/>
              <w:bottom w:val="single" w:sz="4" w:space="0" w:color="auto"/>
              <w:right w:val="single" w:sz="4" w:space="0" w:color="auto"/>
            </w:tcBorders>
            <w:hideMark/>
          </w:tcPr>
          <w:p w14:paraId="3D324204" w14:textId="77777777" w:rsidR="00375378" w:rsidRDefault="00375378">
            <w:pPr>
              <w:rPr>
                <w:rFonts w:ascii="Times New Roman" w:eastAsiaTheme="minorHAnsi" w:hAnsi="Times New Roman"/>
                <w:sz w:val="24"/>
                <w:szCs w:val="24"/>
              </w:rPr>
            </w:pPr>
            <w:r>
              <w:rPr>
                <w:rFonts w:ascii="Times New Roman" w:eastAsia="Times New Roman" w:hAnsi="Times New Roman"/>
                <w:color w:val="000000"/>
                <w:sz w:val="24"/>
                <w:szCs w:val="24"/>
              </w:rPr>
              <w:t>Амарант</w:t>
            </w:r>
          </w:p>
        </w:tc>
        <w:tc>
          <w:tcPr>
            <w:tcW w:w="5322" w:type="dxa"/>
            <w:tcBorders>
              <w:top w:val="single" w:sz="4" w:space="0" w:color="auto"/>
              <w:left w:val="single" w:sz="4" w:space="0" w:color="auto"/>
              <w:bottom w:val="single" w:sz="4" w:space="0" w:color="auto"/>
              <w:right w:val="single" w:sz="4" w:space="0" w:color="auto"/>
            </w:tcBorders>
            <w:hideMark/>
          </w:tcPr>
          <w:p w14:paraId="4C1B7AC7" w14:textId="77777777" w:rsidR="00375378" w:rsidRDefault="00375378">
            <w:pPr>
              <w:rPr>
                <w:rFonts w:ascii="Times New Roman" w:hAnsi="Times New Roman"/>
                <w:sz w:val="24"/>
                <w:szCs w:val="24"/>
              </w:rPr>
            </w:pPr>
            <w:proofErr w:type="spellStart"/>
            <w:r>
              <w:rPr>
                <w:rFonts w:ascii="Times New Roman" w:eastAsia="Times New Roman" w:hAnsi="Times New Roman"/>
                <w:i/>
                <w:iCs/>
                <w:color w:val="000000"/>
                <w:sz w:val="24"/>
                <w:szCs w:val="24"/>
              </w:rPr>
              <w:t>Amaranthus</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0B9C36CE" w14:textId="5DF47085"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rsidRPr="00375378" w14:paraId="32E44299" w14:textId="02EF3C74" w:rsidTr="00375378">
        <w:tc>
          <w:tcPr>
            <w:tcW w:w="560" w:type="dxa"/>
            <w:tcBorders>
              <w:top w:val="single" w:sz="4" w:space="0" w:color="auto"/>
              <w:left w:val="single" w:sz="4" w:space="0" w:color="auto"/>
              <w:bottom w:val="single" w:sz="4" w:space="0" w:color="auto"/>
              <w:right w:val="single" w:sz="4" w:space="0" w:color="auto"/>
            </w:tcBorders>
            <w:hideMark/>
          </w:tcPr>
          <w:p w14:paraId="62853014" w14:textId="77777777" w:rsidR="00375378" w:rsidRDefault="00375378">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w:t>
            </w:r>
          </w:p>
        </w:tc>
        <w:tc>
          <w:tcPr>
            <w:tcW w:w="3382" w:type="dxa"/>
            <w:tcBorders>
              <w:top w:val="single" w:sz="4" w:space="0" w:color="auto"/>
              <w:left w:val="single" w:sz="4" w:space="0" w:color="auto"/>
              <w:bottom w:val="single" w:sz="4" w:space="0" w:color="auto"/>
              <w:right w:val="single" w:sz="4" w:space="0" w:color="auto"/>
            </w:tcBorders>
            <w:hideMark/>
          </w:tcPr>
          <w:p w14:paraId="2A925A91" w14:textId="77777777" w:rsidR="00375378" w:rsidRDefault="00375378">
            <w:pPr>
              <w:rPr>
                <w:rFonts w:ascii="Times New Roman" w:eastAsiaTheme="minorHAnsi" w:hAnsi="Times New Roman"/>
                <w:sz w:val="24"/>
                <w:szCs w:val="24"/>
              </w:rPr>
            </w:pPr>
            <w:r>
              <w:rPr>
                <w:rFonts w:ascii="Times New Roman" w:eastAsia="Times New Roman" w:hAnsi="Times New Roman"/>
                <w:color w:val="000000"/>
                <w:sz w:val="24"/>
                <w:szCs w:val="24"/>
              </w:rPr>
              <w:t>Астра новоанглийская</w:t>
            </w:r>
          </w:p>
        </w:tc>
        <w:tc>
          <w:tcPr>
            <w:tcW w:w="5322" w:type="dxa"/>
            <w:tcBorders>
              <w:top w:val="single" w:sz="4" w:space="0" w:color="auto"/>
              <w:left w:val="single" w:sz="4" w:space="0" w:color="auto"/>
              <w:bottom w:val="single" w:sz="4" w:space="0" w:color="auto"/>
              <w:right w:val="single" w:sz="4" w:space="0" w:color="auto"/>
            </w:tcBorders>
            <w:hideMark/>
          </w:tcPr>
          <w:p w14:paraId="4BA92459" w14:textId="77777777" w:rsidR="00375378" w:rsidRDefault="00375378">
            <w:pPr>
              <w:rPr>
                <w:rFonts w:ascii="Times New Roman" w:hAnsi="Times New Roman"/>
                <w:sz w:val="24"/>
                <w:szCs w:val="24"/>
                <w:lang w:val="en-US"/>
              </w:rPr>
            </w:pPr>
            <w:proofErr w:type="spellStart"/>
            <w:r w:rsidRPr="00375378">
              <w:rPr>
                <w:rFonts w:ascii="Times New Roman" w:eastAsia="Times New Roman" w:hAnsi="Times New Roman"/>
                <w:i/>
                <w:iCs/>
                <w:color w:val="000000"/>
                <w:sz w:val="24"/>
                <w:szCs w:val="24"/>
                <w:lang w:val="en-US"/>
              </w:rPr>
              <w:t>Symphyotrichum</w:t>
            </w:r>
            <w:proofErr w:type="spellEnd"/>
            <w:r w:rsidRPr="00375378">
              <w:rPr>
                <w:rFonts w:ascii="Times New Roman" w:eastAsia="Times New Roman" w:hAnsi="Times New Roman"/>
                <w:i/>
                <w:iCs/>
                <w:color w:val="000000"/>
                <w:sz w:val="24"/>
                <w:szCs w:val="24"/>
                <w:lang w:val="en-US"/>
              </w:rPr>
              <w:t xml:space="preserve"> novae-</w:t>
            </w:r>
            <w:proofErr w:type="spellStart"/>
            <w:r w:rsidRPr="00375378">
              <w:rPr>
                <w:rFonts w:ascii="Times New Roman" w:eastAsia="Times New Roman" w:hAnsi="Times New Roman"/>
                <w:i/>
                <w:iCs/>
                <w:color w:val="000000"/>
                <w:sz w:val="24"/>
                <w:szCs w:val="24"/>
                <w:lang w:val="en-US"/>
              </w:rPr>
              <w:t>angliae</w:t>
            </w:r>
            <w:proofErr w:type="spellEnd"/>
            <w:r w:rsidRPr="00375378">
              <w:rPr>
                <w:rFonts w:ascii="Times New Roman" w:eastAsia="Times New Roman" w:hAnsi="Times New Roman"/>
                <w:color w:val="000000"/>
                <w:sz w:val="24"/>
                <w:szCs w:val="24"/>
                <w:lang w:val="en-US"/>
              </w:rPr>
              <w:t xml:space="preserve"> (L.) G.L. </w:t>
            </w:r>
            <w:proofErr w:type="spellStart"/>
            <w:r w:rsidRPr="00375378">
              <w:rPr>
                <w:rFonts w:ascii="Times New Roman" w:eastAsia="Times New Roman" w:hAnsi="Times New Roman"/>
                <w:color w:val="000000"/>
                <w:sz w:val="24"/>
                <w:szCs w:val="24"/>
                <w:lang w:val="en-US"/>
              </w:rPr>
              <w:t>Nesom</w:t>
            </w:r>
            <w:proofErr w:type="spellEnd"/>
          </w:p>
        </w:tc>
        <w:tc>
          <w:tcPr>
            <w:tcW w:w="5296" w:type="dxa"/>
            <w:tcBorders>
              <w:top w:val="single" w:sz="4" w:space="0" w:color="auto"/>
              <w:left w:val="single" w:sz="4" w:space="0" w:color="auto"/>
              <w:bottom w:val="single" w:sz="4" w:space="0" w:color="auto"/>
              <w:right w:val="single" w:sz="4" w:space="0" w:color="auto"/>
            </w:tcBorders>
          </w:tcPr>
          <w:p w14:paraId="2EEEE9C9" w14:textId="4C016528"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w:t>
            </w:r>
          </w:p>
        </w:tc>
      </w:tr>
      <w:tr w:rsidR="00375378" w14:paraId="346BFFF2" w14:textId="1E8B8DFA" w:rsidTr="00375378">
        <w:tc>
          <w:tcPr>
            <w:tcW w:w="560" w:type="dxa"/>
            <w:tcBorders>
              <w:top w:val="single" w:sz="4" w:space="0" w:color="auto"/>
              <w:left w:val="single" w:sz="4" w:space="0" w:color="auto"/>
              <w:bottom w:val="single" w:sz="4" w:space="0" w:color="auto"/>
              <w:right w:val="single" w:sz="4" w:space="0" w:color="auto"/>
            </w:tcBorders>
            <w:hideMark/>
          </w:tcPr>
          <w:p w14:paraId="79DBC05E" w14:textId="77777777" w:rsidR="00375378" w:rsidRDefault="00375378">
            <w:pPr>
              <w:jc w:val="center"/>
              <w:rPr>
                <w:rFonts w:ascii="Times New Roman" w:hAnsi="Times New Roman"/>
                <w:sz w:val="24"/>
                <w:szCs w:val="24"/>
              </w:rPr>
            </w:pPr>
            <w:r>
              <w:rPr>
                <w:rFonts w:ascii="Times New Roman" w:hAnsi="Times New Roman"/>
                <w:sz w:val="24"/>
                <w:szCs w:val="24"/>
              </w:rPr>
              <w:t>4</w:t>
            </w:r>
          </w:p>
        </w:tc>
        <w:tc>
          <w:tcPr>
            <w:tcW w:w="3382" w:type="dxa"/>
            <w:tcBorders>
              <w:top w:val="single" w:sz="4" w:space="0" w:color="auto"/>
              <w:left w:val="single" w:sz="4" w:space="0" w:color="auto"/>
              <w:bottom w:val="single" w:sz="4" w:space="0" w:color="auto"/>
              <w:right w:val="single" w:sz="4" w:space="0" w:color="auto"/>
            </w:tcBorders>
            <w:hideMark/>
          </w:tcPr>
          <w:p w14:paraId="7E6FDFB7" w14:textId="77777777" w:rsidR="00375378" w:rsidRDefault="00375378">
            <w:pPr>
              <w:rPr>
                <w:rFonts w:ascii="Times New Roman" w:hAnsi="Times New Roman"/>
                <w:sz w:val="24"/>
                <w:szCs w:val="24"/>
                <w:lang w:val="en-US"/>
              </w:rPr>
            </w:pPr>
            <w:r>
              <w:rPr>
                <w:rFonts w:ascii="Times New Roman" w:eastAsia="Times New Roman" w:hAnsi="Times New Roman"/>
                <w:color w:val="000000"/>
                <w:sz w:val="24"/>
                <w:szCs w:val="24"/>
              </w:rPr>
              <w:t>Бархатцы отклоненные</w:t>
            </w:r>
          </w:p>
        </w:tc>
        <w:tc>
          <w:tcPr>
            <w:tcW w:w="5322" w:type="dxa"/>
            <w:tcBorders>
              <w:top w:val="single" w:sz="4" w:space="0" w:color="auto"/>
              <w:left w:val="single" w:sz="4" w:space="0" w:color="auto"/>
              <w:bottom w:val="single" w:sz="4" w:space="0" w:color="auto"/>
              <w:right w:val="single" w:sz="4" w:space="0" w:color="auto"/>
            </w:tcBorders>
            <w:hideMark/>
          </w:tcPr>
          <w:p w14:paraId="24E65C34" w14:textId="77777777" w:rsidR="00375378" w:rsidRDefault="00375378">
            <w:pPr>
              <w:rPr>
                <w:rFonts w:ascii="Times New Roman" w:hAnsi="Times New Roman"/>
                <w:sz w:val="24"/>
                <w:szCs w:val="24"/>
                <w:lang w:val="en-US"/>
              </w:rPr>
            </w:pPr>
            <w:proofErr w:type="spellStart"/>
            <w:r>
              <w:rPr>
                <w:rFonts w:ascii="Times New Roman" w:eastAsia="Times New Roman" w:hAnsi="Times New Roman"/>
                <w:i/>
                <w:iCs/>
                <w:color w:val="000000"/>
                <w:sz w:val="24"/>
                <w:szCs w:val="24"/>
              </w:rPr>
              <w:t>Tagetes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patula</w:t>
            </w:r>
            <w:proofErr w:type="spellEnd"/>
            <w:r>
              <w:rPr>
                <w:rFonts w:ascii="Times New Roman" w:eastAsia="Times New Roman" w:hAnsi="Times New Roman"/>
                <w:color w:val="000000"/>
                <w:sz w:val="24"/>
                <w:szCs w:val="24"/>
              </w:rPr>
              <w:t xml:space="preserve"> L.</w:t>
            </w:r>
          </w:p>
        </w:tc>
        <w:tc>
          <w:tcPr>
            <w:tcW w:w="5296" w:type="dxa"/>
            <w:tcBorders>
              <w:top w:val="single" w:sz="4" w:space="0" w:color="auto"/>
              <w:left w:val="single" w:sz="4" w:space="0" w:color="auto"/>
              <w:bottom w:val="single" w:sz="4" w:space="0" w:color="auto"/>
              <w:right w:val="single" w:sz="4" w:space="0" w:color="auto"/>
            </w:tcBorders>
          </w:tcPr>
          <w:p w14:paraId="6AD28503" w14:textId="7C42E647"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176CC1B7" w14:textId="2945B216" w:rsidTr="00375378">
        <w:tc>
          <w:tcPr>
            <w:tcW w:w="560" w:type="dxa"/>
            <w:tcBorders>
              <w:top w:val="single" w:sz="4" w:space="0" w:color="auto"/>
              <w:left w:val="single" w:sz="4" w:space="0" w:color="auto"/>
              <w:bottom w:val="single" w:sz="4" w:space="0" w:color="auto"/>
              <w:right w:val="single" w:sz="4" w:space="0" w:color="auto"/>
            </w:tcBorders>
            <w:hideMark/>
          </w:tcPr>
          <w:p w14:paraId="2E46C493" w14:textId="77777777" w:rsidR="00375378" w:rsidRDefault="00375378">
            <w:pPr>
              <w:jc w:val="center"/>
              <w:rPr>
                <w:rFonts w:ascii="Times New Roman" w:hAnsi="Times New Roman"/>
                <w:sz w:val="24"/>
                <w:szCs w:val="24"/>
              </w:rPr>
            </w:pPr>
            <w:r>
              <w:rPr>
                <w:rFonts w:ascii="Times New Roman" w:hAnsi="Times New Roman"/>
                <w:sz w:val="24"/>
                <w:szCs w:val="24"/>
              </w:rPr>
              <w:t>5</w:t>
            </w:r>
          </w:p>
        </w:tc>
        <w:tc>
          <w:tcPr>
            <w:tcW w:w="3382" w:type="dxa"/>
            <w:tcBorders>
              <w:top w:val="single" w:sz="4" w:space="0" w:color="auto"/>
              <w:left w:val="single" w:sz="4" w:space="0" w:color="auto"/>
              <w:bottom w:val="single" w:sz="4" w:space="0" w:color="auto"/>
              <w:right w:val="single" w:sz="4" w:space="0" w:color="auto"/>
            </w:tcBorders>
            <w:hideMark/>
          </w:tcPr>
          <w:p w14:paraId="6BF01730"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Бархатцы прямостоячие</w:t>
            </w:r>
          </w:p>
        </w:tc>
        <w:tc>
          <w:tcPr>
            <w:tcW w:w="5322" w:type="dxa"/>
            <w:tcBorders>
              <w:top w:val="single" w:sz="4" w:space="0" w:color="auto"/>
              <w:left w:val="single" w:sz="4" w:space="0" w:color="auto"/>
              <w:bottom w:val="single" w:sz="4" w:space="0" w:color="auto"/>
              <w:right w:val="single" w:sz="4" w:space="0" w:color="auto"/>
            </w:tcBorders>
            <w:hideMark/>
          </w:tcPr>
          <w:p w14:paraId="74B679D4"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Tagetes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erecta</w:t>
            </w:r>
            <w:proofErr w:type="spellEnd"/>
            <w:r>
              <w:rPr>
                <w:rFonts w:ascii="Times New Roman" w:eastAsia="Times New Roman" w:hAnsi="Times New Roman"/>
                <w:i/>
                <w:iCs/>
                <w:color w:val="000000"/>
                <w:sz w:val="24"/>
                <w:szCs w:val="24"/>
              </w:rPr>
              <w:t xml:space="preserve"> </w:t>
            </w:r>
            <w:r>
              <w:rPr>
                <w:rFonts w:ascii="Times New Roman" w:eastAsia="Times New Roman" w:hAnsi="Times New Roman"/>
                <w:color w:val="000000"/>
                <w:sz w:val="24"/>
                <w:szCs w:val="24"/>
              </w:rPr>
              <w:t>L.</w:t>
            </w:r>
          </w:p>
        </w:tc>
        <w:tc>
          <w:tcPr>
            <w:tcW w:w="5296" w:type="dxa"/>
            <w:tcBorders>
              <w:top w:val="single" w:sz="4" w:space="0" w:color="auto"/>
              <w:left w:val="single" w:sz="4" w:space="0" w:color="auto"/>
              <w:bottom w:val="single" w:sz="4" w:space="0" w:color="auto"/>
              <w:right w:val="single" w:sz="4" w:space="0" w:color="auto"/>
            </w:tcBorders>
          </w:tcPr>
          <w:p w14:paraId="71CDC257" w14:textId="0FF1B8F8"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3C254F85" w14:textId="7DA58753" w:rsidTr="00375378">
        <w:tc>
          <w:tcPr>
            <w:tcW w:w="560" w:type="dxa"/>
            <w:tcBorders>
              <w:top w:val="single" w:sz="4" w:space="0" w:color="auto"/>
              <w:left w:val="single" w:sz="4" w:space="0" w:color="auto"/>
              <w:bottom w:val="single" w:sz="4" w:space="0" w:color="auto"/>
              <w:right w:val="single" w:sz="4" w:space="0" w:color="auto"/>
            </w:tcBorders>
            <w:hideMark/>
          </w:tcPr>
          <w:p w14:paraId="42503B28" w14:textId="77777777" w:rsidR="00375378" w:rsidRDefault="00375378">
            <w:pPr>
              <w:jc w:val="center"/>
              <w:rPr>
                <w:rFonts w:ascii="Times New Roman" w:eastAsiaTheme="minorHAnsi" w:hAnsi="Times New Roman"/>
                <w:sz w:val="24"/>
                <w:szCs w:val="24"/>
              </w:rPr>
            </w:pPr>
            <w:r>
              <w:rPr>
                <w:rFonts w:ascii="Times New Roman" w:hAnsi="Times New Roman"/>
                <w:sz w:val="24"/>
                <w:szCs w:val="24"/>
              </w:rPr>
              <w:t>6</w:t>
            </w:r>
          </w:p>
        </w:tc>
        <w:tc>
          <w:tcPr>
            <w:tcW w:w="3382" w:type="dxa"/>
            <w:tcBorders>
              <w:top w:val="single" w:sz="4" w:space="0" w:color="auto"/>
              <w:left w:val="single" w:sz="4" w:space="0" w:color="auto"/>
              <w:bottom w:val="single" w:sz="4" w:space="0" w:color="auto"/>
              <w:right w:val="single" w:sz="4" w:space="0" w:color="auto"/>
            </w:tcBorders>
            <w:hideMark/>
          </w:tcPr>
          <w:p w14:paraId="1AFA57C8" w14:textId="2E1E1384"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Васил</w:t>
            </w:r>
            <w:r w:rsidR="00D00890">
              <w:rPr>
                <w:rFonts w:ascii="Times New Roman" w:eastAsia="Times New Roman" w:hAnsi="Times New Roman"/>
                <w:color w:val="000000"/>
                <w:sz w:val="24"/>
                <w:szCs w:val="24"/>
              </w:rPr>
              <w:t>ек луговой</w:t>
            </w:r>
          </w:p>
        </w:tc>
        <w:tc>
          <w:tcPr>
            <w:tcW w:w="5322" w:type="dxa"/>
            <w:tcBorders>
              <w:top w:val="single" w:sz="4" w:space="0" w:color="auto"/>
              <w:left w:val="single" w:sz="4" w:space="0" w:color="auto"/>
              <w:bottom w:val="single" w:sz="4" w:space="0" w:color="auto"/>
              <w:right w:val="single" w:sz="4" w:space="0" w:color="auto"/>
            </w:tcBorders>
            <w:hideMark/>
          </w:tcPr>
          <w:p w14:paraId="11065CDD" w14:textId="51794837" w:rsidR="00375378" w:rsidRDefault="00D00890">
            <w:pPr>
              <w:rPr>
                <w:rFonts w:ascii="Times New Roman" w:eastAsia="Times New Roman" w:hAnsi="Times New Roman"/>
                <w:i/>
                <w:iCs/>
                <w:color w:val="000000"/>
                <w:sz w:val="24"/>
                <w:szCs w:val="24"/>
              </w:rPr>
            </w:pPr>
            <w:proofErr w:type="spellStart"/>
            <w:r w:rsidRPr="00D00890">
              <w:rPr>
                <w:rFonts w:ascii="Times New Roman" w:eastAsia="Times New Roman" w:hAnsi="Times New Roman"/>
                <w:i/>
                <w:color w:val="000000"/>
                <w:sz w:val="24"/>
                <w:szCs w:val="24"/>
              </w:rPr>
              <w:t>Centaurea</w:t>
            </w:r>
            <w:proofErr w:type="spellEnd"/>
            <w:r w:rsidRPr="00D00890">
              <w:rPr>
                <w:rFonts w:ascii="Times New Roman" w:eastAsia="Times New Roman" w:hAnsi="Times New Roman"/>
                <w:i/>
                <w:color w:val="000000"/>
                <w:sz w:val="24"/>
                <w:szCs w:val="24"/>
              </w:rPr>
              <w:t xml:space="preserve"> </w:t>
            </w:r>
            <w:proofErr w:type="spellStart"/>
            <w:r w:rsidRPr="00D00890">
              <w:rPr>
                <w:rFonts w:ascii="Times New Roman" w:eastAsia="Times New Roman" w:hAnsi="Times New Roman"/>
                <w:i/>
                <w:color w:val="000000"/>
                <w:sz w:val="24"/>
                <w:szCs w:val="24"/>
              </w:rPr>
              <w:t>jacea</w:t>
            </w:r>
            <w:proofErr w:type="spellEnd"/>
            <w:r w:rsidRPr="00D00890">
              <w:rPr>
                <w:rFonts w:ascii="Times New Roman" w:eastAsia="Times New Roman" w:hAnsi="Times New Roman"/>
                <w:color w:val="000000"/>
                <w:sz w:val="24"/>
                <w:szCs w:val="24"/>
              </w:rPr>
              <w:t xml:space="preserve"> L.</w:t>
            </w:r>
          </w:p>
        </w:tc>
        <w:tc>
          <w:tcPr>
            <w:tcW w:w="5296" w:type="dxa"/>
            <w:tcBorders>
              <w:top w:val="single" w:sz="4" w:space="0" w:color="auto"/>
              <w:left w:val="single" w:sz="4" w:space="0" w:color="auto"/>
              <w:bottom w:val="single" w:sz="4" w:space="0" w:color="auto"/>
              <w:right w:val="single" w:sz="4" w:space="0" w:color="auto"/>
            </w:tcBorders>
          </w:tcPr>
          <w:p w14:paraId="524587F1" w14:textId="748BA8A8" w:rsidR="00375378" w:rsidRPr="00375378" w:rsidRDefault="00D00890">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w:t>
            </w:r>
          </w:p>
        </w:tc>
      </w:tr>
      <w:tr w:rsidR="00375378" w14:paraId="3B625217" w14:textId="507D0E14" w:rsidTr="00375378">
        <w:tc>
          <w:tcPr>
            <w:tcW w:w="560" w:type="dxa"/>
            <w:tcBorders>
              <w:top w:val="single" w:sz="4" w:space="0" w:color="auto"/>
              <w:left w:val="single" w:sz="4" w:space="0" w:color="auto"/>
              <w:bottom w:val="single" w:sz="4" w:space="0" w:color="auto"/>
              <w:right w:val="single" w:sz="4" w:space="0" w:color="auto"/>
            </w:tcBorders>
            <w:hideMark/>
          </w:tcPr>
          <w:p w14:paraId="7E6874DC" w14:textId="77777777" w:rsidR="00375378" w:rsidRDefault="00375378">
            <w:pPr>
              <w:jc w:val="center"/>
              <w:rPr>
                <w:rFonts w:ascii="Times New Roman" w:eastAsiaTheme="minorHAnsi" w:hAnsi="Times New Roman"/>
                <w:sz w:val="24"/>
                <w:szCs w:val="24"/>
              </w:rPr>
            </w:pPr>
            <w:r>
              <w:rPr>
                <w:rFonts w:ascii="Times New Roman" w:hAnsi="Times New Roman"/>
                <w:sz w:val="24"/>
                <w:szCs w:val="24"/>
              </w:rPr>
              <w:t>7</w:t>
            </w:r>
          </w:p>
        </w:tc>
        <w:tc>
          <w:tcPr>
            <w:tcW w:w="3382" w:type="dxa"/>
            <w:tcBorders>
              <w:top w:val="single" w:sz="4" w:space="0" w:color="auto"/>
              <w:left w:val="single" w:sz="4" w:space="0" w:color="auto"/>
              <w:bottom w:val="single" w:sz="4" w:space="0" w:color="auto"/>
              <w:right w:val="single" w:sz="4" w:space="0" w:color="auto"/>
            </w:tcBorders>
            <w:hideMark/>
          </w:tcPr>
          <w:p w14:paraId="08580A12"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Волжанка двудомная</w:t>
            </w:r>
          </w:p>
        </w:tc>
        <w:tc>
          <w:tcPr>
            <w:tcW w:w="5322" w:type="dxa"/>
            <w:tcBorders>
              <w:top w:val="single" w:sz="4" w:space="0" w:color="auto"/>
              <w:left w:val="single" w:sz="4" w:space="0" w:color="auto"/>
              <w:bottom w:val="single" w:sz="4" w:space="0" w:color="auto"/>
              <w:right w:val="single" w:sz="4" w:space="0" w:color="auto"/>
            </w:tcBorders>
            <w:hideMark/>
          </w:tcPr>
          <w:p w14:paraId="3487089E"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Aruncus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dioicus</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Walter</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Fernald</w:t>
            </w:r>
            <w:proofErr w:type="spellEnd"/>
          </w:p>
        </w:tc>
        <w:tc>
          <w:tcPr>
            <w:tcW w:w="5296" w:type="dxa"/>
            <w:tcBorders>
              <w:top w:val="single" w:sz="4" w:space="0" w:color="auto"/>
              <w:left w:val="single" w:sz="4" w:space="0" w:color="auto"/>
              <w:bottom w:val="single" w:sz="4" w:space="0" w:color="auto"/>
              <w:right w:val="single" w:sz="4" w:space="0" w:color="auto"/>
            </w:tcBorders>
          </w:tcPr>
          <w:p w14:paraId="6891F3D3" w14:textId="29F0DDA2"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w:t>
            </w:r>
          </w:p>
        </w:tc>
      </w:tr>
      <w:tr w:rsidR="00375378" w14:paraId="622B67F5" w14:textId="4243C855" w:rsidTr="00375378">
        <w:tc>
          <w:tcPr>
            <w:tcW w:w="560" w:type="dxa"/>
            <w:tcBorders>
              <w:top w:val="single" w:sz="4" w:space="0" w:color="auto"/>
              <w:left w:val="single" w:sz="4" w:space="0" w:color="auto"/>
              <w:bottom w:val="single" w:sz="4" w:space="0" w:color="auto"/>
              <w:right w:val="single" w:sz="4" w:space="0" w:color="auto"/>
            </w:tcBorders>
            <w:hideMark/>
          </w:tcPr>
          <w:p w14:paraId="45F41B24" w14:textId="77777777" w:rsidR="00375378" w:rsidRDefault="00375378">
            <w:pPr>
              <w:jc w:val="center"/>
              <w:rPr>
                <w:rFonts w:ascii="Times New Roman" w:eastAsiaTheme="minorHAnsi" w:hAnsi="Times New Roman"/>
                <w:sz w:val="24"/>
                <w:szCs w:val="24"/>
              </w:rPr>
            </w:pPr>
            <w:r>
              <w:rPr>
                <w:rFonts w:ascii="Times New Roman" w:hAnsi="Times New Roman"/>
                <w:sz w:val="24"/>
                <w:szCs w:val="24"/>
              </w:rPr>
              <w:t>8</w:t>
            </w:r>
          </w:p>
        </w:tc>
        <w:tc>
          <w:tcPr>
            <w:tcW w:w="3382" w:type="dxa"/>
            <w:tcBorders>
              <w:top w:val="single" w:sz="4" w:space="0" w:color="auto"/>
              <w:left w:val="single" w:sz="4" w:space="0" w:color="auto"/>
              <w:bottom w:val="single" w:sz="4" w:space="0" w:color="auto"/>
              <w:right w:val="single" w:sz="4" w:space="0" w:color="auto"/>
            </w:tcBorders>
            <w:hideMark/>
          </w:tcPr>
          <w:p w14:paraId="40C2054D" w14:textId="77777777" w:rsidR="00375378" w:rsidRDefault="00375378">
            <w:pPr>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Гацания</w:t>
            </w:r>
            <w:proofErr w:type="spellEnd"/>
            <w:r>
              <w:rPr>
                <w:rFonts w:ascii="Times New Roman" w:eastAsia="Times New Roman" w:hAnsi="Times New Roman"/>
                <w:color w:val="000000"/>
                <w:sz w:val="24"/>
                <w:szCs w:val="24"/>
              </w:rPr>
              <w:t xml:space="preserve"> гибридная</w:t>
            </w:r>
          </w:p>
        </w:tc>
        <w:tc>
          <w:tcPr>
            <w:tcW w:w="5322" w:type="dxa"/>
            <w:tcBorders>
              <w:top w:val="single" w:sz="4" w:space="0" w:color="auto"/>
              <w:left w:val="single" w:sz="4" w:space="0" w:color="auto"/>
              <w:bottom w:val="single" w:sz="4" w:space="0" w:color="auto"/>
              <w:right w:val="single" w:sz="4" w:space="0" w:color="auto"/>
            </w:tcBorders>
            <w:hideMark/>
          </w:tcPr>
          <w:p w14:paraId="6E5230EA"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Gazania</w:t>
            </w:r>
            <w:proofErr w:type="spellEnd"/>
            <w:r>
              <w:rPr>
                <w:rFonts w:ascii="Times New Roman" w:eastAsia="Times New Roman" w:hAnsi="Times New Roman"/>
                <w:i/>
                <w:iCs/>
                <w:color w:val="000000"/>
                <w:sz w:val="24"/>
                <w:szCs w:val="24"/>
              </w:rPr>
              <w:t xml:space="preserve"> × </w:t>
            </w:r>
            <w:proofErr w:type="spellStart"/>
            <w:r>
              <w:rPr>
                <w:rFonts w:ascii="Times New Roman" w:eastAsia="Times New Roman" w:hAnsi="Times New Roman"/>
                <w:i/>
                <w:iCs/>
                <w:color w:val="000000"/>
                <w:sz w:val="24"/>
                <w:szCs w:val="24"/>
              </w:rPr>
              <w:t>hybrida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hort</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3D69472F" w14:textId="66AADC49" w:rsidR="00375378" w:rsidRPr="00375378" w:rsidRDefault="00D00890">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 используемое как однолетник</w:t>
            </w:r>
          </w:p>
        </w:tc>
      </w:tr>
      <w:tr w:rsidR="00375378" w14:paraId="6572A2D6" w14:textId="0ADCBBE8" w:rsidTr="00375378">
        <w:tc>
          <w:tcPr>
            <w:tcW w:w="560" w:type="dxa"/>
            <w:tcBorders>
              <w:top w:val="single" w:sz="4" w:space="0" w:color="auto"/>
              <w:left w:val="single" w:sz="4" w:space="0" w:color="auto"/>
              <w:bottom w:val="single" w:sz="4" w:space="0" w:color="auto"/>
              <w:right w:val="single" w:sz="4" w:space="0" w:color="auto"/>
            </w:tcBorders>
            <w:hideMark/>
          </w:tcPr>
          <w:p w14:paraId="36401206" w14:textId="77777777" w:rsidR="00375378" w:rsidRDefault="00375378">
            <w:pPr>
              <w:jc w:val="center"/>
              <w:rPr>
                <w:rFonts w:ascii="Times New Roman" w:eastAsiaTheme="minorHAnsi" w:hAnsi="Times New Roman"/>
                <w:sz w:val="24"/>
                <w:szCs w:val="24"/>
              </w:rPr>
            </w:pPr>
            <w:r>
              <w:rPr>
                <w:rFonts w:ascii="Times New Roman" w:hAnsi="Times New Roman"/>
                <w:sz w:val="24"/>
                <w:szCs w:val="24"/>
              </w:rPr>
              <w:t>9</w:t>
            </w:r>
          </w:p>
        </w:tc>
        <w:tc>
          <w:tcPr>
            <w:tcW w:w="3382" w:type="dxa"/>
            <w:tcBorders>
              <w:top w:val="single" w:sz="4" w:space="0" w:color="auto"/>
              <w:left w:val="single" w:sz="4" w:space="0" w:color="auto"/>
              <w:bottom w:val="single" w:sz="4" w:space="0" w:color="auto"/>
              <w:right w:val="single" w:sz="4" w:space="0" w:color="auto"/>
            </w:tcBorders>
            <w:hideMark/>
          </w:tcPr>
          <w:p w14:paraId="530038DC" w14:textId="77777777" w:rsidR="00375378" w:rsidRDefault="00375378">
            <w:pPr>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Гелеопсис</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подсолнечниковый</w:t>
            </w:r>
            <w:proofErr w:type="spellEnd"/>
          </w:p>
        </w:tc>
        <w:tc>
          <w:tcPr>
            <w:tcW w:w="5322" w:type="dxa"/>
            <w:tcBorders>
              <w:top w:val="single" w:sz="4" w:space="0" w:color="auto"/>
              <w:left w:val="single" w:sz="4" w:space="0" w:color="auto"/>
              <w:bottom w:val="single" w:sz="4" w:space="0" w:color="auto"/>
              <w:right w:val="single" w:sz="4" w:space="0" w:color="auto"/>
            </w:tcBorders>
            <w:hideMark/>
          </w:tcPr>
          <w:p w14:paraId="4A92311B"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Heliopsis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helianthoides</w:t>
            </w:r>
            <w:proofErr w:type="spellEnd"/>
            <w:r>
              <w:rPr>
                <w:rFonts w:ascii="Times New Roman" w:eastAsia="Times New Roman" w:hAnsi="Times New Roman"/>
                <w:color w:val="000000"/>
                <w:sz w:val="24"/>
                <w:szCs w:val="24"/>
              </w:rPr>
              <w:t xml:space="preserve"> (L.) </w:t>
            </w:r>
            <w:proofErr w:type="spellStart"/>
            <w:r>
              <w:rPr>
                <w:rFonts w:ascii="Times New Roman" w:eastAsia="Times New Roman" w:hAnsi="Times New Roman"/>
                <w:color w:val="000000"/>
                <w:sz w:val="24"/>
                <w:szCs w:val="24"/>
              </w:rPr>
              <w:t>Sweet</w:t>
            </w:r>
            <w:proofErr w:type="spellEnd"/>
          </w:p>
        </w:tc>
        <w:tc>
          <w:tcPr>
            <w:tcW w:w="5296" w:type="dxa"/>
            <w:tcBorders>
              <w:top w:val="single" w:sz="4" w:space="0" w:color="auto"/>
              <w:left w:val="single" w:sz="4" w:space="0" w:color="auto"/>
              <w:bottom w:val="single" w:sz="4" w:space="0" w:color="auto"/>
              <w:right w:val="single" w:sz="4" w:space="0" w:color="auto"/>
            </w:tcBorders>
          </w:tcPr>
          <w:p w14:paraId="512160FD" w14:textId="70EA5CE6" w:rsidR="00375378" w:rsidRPr="00375378" w:rsidRDefault="00B119F0">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w:t>
            </w:r>
          </w:p>
        </w:tc>
      </w:tr>
      <w:tr w:rsidR="00375378" w14:paraId="5A0D2F1A" w14:textId="08929C1C" w:rsidTr="00375378">
        <w:tc>
          <w:tcPr>
            <w:tcW w:w="560" w:type="dxa"/>
            <w:tcBorders>
              <w:top w:val="single" w:sz="4" w:space="0" w:color="auto"/>
              <w:left w:val="single" w:sz="4" w:space="0" w:color="auto"/>
              <w:bottom w:val="single" w:sz="4" w:space="0" w:color="auto"/>
              <w:right w:val="single" w:sz="4" w:space="0" w:color="auto"/>
            </w:tcBorders>
            <w:hideMark/>
          </w:tcPr>
          <w:p w14:paraId="79DDD743" w14:textId="77777777" w:rsidR="00375378" w:rsidRDefault="00375378">
            <w:pPr>
              <w:jc w:val="center"/>
              <w:rPr>
                <w:rFonts w:ascii="Times New Roman" w:eastAsiaTheme="minorHAnsi" w:hAnsi="Times New Roman"/>
                <w:sz w:val="24"/>
                <w:szCs w:val="24"/>
              </w:rPr>
            </w:pPr>
            <w:r>
              <w:rPr>
                <w:rFonts w:ascii="Times New Roman" w:hAnsi="Times New Roman"/>
                <w:sz w:val="24"/>
                <w:szCs w:val="24"/>
              </w:rPr>
              <w:t>10</w:t>
            </w:r>
          </w:p>
        </w:tc>
        <w:tc>
          <w:tcPr>
            <w:tcW w:w="3382" w:type="dxa"/>
            <w:tcBorders>
              <w:top w:val="single" w:sz="4" w:space="0" w:color="auto"/>
              <w:left w:val="single" w:sz="4" w:space="0" w:color="auto"/>
              <w:bottom w:val="single" w:sz="4" w:space="0" w:color="auto"/>
              <w:right w:val="single" w:sz="4" w:space="0" w:color="auto"/>
            </w:tcBorders>
            <w:hideMark/>
          </w:tcPr>
          <w:p w14:paraId="4E981847"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Георгины </w:t>
            </w:r>
            <w:r>
              <w:rPr>
                <w:rFonts w:ascii="Times New Roman" w:eastAsia="Times New Roman" w:hAnsi="Times New Roman"/>
                <w:i/>
                <w:iCs/>
                <w:color w:val="000000"/>
                <w:sz w:val="24"/>
                <w:szCs w:val="24"/>
                <w:lang w:val="en-US"/>
              </w:rPr>
              <w:t>‘</w:t>
            </w:r>
            <w:r>
              <w:rPr>
                <w:rFonts w:ascii="Times New Roman" w:eastAsia="Times New Roman" w:hAnsi="Times New Roman"/>
                <w:i/>
                <w:iCs/>
                <w:color w:val="000000"/>
                <w:sz w:val="24"/>
                <w:szCs w:val="24"/>
              </w:rPr>
              <w:t>Веселые ребята</w:t>
            </w:r>
            <w:r>
              <w:rPr>
                <w:rFonts w:ascii="Times New Roman" w:eastAsia="Times New Roman" w:hAnsi="Times New Roman"/>
                <w:i/>
                <w:iCs/>
                <w:color w:val="000000"/>
                <w:sz w:val="24"/>
                <w:szCs w:val="24"/>
                <w:lang w:val="en-US"/>
              </w:rPr>
              <w:t>’</w:t>
            </w:r>
          </w:p>
        </w:tc>
        <w:tc>
          <w:tcPr>
            <w:tcW w:w="5322" w:type="dxa"/>
            <w:tcBorders>
              <w:top w:val="single" w:sz="4" w:space="0" w:color="auto"/>
              <w:left w:val="single" w:sz="4" w:space="0" w:color="auto"/>
              <w:bottom w:val="single" w:sz="4" w:space="0" w:color="auto"/>
              <w:right w:val="single" w:sz="4" w:space="0" w:color="auto"/>
            </w:tcBorders>
            <w:hideMark/>
          </w:tcPr>
          <w:p w14:paraId="3BE84E36"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Dahlia</w:t>
            </w:r>
            <w:proofErr w:type="spellEnd"/>
            <w:r>
              <w:rPr>
                <w:rFonts w:ascii="Times New Roman" w:eastAsia="Times New Roman" w:hAnsi="Times New Roman"/>
                <w:i/>
                <w:iCs/>
                <w:color w:val="000000"/>
                <w:sz w:val="24"/>
                <w:szCs w:val="24"/>
              </w:rPr>
              <w:t xml:space="preserve"> </w:t>
            </w:r>
            <w:r>
              <w:rPr>
                <w:rFonts w:ascii="Times New Roman" w:eastAsia="Times New Roman" w:hAnsi="Times New Roman"/>
                <w:i/>
                <w:iCs/>
                <w:color w:val="000000"/>
                <w:sz w:val="24"/>
                <w:szCs w:val="24"/>
                <w:lang w:val="kk-KZ"/>
              </w:rPr>
              <w:t>с</w:t>
            </w:r>
            <w:r>
              <w:rPr>
                <w:rFonts w:ascii="Times New Roman" w:eastAsia="Times New Roman" w:hAnsi="Times New Roman"/>
                <w:color w:val="000000"/>
                <w:sz w:val="24"/>
                <w:szCs w:val="24"/>
              </w:rPr>
              <w:t>v. </w:t>
            </w:r>
          </w:p>
        </w:tc>
        <w:tc>
          <w:tcPr>
            <w:tcW w:w="5296" w:type="dxa"/>
            <w:tcBorders>
              <w:top w:val="single" w:sz="4" w:space="0" w:color="auto"/>
              <w:left w:val="single" w:sz="4" w:space="0" w:color="auto"/>
              <w:bottom w:val="single" w:sz="4" w:space="0" w:color="auto"/>
              <w:right w:val="single" w:sz="4" w:space="0" w:color="auto"/>
            </w:tcBorders>
          </w:tcPr>
          <w:p w14:paraId="7B7B9B9C" w14:textId="6678C486"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33DA4D5F" w14:textId="500DADC7" w:rsidTr="00375378">
        <w:tc>
          <w:tcPr>
            <w:tcW w:w="560" w:type="dxa"/>
            <w:tcBorders>
              <w:top w:val="single" w:sz="4" w:space="0" w:color="auto"/>
              <w:left w:val="single" w:sz="4" w:space="0" w:color="auto"/>
              <w:bottom w:val="single" w:sz="4" w:space="0" w:color="auto"/>
              <w:right w:val="single" w:sz="4" w:space="0" w:color="auto"/>
            </w:tcBorders>
            <w:hideMark/>
          </w:tcPr>
          <w:p w14:paraId="46D4EF35" w14:textId="77777777" w:rsidR="00375378" w:rsidRDefault="00375378">
            <w:pPr>
              <w:jc w:val="center"/>
              <w:rPr>
                <w:rFonts w:ascii="Times New Roman" w:eastAsiaTheme="minorHAnsi" w:hAnsi="Times New Roman"/>
                <w:sz w:val="24"/>
                <w:szCs w:val="24"/>
              </w:rPr>
            </w:pPr>
            <w:r>
              <w:rPr>
                <w:rFonts w:ascii="Times New Roman" w:hAnsi="Times New Roman"/>
                <w:sz w:val="24"/>
                <w:szCs w:val="24"/>
              </w:rPr>
              <w:t>11</w:t>
            </w:r>
          </w:p>
        </w:tc>
        <w:tc>
          <w:tcPr>
            <w:tcW w:w="3382" w:type="dxa"/>
            <w:tcBorders>
              <w:top w:val="single" w:sz="4" w:space="0" w:color="auto"/>
              <w:left w:val="single" w:sz="4" w:space="0" w:color="auto"/>
              <w:bottom w:val="single" w:sz="4" w:space="0" w:color="auto"/>
              <w:right w:val="single" w:sz="4" w:space="0" w:color="auto"/>
            </w:tcBorders>
            <w:hideMark/>
          </w:tcPr>
          <w:p w14:paraId="71E99A45"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Дурман обыкновенный</w:t>
            </w:r>
          </w:p>
        </w:tc>
        <w:tc>
          <w:tcPr>
            <w:tcW w:w="5322" w:type="dxa"/>
            <w:tcBorders>
              <w:top w:val="single" w:sz="4" w:space="0" w:color="auto"/>
              <w:left w:val="single" w:sz="4" w:space="0" w:color="auto"/>
              <w:bottom w:val="single" w:sz="4" w:space="0" w:color="auto"/>
              <w:right w:val="single" w:sz="4" w:space="0" w:color="auto"/>
            </w:tcBorders>
            <w:hideMark/>
          </w:tcPr>
          <w:p w14:paraId="29D036FD"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Datura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stramonium</w:t>
            </w:r>
            <w:proofErr w:type="spellEnd"/>
            <w:r>
              <w:rPr>
                <w:rFonts w:ascii="Times New Roman" w:eastAsia="Times New Roman" w:hAnsi="Times New Roman"/>
                <w:i/>
                <w:iCs/>
                <w:color w:val="000000"/>
                <w:sz w:val="24"/>
                <w:szCs w:val="24"/>
              </w:rPr>
              <w:t xml:space="preserve"> </w:t>
            </w:r>
            <w:r>
              <w:rPr>
                <w:rFonts w:ascii="Times New Roman" w:eastAsia="Times New Roman" w:hAnsi="Times New Roman"/>
                <w:color w:val="000000"/>
                <w:sz w:val="24"/>
                <w:szCs w:val="24"/>
              </w:rPr>
              <w:t>L.</w:t>
            </w:r>
          </w:p>
        </w:tc>
        <w:tc>
          <w:tcPr>
            <w:tcW w:w="5296" w:type="dxa"/>
            <w:tcBorders>
              <w:top w:val="single" w:sz="4" w:space="0" w:color="auto"/>
              <w:left w:val="single" w:sz="4" w:space="0" w:color="auto"/>
              <w:bottom w:val="single" w:sz="4" w:space="0" w:color="auto"/>
              <w:right w:val="single" w:sz="4" w:space="0" w:color="auto"/>
            </w:tcBorders>
          </w:tcPr>
          <w:p w14:paraId="37D079BE" w14:textId="5AAEA9D8"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600D8814" w14:textId="53DB4EAE" w:rsidTr="00375378">
        <w:tc>
          <w:tcPr>
            <w:tcW w:w="560" w:type="dxa"/>
            <w:tcBorders>
              <w:top w:val="single" w:sz="4" w:space="0" w:color="auto"/>
              <w:left w:val="single" w:sz="4" w:space="0" w:color="auto"/>
              <w:bottom w:val="single" w:sz="4" w:space="0" w:color="auto"/>
              <w:right w:val="single" w:sz="4" w:space="0" w:color="auto"/>
            </w:tcBorders>
            <w:hideMark/>
          </w:tcPr>
          <w:p w14:paraId="58D6F799"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12</w:t>
            </w:r>
          </w:p>
        </w:tc>
        <w:tc>
          <w:tcPr>
            <w:tcW w:w="3382" w:type="dxa"/>
            <w:tcBorders>
              <w:top w:val="single" w:sz="4" w:space="0" w:color="auto"/>
              <w:left w:val="single" w:sz="4" w:space="0" w:color="auto"/>
              <w:bottom w:val="single" w:sz="4" w:space="0" w:color="auto"/>
              <w:right w:val="single" w:sz="4" w:space="0" w:color="auto"/>
            </w:tcBorders>
            <w:hideMark/>
          </w:tcPr>
          <w:p w14:paraId="49E58A5D"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Золотарник канадский</w:t>
            </w:r>
          </w:p>
        </w:tc>
        <w:tc>
          <w:tcPr>
            <w:tcW w:w="5322" w:type="dxa"/>
            <w:tcBorders>
              <w:top w:val="single" w:sz="4" w:space="0" w:color="auto"/>
              <w:left w:val="single" w:sz="4" w:space="0" w:color="auto"/>
              <w:bottom w:val="single" w:sz="4" w:space="0" w:color="auto"/>
              <w:right w:val="single" w:sz="4" w:space="0" w:color="auto"/>
            </w:tcBorders>
            <w:hideMark/>
          </w:tcPr>
          <w:p w14:paraId="05F9ED34"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Solidago</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canadensis</w:t>
            </w:r>
            <w:proofErr w:type="spellEnd"/>
            <w:r>
              <w:rPr>
                <w:rFonts w:ascii="Times New Roman" w:eastAsia="Times New Roman" w:hAnsi="Times New Roman"/>
                <w:color w:val="000000"/>
                <w:sz w:val="24"/>
                <w:szCs w:val="24"/>
              </w:rPr>
              <w:t xml:space="preserve"> L.</w:t>
            </w:r>
          </w:p>
        </w:tc>
        <w:tc>
          <w:tcPr>
            <w:tcW w:w="5296" w:type="dxa"/>
            <w:tcBorders>
              <w:top w:val="single" w:sz="4" w:space="0" w:color="auto"/>
              <w:left w:val="single" w:sz="4" w:space="0" w:color="auto"/>
              <w:bottom w:val="single" w:sz="4" w:space="0" w:color="auto"/>
              <w:right w:val="single" w:sz="4" w:space="0" w:color="auto"/>
            </w:tcBorders>
          </w:tcPr>
          <w:p w14:paraId="1F664F31" w14:textId="1FDA7696"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w:t>
            </w:r>
          </w:p>
        </w:tc>
      </w:tr>
      <w:tr w:rsidR="00375378" w14:paraId="25E82C2B" w14:textId="32F8C672" w:rsidTr="00375378">
        <w:tc>
          <w:tcPr>
            <w:tcW w:w="560" w:type="dxa"/>
            <w:tcBorders>
              <w:top w:val="single" w:sz="4" w:space="0" w:color="auto"/>
              <w:left w:val="single" w:sz="4" w:space="0" w:color="auto"/>
              <w:bottom w:val="single" w:sz="4" w:space="0" w:color="auto"/>
              <w:right w:val="single" w:sz="4" w:space="0" w:color="auto"/>
            </w:tcBorders>
            <w:hideMark/>
          </w:tcPr>
          <w:p w14:paraId="022A5D35"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13</w:t>
            </w:r>
          </w:p>
        </w:tc>
        <w:tc>
          <w:tcPr>
            <w:tcW w:w="3382" w:type="dxa"/>
            <w:tcBorders>
              <w:top w:val="single" w:sz="4" w:space="0" w:color="auto"/>
              <w:left w:val="single" w:sz="4" w:space="0" w:color="auto"/>
              <w:bottom w:val="single" w:sz="4" w:space="0" w:color="auto"/>
              <w:right w:val="single" w:sz="4" w:space="0" w:color="auto"/>
            </w:tcBorders>
            <w:hideMark/>
          </w:tcPr>
          <w:p w14:paraId="2E4669FC"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Ирис гибридный</w:t>
            </w:r>
          </w:p>
        </w:tc>
        <w:tc>
          <w:tcPr>
            <w:tcW w:w="5322" w:type="dxa"/>
            <w:tcBorders>
              <w:top w:val="single" w:sz="4" w:space="0" w:color="auto"/>
              <w:left w:val="single" w:sz="4" w:space="0" w:color="auto"/>
              <w:bottom w:val="single" w:sz="4" w:space="0" w:color="auto"/>
              <w:right w:val="single" w:sz="4" w:space="0" w:color="auto"/>
            </w:tcBorders>
            <w:hideMark/>
          </w:tcPr>
          <w:p w14:paraId="5E5CB713"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Iris</w:t>
            </w:r>
            <w:proofErr w:type="spellEnd"/>
            <w:r>
              <w:rPr>
                <w:rFonts w:ascii="Times New Roman" w:eastAsia="Times New Roman" w:hAnsi="Times New Roman"/>
                <w:i/>
                <w:iCs/>
                <w:color w:val="000000"/>
                <w:sz w:val="24"/>
                <w:szCs w:val="24"/>
              </w:rPr>
              <w:t xml:space="preserve"> × </w:t>
            </w:r>
            <w:proofErr w:type="spellStart"/>
            <w:r>
              <w:rPr>
                <w:rFonts w:ascii="Times New Roman" w:eastAsia="Times New Roman" w:hAnsi="Times New Roman"/>
                <w:i/>
                <w:iCs/>
                <w:color w:val="000000"/>
                <w:sz w:val="24"/>
                <w:szCs w:val="24"/>
              </w:rPr>
              <w:t>hybrida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hort</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0CE1CD5F" w14:textId="04EFFEE8"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w:t>
            </w:r>
          </w:p>
        </w:tc>
      </w:tr>
      <w:tr w:rsidR="00375378" w14:paraId="58D76E11" w14:textId="4D9073B4" w:rsidTr="00375378">
        <w:trPr>
          <w:trHeight w:val="229"/>
        </w:trPr>
        <w:tc>
          <w:tcPr>
            <w:tcW w:w="560" w:type="dxa"/>
            <w:tcBorders>
              <w:top w:val="single" w:sz="4" w:space="0" w:color="auto"/>
              <w:left w:val="single" w:sz="4" w:space="0" w:color="auto"/>
              <w:bottom w:val="single" w:sz="4" w:space="0" w:color="auto"/>
              <w:right w:val="single" w:sz="4" w:space="0" w:color="auto"/>
            </w:tcBorders>
            <w:hideMark/>
          </w:tcPr>
          <w:p w14:paraId="56F34669"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14</w:t>
            </w:r>
          </w:p>
        </w:tc>
        <w:tc>
          <w:tcPr>
            <w:tcW w:w="3382" w:type="dxa"/>
            <w:tcBorders>
              <w:top w:val="single" w:sz="4" w:space="0" w:color="auto"/>
              <w:left w:val="single" w:sz="4" w:space="0" w:color="auto"/>
              <w:bottom w:val="single" w:sz="4" w:space="0" w:color="auto"/>
              <w:right w:val="single" w:sz="4" w:space="0" w:color="auto"/>
            </w:tcBorders>
            <w:hideMark/>
          </w:tcPr>
          <w:p w14:paraId="4DE10D59"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Канна индийская</w:t>
            </w:r>
          </w:p>
        </w:tc>
        <w:tc>
          <w:tcPr>
            <w:tcW w:w="5322" w:type="dxa"/>
            <w:tcBorders>
              <w:top w:val="single" w:sz="4" w:space="0" w:color="auto"/>
              <w:left w:val="single" w:sz="4" w:space="0" w:color="auto"/>
              <w:bottom w:val="single" w:sz="4" w:space="0" w:color="auto"/>
              <w:right w:val="single" w:sz="4" w:space="0" w:color="auto"/>
            </w:tcBorders>
            <w:hideMark/>
          </w:tcPr>
          <w:p w14:paraId="4DC9FC0D"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Canna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indica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39B39117" w14:textId="79F80BC8"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1516FF2A" w14:textId="38D1EAE2" w:rsidTr="00375378">
        <w:tc>
          <w:tcPr>
            <w:tcW w:w="560" w:type="dxa"/>
            <w:tcBorders>
              <w:top w:val="single" w:sz="4" w:space="0" w:color="auto"/>
              <w:left w:val="single" w:sz="4" w:space="0" w:color="auto"/>
              <w:bottom w:val="single" w:sz="4" w:space="0" w:color="auto"/>
              <w:right w:val="single" w:sz="4" w:space="0" w:color="auto"/>
            </w:tcBorders>
            <w:hideMark/>
          </w:tcPr>
          <w:p w14:paraId="5BA658DE"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15</w:t>
            </w:r>
          </w:p>
        </w:tc>
        <w:tc>
          <w:tcPr>
            <w:tcW w:w="3382" w:type="dxa"/>
            <w:tcBorders>
              <w:top w:val="single" w:sz="4" w:space="0" w:color="auto"/>
              <w:left w:val="single" w:sz="4" w:space="0" w:color="auto"/>
              <w:bottom w:val="single" w:sz="4" w:space="0" w:color="auto"/>
              <w:right w:val="single" w:sz="4" w:space="0" w:color="auto"/>
            </w:tcBorders>
            <w:hideMark/>
          </w:tcPr>
          <w:p w14:paraId="17AC1C8F" w14:textId="77777777" w:rsidR="00375378" w:rsidRDefault="00375378">
            <w:pPr>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Квамоклит</w:t>
            </w:r>
            <w:proofErr w:type="spellEnd"/>
            <w:r>
              <w:rPr>
                <w:rFonts w:ascii="Times New Roman" w:eastAsia="Times New Roman" w:hAnsi="Times New Roman"/>
                <w:color w:val="000000"/>
                <w:sz w:val="24"/>
                <w:szCs w:val="24"/>
              </w:rPr>
              <w:t xml:space="preserve"> перистый</w:t>
            </w:r>
          </w:p>
        </w:tc>
        <w:tc>
          <w:tcPr>
            <w:tcW w:w="5322" w:type="dxa"/>
            <w:tcBorders>
              <w:top w:val="single" w:sz="4" w:space="0" w:color="auto"/>
              <w:left w:val="single" w:sz="4" w:space="0" w:color="auto"/>
              <w:bottom w:val="single" w:sz="4" w:space="0" w:color="auto"/>
              <w:right w:val="single" w:sz="4" w:space="0" w:color="auto"/>
            </w:tcBorders>
            <w:hideMark/>
          </w:tcPr>
          <w:p w14:paraId="40D0609B"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Ipomoea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quamoclit</w:t>
            </w:r>
            <w:proofErr w:type="spellEnd"/>
            <w:r>
              <w:rPr>
                <w:rFonts w:ascii="Times New Roman" w:eastAsia="Times New Roman" w:hAnsi="Times New Roman"/>
                <w:color w:val="000000"/>
                <w:sz w:val="24"/>
                <w:szCs w:val="24"/>
              </w:rPr>
              <w:t xml:space="preserve"> L.</w:t>
            </w:r>
          </w:p>
        </w:tc>
        <w:tc>
          <w:tcPr>
            <w:tcW w:w="5296" w:type="dxa"/>
            <w:tcBorders>
              <w:top w:val="single" w:sz="4" w:space="0" w:color="auto"/>
              <w:left w:val="single" w:sz="4" w:space="0" w:color="auto"/>
              <w:bottom w:val="single" w:sz="4" w:space="0" w:color="auto"/>
              <w:right w:val="single" w:sz="4" w:space="0" w:color="auto"/>
            </w:tcBorders>
          </w:tcPr>
          <w:p w14:paraId="682CBD89" w14:textId="632DA8A7" w:rsidR="00375378" w:rsidRPr="00375378" w:rsidRDefault="00842DB4">
            <w:pPr>
              <w:rPr>
                <w:rFonts w:ascii="Times New Roman" w:eastAsia="Times New Roman" w:hAnsi="Times New Roman"/>
                <w:iCs/>
                <w:color w:val="000000"/>
                <w:sz w:val="24"/>
                <w:szCs w:val="24"/>
              </w:rPr>
            </w:pPr>
            <w:r w:rsidRPr="00842DB4">
              <w:rPr>
                <w:rFonts w:ascii="Times New Roman" w:eastAsia="Times New Roman" w:hAnsi="Times New Roman"/>
                <w:iCs/>
                <w:color w:val="000000"/>
                <w:sz w:val="24"/>
                <w:szCs w:val="24"/>
              </w:rPr>
              <w:t xml:space="preserve">многолетнее, </w:t>
            </w:r>
            <w:r w:rsidR="00DA504C" w:rsidRPr="00DA504C">
              <w:rPr>
                <w:rFonts w:ascii="Times New Roman" w:eastAsia="Times New Roman" w:hAnsi="Times New Roman"/>
                <w:iCs/>
                <w:color w:val="000000"/>
                <w:sz w:val="24"/>
                <w:szCs w:val="24"/>
              </w:rPr>
              <w:t>используемое как однолетник</w:t>
            </w:r>
          </w:p>
        </w:tc>
      </w:tr>
      <w:tr w:rsidR="00375378" w14:paraId="0A6896F8" w14:textId="17701E05" w:rsidTr="00375378">
        <w:tc>
          <w:tcPr>
            <w:tcW w:w="560" w:type="dxa"/>
            <w:tcBorders>
              <w:top w:val="single" w:sz="4" w:space="0" w:color="auto"/>
              <w:left w:val="single" w:sz="4" w:space="0" w:color="auto"/>
              <w:bottom w:val="single" w:sz="4" w:space="0" w:color="auto"/>
              <w:right w:val="single" w:sz="4" w:space="0" w:color="auto"/>
            </w:tcBorders>
            <w:hideMark/>
          </w:tcPr>
          <w:p w14:paraId="2E47B478"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16</w:t>
            </w:r>
          </w:p>
        </w:tc>
        <w:tc>
          <w:tcPr>
            <w:tcW w:w="3382" w:type="dxa"/>
            <w:tcBorders>
              <w:top w:val="single" w:sz="4" w:space="0" w:color="auto"/>
              <w:left w:val="single" w:sz="4" w:space="0" w:color="auto"/>
              <w:bottom w:val="single" w:sz="4" w:space="0" w:color="auto"/>
              <w:right w:val="single" w:sz="4" w:space="0" w:color="auto"/>
            </w:tcBorders>
            <w:hideMark/>
          </w:tcPr>
          <w:p w14:paraId="0FE31AA4"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Клещевина</w:t>
            </w:r>
          </w:p>
        </w:tc>
        <w:tc>
          <w:tcPr>
            <w:tcW w:w="5322" w:type="dxa"/>
            <w:tcBorders>
              <w:top w:val="single" w:sz="4" w:space="0" w:color="auto"/>
              <w:left w:val="single" w:sz="4" w:space="0" w:color="auto"/>
              <w:bottom w:val="single" w:sz="4" w:space="0" w:color="auto"/>
              <w:right w:val="single" w:sz="4" w:space="0" w:color="auto"/>
            </w:tcBorders>
            <w:hideMark/>
          </w:tcPr>
          <w:p w14:paraId="1681BE27"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Ricinus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communis</w:t>
            </w:r>
            <w:proofErr w:type="spellEnd"/>
          </w:p>
        </w:tc>
        <w:tc>
          <w:tcPr>
            <w:tcW w:w="5296" w:type="dxa"/>
            <w:tcBorders>
              <w:top w:val="single" w:sz="4" w:space="0" w:color="auto"/>
              <w:left w:val="single" w:sz="4" w:space="0" w:color="auto"/>
              <w:bottom w:val="single" w:sz="4" w:space="0" w:color="auto"/>
              <w:right w:val="single" w:sz="4" w:space="0" w:color="auto"/>
            </w:tcBorders>
          </w:tcPr>
          <w:p w14:paraId="433C52D9" w14:textId="641E89DC" w:rsidR="00375378" w:rsidRPr="00375378" w:rsidRDefault="008663F2">
            <w:pPr>
              <w:rPr>
                <w:rFonts w:ascii="Times New Roman" w:eastAsia="Times New Roman" w:hAnsi="Times New Roman"/>
                <w:iCs/>
                <w:color w:val="000000"/>
                <w:sz w:val="24"/>
                <w:szCs w:val="24"/>
              </w:rPr>
            </w:pPr>
            <w:r w:rsidRPr="008663F2">
              <w:rPr>
                <w:rFonts w:ascii="Times New Roman" w:eastAsia="Times New Roman" w:hAnsi="Times New Roman"/>
                <w:iCs/>
                <w:color w:val="000000"/>
                <w:sz w:val="24"/>
                <w:szCs w:val="24"/>
              </w:rPr>
              <w:t>однолетнее</w:t>
            </w:r>
          </w:p>
        </w:tc>
      </w:tr>
      <w:tr w:rsidR="00375378" w14:paraId="0808549B" w14:textId="7C432F09" w:rsidTr="00375378">
        <w:tc>
          <w:tcPr>
            <w:tcW w:w="560" w:type="dxa"/>
            <w:tcBorders>
              <w:top w:val="single" w:sz="4" w:space="0" w:color="auto"/>
              <w:left w:val="single" w:sz="4" w:space="0" w:color="auto"/>
              <w:bottom w:val="single" w:sz="4" w:space="0" w:color="auto"/>
              <w:right w:val="single" w:sz="4" w:space="0" w:color="auto"/>
            </w:tcBorders>
            <w:hideMark/>
          </w:tcPr>
          <w:p w14:paraId="69744F6E"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17</w:t>
            </w:r>
          </w:p>
        </w:tc>
        <w:tc>
          <w:tcPr>
            <w:tcW w:w="3382" w:type="dxa"/>
            <w:tcBorders>
              <w:top w:val="single" w:sz="4" w:space="0" w:color="auto"/>
              <w:left w:val="single" w:sz="4" w:space="0" w:color="auto"/>
              <w:bottom w:val="single" w:sz="4" w:space="0" w:color="auto"/>
              <w:right w:val="single" w:sz="4" w:space="0" w:color="auto"/>
            </w:tcBorders>
            <w:hideMark/>
          </w:tcPr>
          <w:p w14:paraId="2E1816AA" w14:textId="77777777" w:rsidR="00375378" w:rsidRDefault="00375378">
            <w:pPr>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Космея</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дваждыперистая</w:t>
            </w:r>
            <w:proofErr w:type="spellEnd"/>
          </w:p>
        </w:tc>
        <w:tc>
          <w:tcPr>
            <w:tcW w:w="5322" w:type="dxa"/>
            <w:tcBorders>
              <w:top w:val="single" w:sz="4" w:space="0" w:color="auto"/>
              <w:left w:val="single" w:sz="4" w:space="0" w:color="auto"/>
              <w:bottom w:val="single" w:sz="4" w:space="0" w:color="auto"/>
              <w:right w:val="single" w:sz="4" w:space="0" w:color="auto"/>
            </w:tcBorders>
            <w:hideMark/>
          </w:tcPr>
          <w:p w14:paraId="6D2A3A37"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Cosmos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bipinnatus</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Cav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3870752A" w14:textId="28AE73D1" w:rsidR="00375378" w:rsidRPr="00375378" w:rsidRDefault="00A8014E">
            <w:pPr>
              <w:rPr>
                <w:rFonts w:ascii="Times New Roman" w:eastAsia="Times New Roman" w:hAnsi="Times New Roman"/>
                <w:iCs/>
                <w:color w:val="000000"/>
                <w:sz w:val="24"/>
                <w:szCs w:val="24"/>
              </w:rPr>
            </w:pPr>
            <w:r w:rsidRPr="00A8014E">
              <w:rPr>
                <w:rFonts w:ascii="Times New Roman" w:eastAsia="Times New Roman" w:hAnsi="Times New Roman"/>
                <w:iCs/>
                <w:color w:val="000000"/>
                <w:sz w:val="24"/>
                <w:szCs w:val="24"/>
              </w:rPr>
              <w:t>однолетнее</w:t>
            </w:r>
          </w:p>
        </w:tc>
      </w:tr>
      <w:tr w:rsidR="00375378" w14:paraId="1A6AF153" w14:textId="4D4BA0B4" w:rsidTr="00375378">
        <w:tc>
          <w:tcPr>
            <w:tcW w:w="560" w:type="dxa"/>
            <w:tcBorders>
              <w:top w:val="single" w:sz="4" w:space="0" w:color="auto"/>
              <w:left w:val="single" w:sz="4" w:space="0" w:color="auto"/>
              <w:bottom w:val="single" w:sz="4" w:space="0" w:color="auto"/>
              <w:right w:val="single" w:sz="4" w:space="0" w:color="auto"/>
            </w:tcBorders>
            <w:hideMark/>
          </w:tcPr>
          <w:p w14:paraId="42A28544"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18</w:t>
            </w:r>
          </w:p>
        </w:tc>
        <w:tc>
          <w:tcPr>
            <w:tcW w:w="3382" w:type="dxa"/>
            <w:tcBorders>
              <w:top w:val="single" w:sz="4" w:space="0" w:color="auto"/>
              <w:left w:val="single" w:sz="4" w:space="0" w:color="auto"/>
              <w:bottom w:val="single" w:sz="4" w:space="0" w:color="auto"/>
              <w:right w:val="single" w:sz="4" w:space="0" w:color="auto"/>
            </w:tcBorders>
            <w:hideMark/>
          </w:tcPr>
          <w:p w14:paraId="6FDF5C10" w14:textId="77777777" w:rsidR="00375378" w:rsidRDefault="00375378">
            <w:pPr>
              <w:rPr>
                <w:rFonts w:ascii="Times New Roman" w:eastAsia="Times New Roman" w:hAnsi="Times New Roman"/>
                <w:color w:val="000000"/>
                <w:sz w:val="24"/>
                <w:szCs w:val="24"/>
                <w:lang w:val="en-US"/>
              </w:rPr>
            </w:pPr>
            <w:r>
              <w:rPr>
                <w:rFonts w:ascii="Times New Roman" w:eastAsia="Times New Roman" w:hAnsi="Times New Roman"/>
                <w:color w:val="000000"/>
                <w:sz w:val="24"/>
                <w:szCs w:val="24"/>
              </w:rPr>
              <w:t xml:space="preserve">Кохия </w:t>
            </w:r>
            <w:r>
              <w:rPr>
                <w:rFonts w:ascii="Times New Roman" w:eastAsia="Times New Roman" w:hAnsi="Times New Roman"/>
                <w:i/>
                <w:iCs/>
                <w:color w:val="000000"/>
                <w:sz w:val="24"/>
                <w:szCs w:val="24"/>
                <w:lang w:val="en-US"/>
              </w:rPr>
              <w:t>‘</w:t>
            </w:r>
            <w:r>
              <w:rPr>
                <w:rFonts w:ascii="Times New Roman" w:eastAsia="Times New Roman" w:hAnsi="Times New Roman"/>
                <w:i/>
                <w:iCs/>
                <w:color w:val="000000"/>
                <w:sz w:val="24"/>
                <w:szCs w:val="24"/>
              </w:rPr>
              <w:t>Летний кипарис</w:t>
            </w:r>
            <w:r>
              <w:rPr>
                <w:rFonts w:ascii="Times New Roman" w:eastAsia="Times New Roman" w:hAnsi="Times New Roman"/>
                <w:i/>
                <w:iCs/>
                <w:color w:val="000000"/>
                <w:sz w:val="24"/>
                <w:szCs w:val="24"/>
                <w:lang w:val="en-US"/>
              </w:rPr>
              <w:t>’</w:t>
            </w:r>
          </w:p>
        </w:tc>
        <w:tc>
          <w:tcPr>
            <w:tcW w:w="5322" w:type="dxa"/>
            <w:tcBorders>
              <w:top w:val="single" w:sz="4" w:space="0" w:color="auto"/>
              <w:left w:val="single" w:sz="4" w:space="0" w:color="auto"/>
              <w:bottom w:val="single" w:sz="4" w:space="0" w:color="auto"/>
              <w:right w:val="single" w:sz="4" w:space="0" w:color="auto"/>
            </w:tcBorders>
            <w:hideMark/>
          </w:tcPr>
          <w:p w14:paraId="66DBD443"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Bassia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cv</w:t>
            </w:r>
            <w:proofErr w:type="spellEnd"/>
          </w:p>
        </w:tc>
        <w:tc>
          <w:tcPr>
            <w:tcW w:w="5296" w:type="dxa"/>
            <w:tcBorders>
              <w:top w:val="single" w:sz="4" w:space="0" w:color="auto"/>
              <w:left w:val="single" w:sz="4" w:space="0" w:color="auto"/>
              <w:bottom w:val="single" w:sz="4" w:space="0" w:color="auto"/>
              <w:right w:val="single" w:sz="4" w:space="0" w:color="auto"/>
            </w:tcBorders>
          </w:tcPr>
          <w:p w14:paraId="6960E810" w14:textId="05954AC1" w:rsidR="00375378" w:rsidRPr="00375378" w:rsidRDefault="00A8014E">
            <w:pPr>
              <w:rPr>
                <w:rFonts w:ascii="Times New Roman" w:eastAsia="Times New Roman" w:hAnsi="Times New Roman"/>
                <w:iCs/>
                <w:color w:val="000000"/>
                <w:sz w:val="24"/>
                <w:szCs w:val="24"/>
              </w:rPr>
            </w:pPr>
            <w:r w:rsidRPr="00A8014E">
              <w:rPr>
                <w:rFonts w:ascii="Times New Roman" w:eastAsia="Times New Roman" w:hAnsi="Times New Roman"/>
                <w:iCs/>
                <w:color w:val="000000"/>
                <w:sz w:val="24"/>
                <w:szCs w:val="24"/>
              </w:rPr>
              <w:t>однолетнее</w:t>
            </w:r>
          </w:p>
        </w:tc>
      </w:tr>
      <w:tr w:rsidR="00375378" w:rsidRPr="00375378" w14:paraId="4A6D0145" w14:textId="45B3A360" w:rsidTr="00375378">
        <w:tc>
          <w:tcPr>
            <w:tcW w:w="560" w:type="dxa"/>
            <w:tcBorders>
              <w:top w:val="single" w:sz="4" w:space="0" w:color="auto"/>
              <w:left w:val="single" w:sz="4" w:space="0" w:color="auto"/>
              <w:bottom w:val="single" w:sz="4" w:space="0" w:color="auto"/>
              <w:right w:val="single" w:sz="4" w:space="0" w:color="auto"/>
            </w:tcBorders>
            <w:hideMark/>
          </w:tcPr>
          <w:p w14:paraId="13B8AE9C"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19</w:t>
            </w:r>
          </w:p>
        </w:tc>
        <w:tc>
          <w:tcPr>
            <w:tcW w:w="3382" w:type="dxa"/>
            <w:tcBorders>
              <w:top w:val="single" w:sz="4" w:space="0" w:color="auto"/>
              <w:left w:val="single" w:sz="4" w:space="0" w:color="auto"/>
              <w:bottom w:val="single" w:sz="4" w:space="0" w:color="auto"/>
              <w:right w:val="single" w:sz="4" w:space="0" w:color="auto"/>
            </w:tcBorders>
            <w:hideMark/>
          </w:tcPr>
          <w:p w14:paraId="2F0F45A7"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Лилейник гибридный</w:t>
            </w:r>
          </w:p>
        </w:tc>
        <w:tc>
          <w:tcPr>
            <w:tcW w:w="5322" w:type="dxa"/>
            <w:tcBorders>
              <w:top w:val="single" w:sz="4" w:space="0" w:color="auto"/>
              <w:left w:val="single" w:sz="4" w:space="0" w:color="auto"/>
              <w:bottom w:val="single" w:sz="4" w:space="0" w:color="auto"/>
              <w:right w:val="single" w:sz="4" w:space="0" w:color="auto"/>
            </w:tcBorders>
            <w:hideMark/>
          </w:tcPr>
          <w:p w14:paraId="77EFED3C" w14:textId="77777777" w:rsidR="00375378" w:rsidRPr="00375378" w:rsidRDefault="00375378">
            <w:pPr>
              <w:rPr>
                <w:rFonts w:ascii="Times New Roman" w:eastAsia="Times New Roman" w:hAnsi="Times New Roman"/>
                <w:i/>
                <w:iCs/>
                <w:color w:val="000000"/>
                <w:sz w:val="24"/>
                <w:szCs w:val="24"/>
                <w:lang w:val="en-US"/>
              </w:rPr>
            </w:pPr>
            <w:r w:rsidRPr="00375378">
              <w:rPr>
                <w:rFonts w:ascii="Times New Roman" w:eastAsia="Times New Roman" w:hAnsi="Times New Roman"/>
                <w:i/>
                <w:iCs/>
                <w:color w:val="000000"/>
                <w:sz w:val="24"/>
                <w:szCs w:val="24"/>
                <w:lang w:val="en-US"/>
              </w:rPr>
              <w:t xml:space="preserve">Hemerocallis × </w:t>
            </w:r>
            <w:proofErr w:type="spellStart"/>
            <w:r w:rsidRPr="00375378">
              <w:rPr>
                <w:rFonts w:ascii="Times New Roman" w:eastAsia="Times New Roman" w:hAnsi="Times New Roman"/>
                <w:i/>
                <w:iCs/>
                <w:color w:val="000000"/>
                <w:sz w:val="24"/>
                <w:szCs w:val="24"/>
                <w:lang w:val="en-US"/>
              </w:rPr>
              <w:t>hybrida</w:t>
            </w:r>
            <w:proofErr w:type="spellEnd"/>
            <w:r w:rsidRPr="00375378">
              <w:rPr>
                <w:rFonts w:ascii="Times New Roman" w:eastAsia="Times New Roman" w:hAnsi="Times New Roman"/>
                <w:color w:val="000000"/>
                <w:sz w:val="24"/>
                <w:szCs w:val="24"/>
                <w:lang w:val="en-US"/>
              </w:rPr>
              <w:t xml:space="preserve"> Hort. ex </w:t>
            </w:r>
            <w:proofErr w:type="spellStart"/>
            <w:r w:rsidRPr="00375378">
              <w:rPr>
                <w:rFonts w:ascii="Times New Roman" w:eastAsia="Times New Roman" w:hAnsi="Times New Roman"/>
                <w:color w:val="000000"/>
                <w:sz w:val="24"/>
                <w:szCs w:val="24"/>
                <w:lang w:val="en-US"/>
              </w:rPr>
              <w:t>Bergmans</w:t>
            </w:r>
            <w:proofErr w:type="spellEnd"/>
          </w:p>
        </w:tc>
        <w:tc>
          <w:tcPr>
            <w:tcW w:w="5296" w:type="dxa"/>
            <w:tcBorders>
              <w:top w:val="single" w:sz="4" w:space="0" w:color="auto"/>
              <w:left w:val="single" w:sz="4" w:space="0" w:color="auto"/>
              <w:bottom w:val="single" w:sz="4" w:space="0" w:color="auto"/>
              <w:right w:val="single" w:sz="4" w:space="0" w:color="auto"/>
            </w:tcBorders>
          </w:tcPr>
          <w:p w14:paraId="178F737E" w14:textId="1000F917" w:rsidR="00375378" w:rsidRPr="00842DB4" w:rsidRDefault="00842DB4">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w:t>
            </w:r>
          </w:p>
        </w:tc>
      </w:tr>
      <w:tr w:rsidR="00375378" w14:paraId="28BD6CE5" w14:textId="754E658A" w:rsidTr="00375378">
        <w:tc>
          <w:tcPr>
            <w:tcW w:w="560" w:type="dxa"/>
            <w:tcBorders>
              <w:top w:val="single" w:sz="4" w:space="0" w:color="auto"/>
              <w:left w:val="single" w:sz="4" w:space="0" w:color="auto"/>
              <w:bottom w:val="single" w:sz="4" w:space="0" w:color="auto"/>
              <w:right w:val="single" w:sz="4" w:space="0" w:color="auto"/>
            </w:tcBorders>
            <w:hideMark/>
          </w:tcPr>
          <w:p w14:paraId="52D69240"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20</w:t>
            </w:r>
          </w:p>
        </w:tc>
        <w:tc>
          <w:tcPr>
            <w:tcW w:w="3382" w:type="dxa"/>
            <w:tcBorders>
              <w:top w:val="single" w:sz="4" w:space="0" w:color="auto"/>
              <w:left w:val="single" w:sz="4" w:space="0" w:color="auto"/>
              <w:bottom w:val="single" w:sz="4" w:space="0" w:color="auto"/>
              <w:right w:val="single" w:sz="4" w:space="0" w:color="auto"/>
            </w:tcBorders>
            <w:hideMark/>
          </w:tcPr>
          <w:p w14:paraId="0CB58775"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Львиный зев</w:t>
            </w:r>
          </w:p>
        </w:tc>
        <w:tc>
          <w:tcPr>
            <w:tcW w:w="5322" w:type="dxa"/>
            <w:tcBorders>
              <w:top w:val="single" w:sz="4" w:space="0" w:color="auto"/>
              <w:left w:val="single" w:sz="4" w:space="0" w:color="auto"/>
              <w:bottom w:val="single" w:sz="4" w:space="0" w:color="auto"/>
              <w:right w:val="single" w:sz="4" w:space="0" w:color="auto"/>
            </w:tcBorders>
            <w:hideMark/>
          </w:tcPr>
          <w:p w14:paraId="2B1A3DB1"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Antirrhinum</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majus</w:t>
            </w:r>
            <w:proofErr w:type="spellEnd"/>
            <w:r>
              <w:rPr>
                <w:rFonts w:ascii="Times New Roman" w:eastAsia="Times New Roman" w:hAnsi="Times New Roman"/>
                <w:color w:val="000000"/>
                <w:sz w:val="24"/>
                <w:szCs w:val="24"/>
              </w:rPr>
              <w:t xml:space="preserve"> L.</w:t>
            </w:r>
          </w:p>
        </w:tc>
        <w:tc>
          <w:tcPr>
            <w:tcW w:w="5296" w:type="dxa"/>
            <w:tcBorders>
              <w:top w:val="single" w:sz="4" w:space="0" w:color="auto"/>
              <w:left w:val="single" w:sz="4" w:space="0" w:color="auto"/>
              <w:bottom w:val="single" w:sz="4" w:space="0" w:color="auto"/>
              <w:right w:val="single" w:sz="4" w:space="0" w:color="auto"/>
            </w:tcBorders>
          </w:tcPr>
          <w:p w14:paraId="5B9A44E2" w14:textId="295B2183"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78E196F9" w14:textId="485185B7" w:rsidTr="00375378">
        <w:tc>
          <w:tcPr>
            <w:tcW w:w="560" w:type="dxa"/>
            <w:tcBorders>
              <w:top w:val="single" w:sz="4" w:space="0" w:color="auto"/>
              <w:left w:val="single" w:sz="4" w:space="0" w:color="auto"/>
              <w:bottom w:val="single" w:sz="4" w:space="0" w:color="auto"/>
              <w:right w:val="single" w:sz="4" w:space="0" w:color="auto"/>
            </w:tcBorders>
            <w:hideMark/>
          </w:tcPr>
          <w:p w14:paraId="06074C82"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21</w:t>
            </w:r>
          </w:p>
        </w:tc>
        <w:tc>
          <w:tcPr>
            <w:tcW w:w="3382" w:type="dxa"/>
            <w:tcBorders>
              <w:top w:val="single" w:sz="4" w:space="0" w:color="auto"/>
              <w:left w:val="single" w:sz="4" w:space="0" w:color="auto"/>
              <w:bottom w:val="single" w:sz="4" w:space="0" w:color="auto"/>
              <w:right w:val="single" w:sz="4" w:space="0" w:color="auto"/>
            </w:tcBorders>
            <w:hideMark/>
          </w:tcPr>
          <w:p w14:paraId="610EDD5C"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Ночная красавица</w:t>
            </w:r>
          </w:p>
        </w:tc>
        <w:tc>
          <w:tcPr>
            <w:tcW w:w="5322" w:type="dxa"/>
            <w:tcBorders>
              <w:top w:val="single" w:sz="4" w:space="0" w:color="auto"/>
              <w:left w:val="single" w:sz="4" w:space="0" w:color="auto"/>
              <w:bottom w:val="single" w:sz="4" w:space="0" w:color="auto"/>
              <w:right w:val="single" w:sz="4" w:space="0" w:color="auto"/>
            </w:tcBorders>
            <w:hideMark/>
          </w:tcPr>
          <w:p w14:paraId="124EECDD"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Mirabilis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jalapa</w:t>
            </w:r>
            <w:proofErr w:type="spellEnd"/>
            <w:r>
              <w:rPr>
                <w:rFonts w:ascii="Times New Roman" w:eastAsia="Times New Roman" w:hAnsi="Times New Roman"/>
                <w:color w:val="000000"/>
                <w:sz w:val="24"/>
                <w:szCs w:val="24"/>
              </w:rPr>
              <w:t xml:space="preserve"> L.</w:t>
            </w:r>
          </w:p>
        </w:tc>
        <w:tc>
          <w:tcPr>
            <w:tcW w:w="5296" w:type="dxa"/>
            <w:tcBorders>
              <w:top w:val="single" w:sz="4" w:space="0" w:color="auto"/>
              <w:left w:val="single" w:sz="4" w:space="0" w:color="auto"/>
              <w:bottom w:val="single" w:sz="4" w:space="0" w:color="auto"/>
              <w:right w:val="single" w:sz="4" w:space="0" w:color="auto"/>
            </w:tcBorders>
          </w:tcPr>
          <w:p w14:paraId="7A83A1BB" w14:textId="63BCDB75"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375378" w14:paraId="0FF06FA4" w14:textId="26E0847D" w:rsidTr="00375378">
        <w:tc>
          <w:tcPr>
            <w:tcW w:w="560" w:type="dxa"/>
            <w:tcBorders>
              <w:top w:val="single" w:sz="4" w:space="0" w:color="auto"/>
              <w:left w:val="single" w:sz="4" w:space="0" w:color="auto"/>
              <w:bottom w:val="single" w:sz="4" w:space="0" w:color="auto"/>
              <w:right w:val="single" w:sz="4" w:space="0" w:color="auto"/>
            </w:tcBorders>
            <w:hideMark/>
          </w:tcPr>
          <w:p w14:paraId="0169D39C"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22</w:t>
            </w:r>
          </w:p>
        </w:tc>
        <w:tc>
          <w:tcPr>
            <w:tcW w:w="3382" w:type="dxa"/>
            <w:tcBorders>
              <w:top w:val="single" w:sz="4" w:space="0" w:color="auto"/>
              <w:left w:val="single" w:sz="4" w:space="0" w:color="auto"/>
              <w:bottom w:val="single" w:sz="4" w:space="0" w:color="auto"/>
              <w:right w:val="single" w:sz="4" w:space="0" w:color="auto"/>
            </w:tcBorders>
            <w:hideMark/>
          </w:tcPr>
          <w:p w14:paraId="53E7B29B"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Пеларгония садовая</w:t>
            </w:r>
          </w:p>
        </w:tc>
        <w:tc>
          <w:tcPr>
            <w:tcW w:w="5322" w:type="dxa"/>
            <w:tcBorders>
              <w:top w:val="single" w:sz="4" w:space="0" w:color="auto"/>
              <w:left w:val="single" w:sz="4" w:space="0" w:color="auto"/>
              <w:bottom w:val="single" w:sz="4" w:space="0" w:color="auto"/>
              <w:right w:val="single" w:sz="4" w:space="0" w:color="auto"/>
            </w:tcBorders>
            <w:hideMark/>
          </w:tcPr>
          <w:p w14:paraId="7ABBC138"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Pelargonium</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hortorum</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0E476523" w14:textId="3894DFCD" w:rsidR="00375378" w:rsidRPr="00375378" w:rsidRDefault="00375378">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многолетнее, требующее выкопки на зиму</w:t>
            </w:r>
          </w:p>
        </w:tc>
      </w:tr>
      <w:tr w:rsidR="00375378" w14:paraId="4F2454CE" w14:textId="63FFAC41" w:rsidTr="00375378">
        <w:tc>
          <w:tcPr>
            <w:tcW w:w="560" w:type="dxa"/>
            <w:tcBorders>
              <w:top w:val="single" w:sz="4" w:space="0" w:color="auto"/>
              <w:left w:val="single" w:sz="4" w:space="0" w:color="auto"/>
              <w:bottom w:val="single" w:sz="4" w:space="0" w:color="auto"/>
              <w:right w:val="single" w:sz="4" w:space="0" w:color="auto"/>
            </w:tcBorders>
            <w:hideMark/>
          </w:tcPr>
          <w:p w14:paraId="15F7A871"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23</w:t>
            </w:r>
          </w:p>
        </w:tc>
        <w:tc>
          <w:tcPr>
            <w:tcW w:w="3382" w:type="dxa"/>
            <w:tcBorders>
              <w:top w:val="single" w:sz="4" w:space="0" w:color="auto"/>
              <w:left w:val="single" w:sz="4" w:space="0" w:color="auto"/>
              <w:bottom w:val="single" w:sz="4" w:space="0" w:color="auto"/>
              <w:right w:val="single" w:sz="4" w:space="0" w:color="auto"/>
            </w:tcBorders>
            <w:hideMark/>
          </w:tcPr>
          <w:p w14:paraId="5905C3ED"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Петуния гибридная сорта</w:t>
            </w:r>
          </w:p>
        </w:tc>
        <w:tc>
          <w:tcPr>
            <w:tcW w:w="5322" w:type="dxa"/>
            <w:tcBorders>
              <w:top w:val="single" w:sz="4" w:space="0" w:color="auto"/>
              <w:left w:val="single" w:sz="4" w:space="0" w:color="auto"/>
              <w:bottom w:val="single" w:sz="4" w:space="0" w:color="auto"/>
              <w:right w:val="single" w:sz="4" w:space="0" w:color="auto"/>
            </w:tcBorders>
            <w:hideMark/>
          </w:tcPr>
          <w:p w14:paraId="4D3A42DF"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Petunia</w:t>
            </w:r>
            <w:proofErr w:type="spellEnd"/>
            <w:r>
              <w:rPr>
                <w:rFonts w:ascii="Times New Roman" w:eastAsia="Times New Roman" w:hAnsi="Times New Roman"/>
                <w:i/>
                <w:iCs/>
                <w:color w:val="000000"/>
                <w:sz w:val="24"/>
                <w:szCs w:val="24"/>
              </w:rPr>
              <w:t xml:space="preserve"> × </w:t>
            </w:r>
            <w:proofErr w:type="spellStart"/>
            <w:r>
              <w:rPr>
                <w:rFonts w:ascii="Times New Roman" w:eastAsia="Times New Roman" w:hAnsi="Times New Roman"/>
                <w:i/>
                <w:iCs/>
                <w:color w:val="000000"/>
                <w:sz w:val="24"/>
                <w:szCs w:val="24"/>
              </w:rPr>
              <w:t>hybrida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628030D3" w14:textId="55EBECFF" w:rsidR="00375378" w:rsidRPr="00375378" w:rsidRDefault="00375378">
            <w:pPr>
              <w:rPr>
                <w:rFonts w:ascii="Times New Roman" w:eastAsia="Times New Roman" w:hAnsi="Times New Roman"/>
                <w:iCs/>
                <w:color w:val="000000"/>
                <w:sz w:val="24"/>
                <w:szCs w:val="24"/>
              </w:rPr>
            </w:pPr>
            <w:r w:rsidRPr="00375378">
              <w:rPr>
                <w:rFonts w:ascii="Times New Roman" w:eastAsia="Times New Roman" w:hAnsi="Times New Roman"/>
                <w:iCs/>
                <w:color w:val="000000"/>
                <w:sz w:val="24"/>
                <w:szCs w:val="24"/>
              </w:rPr>
              <w:t>однолетнее</w:t>
            </w:r>
          </w:p>
        </w:tc>
      </w:tr>
      <w:tr w:rsidR="00375378" w14:paraId="208BD3CB" w14:textId="6ADDE81D" w:rsidTr="00375378">
        <w:tc>
          <w:tcPr>
            <w:tcW w:w="560" w:type="dxa"/>
            <w:tcBorders>
              <w:top w:val="single" w:sz="4" w:space="0" w:color="auto"/>
              <w:left w:val="single" w:sz="4" w:space="0" w:color="auto"/>
              <w:bottom w:val="single" w:sz="4" w:space="0" w:color="auto"/>
              <w:right w:val="single" w:sz="4" w:space="0" w:color="auto"/>
            </w:tcBorders>
            <w:hideMark/>
          </w:tcPr>
          <w:p w14:paraId="3FD63CFA"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24</w:t>
            </w:r>
          </w:p>
        </w:tc>
        <w:tc>
          <w:tcPr>
            <w:tcW w:w="3382" w:type="dxa"/>
            <w:tcBorders>
              <w:top w:val="single" w:sz="4" w:space="0" w:color="auto"/>
              <w:left w:val="single" w:sz="4" w:space="0" w:color="auto"/>
              <w:bottom w:val="single" w:sz="4" w:space="0" w:color="auto"/>
              <w:right w:val="single" w:sz="4" w:space="0" w:color="auto"/>
            </w:tcBorders>
            <w:hideMark/>
          </w:tcPr>
          <w:p w14:paraId="18EE0A01"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Роза</w:t>
            </w:r>
          </w:p>
        </w:tc>
        <w:tc>
          <w:tcPr>
            <w:tcW w:w="5322" w:type="dxa"/>
            <w:tcBorders>
              <w:top w:val="single" w:sz="4" w:space="0" w:color="auto"/>
              <w:left w:val="single" w:sz="4" w:space="0" w:color="auto"/>
              <w:bottom w:val="single" w:sz="4" w:space="0" w:color="auto"/>
              <w:right w:val="single" w:sz="4" w:space="0" w:color="auto"/>
            </w:tcBorders>
            <w:hideMark/>
          </w:tcPr>
          <w:p w14:paraId="7F029144"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Rosa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5E1E9C17" w14:textId="0A05A369" w:rsidR="00375378" w:rsidRPr="00375378" w:rsidRDefault="00A8014E">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м</w:t>
            </w:r>
            <w:r w:rsidR="00375378">
              <w:rPr>
                <w:rFonts w:ascii="Times New Roman" w:eastAsia="Times New Roman" w:hAnsi="Times New Roman"/>
                <w:iCs/>
                <w:color w:val="000000"/>
                <w:sz w:val="24"/>
                <w:szCs w:val="24"/>
              </w:rPr>
              <w:t>ноголетнее</w:t>
            </w:r>
            <w:r>
              <w:rPr>
                <w:rFonts w:ascii="Times New Roman" w:eastAsia="Times New Roman" w:hAnsi="Times New Roman"/>
                <w:iCs/>
                <w:color w:val="000000"/>
                <w:sz w:val="24"/>
                <w:szCs w:val="24"/>
              </w:rPr>
              <w:t>, требующее укрытия на зиму</w:t>
            </w:r>
          </w:p>
        </w:tc>
      </w:tr>
      <w:tr w:rsidR="00375378" w14:paraId="6AFB3E4A" w14:textId="57570C6D" w:rsidTr="00375378">
        <w:tc>
          <w:tcPr>
            <w:tcW w:w="560" w:type="dxa"/>
            <w:tcBorders>
              <w:top w:val="single" w:sz="4" w:space="0" w:color="auto"/>
              <w:left w:val="single" w:sz="4" w:space="0" w:color="auto"/>
              <w:bottom w:val="single" w:sz="4" w:space="0" w:color="auto"/>
              <w:right w:val="single" w:sz="4" w:space="0" w:color="auto"/>
            </w:tcBorders>
            <w:hideMark/>
          </w:tcPr>
          <w:p w14:paraId="2F48D06A"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25</w:t>
            </w:r>
          </w:p>
        </w:tc>
        <w:tc>
          <w:tcPr>
            <w:tcW w:w="3382" w:type="dxa"/>
            <w:tcBorders>
              <w:top w:val="single" w:sz="4" w:space="0" w:color="auto"/>
              <w:left w:val="single" w:sz="4" w:space="0" w:color="auto"/>
              <w:bottom w:val="single" w:sz="4" w:space="0" w:color="auto"/>
              <w:right w:val="single" w:sz="4" w:space="0" w:color="auto"/>
            </w:tcBorders>
            <w:hideMark/>
          </w:tcPr>
          <w:p w14:paraId="177038CB"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Рудбекия</w:t>
            </w:r>
          </w:p>
        </w:tc>
        <w:tc>
          <w:tcPr>
            <w:tcW w:w="5322" w:type="dxa"/>
            <w:tcBorders>
              <w:top w:val="single" w:sz="4" w:space="0" w:color="auto"/>
              <w:left w:val="single" w:sz="4" w:space="0" w:color="auto"/>
              <w:bottom w:val="single" w:sz="4" w:space="0" w:color="auto"/>
              <w:right w:val="single" w:sz="4" w:space="0" w:color="auto"/>
            </w:tcBorders>
            <w:hideMark/>
          </w:tcPr>
          <w:p w14:paraId="473F85C2"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Rudbeckia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Borders>
              <w:top w:val="single" w:sz="4" w:space="0" w:color="auto"/>
              <w:left w:val="single" w:sz="4" w:space="0" w:color="auto"/>
              <w:bottom w:val="single" w:sz="4" w:space="0" w:color="auto"/>
              <w:right w:val="single" w:sz="4" w:space="0" w:color="auto"/>
            </w:tcBorders>
          </w:tcPr>
          <w:p w14:paraId="418484EB" w14:textId="02F86AAD" w:rsidR="00375378" w:rsidRPr="00375378" w:rsidRDefault="00A8014E">
            <w:pPr>
              <w:rPr>
                <w:rFonts w:ascii="Times New Roman" w:eastAsia="Times New Roman" w:hAnsi="Times New Roman"/>
                <w:iCs/>
                <w:color w:val="000000"/>
                <w:sz w:val="24"/>
                <w:szCs w:val="24"/>
              </w:rPr>
            </w:pPr>
            <w:r w:rsidRPr="00A8014E">
              <w:rPr>
                <w:rFonts w:ascii="Times New Roman" w:eastAsia="Times New Roman" w:hAnsi="Times New Roman"/>
                <w:iCs/>
                <w:color w:val="000000"/>
                <w:sz w:val="24"/>
                <w:szCs w:val="24"/>
              </w:rPr>
              <w:t>многолетнее</w:t>
            </w:r>
          </w:p>
        </w:tc>
      </w:tr>
      <w:tr w:rsidR="00375378" w14:paraId="3C2E4E84" w14:textId="13EC049D" w:rsidTr="00375378">
        <w:tc>
          <w:tcPr>
            <w:tcW w:w="560" w:type="dxa"/>
            <w:tcBorders>
              <w:top w:val="single" w:sz="4" w:space="0" w:color="auto"/>
              <w:left w:val="single" w:sz="4" w:space="0" w:color="auto"/>
              <w:bottom w:val="single" w:sz="4" w:space="0" w:color="auto"/>
              <w:right w:val="single" w:sz="4" w:space="0" w:color="auto"/>
            </w:tcBorders>
            <w:hideMark/>
          </w:tcPr>
          <w:p w14:paraId="43917C6B" w14:textId="77777777" w:rsidR="00375378" w:rsidRDefault="00375378">
            <w:pPr>
              <w:jc w:val="center"/>
              <w:rPr>
                <w:rFonts w:ascii="Times New Roman" w:eastAsiaTheme="minorHAnsi" w:hAnsi="Times New Roman"/>
                <w:sz w:val="24"/>
                <w:szCs w:val="24"/>
                <w:lang w:val="en-US"/>
              </w:rPr>
            </w:pPr>
            <w:r>
              <w:rPr>
                <w:rFonts w:ascii="Times New Roman" w:hAnsi="Times New Roman"/>
                <w:sz w:val="24"/>
                <w:szCs w:val="24"/>
                <w:lang w:val="en-US"/>
              </w:rPr>
              <w:t>26</w:t>
            </w:r>
          </w:p>
        </w:tc>
        <w:tc>
          <w:tcPr>
            <w:tcW w:w="3382" w:type="dxa"/>
            <w:tcBorders>
              <w:top w:val="single" w:sz="4" w:space="0" w:color="auto"/>
              <w:left w:val="single" w:sz="4" w:space="0" w:color="auto"/>
              <w:bottom w:val="single" w:sz="4" w:space="0" w:color="auto"/>
              <w:right w:val="single" w:sz="4" w:space="0" w:color="auto"/>
            </w:tcBorders>
            <w:hideMark/>
          </w:tcPr>
          <w:p w14:paraId="3F5EDF20" w14:textId="77777777" w:rsidR="00375378" w:rsidRDefault="00375378">
            <w:pPr>
              <w:rPr>
                <w:rFonts w:ascii="Times New Roman" w:eastAsia="Times New Roman" w:hAnsi="Times New Roman"/>
                <w:color w:val="000000"/>
                <w:sz w:val="24"/>
                <w:szCs w:val="24"/>
              </w:rPr>
            </w:pPr>
            <w:r>
              <w:rPr>
                <w:rFonts w:ascii="Times New Roman" w:eastAsia="Times New Roman" w:hAnsi="Times New Roman"/>
                <w:color w:val="000000"/>
                <w:sz w:val="24"/>
                <w:szCs w:val="24"/>
              </w:rPr>
              <w:t>Флокс метельчатый</w:t>
            </w:r>
          </w:p>
        </w:tc>
        <w:tc>
          <w:tcPr>
            <w:tcW w:w="5322" w:type="dxa"/>
            <w:tcBorders>
              <w:top w:val="single" w:sz="4" w:space="0" w:color="auto"/>
              <w:left w:val="single" w:sz="4" w:space="0" w:color="auto"/>
              <w:bottom w:val="single" w:sz="4" w:space="0" w:color="auto"/>
              <w:right w:val="single" w:sz="4" w:space="0" w:color="auto"/>
            </w:tcBorders>
            <w:hideMark/>
          </w:tcPr>
          <w:p w14:paraId="35A2A8B1" w14:textId="77777777" w:rsidR="00375378" w:rsidRDefault="00375378">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Phlox</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paniculata</w:t>
            </w:r>
            <w:proofErr w:type="spellEnd"/>
            <w:r>
              <w:rPr>
                <w:rFonts w:ascii="Times New Roman" w:eastAsia="Times New Roman" w:hAnsi="Times New Roman"/>
                <w:i/>
                <w:iCs/>
                <w:color w:val="000000"/>
                <w:sz w:val="24"/>
                <w:szCs w:val="24"/>
              </w:rPr>
              <w:t xml:space="preserve"> </w:t>
            </w:r>
            <w:r>
              <w:rPr>
                <w:rFonts w:ascii="Times New Roman" w:eastAsia="Times New Roman" w:hAnsi="Times New Roman"/>
                <w:color w:val="000000"/>
                <w:sz w:val="24"/>
                <w:szCs w:val="24"/>
              </w:rPr>
              <w:t>L.</w:t>
            </w:r>
          </w:p>
        </w:tc>
        <w:tc>
          <w:tcPr>
            <w:tcW w:w="5296" w:type="dxa"/>
            <w:tcBorders>
              <w:top w:val="single" w:sz="4" w:space="0" w:color="auto"/>
              <w:left w:val="single" w:sz="4" w:space="0" w:color="auto"/>
              <w:bottom w:val="single" w:sz="4" w:space="0" w:color="auto"/>
              <w:right w:val="single" w:sz="4" w:space="0" w:color="auto"/>
            </w:tcBorders>
          </w:tcPr>
          <w:p w14:paraId="6079BB52" w14:textId="7C7AF074" w:rsidR="00375378" w:rsidRPr="00375378" w:rsidRDefault="00A8014E">
            <w:pPr>
              <w:rPr>
                <w:rFonts w:ascii="Times New Roman" w:eastAsia="Times New Roman" w:hAnsi="Times New Roman"/>
                <w:iCs/>
                <w:color w:val="000000"/>
                <w:sz w:val="24"/>
                <w:szCs w:val="24"/>
              </w:rPr>
            </w:pPr>
            <w:r w:rsidRPr="00A8014E">
              <w:rPr>
                <w:rFonts w:ascii="Times New Roman" w:eastAsia="Times New Roman" w:hAnsi="Times New Roman"/>
                <w:iCs/>
                <w:color w:val="000000"/>
                <w:sz w:val="24"/>
                <w:szCs w:val="24"/>
              </w:rPr>
              <w:t>многолетнее</w:t>
            </w:r>
          </w:p>
        </w:tc>
      </w:tr>
    </w:tbl>
    <w:p w14:paraId="1C72923C" w14:textId="6B67B253" w:rsidR="0055450E" w:rsidRDefault="002E1BCF" w:rsidP="00684B4E">
      <w:pPr>
        <w:pStyle w:val="a3"/>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Продолжение таблицы </w:t>
      </w:r>
      <w:r w:rsidR="00240BC5">
        <w:rPr>
          <w:rFonts w:ascii="Times New Roman" w:hAnsi="Times New Roman" w:cs="Times New Roman"/>
          <w:sz w:val="24"/>
          <w:szCs w:val="24"/>
        </w:rPr>
        <w:t>4</w:t>
      </w:r>
      <w:r w:rsidR="00A240E6">
        <w:rPr>
          <w:rFonts w:ascii="Times New Roman" w:hAnsi="Times New Roman" w:cs="Times New Roman"/>
          <w:sz w:val="24"/>
          <w:szCs w:val="24"/>
        </w:rPr>
        <w:t>6</w:t>
      </w:r>
    </w:p>
    <w:tbl>
      <w:tblPr>
        <w:tblStyle w:val="ab"/>
        <w:tblW w:w="0" w:type="auto"/>
        <w:tblLook w:val="04A0" w:firstRow="1" w:lastRow="0" w:firstColumn="1" w:lastColumn="0" w:noHBand="0" w:noVBand="1"/>
      </w:tblPr>
      <w:tblGrid>
        <w:gridCol w:w="560"/>
        <w:gridCol w:w="3546"/>
        <w:gridCol w:w="5158"/>
        <w:gridCol w:w="5296"/>
      </w:tblGrid>
      <w:tr w:rsidR="00F677D2" w14:paraId="5F3ABCEC" w14:textId="77777777" w:rsidTr="00F677D2">
        <w:tc>
          <w:tcPr>
            <w:tcW w:w="560" w:type="dxa"/>
          </w:tcPr>
          <w:p w14:paraId="2DCFF127" w14:textId="77777777" w:rsidR="00F677D2" w:rsidRDefault="00F677D2" w:rsidP="00692D5E">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w:t>
            </w:r>
          </w:p>
        </w:tc>
        <w:tc>
          <w:tcPr>
            <w:tcW w:w="3546" w:type="dxa"/>
          </w:tcPr>
          <w:p w14:paraId="1D634155" w14:textId="77777777" w:rsidR="00F677D2" w:rsidRDefault="00F677D2" w:rsidP="00692D5E">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w:t>
            </w:r>
          </w:p>
        </w:tc>
        <w:tc>
          <w:tcPr>
            <w:tcW w:w="5158" w:type="dxa"/>
          </w:tcPr>
          <w:p w14:paraId="03CE1D65" w14:textId="77777777" w:rsidR="00F677D2" w:rsidRPr="002E1BCF" w:rsidRDefault="00F677D2" w:rsidP="00692D5E">
            <w:pPr>
              <w:jc w:val="center"/>
              <w:rPr>
                <w:rFonts w:ascii="Times New Roman" w:eastAsia="Times New Roman" w:hAnsi="Times New Roman"/>
                <w:iCs/>
                <w:color w:val="000000"/>
                <w:sz w:val="24"/>
                <w:szCs w:val="24"/>
              </w:rPr>
            </w:pPr>
            <w:r w:rsidRPr="002E1BCF">
              <w:rPr>
                <w:rFonts w:ascii="Times New Roman" w:eastAsia="Times New Roman" w:hAnsi="Times New Roman"/>
                <w:iCs/>
                <w:color w:val="000000"/>
                <w:sz w:val="24"/>
                <w:szCs w:val="24"/>
              </w:rPr>
              <w:t>3</w:t>
            </w:r>
          </w:p>
        </w:tc>
        <w:tc>
          <w:tcPr>
            <w:tcW w:w="5296" w:type="dxa"/>
          </w:tcPr>
          <w:p w14:paraId="154A520F" w14:textId="77777777" w:rsidR="00F677D2" w:rsidRDefault="00F677D2" w:rsidP="00692D5E">
            <w:pPr>
              <w:jc w:val="cente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4</w:t>
            </w:r>
          </w:p>
        </w:tc>
      </w:tr>
      <w:tr w:rsidR="00F677D2" w14:paraId="5FDBE331" w14:textId="77777777" w:rsidTr="00F677D2">
        <w:tc>
          <w:tcPr>
            <w:tcW w:w="560" w:type="dxa"/>
            <w:hideMark/>
          </w:tcPr>
          <w:p w14:paraId="27DCE7E5" w14:textId="77777777" w:rsidR="00F677D2" w:rsidRDefault="00F677D2" w:rsidP="00692D5E">
            <w:pPr>
              <w:jc w:val="center"/>
              <w:rPr>
                <w:rFonts w:ascii="Times New Roman" w:eastAsiaTheme="minorHAnsi" w:hAnsi="Times New Roman"/>
                <w:sz w:val="24"/>
                <w:szCs w:val="24"/>
                <w:lang w:val="en-US"/>
              </w:rPr>
            </w:pPr>
            <w:r>
              <w:rPr>
                <w:rFonts w:ascii="Times New Roman" w:hAnsi="Times New Roman"/>
                <w:sz w:val="24"/>
                <w:szCs w:val="24"/>
                <w:lang w:val="en-US"/>
              </w:rPr>
              <w:t>27</w:t>
            </w:r>
          </w:p>
        </w:tc>
        <w:tc>
          <w:tcPr>
            <w:tcW w:w="3546" w:type="dxa"/>
            <w:hideMark/>
          </w:tcPr>
          <w:p w14:paraId="60B8FBF4" w14:textId="77777777" w:rsidR="00F677D2" w:rsidRDefault="00F677D2" w:rsidP="00692D5E">
            <w:pPr>
              <w:rPr>
                <w:rFonts w:ascii="Times New Roman" w:eastAsia="Times New Roman" w:hAnsi="Times New Roman"/>
                <w:color w:val="000000"/>
                <w:sz w:val="24"/>
                <w:szCs w:val="24"/>
              </w:rPr>
            </w:pPr>
            <w:r>
              <w:rPr>
                <w:rFonts w:ascii="Times New Roman" w:eastAsia="Times New Roman" w:hAnsi="Times New Roman"/>
                <w:color w:val="000000"/>
                <w:sz w:val="24"/>
                <w:szCs w:val="24"/>
              </w:rPr>
              <w:t>Целозия гребенчатая</w:t>
            </w:r>
          </w:p>
        </w:tc>
        <w:tc>
          <w:tcPr>
            <w:tcW w:w="5158" w:type="dxa"/>
            <w:hideMark/>
          </w:tcPr>
          <w:p w14:paraId="33A6AF96" w14:textId="77777777" w:rsidR="00F677D2" w:rsidRDefault="00F677D2" w:rsidP="00692D5E">
            <w:pPr>
              <w:rPr>
                <w:rFonts w:ascii="Times New Roman" w:eastAsia="Times New Roman" w:hAnsi="Times New Roman"/>
                <w:color w:val="000000"/>
                <w:sz w:val="24"/>
                <w:szCs w:val="24"/>
              </w:rPr>
            </w:pPr>
            <w:proofErr w:type="spellStart"/>
            <w:r>
              <w:rPr>
                <w:rFonts w:ascii="Times New Roman" w:eastAsia="Times New Roman" w:hAnsi="Times New Roman"/>
                <w:i/>
                <w:iCs/>
                <w:color w:val="000000"/>
                <w:sz w:val="24"/>
                <w:szCs w:val="24"/>
              </w:rPr>
              <w:t>Celosia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cristata</w:t>
            </w:r>
            <w:proofErr w:type="spellEnd"/>
            <w:r>
              <w:rPr>
                <w:rFonts w:ascii="Times New Roman" w:eastAsia="Times New Roman" w:hAnsi="Times New Roman"/>
                <w:color w:val="000000"/>
                <w:sz w:val="24"/>
                <w:szCs w:val="24"/>
              </w:rPr>
              <w:t xml:space="preserve"> L.</w:t>
            </w:r>
          </w:p>
        </w:tc>
        <w:tc>
          <w:tcPr>
            <w:tcW w:w="5296" w:type="dxa"/>
          </w:tcPr>
          <w:p w14:paraId="1CAACF35" w14:textId="77777777" w:rsidR="00F677D2" w:rsidRPr="00375378" w:rsidRDefault="00F677D2" w:rsidP="00692D5E">
            <w:pPr>
              <w:rPr>
                <w:rFonts w:ascii="Times New Roman" w:eastAsia="Times New Roman" w:hAnsi="Times New Roman"/>
                <w:iCs/>
                <w:color w:val="000000"/>
                <w:sz w:val="24"/>
                <w:szCs w:val="24"/>
              </w:rPr>
            </w:pPr>
            <w:r w:rsidRPr="00D00890">
              <w:rPr>
                <w:rFonts w:ascii="Times New Roman" w:eastAsia="Times New Roman" w:hAnsi="Times New Roman"/>
                <w:iCs/>
                <w:color w:val="000000"/>
                <w:sz w:val="24"/>
                <w:szCs w:val="24"/>
              </w:rPr>
              <w:t>многолетнее, используемое как однолетник</w:t>
            </w:r>
          </w:p>
        </w:tc>
      </w:tr>
      <w:tr w:rsidR="002E1BCF" w:rsidRPr="00375378" w14:paraId="04637B8D" w14:textId="77777777" w:rsidTr="00C043D0">
        <w:tc>
          <w:tcPr>
            <w:tcW w:w="560" w:type="dxa"/>
            <w:hideMark/>
          </w:tcPr>
          <w:p w14:paraId="0FBF9B6B"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28</w:t>
            </w:r>
          </w:p>
        </w:tc>
        <w:tc>
          <w:tcPr>
            <w:tcW w:w="3546" w:type="dxa"/>
            <w:hideMark/>
          </w:tcPr>
          <w:p w14:paraId="44BA10F7" w14:textId="77777777" w:rsidR="002E1BCF" w:rsidRDefault="002E1BCF" w:rsidP="008809D5">
            <w:pPr>
              <w:rPr>
                <w:rFonts w:ascii="Times New Roman" w:eastAsia="Times New Roman" w:hAnsi="Times New Roman"/>
                <w:color w:val="000000"/>
                <w:sz w:val="24"/>
                <w:szCs w:val="24"/>
              </w:rPr>
            </w:pPr>
            <w:r>
              <w:rPr>
                <w:rFonts w:ascii="Times New Roman" w:eastAsia="Times New Roman" w:hAnsi="Times New Roman"/>
                <w:color w:val="000000"/>
                <w:sz w:val="24"/>
                <w:szCs w:val="24"/>
              </w:rPr>
              <w:t>Цинерария приморская</w:t>
            </w:r>
          </w:p>
        </w:tc>
        <w:tc>
          <w:tcPr>
            <w:tcW w:w="5158" w:type="dxa"/>
            <w:hideMark/>
          </w:tcPr>
          <w:p w14:paraId="3129BD4E" w14:textId="77777777" w:rsidR="002E1BCF" w:rsidRDefault="002E1BCF" w:rsidP="008809D5">
            <w:pPr>
              <w:rPr>
                <w:rFonts w:ascii="Times New Roman" w:eastAsia="Times New Roman" w:hAnsi="Times New Roman"/>
                <w:color w:val="000000"/>
                <w:sz w:val="24"/>
                <w:szCs w:val="24"/>
              </w:rPr>
            </w:pPr>
            <w:proofErr w:type="spellStart"/>
            <w:r>
              <w:rPr>
                <w:rFonts w:ascii="Times New Roman" w:eastAsia="Times New Roman" w:hAnsi="Times New Roman"/>
                <w:i/>
                <w:iCs/>
                <w:color w:val="000000"/>
                <w:sz w:val="24"/>
                <w:szCs w:val="24"/>
              </w:rPr>
              <w:t>Senecio</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cineraria</w:t>
            </w:r>
            <w:proofErr w:type="spellEnd"/>
            <w:r>
              <w:rPr>
                <w:rFonts w:ascii="Times New Roman" w:eastAsia="Times New Roman" w:hAnsi="Times New Roman"/>
                <w:color w:val="000000"/>
                <w:sz w:val="24"/>
                <w:szCs w:val="24"/>
              </w:rPr>
              <w:t xml:space="preserve"> DC.</w:t>
            </w:r>
          </w:p>
        </w:tc>
        <w:tc>
          <w:tcPr>
            <w:tcW w:w="5296" w:type="dxa"/>
          </w:tcPr>
          <w:p w14:paraId="2950308E" w14:textId="77777777" w:rsidR="002E1BCF" w:rsidRPr="00375378" w:rsidRDefault="002E1BCF" w:rsidP="008809D5">
            <w:pPr>
              <w:rPr>
                <w:rFonts w:ascii="Times New Roman" w:eastAsia="Times New Roman" w:hAnsi="Times New Roman"/>
                <w:iCs/>
                <w:color w:val="000000"/>
                <w:sz w:val="24"/>
                <w:szCs w:val="24"/>
              </w:rPr>
            </w:pPr>
            <w:r w:rsidRPr="00D00890">
              <w:rPr>
                <w:rFonts w:ascii="Times New Roman" w:eastAsia="Times New Roman" w:hAnsi="Times New Roman"/>
                <w:iCs/>
                <w:color w:val="000000"/>
                <w:sz w:val="24"/>
                <w:szCs w:val="24"/>
              </w:rPr>
              <w:t>многолетнее, используемое как однолетник</w:t>
            </w:r>
          </w:p>
        </w:tc>
      </w:tr>
      <w:tr w:rsidR="002E1BCF" w:rsidRPr="00375378" w14:paraId="6B0DBC1F" w14:textId="77777777" w:rsidTr="00C043D0">
        <w:tc>
          <w:tcPr>
            <w:tcW w:w="560" w:type="dxa"/>
            <w:hideMark/>
          </w:tcPr>
          <w:p w14:paraId="77877A08"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29</w:t>
            </w:r>
          </w:p>
        </w:tc>
        <w:tc>
          <w:tcPr>
            <w:tcW w:w="3546" w:type="dxa"/>
            <w:hideMark/>
          </w:tcPr>
          <w:p w14:paraId="23616C62" w14:textId="77777777" w:rsidR="002E1BCF" w:rsidRDefault="002E1BCF" w:rsidP="008809D5">
            <w:pPr>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Циния</w:t>
            </w:r>
            <w:proofErr w:type="spellEnd"/>
            <w:r>
              <w:rPr>
                <w:rFonts w:ascii="Times New Roman" w:eastAsia="Times New Roman" w:hAnsi="Times New Roman"/>
                <w:color w:val="000000"/>
                <w:sz w:val="24"/>
                <w:szCs w:val="24"/>
              </w:rPr>
              <w:t xml:space="preserve"> изящная</w:t>
            </w:r>
          </w:p>
        </w:tc>
        <w:tc>
          <w:tcPr>
            <w:tcW w:w="5158" w:type="dxa"/>
            <w:hideMark/>
          </w:tcPr>
          <w:p w14:paraId="6B87BF98" w14:textId="77777777" w:rsidR="002E1BCF" w:rsidRDefault="002E1BCF" w:rsidP="008809D5">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Zinnia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elegans</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Jacq</w:t>
            </w:r>
            <w:proofErr w:type="spellEnd"/>
            <w:r>
              <w:rPr>
                <w:rFonts w:ascii="Times New Roman" w:eastAsia="Times New Roman" w:hAnsi="Times New Roman"/>
                <w:color w:val="000000"/>
                <w:sz w:val="24"/>
                <w:szCs w:val="24"/>
              </w:rPr>
              <w:t>.</w:t>
            </w:r>
          </w:p>
        </w:tc>
        <w:tc>
          <w:tcPr>
            <w:tcW w:w="5296" w:type="dxa"/>
          </w:tcPr>
          <w:p w14:paraId="51CE1BCF" w14:textId="77777777" w:rsidR="002E1BCF" w:rsidRPr="00375378" w:rsidRDefault="002E1BCF" w:rsidP="008809D5">
            <w:pPr>
              <w:rPr>
                <w:rFonts w:ascii="Times New Roman" w:eastAsia="Times New Roman" w:hAnsi="Times New Roman"/>
                <w:iCs/>
                <w:color w:val="000000"/>
                <w:sz w:val="24"/>
                <w:szCs w:val="24"/>
              </w:rPr>
            </w:pPr>
            <w:r w:rsidRPr="00A8014E">
              <w:rPr>
                <w:rFonts w:ascii="Times New Roman" w:eastAsia="Times New Roman" w:hAnsi="Times New Roman"/>
                <w:iCs/>
                <w:color w:val="000000"/>
                <w:sz w:val="24"/>
                <w:szCs w:val="24"/>
              </w:rPr>
              <w:t>однолетнее</w:t>
            </w:r>
          </w:p>
        </w:tc>
      </w:tr>
      <w:tr w:rsidR="002E1BCF" w:rsidRPr="00914822" w14:paraId="0B532F28" w14:textId="77777777" w:rsidTr="00C043D0">
        <w:tc>
          <w:tcPr>
            <w:tcW w:w="560" w:type="dxa"/>
            <w:hideMark/>
          </w:tcPr>
          <w:p w14:paraId="08F6EEFF"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30</w:t>
            </w:r>
          </w:p>
        </w:tc>
        <w:tc>
          <w:tcPr>
            <w:tcW w:w="3546" w:type="dxa"/>
            <w:hideMark/>
          </w:tcPr>
          <w:p w14:paraId="043B5853" w14:textId="77777777" w:rsidR="002E1BCF" w:rsidRDefault="002E1BCF" w:rsidP="008809D5">
            <w:pPr>
              <w:rPr>
                <w:rFonts w:ascii="Times New Roman" w:eastAsia="Times New Roman" w:hAnsi="Times New Roman"/>
                <w:color w:val="000000"/>
                <w:sz w:val="24"/>
                <w:szCs w:val="24"/>
              </w:rPr>
            </w:pPr>
            <w:r>
              <w:rPr>
                <w:rFonts w:ascii="Times New Roman" w:eastAsia="Times New Roman" w:hAnsi="Times New Roman"/>
                <w:color w:val="000000"/>
                <w:sz w:val="24"/>
                <w:szCs w:val="24"/>
              </w:rPr>
              <w:t>Шалфей блестящий</w:t>
            </w:r>
          </w:p>
        </w:tc>
        <w:tc>
          <w:tcPr>
            <w:tcW w:w="5158" w:type="dxa"/>
            <w:hideMark/>
          </w:tcPr>
          <w:p w14:paraId="73B817A7" w14:textId="77777777" w:rsidR="002E1BCF" w:rsidRPr="00375378" w:rsidRDefault="002E1BCF" w:rsidP="008809D5">
            <w:pPr>
              <w:rPr>
                <w:rFonts w:ascii="Times New Roman" w:eastAsia="Times New Roman" w:hAnsi="Times New Roman"/>
                <w:i/>
                <w:iCs/>
                <w:color w:val="000000"/>
                <w:sz w:val="24"/>
                <w:szCs w:val="24"/>
                <w:lang w:val="en-US"/>
              </w:rPr>
            </w:pPr>
            <w:r w:rsidRPr="00375378">
              <w:rPr>
                <w:rFonts w:ascii="Times New Roman" w:eastAsia="Times New Roman" w:hAnsi="Times New Roman"/>
                <w:i/>
                <w:iCs/>
                <w:color w:val="000000"/>
                <w:sz w:val="24"/>
                <w:szCs w:val="24"/>
                <w:lang w:val="en-US"/>
              </w:rPr>
              <w:t xml:space="preserve">Salvia </w:t>
            </w:r>
            <w:proofErr w:type="spellStart"/>
            <w:r w:rsidRPr="00375378">
              <w:rPr>
                <w:rFonts w:ascii="Times New Roman" w:eastAsia="Times New Roman" w:hAnsi="Times New Roman"/>
                <w:i/>
                <w:iCs/>
                <w:color w:val="000000"/>
                <w:sz w:val="24"/>
                <w:szCs w:val="24"/>
                <w:lang w:val="en-US"/>
              </w:rPr>
              <w:t>splendens</w:t>
            </w:r>
            <w:proofErr w:type="spellEnd"/>
            <w:r w:rsidRPr="00375378">
              <w:rPr>
                <w:rFonts w:ascii="Times New Roman" w:eastAsia="Times New Roman" w:hAnsi="Times New Roman"/>
                <w:i/>
                <w:iCs/>
                <w:color w:val="000000"/>
                <w:sz w:val="24"/>
                <w:szCs w:val="24"/>
                <w:lang w:val="en-US"/>
              </w:rPr>
              <w:t xml:space="preserve"> </w:t>
            </w:r>
            <w:proofErr w:type="spellStart"/>
            <w:r w:rsidRPr="00D37769">
              <w:rPr>
                <w:rFonts w:ascii="Times New Roman" w:eastAsia="Times New Roman" w:hAnsi="Times New Roman"/>
                <w:color w:val="000000"/>
                <w:sz w:val="24"/>
                <w:szCs w:val="24"/>
                <w:lang w:val="en-US"/>
              </w:rPr>
              <w:t>Sellow</w:t>
            </w:r>
            <w:proofErr w:type="spellEnd"/>
            <w:r w:rsidRPr="00D37769">
              <w:rPr>
                <w:rFonts w:ascii="Times New Roman" w:eastAsia="Times New Roman" w:hAnsi="Times New Roman"/>
                <w:color w:val="000000"/>
                <w:sz w:val="24"/>
                <w:szCs w:val="24"/>
                <w:lang w:val="en-US"/>
              </w:rPr>
              <w:t xml:space="preserve"> ex </w:t>
            </w:r>
            <w:proofErr w:type="spellStart"/>
            <w:r w:rsidRPr="00D37769">
              <w:rPr>
                <w:rFonts w:ascii="Times New Roman" w:eastAsia="Times New Roman" w:hAnsi="Times New Roman"/>
                <w:color w:val="000000"/>
                <w:sz w:val="24"/>
                <w:szCs w:val="24"/>
                <w:lang w:val="en-US"/>
              </w:rPr>
              <w:t>Nees</w:t>
            </w:r>
            <w:proofErr w:type="spellEnd"/>
          </w:p>
        </w:tc>
        <w:tc>
          <w:tcPr>
            <w:tcW w:w="5296" w:type="dxa"/>
          </w:tcPr>
          <w:p w14:paraId="78706803" w14:textId="77777777" w:rsidR="002E1BCF" w:rsidRPr="00914822" w:rsidRDefault="002E1BCF" w:rsidP="008809D5">
            <w:pPr>
              <w:rPr>
                <w:rFonts w:ascii="Times New Roman" w:eastAsia="Times New Roman" w:hAnsi="Times New Roman"/>
                <w:iCs/>
                <w:color w:val="000000"/>
                <w:sz w:val="24"/>
                <w:szCs w:val="24"/>
                <w:lang w:val="en-US"/>
              </w:rPr>
            </w:pPr>
            <w:proofErr w:type="spellStart"/>
            <w:r w:rsidRPr="00914822">
              <w:rPr>
                <w:rFonts w:ascii="Times New Roman" w:eastAsia="Times New Roman" w:hAnsi="Times New Roman"/>
                <w:iCs/>
                <w:color w:val="000000"/>
                <w:sz w:val="24"/>
                <w:szCs w:val="24"/>
                <w:lang w:val="en-US"/>
              </w:rPr>
              <w:t>многолетнее</w:t>
            </w:r>
            <w:proofErr w:type="spellEnd"/>
          </w:p>
        </w:tc>
      </w:tr>
      <w:tr w:rsidR="002E1BCF" w:rsidRPr="00914822" w14:paraId="06D96DF8" w14:textId="77777777" w:rsidTr="00C043D0">
        <w:tc>
          <w:tcPr>
            <w:tcW w:w="560" w:type="dxa"/>
            <w:hideMark/>
          </w:tcPr>
          <w:p w14:paraId="1144D2F2"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31</w:t>
            </w:r>
          </w:p>
        </w:tc>
        <w:tc>
          <w:tcPr>
            <w:tcW w:w="3546" w:type="dxa"/>
            <w:hideMark/>
          </w:tcPr>
          <w:p w14:paraId="185D5759" w14:textId="77777777" w:rsidR="002E1BCF" w:rsidRDefault="002E1BCF" w:rsidP="008809D5">
            <w:pPr>
              <w:rPr>
                <w:rFonts w:ascii="Times New Roman" w:eastAsia="Times New Roman" w:hAnsi="Times New Roman"/>
                <w:color w:val="000000"/>
                <w:sz w:val="24"/>
                <w:szCs w:val="24"/>
              </w:rPr>
            </w:pPr>
            <w:r>
              <w:rPr>
                <w:rFonts w:ascii="Times New Roman" w:eastAsia="Times New Roman" w:hAnsi="Times New Roman"/>
                <w:color w:val="000000"/>
                <w:sz w:val="24"/>
                <w:szCs w:val="24"/>
              </w:rPr>
              <w:t>Шток-роза розовая</w:t>
            </w:r>
          </w:p>
        </w:tc>
        <w:tc>
          <w:tcPr>
            <w:tcW w:w="5158" w:type="dxa"/>
            <w:hideMark/>
          </w:tcPr>
          <w:p w14:paraId="4FECA51B" w14:textId="77777777" w:rsidR="002E1BCF" w:rsidRDefault="002E1BCF" w:rsidP="008809D5">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Alcea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rosea</w:t>
            </w:r>
            <w:proofErr w:type="spellEnd"/>
            <w:r>
              <w:rPr>
                <w:rFonts w:ascii="Times New Roman" w:eastAsia="Times New Roman" w:hAnsi="Times New Roman"/>
                <w:i/>
                <w:iCs/>
                <w:color w:val="000000"/>
                <w:sz w:val="24"/>
                <w:szCs w:val="24"/>
              </w:rPr>
              <w:t xml:space="preserve"> </w:t>
            </w:r>
            <w:r w:rsidRPr="00D37769">
              <w:rPr>
                <w:rFonts w:ascii="Times New Roman" w:eastAsia="Times New Roman" w:hAnsi="Times New Roman"/>
                <w:color w:val="000000"/>
                <w:sz w:val="24"/>
                <w:szCs w:val="24"/>
              </w:rPr>
              <w:t>L.</w:t>
            </w:r>
          </w:p>
        </w:tc>
        <w:tc>
          <w:tcPr>
            <w:tcW w:w="5296" w:type="dxa"/>
          </w:tcPr>
          <w:p w14:paraId="4486EA5B" w14:textId="77777777" w:rsidR="002E1BCF" w:rsidRPr="00914822" w:rsidRDefault="002E1BCF" w:rsidP="008809D5">
            <w:pPr>
              <w:rPr>
                <w:rFonts w:ascii="Times New Roman" w:eastAsia="Times New Roman" w:hAnsi="Times New Roman"/>
                <w:iCs/>
                <w:color w:val="000000"/>
                <w:sz w:val="24"/>
                <w:szCs w:val="24"/>
              </w:rPr>
            </w:pPr>
            <w:r w:rsidRPr="008663F2">
              <w:rPr>
                <w:rFonts w:ascii="Times New Roman" w:eastAsia="Times New Roman" w:hAnsi="Times New Roman"/>
                <w:iCs/>
                <w:color w:val="000000"/>
                <w:sz w:val="24"/>
                <w:szCs w:val="24"/>
              </w:rPr>
              <w:t>многолетнее, требующее укрытия на зиму</w:t>
            </w:r>
          </w:p>
        </w:tc>
      </w:tr>
      <w:tr w:rsidR="002E1BCF" w:rsidRPr="00914822" w14:paraId="29F44715" w14:textId="77777777" w:rsidTr="00C043D0">
        <w:tc>
          <w:tcPr>
            <w:tcW w:w="560" w:type="dxa"/>
            <w:hideMark/>
          </w:tcPr>
          <w:p w14:paraId="5E5C6C74"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32</w:t>
            </w:r>
          </w:p>
        </w:tc>
        <w:tc>
          <w:tcPr>
            <w:tcW w:w="3546" w:type="dxa"/>
            <w:hideMark/>
          </w:tcPr>
          <w:p w14:paraId="1AB9822C" w14:textId="77777777" w:rsidR="002E1BCF" w:rsidRDefault="002E1BCF" w:rsidP="008809D5">
            <w:pPr>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Флокс </w:t>
            </w:r>
            <w:proofErr w:type="spellStart"/>
            <w:r>
              <w:rPr>
                <w:rFonts w:ascii="Times New Roman" w:eastAsia="Times New Roman" w:hAnsi="Times New Roman"/>
                <w:color w:val="000000"/>
                <w:sz w:val="24"/>
                <w:szCs w:val="24"/>
              </w:rPr>
              <w:t>Друммонда</w:t>
            </w:r>
            <w:proofErr w:type="spellEnd"/>
          </w:p>
        </w:tc>
        <w:tc>
          <w:tcPr>
            <w:tcW w:w="5158" w:type="dxa"/>
            <w:hideMark/>
          </w:tcPr>
          <w:p w14:paraId="59C39844" w14:textId="77777777" w:rsidR="002E1BCF" w:rsidRDefault="002E1BCF" w:rsidP="008809D5">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Phlox</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drummondii</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Hook</w:t>
            </w:r>
            <w:proofErr w:type="spellEnd"/>
          </w:p>
        </w:tc>
        <w:tc>
          <w:tcPr>
            <w:tcW w:w="5296" w:type="dxa"/>
          </w:tcPr>
          <w:p w14:paraId="3FB55114" w14:textId="77777777" w:rsidR="002E1BCF" w:rsidRPr="00914822" w:rsidRDefault="002E1BCF" w:rsidP="008809D5">
            <w:pPr>
              <w:rPr>
                <w:rFonts w:ascii="Times New Roman" w:eastAsia="Times New Roman" w:hAnsi="Times New Roman"/>
                <w:iCs/>
                <w:color w:val="000000"/>
                <w:sz w:val="24"/>
                <w:szCs w:val="24"/>
              </w:rPr>
            </w:pPr>
            <w:r w:rsidRPr="00842DB4">
              <w:rPr>
                <w:rFonts w:ascii="Times New Roman" w:eastAsia="Times New Roman" w:hAnsi="Times New Roman"/>
                <w:iCs/>
                <w:color w:val="000000"/>
                <w:sz w:val="24"/>
                <w:szCs w:val="24"/>
              </w:rPr>
              <w:t>однолетнее</w:t>
            </w:r>
          </w:p>
        </w:tc>
      </w:tr>
      <w:tr w:rsidR="002E1BCF" w:rsidRPr="00914822" w14:paraId="468815C9" w14:textId="77777777" w:rsidTr="00C043D0">
        <w:tc>
          <w:tcPr>
            <w:tcW w:w="560" w:type="dxa"/>
            <w:hideMark/>
          </w:tcPr>
          <w:p w14:paraId="1B57A9CD"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33</w:t>
            </w:r>
          </w:p>
        </w:tc>
        <w:tc>
          <w:tcPr>
            <w:tcW w:w="3546" w:type="dxa"/>
            <w:hideMark/>
          </w:tcPr>
          <w:p w14:paraId="0D19E7A8" w14:textId="77777777" w:rsidR="002E1BCF" w:rsidRDefault="002E1BCF" w:rsidP="008809D5">
            <w:pPr>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Эшшольция</w:t>
            </w:r>
            <w:proofErr w:type="spellEnd"/>
            <w:r>
              <w:rPr>
                <w:rFonts w:ascii="Times New Roman" w:eastAsia="Times New Roman" w:hAnsi="Times New Roman"/>
                <w:color w:val="000000"/>
                <w:sz w:val="24"/>
                <w:szCs w:val="24"/>
              </w:rPr>
              <w:t xml:space="preserve"> калифорнийская</w:t>
            </w:r>
          </w:p>
        </w:tc>
        <w:tc>
          <w:tcPr>
            <w:tcW w:w="5158" w:type="dxa"/>
            <w:hideMark/>
          </w:tcPr>
          <w:p w14:paraId="35D8C4C4" w14:textId="77777777" w:rsidR="002E1BCF" w:rsidRDefault="002E1BCF" w:rsidP="008809D5">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Eschscholzia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californica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Cham</w:t>
            </w:r>
            <w:proofErr w:type="spellEnd"/>
            <w:r>
              <w:rPr>
                <w:rFonts w:ascii="Times New Roman" w:eastAsia="Times New Roman" w:hAnsi="Times New Roman"/>
                <w:color w:val="000000"/>
                <w:sz w:val="24"/>
                <w:szCs w:val="24"/>
              </w:rPr>
              <w:t>.</w:t>
            </w:r>
          </w:p>
        </w:tc>
        <w:tc>
          <w:tcPr>
            <w:tcW w:w="5296" w:type="dxa"/>
          </w:tcPr>
          <w:p w14:paraId="58015789" w14:textId="77777777" w:rsidR="002E1BCF" w:rsidRPr="00914822" w:rsidRDefault="002E1BCF" w:rsidP="008809D5">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 xml:space="preserve">многолетнее, </w:t>
            </w:r>
            <w:r w:rsidRPr="00D00890">
              <w:rPr>
                <w:rFonts w:ascii="Times New Roman" w:eastAsia="Times New Roman" w:hAnsi="Times New Roman"/>
                <w:iCs/>
                <w:color w:val="000000"/>
                <w:sz w:val="24"/>
                <w:szCs w:val="24"/>
              </w:rPr>
              <w:t>используемое как однолетник</w:t>
            </w:r>
          </w:p>
        </w:tc>
      </w:tr>
      <w:tr w:rsidR="002E1BCF" w:rsidRPr="00914822" w14:paraId="49499BE2" w14:textId="77777777" w:rsidTr="00C043D0">
        <w:tc>
          <w:tcPr>
            <w:tcW w:w="560" w:type="dxa"/>
            <w:hideMark/>
          </w:tcPr>
          <w:p w14:paraId="6DB892E3"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34</w:t>
            </w:r>
          </w:p>
        </w:tc>
        <w:tc>
          <w:tcPr>
            <w:tcW w:w="3546" w:type="dxa"/>
            <w:hideMark/>
          </w:tcPr>
          <w:p w14:paraId="5CE80A9F" w14:textId="3254B648" w:rsidR="002E1BCF" w:rsidRPr="00C043D0" w:rsidRDefault="002E1BCF" w:rsidP="008809D5">
            <w:pPr>
              <w:rPr>
                <w:rFonts w:ascii="Times New Roman" w:eastAsia="Times New Roman" w:hAnsi="Times New Roman"/>
                <w:color w:val="000000"/>
                <w:sz w:val="24"/>
                <w:szCs w:val="24"/>
                <w:lang w:val="en-US"/>
              </w:rPr>
            </w:pPr>
            <w:r>
              <w:rPr>
                <w:rFonts w:ascii="Times New Roman" w:eastAsia="Times New Roman" w:hAnsi="Times New Roman"/>
                <w:color w:val="000000"/>
                <w:sz w:val="24"/>
                <w:szCs w:val="24"/>
              </w:rPr>
              <w:t xml:space="preserve">Портулак крупноцветковый </w:t>
            </w:r>
            <w:r w:rsidR="00C043D0">
              <w:rPr>
                <w:rFonts w:ascii="Times New Roman" w:eastAsia="Times New Roman" w:hAnsi="Times New Roman"/>
                <w:color w:val="000000"/>
                <w:sz w:val="24"/>
                <w:szCs w:val="24"/>
                <w:lang w:val="en-US"/>
              </w:rPr>
              <w:t>cv.</w:t>
            </w:r>
          </w:p>
        </w:tc>
        <w:tc>
          <w:tcPr>
            <w:tcW w:w="5158" w:type="dxa"/>
            <w:hideMark/>
          </w:tcPr>
          <w:p w14:paraId="4CEC4EDA" w14:textId="77777777" w:rsidR="002E1BCF" w:rsidRDefault="002E1BCF" w:rsidP="008809D5">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Portulaca</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grandiflora</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Pr>
          <w:p w14:paraId="2099D9EA" w14:textId="77777777" w:rsidR="002E1BCF" w:rsidRPr="00914822" w:rsidRDefault="002E1BCF" w:rsidP="008809D5">
            <w:pPr>
              <w:rPr>
                <w:rFonts w:ascii="Times New Roman" w:eastAsia="Times New Roman" w:hAnsi="Times New Roman"/>
                <w:iCs/>
                <w:color w:val="000000"/>
                <w:sz w:val="24"/>
                <w:szCs w:val="24"/>
              </w:rPr>
            </w:pPr>
            <w:r>
              <w:rPr>
                <w:rFonts w:ascii="Times New Roman" w:eastAsia="Times New Roman" w:hAnsi="Times New Roman"/>
                <w:iCs/>
                <w:color w:val="000000"/>
                <w:sz w:val="24"/>
                <w:szCs w:val="24"/>
              </w:rPr>
              <w:t>однолетнее</w:t>
            </w:r>
          </w:p>
        </w:tc>
      </w:tr>
      <w:tr w:rsidR="002E1BCF" w:rsidRPr="00914822" w14:paraId="1E4679E3" w14:textId="77777777" w:rsidTr="00C043D0">
        <w:tc>
          <w:tcPr>
            <w:tcW w:w="560" w:type="dxa"/>
            <w:hideMark/>
          </w:tcPr>
          <w:p w14:paraId="27EDF795"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35</w:t>
            </w:r>
          </w:p>
        </w:tc>
        <w:tc>
          <w:tcPr>
            <w:tcW w:w="3546" w:type="dxa"/>
            <w:hideMark/>
          </w:tcPr>
          <w:p w14:paraId="6F3FD7BB" w14:textId="77777777" w:rsidR="002E1BCF" w:rsidRDefault="002E1BCF" w:rsidP="008809D5">
            <w:pPr>
              <w:rPr>
                <w:rFonts w:ascii="Times New Roman" w:eastAsia="Times New Roman" w:hAnsi="Times New Roman"/>
                <w:color w:val="000000"/>
                <w:sz w:val="24"/>
                <w:szCs w:val="24"/>
              </w:rPr>
            </w:pPr>
            <w:r>
              <w:rPr>
                <w:rFonts w:ascii="Times New Roman" w:eastAsia="Times New Roman" w:hAnsi="Times New Roman"/>
                <w:color w:val="000000"/>
                <w:sz w:val="24"/>
                <w:szCs w:val="24"/>
              </w:rPr>
              <w:t>Декоративная фасоль</w:t>
            </w:r>
          </w:p>
        </w:tc>
        <w:tc>
          <w:tcPr>
            <w:tcW w:w="5158" w:type="dxa"/>
            <w:hideMark/>
          </w:tcPr>
          <w:p w14:paraId="7F442182" w14:textId="77777777" w:rsidR="002E1BCF" w:rsidRDefault="002E1BCF" w:rsidP="008809D5">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Phaseolus</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coccineus</w:t>
            </w:r>
            <w:proofErr w:type="spellEnd"/>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cv</w:t>
            </w:r>
            <w:proofErr w:type="spellEnd"/>
            <w:r>
              <w:rPr>
                <w:rFonts w:ascii="Times New Roman" w:eastAsia="Times New Roman" w:hAnsi="Times New Roman"/>
                <w:color w:val="000000"/>
                <w:sz w:val="24"/>
                <w:szCs w:val="24"/>
              </w:rPr>
              <w:t>.</w:t>
            </w:r>
          </w:p>
        </w:tc>
        <w:tc>
          <w:tcPr>
            <w:tcW w:w="5296" w:type="dxa"/>
          </w:tcPr>
          <w:p w14:paraId="73C66CBD" w14:textId="77777777" w:rsidR="002E1BCF" w:rsidRPr="00914822" w:rsidRDefault="002E1BCF" w:rsidP="008809D5">
            <w:pPr>
              <w:rPr>
                <w:rFonts w:ascii="Times New Roman" w:eastAsia="Times New Roman" w:hAnsi="Times New Roman"/>
                <w:iCs/>
                <w:color w:val="000000"/>
                <w:sz w:val="24"/>
                <w:szCs w:val="24"/>
              </w:rPr>
            </w:pPr>
            <w:r w:rsidRPr="008663F2">
              <w:rPr>
                <w:rFonts w:ascii="Times New Roman" w:eastAsia="Times New Roman" w:hAnsi="Times New Roman"/>
                <w:iCs/>
                <w:color w:val="000000"/>
                <w:sz w:val="24"/>
                <w:szCs w:val="24"/>
              </w:rPr>
              <w:t>однолетнее</w:t>
            </w:r>
          </w:p>
        </w:tc>
      </w:tr>
      <w:tr w:rsidR="002E1BCF" w:rsidRPr="00914822" w14:paraId="43990D1D" w14:textId="77777777" w:rsidTr="00C043D0">
        <w:tc>
          <w:tcPr>
            <w:tcW w:w="560" w:type="dxa"/>
            <w:hideMark/>
          </w:tcPr>
          <w:p w14:paraId="10BEAA3F" w14:textId="77777777" w:rsidR="002E1BCF" w:rsidRDefault="002E1BCF" w:rsidP="008809D5">
            <w:pPr>
              <w:jc w:val="center"/>
              <w:rPr>
                <w:rFonts w:ascii="Times New Roman" w:eastAsiaTheme="minorHAnsi" w:hAnsi="Times New Roman"/>
                <w:sz w:val="24"/>
                <w:szCs w:val="24"/>
                <w:lang w:val="en-US"/>
              </w:rPr>
            </w:pPr>
            <w:r>
              <w:rPr>
                <w:rFonts w:ascii="Times New Roman" w:hAnsi="Times New Roman"/>
                <w:sz w:val="24"/>
                <w:szCs w:val="24"/>
                <w:lang w:val="en-US"/>
              </w:rPr>
              <w:t>36</w:t>
            </w:r>
          </w:p>
        </w:tc>
        <w:tc>
          <w:tcPr>
            <w:tcW w:w="3546" w:type="dxa"/>
            <w:hideMark/>
          </w:tcPr>
          <w:p w14:paraId="7D95EFE0" w14:textId="77777777" w:rsidR="002E1BCF" w:rsidRDefault="002E1BCF" w:rsidP="008809D5">
            <w:pPr>
              <w:rPr>
                <w:rFonts w:ascii="Times New Roman" w:eastAsia="Times New Roman" w:hAnsi="Times New Roman"/>
                <w:color w:val="000000"/>
                <w:sz w:val="24"/>
                <w:szCs w:val="24"/>
              </w:rPr>
            </w:pPr>
            <w:proofErr w:type="spellStart"/>
            <w:r>
              <w:rPr>
                <w:rFonts w:ascii="Times New Roman" w:eastAsia="Times New Roman" w:hAnsi="Times New Roman"/>
                <w:color w:val="000000"/>
                <w:sz w:val="24"/>
                <w:szCs w:val="24"/>
              </w:rPr>
              <w:t>Статице</w:t>
            </w:r>
            <w:proofErr w:type="spellEnd"/>
            <w:r>
              <w:rPr>
                <w:rFonts w:ascii="Times New Roman" w:eastAsia="Times New Roman" w:hAnsi="Times New Roman"/>
                <w:color w:val="000000"/>
                <w:sz w:val="24"/>
                <w:szCs w:val="24"/>
              </w:rPr>
              <w:t xml:space="preserve"> выемчатая</w:t>
            </w:r>
          </w:p>
        </w:tc>
        <w:tc>
          <w:tcPr>
            <w:tcW w:w="5158" w:type="dxa"/>
            <w:hideMark/>
          </w:tcPr>
          <w:p w14:paraId="7C205F07" w14:textId="77777777" w:rsidR="002E1BCF" w:rsidRDefault="002E1BCF" w:rsidP="008809D5">
            <w:pPr>
              <w:rPr>
                <w:rFonts w:ascii="Times New Roman" w:eastAsia="Times New Roman" w:hAnsi="Times New Roman"/>
                <w:i/>
                <w:iCs/>
                <w:color w:val="000000"/>
                <w:sz w:val="24"/>
                <w:szCs w:val="24"/>
              </w:rPr>
            </w:pPr>
            <w:proofErr w:type="spellStart"/>
            <w:r>
              <w:rPr>
                <w:rFonts w:ascii="Times New Roman" w:eastAsia="Times New Roman" w:hAnsi="Times New Roman"/>
                <w:i/>
                <w:iCs/>
                <w:color w:val="000000"/>
                <w:sz w:val="24"/>
                <w:szCs w:val="24"/>
              </w:rPr>
              <w:t>Limonium</w:t>
            </w:r>
            <w:proofErr w:type="spellEnd"/>
            <w:r>
              <w:rPr>
                <w:rFonts w:ascii="Times New Roman" w:eastAsia="Times New Roman" w:hAnsi="Times New Roman"/>
                <w:i/>
                <w:iCs/>
                <w:color w:val="000000"/>
                <w:sz w:val="24"/>
                <w:szCs w:val="24"/>
              </w:rPr>
              <w:t xml:space="preserve"> </w:t>
            </w:r>
            <w:proofErr w:type="spellStart"/>
            <w:r>
              <w:rPr>
                <w:rFonts w:ascii="Times New Roman" w:eastAsia="Times New Roman" w:hAnsi="Times New Roman"/>
                <w:i/>
                <w:iCs/>
                <w:color w:val="000000"/>
                <w:sz w:val="24"/>
                <w:szCs w:val="24"/>
              </w:rPr>
              <w:t>sinuatum</w:t>
            </w:r>
            <w:proofErr w:type="spellEnd"/>
            <w:r>
              <w:rPr>
                <w:rFonts w:ascii="Times New Roman" w:eastAsia="Times New Roman" w:hAnsi="Times New Roman"/>
                <w:color w:val="000000"/>
                <w:sz w:val="24"/>
                <w:szCs w:val="24"/>
              </w:rPr>
              <w:t xml:space="preserve"> (L.) </w:t>
            </w:r>
            <w:proofErr w:type="spellStart"/>
            <w:r>
              <w:rPr>
                <w:rFonts w:ascii="Times New Roman" w:eastAsia="Times New Roman" w:hAnsi="Times New Roman"/>
                <w:color w:val="000000"/>
                <w:sz w:val="24"/>
                <w:szCs w:val="24"/>
              </w:rPr>
              <w:t>Mill</w:t>
            </w:r>
            <w:proofErr w:type="spellEnd"/>
            <w:r>
              <w:rPr>
                <w:rFonts w:ascii="Times New Roman" w:eastAsia="Times New Roman" w:hAnsi="Times New Roman"/>
                <w:color w:val="000000"/>
                <w:sz w:val="24"/>
                <w:szCs w:val="24"/>
              </w:rPr>
              <w:t>.</w:t>
            </w:r>
          </w:p>
        </w:tc>
        <w:tc>
          <w:tcPr>
            <w:tcW w:w="5296" w:type="dxa"/>
          </w:tcPr>
          <w:p w14:paraId="00EA9D16" w14:textId="5B5B496D" w:rsidR="002E1BCF" w:rsidRPr="00914822" w:rsidRDefault="00DA504C" w:rsidP="008809D5">
            <w:pPr>
              <w:rPr>
                <w:rFonts w:ascii="Times New Roman" w:eastAsia="Times New Roman" w:hAnsi="Times New Roman"/>
                <w:iCs/>
                <w:color w:val="000000"/>
                <w:sz w:val="24"/>
                <w:szCs w:val="24"/>
              </w:rPr>
            </w:pPr>
            <w:r w:rsidRPr="00DA504C">
              <w:rPr>
                <w:rFonts w:ascii="Times New Roman" w:eastAsia="Times New Roman" w:hAnsi="Times New Roman"/>
                <w:iCs/>
                <w:color w:val="000000"/>
                <w:sz w:val="24"/>
                <w:szCs w:val="24"/>
              </w:rPr>
              <w:t>многолетнее, используемое как однолетник</w:t>
            </w:r>
          </w:p>
        </w:tc>
      </w:tr>
    </w:tbl>
    <w:p w14:paraId="59E40498" w14:textId="01B5AFCD" w:rsidR="002E1BCF" w:rsidRDefault="002E1BCF" w:rsidP="00684B4E">
      <w:pPr>
        <w:pStyle w:val="a3"/>
        <w:spacing w:line="360" w:lineRule="auto"/>
        <w:jc w:val="both"/>
        <w:rPr>
          <w:rFonts w:ascii="Times New Roman" w:hAnsi="Times New Roman" w:cs="Times New Roman"/>
          <w:sz w:val="24"/>
          <w:szCs w:val="24"/>
        </w:rPr>
      </w:pPr>
    </w:p>
    <w:p w14:paraId="3225F343" w14:textId="74F21620" w:rsidR="006D6FBF" w:rsidRDefault="006D6FBF" w:rsidP="00684B4E">
      <w:pPr>
        <w:pStyle w:val="a3"/>
        <w:spacing w:line="360" w:lineRule="auto"/>
        <w:jc w:val="both"/>
        <w:rPr>
          <w:rFonts w:ascii="Times New Roman" w:hAnsi="Times New Roman" w:cs="Times New Roman"/>
          <w:sz w:val="24"/>
          <w:szCs w:val="24"/>
        </w:rPr>
      </w:pPr>
    </w:p>
    <w:p w14:paraId="0647B0BB" w14:textId="0753A704" w:rsidR="006D6FBF" w:rsidRDefault="006D6FBF" w:rsidP="00684B4E">
      <w:pPr>
        <w:pStyle w:val="a3"/>
        <w:spacing w:line="360" w:lineRule="auto"/>
        <w:jc w:val="both"/>
        <w:rPr>
          <w:rFonts w:ascii="Times New Roman" w:hAnsi="Times New Roman" w:cs="Times New Roman"/>
          <w:sz w:val="24"/>
          <w:szCs w:val="24"/>
        </w:rPr>
      </w:pPr>
    </w:p>
    <w:p w14:paraId="2F3AF6F5" w14:textId="0420D8D1" w:rsidR="006D6FBF" w:rsidRDefault="006D6FBF" w:rsidP="00684B4E">
      <w:pPr>
        <w:pStyle w:val="a3"/>
        <w:spacing w:line="360" w:lineRule="auto"/>
        <w:jc w:val="both"/>
        <w:rPr>
          <w:rFonts w:ascii="Times New Roman" w:hAnsi="Times New Roman" w:cs="Times New Roman"/>
          <w:sz w:val="24"/>
          <w:szCs w:val="24"/>
        </w:rPr>
      </w:pPr>
    </w:p>
    <w:p w14:paraId="7B2A8C29" w14:textId="2A4FF09D" w:rsidR="006D6FBF" w:rsidRDefault="006D6FBF" w:rsidP="00684B4E">
      <w:pPr>
        <w:pStyle w:val="a3"/>
        <w:spacing w:line="360" w:lineRule="auto"/>
        <w:jc w:val="both"/>
        <w:rPr>
          <w:rFonts w:ascii="Times New Roman" w:hAnsi="Times New Roman" w:cs="Times New Roman"/>
          <w:sz w:val="24"/>
          <w:szCs w:val="24"/>
        </w:rPr>
      </w:pPr>
    </w:p>
    <w:p w14:paraId="57CE8A48" w14:textId="299BBE6E" w:rsidR="006D6FBF" w:rsidRDefault="006D6FBF" w:rsidP="00684B4E">
      <w:pPr>
        <w:pStyle w:val="a3"/>
        <w:spacing w:line="360" w:lineRule="auto"/>
        <w:jc w:val="both"/>
        <w:rPr>
          <w:rFonts w:ascii="Times New Roman" w:hAnsi="Times New Roman" w:cs="Times New Roman"/>
          <w:sz w:val="24"/>
          <w:szCs w:val="24"/>
        </w:rPr>
      </w:pPr>
    </w:p>
    <w:p w14:paraId="7D6C1EAD" w14:textId="77777777" w:rsidR="006D6FBF" w:rsidRDefault="006D6FBF" w:rsidP="006D6FBF">
      <w:pPr>
        <w:pStyle w:val="a3"/>
        <w:spacing w:line="360" w:lineRule="auto"/>
        <w:ind w:left="900"/>
        <w:jc w:val="center"/>
        <w:rPr>
          <w:rFonts w:ascii="Times New Roman" w:hAnsi="Times New Roman"/>
          <w:sz w:val="24"/>
          <w:szCs w:val="24"/>
        </w:rPr>
        <w:sectPr w:rsidR="006D6FBF" w:rsidSect="00CD42B8">
          <w:pgSz w:w="16838" w:h="11906" w:orient="landscape"/>
          <w:pgMar w:top="1701" w:right="1134" w:bottom="851" w:left="1134" w:header="709" w:footer="709" w:gutter="0"/>
          <w:cols w:space="708"/>
          <w:docGrid w:linePitch="360"/>
        </w:sectPr>
      </w:pPr>
    </w:p>
    <w:p w14:paraId="41906C7B" w14:textId="3D9C29DA" w:rsidR="00692D5E" w:rsidRPr="00692D5E" w:rsidRDefault="0092588C" w:rsidP="00692D5E">
      <w:pPr>
        <w:pStyle w:val="a3"/>
        <w:spacing w:line="360" w:lineRule="auto"/>
        <w:ind w:left="900"/>
        <w:jc w:val="both"/>
        <w:rPr>
          <w:rFonts w:ascii="Times New Roman" w:eastAsia="Calibri" w:hAnsi="Times New Roman"/>
          <w:b/>
          <w:bCs/>
          <w:sz w:val="24"/>
          <w:szCs w:val="24"/>
        </w:rPr>
      </w:pPr>
      <w:r w:rsidRPr="00692D5E">
        <w:rPr>
          <w:rFonts w:ascii="Times New Roman" w:hAnsi="Times New Roman"/>
          <w:b/>
          <w:bCs/>
          <w:sz w:val="24"/>
          <w:szCs w:val="24"/>
        </w:rPr>
        <w:lastRenderedPageBreak/>
        <w:t>4</w:t>
      </w:r>
      <w:r w:rsidR="00692D5E" w:rsidRPr="00692D5E">
        <w:rPr>
          <w:rFonts w:ascii="Times New Roman" w:hAnsi="Times New Roman"/>
          <w:b/>
          <w:bCs/>
          <w:sz w:val="24"/>
          <w:szCs w:val="24"/>
        </w:rPr>
        <w:t xml:space="preserve"> </w:t>
      </w:r>
      <w:r w:rsidR="00692D5E" w:rsidRPr="00692D5E">
        <w:rPr>
          <w:rFonts w:ascii="Times New Roman" w:eastAsia="Calibri" w:hAnsi="Times New Roman"/>
          <w:b/>
          <w:bCs/>
          <w:sz w:val="24"/>
          <w:szCs w:val="24"/>
        </w:rPr>
        <w:t>Фитосанитарный мониторинг парков, проспектов, улиц г. Костанай</w:t>
      </w:r>
    </w:p>
    <w:p w14:paraId="741B21CA" w14:textId="77777777"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Особо массовое распространение в ходе обследования были обнаружены вредные насекомые такие как тля (</w:t>
      </w:r>
      <w:proofErr w:type="spellStart"/>
      <w:r w:rsidRPr="00692D5E">
        <w:rPr>
          <w:rFonts w:ascii="Times New Roman" w:eastAsia="Calibri" w:hAnsi="Times New Roman"/>
          <w:i/>
          <w:iCs/>
          <w:sz w:val="24"/>
          <w:szCs w:val="24"/>
          <w:lang w:eastAsia="en-US"/>
        </w:rPr>
        <w:t>Aphidoidea</w:t>
      </w:r>
      <w:proofErr w:type="spellEnd"/>
      <w:r w:rsidRPr="00692D5E">
        <w:rPr>
          <w:rFonts w:ascii="Times New Roman" w:eastAsia="Calibri" w:hAnsi="Times New Roman"/>
          <w:sz w:val="24"/>
          <w:szCs w:val="24"/>
          <w:lang w:eastAsia="en-US"/>
        </w:rPr>
        <w:t xml:space="preserve">), во всех обследованных локациях. </w:t>
      </w:r>
    </w:p>
    <w:p w14:paraId="46AB98AF" w14:textId="0A20956A" w:rsidR="00692D5E" w:rsidRPr="00692D5E" w:rsidRDefault="00692D5E" w:rsidP="00692D5E">
      <w:pPr>
        <w:spacing w:after="0" w:line="360" w:lineRule="auto"/>
        <w:ind w:firstLine="708"/>
        <w:jc w:val="both"/>
        <w:rPr>
          <w:rFonts w:ascii="Times New Roman" w:eastAsia="Calibri" w:hAnsi="Times New Roman"/>
          <w:b/>
          <w:bCs/>
          <w:sz w:val="24"/>
          <w:szCs w:val="24"/>
          <w:lang w:eastAsia="en-US"/>
        </w:rPr>
      </w:pPr>
      <w:r w:rsidRPr="00692D5E">
        <w:rPr>
          <w:rFonts w:ascii="Times New Roman" w:eastAsia="Calibri" w:hAnsi="Times New Roman"/>
          <w:b/>
          <w:bCs/>
          <w:sz w:val="24"/>
          <w:szCs w:val="24"/>
          <w:lang w:eastAsia="en-US"/>
        </w:rPr>
        <w:t>4.1 Тли</w:t>
      </w:r>
    </w:p>
    <w:p w14:paraId="4FEC4535" w14:textId="70FFC645" w:rsidR="00692D5E" w:rsidRPr="00692D5E" w:rsidRDefault="00692D5E" w:rsidP="00692D5E">
      <w:pPr>
        <w:spacing w:after="0" w:line="360" w:lineRule="auto"/>
        <w:ind w:firstLine="708"/>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Тл</w:t>
      </w:r>
      <w:r>
        <w:rPr>
          <w:rFonts w:ascii="Times New Roman" w:eastAsia="Calibri" w:hAnsi="Times New Roman"/>
          <w:sz w:val="24"/>
          <w:szCs w:val="24"/>
          <w:lang w:eastAsia="en-US"/>
        </w:rPr>
        <w:t>и</w:t>
      </w:r>
      <w:r w:rsidRPr="00692D5E">
        <w:rPr>
          <w:rFonts w:ascii="Times New Roman" w:eastAsia="Calibri" w:hAnsi="Times New Roman"/>
          <w:sz w:val="24"/>
          <w:szCs w:val="24"/>
          <w:lang w:eastAsia="en-US"/>
        </w:rPr>
        <w:t xml:space="preserve"> (лат. </w:t>
      </w:r>
      <w:proofErr w:type="spellStart"/>
      <w:r w:rsidRPr="00692D5E">
        <w:rPr>
          <w:rFonts w:ascii="Times New Roman" w:eastAsia="Calibri" w:hAnsi="Times New Roman"/>
          <w:i/>
          <w:iCs/>
          <w:sz w:val="24"/>
          <w:szCs w:val="24"/>
          <w:lang w:eastAsia="en-US"/>
        </w:rPr>
        <w:t>Aphidoidea</w:t>
      </w:r>
      <w:proofErr w:type="spellEnd"/>
      <w:r w:rsidRPr="00692D5E">
        <w:rPr>
          <w:rFonts w:ascii="Times New Roman" w:eastAsia="Calibri" w:hAnsi="Times New Roman"/>
          <w:sz w:val="24"/>
          <w:szCs w:val="24"/>
          <w:lang w:eastAsia="en-US"/>
        </w:rPr>
        <w:t>) - надсемейство насекомых из отряда полужесткокрылых (</w:t>
      </w:r>
      <w:proofErr w:type="spellStart"/>
      <w:r w:rsidRPr="00692D5E">
        <w:rPr>
          <w:rFonts w:ascii="Times New Roman" w:eastAsia="Calibri" w:hAnsi="Times New Roman"/>
          <w:i/>
          <w:iCs/>
          <w:sz w:val="24"/>
          <w:szCs w:val="24"/>
          <w:lang w:eastAsia="en-US"/>
        </w:rPr>
        <w:t>Hemiptera</w:t>
      </w:r>
      <w:proofErr w:type="spellEnd"/>
      <w:r w:rsidRPr="00692D5E">
        <w:rPr>
          <w:rFonts w:ascii="Times New Roman" w:eastAsia="Calibri" w:hAnsi="Times New Roman"/>
          <w:sz w:val="24"/>
          <w:szCs w:val="24"/>
          <w:lang w:eastAsia="en-US"/>
        </w:rPr>
        <w:t>). Ранее рассматривались в отряде равнокрылых (</w:t>
      </w:r>
      <w:proofErr w:type="spellStart"/>
      <w:r w:rsidRPr="00692D5E">
        <w:rPr>
          <w:rFonts w:ascii="Times New Roman" w:eastAsia="Calibri" w:hAnsi="Times New Roman"/>
          <w:i/>
          <w:iCs/>
          <w:sz w:val="24"/>
          <w:szCs w:val="24"/>
          <w:lang w:eastAsia="en-US"/>
        </w:rPr>
        <w:t>Homoptera</w:t>
      </w:r>
      <w:proofErr w:type="spellEnd"/>
      <w:r w:rsidRPr="00692D5E">
        <w:rPr>
          <w:rFonts w:ascii="Times New Roman" w:eastAsia="Calibri" w:hAnsi="Times New Roman"/>
          <w:sz w:val="24"/>
          <w:szCs w:val="24"/>
          <w:lang w:eastAsia="en-US"/>
        </w:rPr>
        <w:t>). Известно около 5000 видов тлей, из которых почти тысяча обитает в Европе</w:t>
      </w:r>
      <w:r w:rsidR="00EF655B" w:rsidRPr="00EF655B">
        <w:rPr>
          <w:rFonts w:ascii="Times New Roman" w:eastAsia="Calibri" w:hAnsi="Times New Roman"/>
          <w:sz w:val="24"/>
          <w:szCs w:val="24"/>
          <w:lang w:eastAsia="en-US"/>
        </w:rPr>
        <w:t xml:space="preserve"> [15]</w:t>
      </w:r>
      <w:r w:rsidRPr="00692D5E">
        <w:rPr>
          <w:rFonts w:ascii="Times New Roman" w:eastAsia="Calibri" w:hAnsi="Times New Roman"/>
          <w:sz w:val="24"/>
          <w:szCs w:val="24"/>
          <w:lang w:eastAsia="en-US"/>
        </w:rPr>
        <w:t xml:space="preserve">. Все тли питаются растительными соками, многие являются опасными вредителями культурных растений. Помимо этого, многие виды способны распространять вирусы растений и вызывать у растений такие аномалии как галлы и </w:t>
      </w:r>
      <w:proofErr w:type="spellStart"/>
      <w:r w:rsidRPr="00692D5E">
        <w:rPr>
          <w:rFonts w:ascii="Times New Roman" w:eastAsia="Calibri" w:hAnsi="Times New Roman"/>
          <w:sz w:val="24"/>
          <w:szCs w:val="24"/>
          <w:lang w:eastAsia="en-US"/>
        </w:rPr>
        <w:t>галлоподобные</w:t>
      </w:r>
      <w:proofErr w:type="spellEnd"/>
      <w:r w:rsidRPr="00692D5E">
        <w:rPr>
          <w:rFonts w:ascii="Times New Roman" w:eastAsia="Calibri" w:hAnsi="Times New Roman"/>
          <w:sz w:val="24"/>
          <w:szCs w:val="24"/>
          <w:lang w:eastAsia="en-US"/>
        </w:rPr>
        <w:t xml:space="preserve"> образования.  Общая характеристика</w:t>
      </w:r>
    </w:p>
    <w:p w14:paraId="272C9656" w14:textId="1AE7B3CC"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Тли - маленькие насекомые, (</w:t>
      </w:r>
      <w:r>
        <w:rPr>
          <w:rFonts w:ascii="Times New Roman" w:eastAsia="Calibri" w:hAnsi="Times New Roman"/>
          <w:sz w:val="24"/>
          <w:szCs w:val="24"/>
          <w:lang w:eastAsia="en-US"/>
        </w:rPr>
        <w:t xml:space="preserve">в соответствии с </w:t>
      </w:r>
      <w:r w:rsidRPr="00232989">
        <w:rPr>
          <w:rFonts w:ascii="Times New Roman" w:eastAsia="Calibri" w:hAnsi="Times New Roman"/>
          <w:sz w:val="24"/>
          <w:szCs w:val="24"/>
          <w:lang w:eastAsia="en-US"/>
        </w:rPr>
        <w:t>рисунком 41) вели</w:t>
      </w:r>
      <w:r w:rsidRPr="00692D5E">
        <w:rPr>
          <w:rFonts w:ascii="Times New Roman" w:eastAsia="Calibri" w:hAnsi="Times New Roman"/>
          <w:sz w:val="24"/>
          <w:szCs w:val="24"/>
          <w:lang w:eastAsia="en-US"/>
        </w:rPr>
        <w:t xml:space="preserve">чина которых не превышает нескольких миллиметров. Лишь отдельные виды достигают длины от 5 до 7 мм. Будучи фитофагами, тли оснащены специальным хоботком, способным прокалывать поверхность побегов или листьев. Все виды содержат бескрылые и крылатые формы. Первые обеспечивают массовое размножение посредством партеногенеза, а вторые способствуют распространению и перемене растения-хозяина. Питание. Тли питаются растительными соками, богатыми углеводами и нуждаются прежде всего в содержащихся там аминокислотах. При этом они обычно выделяют большие количества сладкого раствора, так называемую падь. Зачастую она привлекает различные другие виды насекомых и позвоночных.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692D5E" w14:paraId="42170FAB" w14:textId="77777777" w:rsidTr="00692D5E">
        <w:tc>
          <w:tcPr>
            <w:tcW w:w="9344" w:type="dxa"/>
          </w:tcPr>
          <w:p w14:paraId="24ADFEDC" w14:textId="2DEF37AD" w:rsidR="00692D5E" w:rsidRDefault="00692D5E" w:rsidP="00692D5E">
            <w:pPr>
              <w:jc w:val="center"/>
              <w:rPr>
                <w:rFonts w:ascii="Times New Roman" w:eastAsia="Calibri" w:hAnsi="Times New Roman"/>
                <w:sz w:val="28"/>
                <w:szCs w:val="28"/>
                <w:lang w:eastAsia="en-US"/>
              </w:rPr>
            </w:pPr>
            <w:r w:rsidRPr="00692D5E">
              <w:rPr>
                <w:rFonts w:ascii="Times New Roman" w:eastAsia="Calibri" w:hAnsi="Times New Roman"/>
                <w:noProof/>
                <w:sz w:val="28"/>
                <w:szCs w:val="28"/>
              </w:rPr>
              <w:drawing>
                <wp:anchor distT="0" distB="0" distL="114300" distR="114300" simplePos="0" relativeHeight="251659264" behindDoc="0" locked="0" layoutInCell="1" allowOverlap="1" wp14:anchorId="4D37C429" wp14:editId="1262A4B3">
                  <wp:simplePos x="0" y="0"/>
                  <wp:positionH relativeFrom="column">
                    <wp:posOffset>1689100</wp:posOffset>
                  </wp:positionH>
                  <wp:positionV relativeFrom="paragraph">
                    <wp:posOffset>26670</wp:posOffset>
                  </wp:positionV>
                  <wp:extent cx="2414270" cy="2362200"/>
                  <wp:effectExtent l="0" t="0" r="5080" b="0"/>
                  <wp:wrapThrough wrapText="bothSides">
                    <wp:wrapPolygon edited="0">
                      <wp:start x="0" y="0"/>
                      <wp:lineTo x="0" y="21426"/>
                      <wp:lineTo x="21475" y="21426"/>
                      <wp:lineTo x="21475" y="0"/>
                      <wp:lineTo x="0" y="0"/>
                    </wp:wrapPolygon>
                  </wp:wrapThrough>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14270" cy="2362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692D5E" w:rsidRPr="00692D5E" w14:paraId="4A497FCA" w14:textId="77777777" w:rsidTr="00692D5E">
        <w:tc>
          <w:tcPr>
            <w:tcW w:w="9344" w:type="dxa"/>
          </w:tcPr>
          <w:p w14:paraId="09C0F37C" w14:textId="09530A5E" w:rsidR="00692D5E" w:rsidRPr="00692D5E" w:rsidRDefault="00692D5E" w:rsidP="00692D5E">
            <w:pPr>
              <w:jc w:val="center"/>
              <w:rPr>
                <w:rFonts w:ascii="Times New Roman" w:eastAsia="Calibri" w:hAnsi="Times New Roman"/>
                <w:sz w:val="24"/>
                <w:szCs w:val="24"/>
                <w:lang w:eastAsia="en-US"/>
              </w:rPr>
            </w:pPr>
            <w:r w:rsidRPr="00692D5E">
              <w:rPr>
                <w:rFonts w:ascii="Times New Roman" w:eastAsia="Calibri" w:hAnsi="Times New Roman"/>
                <w:sz w:val="24"/>
                <w:szCs w:val="24"/>
                <w:lang w:eastAsia="en-US"/>
              </w:rPr>
              <w:t>Рисунок 41 – Тля (</w:t>
            </w:r>
            <w:proofErr w:type="spellStart"/>
            <w:r w:rsidRPr="00692D5E">
              <w:rPr>
                <w:rFonts w:ascii="Times New Roman" w:eastAsia="Calibri" w:hAnsi="Times New Roman"/>
                <w:i/>
                <w:iCs/>
                <w:sz w:val="24"/>
                <w:szCs w:val="24"/>
                <w:lang w:eastAsia="en-US"/>
              </w:rPr>
              <w:t>Aphidoidea</w:t>
            </w:r>
            <w:proofErr w:type="spellEnd"/>
            <w:r w:rsidRPr="00692D5E">
              <w:rPr>
                <w:rFonts w:ascii="Times New Roman" w:eastAsia="Calibri" w:hAnsi="Times New Roman"/>
                <w:sz w:val="24"/>
                <w:szCs w:val="24"/>
                <w:lang w:eastAsia="en-US"/>
              </w:rPr>
              <w:t>)</w:t>
            </w:r>
          </w:p>
        </w:tc>
      </w:tr>
    </w:tbl>
    <w:p w14:paraId="35C9E0BA" w14:textId="77777777" w:rsidR="00692D5E" w:rsidRPr="00692D5E" w:rsidRDefault="00692D5E" w:rsidP="00692D5E">
      <w:pPr>
        <w:spacing w:after="0" w:line="240" w:lineRule="auto"/>
        <w:ind w:firstLine="709"/>
        <w:jc w:val="both"/>
        <w:rPr>
          <w:rFonts w:ascii="Times New Roman" w:eastAsia="Calibri" w:hAnsi="Times New Roman"/>
          <w:sz w:val="28"/>
          <w:szCs w:val="28"/>
          <w:lang w:eastAsia="en-US"/>
        </w:rPr>
      </w:pPr>
    </w:p>
    <w:p w14:paraId="7490341C" w14:textId="77777777"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i/>
          <w:iCs/>
          <w:sz w:val="24"/>
          <w:szCs w:val="24"/>
          <w:lang w:eastAsia="en-US"/>
        </w:rPr>
        <w:t>Жизненный цикл.</w:t>
      </w:r>
      <w:r w:rsidRPr="00692D5E">
        <w:rPr>
          <w:rFonts w:ascii="Times New Roman" w:eastAsia="Calibri" w:hAnsi="Times New Roman"/>
          <w:sz w:val="24"/>
          <w:szCs w:val="24"/>
          <w:lang w:eastAsia="en-US"/>
        </w:rPr>
        <w:t xml:space="preserve"> Развитие тлей начинается весной с появления личинки, вылупившейся из яйца, отложенного на основном растении-хозяине осенью. У некоторых видов тлей, например, у филлоксеры виноградной в определённых экологических условиях имеются зимующие личинки. Личинка питается соками молодых побегов растения-хозяина </w:t>
      </w:r>
      <w:r w:rsidRPr="00692D5E">
        <w:rPr>
          <w:rFonts w:ascii="Times New Roman" w:eastAsia="Calibri" w:hAnsi="Times New Roman"/>
          <w:sz w:val="24"/>
          <w:szCs w:val="24"/>
          <w:lang w:eastAsia="en-US"/>
        </w:rPr>
        <w:lastRenderedPageBreak/>
        <w:t xml:space="preserve">определённого вида и после линьки начинает партеногенетическое размножение, производящее только бескрылых самок. В результате такого размножения за время около месяца от одной самки может появиться три поколения общим числом порядка сотен тысяч особей. После одревеснения побегов начинают рождаться крылатые самки, которые мигрируют на промежуточное травянистое растение также определённого вида. В течение лета там в результате партеногенеза появляется ещё более десяти поколений бескрылых или крылатых самок. Осенью начинают рождаться крылатые самцы, которые перелетают на прежнее растение-хозяин, где самки откладывают зимующие яйца. Скорость обоеполого размножения ниже партеногенеза - порядка десятков тысяч в третьем поколении, но оно помогает преодолевать неблагоприятные условия среды. </w:t>
      </w:r>
    </w:p>
    <w:p w14:paraId="5B2C1254" w14:textId="58040481" w:rsidR="00692D5E" w:rsidRPr="00692D5E" w:rsidRDefault="00692D5E" w:rsidP="00692D5E">
      <w:pPr>
        <w:spacing w:after="0" w:line="360" w:lineRule="auto"/>
        <w:ind w:firstLine="709"/>
        <w:jc w:val="both"/>
        <w:rPr>
          <w:rFonts w:ascii="Times New Roman" w:eastAsia="Calibri" w:hAnsi="Times New Roman"/>
          <w:b/>
          <w:bCs/>
          <w:sz w:val="24"/>
          <w:szCs w:val="24"/>
          <w:lang w:eastAsia="en-US"/>
        </w:rPr>
      </w:pPr>
      <w:r w:rsidRPr="00692D5E">
        <w:rPr>
          <w:rFonts w:ascii="Times New Roman" w:eastAsia="Calibri" w:hAnsi="Times New Roman"/>
          <w:b/>
          <w:bCs/>
          <w:sz w:val="24"/>
          <w:szCs w:val="24"/>
          <w:lang w:eastAsia="en-US"/>
        </w:rPr>
        <w:t>4.1.1 Рекомендации по борьбе с тлей</w:t>
      </w:r>
    </w:p>
    <w:p w14:paraId="01E26EB3" w14:textId="1AB1EDB8"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 xml:space="preserve">Во избежание нашествия вредных насекомых необходимо своевременно проводить профилактику.  Для профилактики подойдет </w:t>
      </w:r>
      <w:proofErr w:type="spellStart"/>
      <w:r w:rsidRPr="00ED48B7">
        <w:rPr>
          <w:rFonts w:ascii="Times New Roman" w:eastAsia="Calibri" w:hAnsi="Times New Roman"/>
          <w:i/>
          <w:iCs/>
          <w:sz w:val="24"/>
          <w:szCs w:val="24"/>
          <w:lang w:eastAsia="en-US"/>
        </w:rPr>
        <w:t>Нитрофен</w:t>
      </w:r>
      <w:proofErr w:type="spellEnd"/>
      <w:r w:rsidRPr="00692D5E">
        <w:rPr>
          <w:rFonts w:ascii="Times New Roman" w:eastAsia="Calibri" w:hAnsi="Times New Roman"/>
          <w:sz w:val="24"/>
          <w:szCs w:val="24"/>
          <w:lang w:eastAsia="en-US"/>
        </w:rPr>
        <w:t xml:space="preserve">, а именно раствор из </w:t>
      </w:r>
      <w:proofErr w:type="gramStart"/>
      <w:r w:rsidRPr="00692D5E">
        <w:rPr>
          <w:rFonts w:ascii="Times New Roman" w:eastAsia="Calibri" w:hAnsi="Times New Roman"/>
          <w:sz w:val="24"/>
          <w:szCs w:val="24"/>
          <w:lang w:eastAsia="en-US"/>
        </w:rPr>
        <w:t>расчёта</w:t>
      </w:r>
      <w:r>
        <w:rPr>
          <w:rFonts w:ascii="Times New Roman" w:eastAsia="Calibri" w:hAnsi="Times New Roman"/>
          <w:sz w:val="24"/>
          <w:szCs w:val="24"/>
          <w:lang w:eastAsia="en-US"/>
        </w:rPr>
        <w:t xml:space="preserve"> </w:t>
      </w:r>
      <w:r w:rsidRPr="00692D5E">
        <w:rPr>
          <w:rFonts w:ascii="Times New Roman" w:eastAsia="Calibri" w:hAnsi="Times New Roman"/>
          <w:sz w:val="24"/>
          <w:szCs w:val="24"/>
          <w:lang w:eastAsia="en-US"/>
        </w:rPr>
        <w:t xml:space="preserve"> 300</w:t>
      </w:r>
      <w:proofErr w:type="gramEnd"/>
      <w:r w:rsidRPr="00692D5E">
        <w:rPr>
          <w:rFonts w:ascii="Times New Roman" w:eastAsia="Calibri" w:hAnsi="Times New Roman"/>
          <w:sz w:val="24"/>
          <w:szCs w:val="24"/>
          <w:lang w:eastAsia="en-US"/>
        </w:rPr>
        <w:t xml:space="preserve"> г препарата на 10 л воды.</w:t>
      </w:r>
      <w:r>
        <w:rPr>
          <w:rFonts w:ascii="Times New Roman" w:eastAsia="Calibri" w:hAnsi="Times New Roman"/>
          <w:sz w:val="24"/>
          <w:szCs w:val="24"/>
          <w:lang w:eastAsia="en-US"/>
        </w:rPr>
        <w:t xml:space="preserve"> </w:t>
      </w:r>
    </w:p>
    <w:p w14:paraId="46BF8806" w14:textId="2922A8E6"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О</w:t>
      </w:r>
      <w:r w:rsidRPr="00692D5E">
        <w:rPr>
          <w:rFonts w:ascii="Times New Roman" w:eastAsia="Calibri" w:hAnsi="Times New Roman"/>
          <w:sz w:val="24"/>
          <w:szCs w:val="24"/>
          <w:lang w:eastAsia="en-US"/>
        </w:rPr>
        <w:t>сенью обрезаются поражённые побеги растений, после чего сжигаются;</w:t>
      </w:r>
    </w:p>
    <w:p w14:paraId="3CD22A6B" w14:textId="746BE828"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В</w:t>
      </w:r>
      <w:r w:rsidRPr="00692D5E">
        <w:rPr>
          <w:rFonts w:ascii="Times New Roman" w:eastAsia="Calibri" w:hAnsi="Times New Roman"/>
          <w:sz w:val="24"/>
          <w:szCs w:val="24"/>
          <w:lang w:eastAsia="en-US"/>
        </w:rPr>
        <w:t>есной деревья осматриваются, обрезаются пораженные ветви и сжигаются;</w:t>
      </w:r>
    </w:p>
    <w:p w14:paraId="65B21559" w14:textId="7782C6E9"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О</w:t>
      </w:r>
      <w:r w:rsidRPr="00692D5E">
        <w:rPr>
          <w:rFonts w:ascii="Times New Roman" w:eastAsia="Calibri" w:hAnsi="Times New Roman"/>
          <w:sz w:val="24"/>
          <w:szCs w:val="24"/>
          <w:lang w:eastAsia="en-US"/>
        </w:rPr>
        <w:t>сенью после опадания листьев, и весной, до набухания почек, дерево опрыскивается водой, нагретой до 70-80 °C.</w:t>
      </w:r>
    </w:p>
    <w:p w14:paraId="253BE997" w14:textId="3138D085"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692D5E">
        <w:rPr>
          <w:rFonts w:ascii="Times New Roman" w:eastAsia="Calibri" w:hAnsi="Times New Roman"/>
          <w:sz w:val="24"/>
          <w:szCs w:val="24"/>
          <w:lang w:eastAsia="en-US"/>
        </w:rPr>
        <w:t>Муравьи содействуют развитию тли, так как питаются её падью. Нужно избавиться от муравейников в непосредственной близости от дерева. Они обливаются кипятком.</w:t>
      </w:r>
    </w:p>
    <w:p w14:paraId="067D0AA5" w14:textId="22400B8D"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Насекомым сложно прокалывать крепкие созревшие листья. Необходимо обильно поливать, мульчировать, удобрять растения. Вода помогает смыть падь, нарушая благоприятную среду для насекомых</w:t>
      </w:r>
      <w:r w:rsidR="00B33AC0" w:rsidRPr="00F22747">
        <w:rPr>
          <w:rFonts w:ascii="Times New Roman" w:eastAsia="Calibri" w:hAnsi="Times New Roman"/>
          <w:sz w:val="24"/>
          <w:szCs w:val="24"/>
          <w:lang w:eastAsia="en-US"/>
        </w:rPr>
        <w:t xml:space="preserve"> [16]</w:t>
      </w:r>
      <w:r w:rsidRPr="00692D5E">
        <w:rPr>
          <w:rFonts w:ascii="Times New Roman" w:eastAsia="Calibri" w:hAnsi="Times New Roman"/>
          <w:sz w:val="24"/>
          <w:szCs w:val="24"/>
          <w:lang w:eastAsia="en-US"/>
        </w:rPr>
        <w:t>.</w:t>
      </w:r>
    </w:p>
    <w:p w14:paraId="060E05AE" w14:textId="77777777"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Удаляется прикорневая поросль, отбирающая у растения полезные вещества.</w:t>
      </w:r>
    </w:p>
    <w:p w14:paraId="62FC9E5A" w14:textId="77777777"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 xml:space="preserve">Трещины в </w:t>
      </w:r>
      <w:proofErr w:type="spellStart"/>
      <w:r w:rsidRPr="00692D5E">
        <w:rPr>
          <w:rFonts w:ascii="Times New Roman" w:eastAsia="Calibri" w:hAnsi="Times New Roman"/>
          <w:sz w:val="24"/>
          <w:szCs w:val="24"/>
          <w:lang w:eastAsia="en-US"/>
        </w:rPr>
        <w:t>коре</w:t>
      </w:r>
      <w:proofErr w:type="spellEnd"/>
      <w:r w:rsidRPr="00692D5E">
        <w:rPr>
          <w:rFonts w:ascii="Times New Roman" w:eastAsia="Calibri" w:hAnsi="Times New Roman"/>
          <w:sz w:val="24"/>
          <w:szCs w:val="24"/>
          <w:lang w:eastAsia="en-US"/>
        </w:rPr>
        <w:t xml:space="preserve">, её отслаивания предоставляют убежища для вредителей. Являются подходящей средой для кладки яиц. Нужно срывать поврежденную </w:t>
      </w:r>
      <w:proofErr w:type="spellStart"/>
      <w:r w:rsidRPr="00692D5E">
        <w:rPr>
          <w:rFonts w:ascii="Times New Roman" w:eastAsia="Calibri" w:hAnsi="Times New Roman"/>
          <w:sz w:val="24"/>
          <w:szCs w:val="24"/>
          <w:lang w:eastAsia="en-US"/>
        </w:rPr>
        <w:t>кору</w:t>
      </w:r>
      <w:proofErr w:type="spellEnd"/>
      <w:r w:rsidRPr="00692D5E">
        <w:rPr>
          <w:rFonts w:ascii="Times New Roman" w:eastAsia="Calibri" w:hAnsi="Times New Roman"/>
          <w:sz w:val="24"/>
          <w:szCs w:val="24"/>
          <w:lang w:eastAsia="en-US"/>
        </w:rPr>
        <w:t>, белить стволы плодовых деревьев известковым раствором.</w:t>
      </w:r>
    </w:p>
    <w:p w14:paraId="1053E11A" w14:textId="77777777"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sz w:val="24"/>
          <w:szCs w:val="24"/>
          <w:lang w:eastAsia="en-US"/>
        </w:rPr>
        <w:t xml:space="preserve">Комплекс мероприятий избавит растения от вредителей, уничтожит кладки яиц. Опрыскиваются плодовые деревья перед набуханием почек, после опадания цветков, за 2-3 недели перед снятием урожая, при осенней обработке. </w:t>
      </w:r>
    </w:p>
    <w:p w14:paraId="07359416" w14:textId="167B7A62" w:rsidR="00692D5E" w:rsidRPr="00692D5E" w:rsidRDefault="00692D5E" w:rsidP="00692D5E">
      <w:pPr>
        <w:spacing w:after="0" w:line="360" w:lineRule="auto"/>
        <w:ind w:firstLine="709"/>
        <w:jc w:val="both"/>
        <w:rPr>
          <w:rFonts w:ascii="Times New Roman" w:eastAsia="Calibri" w:hAnsi="Times New Roman"/>
          <w:sz w:val="24"/>
          <w:szCs w:val="24"/>
          <w:lang w:eastAsia="en-US"/>
        </w:rPr>
      </w:pPr>
      <w:r w:rsidRPr="00692D5E">
        <w:rPr>
          <w:rFonts w:ascii="Times New Roman" w:eastAsia="Calibri" w:hAnsi="Times New Roman"/>
          <w:i/>
          <w:iCs/>
          <w:sz w:val="24"/>
          <w:szCs w:val="24"/>
          <w:lang w:eastAsia="en-US"/>
        </w:rPr>
        <w:t>Естественные помощники.</w:t>
      </w:r>
      <w:r>
        <w:rPr>
          <w:rFonts w:ascii="Times New Roman" w:eastAsia="Calibri" w:hAnsi="Times New Roman"/>
          <w:i/>
          <w:iCs/>
          <w:sz w:val="24"/>
          <w:szCs w:val="24"/>
          <w:lang w:eastAsia="en-US"/>
        </w:rPr>
        <w:t xml:space="preserve"> </w:t>
      </w:r>
      <w:r w:rsidRPr="00692D5E">
        <w:rPr>
          <w:rFonts w:ascii="Times New Roman" w:eastAsia="Calibri" w:hAnsi="Times New Roman"/>
          <w:sz w:val="24"/>
          <w:szCs w:val="24"/>
          <w:lang w:eastAsia="en-US"/>
        </w:rPr>
        <w:t>Среди насекомых стоит отметить божью коровку и её личинки, а также ос. Из представителей птиц – это синицы и воробьи.</w:t>
      </w:r>
    </w:p>
    <w:p w14:paraId="2D7ED54D" w14:textId="77777777" w:rsidR="00692D5E" w:rsidRPr="00692D5E" w:rsidRDefault="00692D5E" w:rsidP="00692D5E">
      <w:pPr>
        <w:spacing w:after="0" w:line="240" w:lineRule="auto"/>
        <w:ind w:firstLine="709"/>
        <w:jc w:val="both"/>
        <w:rPr>
          <w:rFonts w:ascii="Times New Roman" w:eastAsia="Calibri" w:hAnsi="Times New Roman"/>
          <w:sz w:val="28"/>
          <w:szCs w:val="28"/>
          <w:lang w:eastAsia="en-US"/>
        </w:rPr>
      </w:pPr>
    </w:p>
    <w:p w14:paraId="75C9C57C" w14:textId="77777777" w:rsidR="00692D5E" w:rsidRPr="00692D5E" w:rsidRDefault="00692D5E" w:rsidP="00692D5E">
      <w:pPr>
        <w:spacing w:after="0" w:line="240" w:lineRule="auto"/>
        <w:ind w:firstLine="709"/>
        <w:jc w:val="both"/>
        <w:rPr>
          <w:rFonts w:ascii="Times New Roman" w:eastAsia="Calibri" w:hAnsi="Times New Roman"/>
          <w:sz w:val="28"/>
          <w:szCs w:val="28"/>
          <w:lang w:eastAsia="en-US"/>
        </w:rPr>
      </w:pPr>
    </w:p>
    <w:p w14:paraId="58AA1012" w14:textId="77777777" w:rsidR="00692D5E" w:rsidRPr="00692D5E" w:rsidRDefault="00692D5E" w:rsidP="00692D5E">
      <w:pPr>
        <w:spacing w:after="0" w:line="240" w:lineRule="auto"/>
        <w:ind w:firstLine="709"/>
        <w:jc w:val="both"/>
        <w:rPr>
          <w:rFonts w:ascii="Times New Roman" w:eastAsia="Calibri" w:hAnsi="Times New Roman"/>
          <w:sz w:val="28"/>
          <w:szCs w:val="28"/>
          <w:lang w:eastAsia="en-US"/>
        </w:rPr>
      </w:pPr>
    </w:p>
    <w:p w14:paraId="68479B82" w14:textId="3FA1B4A6" w:rsidR="00BE140A" w:rsidRPr="00C513CB" w:rsidRDefault="00BE140A" w:rsidP="00BE140A">
      <w:pPr>
        <w:spacing w:after="0" w:line="360" w:lineRule="auto"/>
        <w:ind w:firstLine="709"/>
        <w:jc w:val="both"/>
        <w:rPr>
          <w:rFonts w:ascii="Times New Roman" w:eastAsia="Calibri" w:hAnsi="Times New Roman"/>
          <w:b/>
          <w:bCs/>
          <w:sz w:val="24"/>
          <w:szCs w:val="24"/>
          <w:lang w:eastAsia="en-US"/>
        </w:rPr>
      </w:pPr>
      <w:r w:rsidRPr="00C513CB">
        <w:rPr>
          <w:rFonts w:ascii="Times New Roman" w:eastAsia="Calibri" w:hAnsi="Times New Roman"/>
          <w:b/>
          <w:bCs/>
          <w:sz w:val="24"/>
          <w:szCs w:val="24"/>
          <w:lang w:eastAsia="en-US"/>
        </w:rPr>
        <w:lastRenderedPageBreak/>
        <w:t>4.2 Заболонник березовый</w:t>
      </w:r>
    </w:p>
    <w:p w14:paraId="2EAA3056" w14:textId="7084C21E" w:rsidR="00BE140A" w:rsidRPr="00BE140A" w:rsidRDefault="00692D5E" w:rsidP="00BE140A">
      <w:pPr>
        <w:spacing w:after="0" w:line="360" w:lineRule="auto"/>
        <w:ind w:firstLine="709"/>
        <w:jc w:val="both"/>
        <w:rPr>
          <w:rFonts w:ascii="Times New Roman" w:eastAsia="Calibri" w:hAnsi="Times New Roman"/>
          <w:sz w:val="24"/>
          <w:szCs w:val="24"/>
          <w:lang w:eastAsia="en-US"/>
        </w:rPr>
      </w:pPr>
      <w:r w:rsidRPr="00BE140A">
        <w:rPr>
          <w:rFonts w:ascii="Times New Roman" w:eastAsia="Calibri" w:hAnsi="Times New Roman"/>
          <w:sz w:val="24"/>
          <w:szCs w:val="24"/>
          <w:lang w:eastAsia="en-US"/>
        </w:rPr>
        <w:t xml:space="preserve">В парке Победы было обнаружено повреждение </w:t>
      </w:r>
      <w:proofErr w:type="spellStart"/>
      <w:r w:rsidRPr="00BE140A">
        <w:rPr>
          <w:rFonts w:ascii="Times New Roman" w:eastAsia="Calibri" w:hAnsi="Times New Roman"/>
          <w:sz w:val="24"/>
          <w:szCs w:val="24"/>
          <w:lang w:eastAsia="en-US"/>
        </w:rPr>
        <w:t>коры</w:t>
      </w:r>
      <w:proofErr w:type="spellEnd"/>
      <w:r w:rsidRPr="00BE140A">
        <w:rPr>
          <w:rFonts w:ascii="Times New Roman" w:eastAsia="Calibri" w:hAnsi="Times New Roman"/>
          <w:sz w:val="24"/>
          <w:szCs w:val="24"/>
          <w:lang w:eastAsia="en-US"/>
        </w:rPr>
        <w:t xml:space="preserve"> березы, наносимые Заболонником </w:t>
      </w:r>
      <w:r w:rsidRPr="00232989">
        <w:rPr>
          <w:rFonts w:ascii="Times New Roman" w:eastAsia="Calibri" w:hAnsi="Times New Roman"/>
          <w:sz w:val="24"/>
          <w:szCs w:val="24"/>
          <w:lang w:eastAsia="en-US"/>
        </w:rPr>
        <w:t>березовым (</w:t>
      </w:r>
      <w:proofErr w:type="spellStart"/>
      <w:r w:rsidRPr="00232989">
        <w:rPr>
          <w:rFonts w:ascii="Times New Roman" w:eastAsia="Calibri" w:hAnsi="Times New Roman"/>
          <w:i/>
          <w:iCs/>
          <w:sz w:val="24"/>
          <w:szCs w:val="24"/>
          <w:lang w:eastAsia="en-US"/>
        </w:rPr>
        <w:t>Scolytus</w:t>
      </w:r>
      <w:proofErr w:type="spellEnd"/>
      <w:r w:rsidRPr="00232989">
        <w:rPr>
          <w:rFonts w:ascii="Times New Roman" w:eastAsia="Calibri" w:hAnsi="Times New Roman"/>
          <w:i/>
          <w:iCs/>
          <w:sz w:val="24"/>
          <w:szCs w:val="24"/>
          <w:lang w:eastAsia="en-US"/>
        </w:rPr>
        <w:t xml:space="preserve"> </w:t>
      </w:r>
      <w:proofErr w:type="spellStart"/>
      <w:r w:rsidRPr="00232989">
        <w:rPr>
          <w:rFonts w:ascii="Times New Roman" w:eastAsia="Calibri" w:hAnsi="Times New Roman"/>
          <w:i/>
          <w:iCs/>
          <w:sz w:val="24"/>
          <w:szCs w:val="24"/>
          <w:lang w:eastAsia="en-US"/>
        </w:rPr>
        <w:t>ratzeburgi</w:t>
      </w:r>
      <w:proofErr w:type="spellEnd"/>
      <w:r w:rsidRPr="00232989">
        <w:rPr>
          <w:rFonts w:ascii="Times New Roman" w:eastAsia="Calibri" w:hAnsi="Times New Roman"/>
          <w:sz w:val="24"/>
          <w:szCs w:val="24"/>
          <w:lang w:eastAsia="en-US"/>
        </w:rPr>
        <w:t xml:space="preserve"> </w:t>
      </w:r>
      <w:proofErr w:type="spellStart"/>
      <w:r w:rsidRPr="00232989">
        <w:rPr>
          <w:rFonts w:ascii="Times New Roman" w:eastAsia="Calibri" w:hAnsi="Times New Roman"/>
          <w:sz w:val="24"/>
          <w:szCs w:val="24"/>
          <w:lang w:eastAsia="en-US"/>
        </w:rPr>
        <w:t>Jans</w:t>
      </w:r>
      <w:proofErr w:type="spellEnd"/>
      <w:r w:rsidRPr="00232989">
        <w:rPr>
          <w:rFonts w:ascii="Times New Roman" w:eastAsia="Calibri" w:hAnsi="Times New Roman"/>
          <w:sz w:val="24"/>
          <w:szCs w:val="24"/>
          <w:lang w:eastAsia="en-US"/>
        </w:rPr>
        <w:t>.). Черный блестящий короед, (</w:t>
      </w:r>
      <w:r w:rsidR="00BE140A" w:rsidRPr="00232989">
        <w:rPr>
          <w:rFonts w:ascii="Times New Roman" w:eastAsia="Calibri" w:hAnsi="Times New Roman"/>
          <w:sz w:val="24"/>
          <w:szCs w:val="24"/>
          <w:lang w:eastAsia="en-US"/>
        </w:rPr>
        <w:t xml:space="preserve">в соответствии с </w:t>
      </w:r>
      <w:r w:rsidRPr="00232989">
        <w:rPr>
          <w:rFonts w:ascii="Times New Roman" w:eastAsia="Calibri" w:hAnsi="Times New Roman"/>
          <w:sz w:val="24"/>
          <w:szCs w:val="24"/>
          <w:lang w:eastAsia="en-US"/>
        </w:rPr>
        <w:t>рис</w:t>
      </w:r>
      <w:r w:rsidR="00BE140A" w:rsidRPr="00232989">
        <w:rPr>
          <w:rFonts w:ascii="Times New Roman" w:eastAsia="Calibri" w:hAnsi="Times New Roman"/>
          <w:sz w:val="24"/>
          <w:szCs w:val="24"/>
          <w:lang w:eastAsia="en-US"/>
        </w:rPr>
        <w:t>унком</w:t>
      </w:r>
      <w:r w:rsidRPr="00232989">
        <w:rPr>
          <w:rFonts w:ascii="Times New Roman" w:eastAsia="Calibri" w:hAnsi="Times New Roman"/>
          <w:sz w:val="24"/>
          <w:szCs w:val="24"/>
          <w:lang w:eastAsia="en-US"/>
        </w:rPr>
        <w:t xml:space="preserve"> </w:t>
      </w:r>
      <w:r w:rsidR="00BE140A" w:rsidRPr="00232989">
        <w:rPr>
          <w:rFonts w:ascii="Times New Roman" w:eastAsia="Calibri" w:hAnsi="Times New Roman"/>
          <w:sz w:val="24"/>
          <w:szCs w:val="24"/>
          <w:lang w:eastAsia="en-US"/>
        </w:rPr>
        <w:t>4</w:t>
      </w:r>
      <w:r w:rsidRPr="00232989">
        <w:rPr>
          <w:rFonts w:ascii="Times New Roman" w:eastAsia="Calibri" w:hAnsi="Times New Roman"/>
          <w:sz w:val="24"/>
          <w:szCs w:val="24"/>
          <w:lang w:eastAsia="en-US"/>
        </w:rPr>
        <w:t>2), длиной</w:t>
      </w:r>
      <w:r w:rsidRPr="00BE140A">
        <w:rPr>
          <w:rFonts w:ascii="Times New Roman" w:eastAsia="Calibri" w:hAnsi="Times New Roman"/>
          <w:sz w:val="24"/>
          <w:szCs w:val="24"/>
          <w:lang w:eastAsia="en-US"/>
        </w:rPr>
        <w:t xml:space="preserve"> 4,5-6,5 мм. Это один из самых крупных представителей семейства короедов (</w:t>
      </w:r>
      <w:proofErr w:type="spellStart"/>
      <w:r w:rsidRPr="00BE140A">
        <w:rPr>
          <w:rFonts w:ascii="Times New Roman" w:eastAsia="Calibri" w:hAnsi="Times New Roman"/>
          <w:i/>
          <w:iCs/>
          <w:sz w:val="24"/>
          <w:szCs w:val="24"/>
          <w:lang w:val="en-US" w:eastAsia="en-US"/>
        </w:rPr>
        <w:t>Ipidae</w:t>
      </w:r>
      <w:proofErr w:type="spellEnd"/>
      <w:r w:rsidRPr="00BE140A">
        <w:rPr>
          <w:rFonts w:ascii="Times New Roman" w:eastAsia="Calibri" w:hAnsi="Times New Roman"/>
          <w:sz w:val="24"/>
          <w:szCs w:val="24"/>
          <w:lang w:eastAsia="en-US"/>
        </w:rPr>
        <w:t>)</w:t>
      </w:r>
      <w:r w:rsidR="00EF655B" w:rsidRPr="00F22747">
        <w:rPr>
          <w:rFonts w:ascii="Times New Roman" w:eastAsia="Calibri" w:hAnsi="Times New Roman"/>
          <w:sz w:val="24"/>
          <w:szCs w:val="24"/>
          <w:lang w:eastAsia="en-US"/>
        </w:rPr>
        <w:t xml:space="preserve"> [15]</w:t>
      </w:r>
      <w:r w:rsidRPr="00BE140A">
        <w:rPr>
          <w:rFonts w:ascii="Times New Roman" w:eastAsia="Calibri" w:hAnsi="Times New Roman"/>
          <w:sz w:val="24"/>
          <w:szCs w:val="24"/>
          <w:lang w:eastAsia="en-US"/>
        </w:rPr>
        <w:t xml:space="preserve">. Лоб самца покрыт длинными и густыми волосками и кроме короткого продольного киля над челюстями имеет округлое мелкое углубление между глазами. Лоб самки слабо-сводчатый, также с продольным килем над челюстями, но без волосков. Щит равномерно покрыт мелкими точками. Надкрылья плоские с бороздами грубой пунктировки, промежутки между бороздами покрыты мелкими точками. Задняя часть надкрыльев имеет гладкие края. Брюшные сегменты направлены косо вверх, третий брюшной сегмент самца посредине имеет довольно крупный бугорок в форме пуговицы, на четвертом сегменте имеет образование, возникшее в результате срастания двух рядом лежащих бугорков. Ноги и усики коричневые. Семичленный жгутик усиков несет трехчленную овальную плоскую булаву. </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BE140A" w:rsidRPr="00BE140A" w14:paraId="454C3D63" w14:textId="77777777" w:rsidTr="00BE140A">
        <w:trPr>
          <w:trHeight w:val="2326"/>
        </w:trPr>
        <w:tc>
          <w:tcPr>
            <w:tcW w:w="9351" w:type="dxa"/>
          </w:tcPr>
          <w:p w14:paraId="1762D32E" w14:textId="77777777" w:rsidR="00BE140A" w:rsidRPr="00BE140A" w:rsidRDefault="00BE140A" w:rsidP="00BE140A">
            <w:pPr>
              <w:jc w:val="center"/>
              <w:rPr>
                <w:rFonts w:ascii="Times New Roman" w:eastAsia="Calibri" w:hAnsi="Times New Roman"/>
                <w:sz w:val="24"/>
                <w:szCs w:val="24"/>
                <w:lang w:eastAsia="en-US"/>
              </w:rPr>
            </w:pPr>
            <w:r w:rsidRPr="00BE140A">
              <w:rPr>
                <w:rFonts w:ascii="Times New Roman" w:eastAsia="Calibri" w:hAnsi="Times New Roman"/>
                <w:noProof/>
                <w:sz w:val="24"/>
                <w:szCs w:val="24"/>
              </w:rPr>
              <w:drawing>
                <wp:inline distT="0" distB="0" distL="0" distR="0" wp14:anchorId="477072AC" wp14:editId="3FEC0408">
                  <wp:extent cx="2219325" cy="1790065"/>
                  <wp:effectExtent l="0" t="0" r="9525"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19325" cy="1790065"/>
                          </a:xfrm>
                          <a:prstGeom prst="rect">
                            <a:avLst/>
                          </a:prstGeom>
                          <a:noFill/>
                        </pic:spPr>
                      </pic:pic>
                    </a:graphicData>
                  </a:graphic>
                </wp:inline>
              </w:drawing>
            </w:r>
          </w:p>
        </w:tc>
      </w:tr>
      <w:tr w:rsidR="00BE140A" w:rsidRPr="006346C8" w14:paraId="478EAC2F" w14:textId="77777777" w:rsidTr="00BE140A">
        <w:trPr>
          <w:trHeight w:val="557"/>
        </w:trPr>
        <w:tc>
          <w:tcPr>
            <w:tcW w:w="9351" w:type="dxa"/>
          </w:tcPr>
          <w:p w14:paraId="18DBE937" w14:textId="1165AC40" w:rsidR="00BE140A" w:rsidRPr="00BE140A" w:rsidRDefault="00BE140A" w:rsidP="00BE140A">
            <w:pPr>
              <w:jc w:val="center"/>
              <w:rPr>
                <w:rFonts w:ascii="Times New Roman" w:eastAsia="Calibri" w:hAnsi="Times New Roman"/>
                <w:sz w:val="24"/>
                <w:szCs w:val="24"/>
                <w:lang w:val="en-US" w:eastAsia="en-US"/>
              </w:rPr>
            </w:pPr>
            <w:r w:rsidRPr="00BE140A">
              <w:rPr>
                <w:rFonts w:ascii="Times New Roman" w:eastAsia="Calibri" w:hAnsi="Times New Roman"/>
                <w:sz w:val="24"/>
                <w:szCs w:val="24"/>
                <w:lang w:eastAsia="en-US"/>
              </w:rPr>
              <w:t>Рисунок</w:t>
            </w:r>
            <w:r w:rsidRPr="00BE140A">
              <w:rPr>
                <w:rFonts w:ascii="Times New Roman" w:eastAsia="Calibri" w:hAnsi="Times New Roman"/>
                <w:sz w:val="24"/>
                <w:szCs w:val="24"/>
                <w:lang w:val="en-US" w:eastAsia="en-US"/>
              </w:rPr>
              <w:t xml:space="preserve"> 42 – </w:t>
            </w:r>
            <w:r w:rsidRPr="00BE140A">
              <w:rPr>
                <w:rFonts w:ascii="Times New Roman" w:eastAsia="Calibri" w:hAnsi="Times New Roman"/>
                <w:sz w:val="24"/>
                <w:szCs w:val="24"/>
                <w:lang w:eastAsia="en-US"/>
              </w:rPr>
              <w:t>Березовый</w:t>
            </w:r>
            <w:r w:rsidRPr="00BE140A">
              <w:rPr>
                <w:rFonts w:ascii="Times New Roman" w:eastAsia="Calibri" w:hAnsi="Times New Roman"/>
                <w:sz w:val="24"/>
                <w:szCs w:val="24"/>
                <w:lang w:val="en-US" w:eastAsia="en-US"/>
              </w:rPr>
              <w:t xml:space="preserve"> </w:t>
            </w:r>
            <w:r w:rsidRPr="00BE140A">
              <w:rPr>
                <w:rFonts w:ascii="Times New Roman" w:eastAsia="Calibri" w:hAnsi="Times New Roman"/>
                <w:sz w:val="24"/>
                <w:szCs w:val="24"/>
                <w:lang w:eastAsia="en-US"/>
              </w:rPr>
              <w:t>заболонник</w:t>
            </w:r>
            <w:r w:rsidRPr="00BE140A">
              <w:rPr>
                <w:rFonts w:ascii="Times New Roman" w:eastAsia="Calibri" w:hAnsi="Times New Roman"/>
                <w:sz w:val="24"/>
                <w:szCs w:val="24"/>
                <w:lang w:val="en-US" w:eastAsia="en-US"/>
              </w:rPr>
              <w:t xml:space="preserve"> (</w:t>
            </w:r>
            <w:r w:rsidRPr="00BE140A">
              <w:rPr>
                <w:rFonts w:ascii="Times New Roman" w:eastAsia="Calibri" w:hAnsi="Times New Roman"/>
                <w:sz w:val="24"/>
                <w:szCs w:val="24"/>
                <w:lang w:eastAsia="en-US"/>
              </w:rPr>
              <w:t>фото</w:t>
            </w:r>
            <w:r w:rsidRPr="00BE140A">
              <w:rPr>
                <w:rFonts w:ascii="Times New Roman" w:eastAsia="Calibri" w:hAnsi="Times New Roman"/>
                <w:sz w:val="24"/>
                <w:szCs w:val="24"/>
                <w:lang w:val="en-US" w:eastAsia="en-US"/>
              </w:rPr>
              <w:t>: Pest and Disease Image Library, Australia, http://www.bugwood org)</w:t>
            </w:r>
          </w:p>
        </w:tc>
      </w:tr>
    </w:tbl>
    <w:p w14:paraId="5E6A9198" w14:textId="77777777" w:rsidR="00BE140A" w:rsidRPr="00BE140A" w:rsidRDefault="00BE140A" w:rsidP="00692D5E">
      <w:pPr>
        <w:spacing w:after="0" w:line="240" w:lineRule="auto"/>
        <w:jc w:val="both"/>
        <w:rPr>
          <w:rFonts w:ascii="Times New Roman" w:eastAsia="Calibri" w:hAnsi="Times New Roman"/>
          <w:sz w:val="28"/>
          <w:szCs w:val="28"/>
          <w:lang w:val="en-US" w:eastAsia="en-US"/>
        </w:rPr>
      </w:pPr>
    </w:p>
    <w:p w14:paraId="32A7DFB9" w14:textId="7FF4C973" w:rsidR="00692D5E" w:rsidRPr="00BE140A" w:rsidRDefault="00692D5E" w:rsidP="00BE140A">
      <w:pPr>
        <w:spacing w:after="0" w:line="360" w:lineRule="auto"/>
        <w:jc w:val="both"/>
        <w:rPr>
          <w:rFonts w:ascii="Times New Roman" w:eastAsia="Calibri" w:hAnsi="Times New Roman"/>
          <w:sz w:val="24"/>
          <w:szCs w:val="24"/>
          <w:lang w:eastAsia="en-US"/>
        </w:rPr>
      </w:pPr>
      <w:r w:rsidRPr="00BE140A">
        <w:rPr>
          <w:rFonts w:ascii="Times New Roman" w:eastAsia="Calibri" w:hAnsi="Times New Roman"/>
          <w:sz w:val="24"/>
          <w:szCs w:val="24"/>
          <w:lang w:eastAsia="en-US"/>
        </w:rPr>
        <w:t xml:space="preserve">Березовый заболонник повреждает, как правило, старые и ослабленные березы. Только при вспышке массового размножения заселяет и здоровые деревья. Признаком заселения берез заболонником является засыхание частей кроны и постепенная, продолжающаяся несколько лет, гибель деревьев. Повреждения на березах хорошо видны: на поверхности </w:t>
      </w:r>
      <w:proofErr w:type="spellStart"/>
      <w:r w:rsidRPr="00BE140A">
        <w:rPr>
          <w:rFonts w:ascii="Times New Roman" w:eastAsia="Calibri" w:hAnsi="Times New Roman"/>
          <w:sz w:val="24"/>
          <w:szCs w:val="24"/>
          <w:lang w:eastAsia="en-US"/>
        </w:rPr>
        <w:t>коры</w:t>
      </w:r>
      <w:proofErr w:type="spellEnd"/>
      <w:r w:rsidRPr="00BE140A">
        <w:rPr>
          <w:rFonts w:ascii="Times New Roman" w:eastAsia="Calibri" w:hAnsi="Times New Roman"/>
          <w:sz w:val="24"/>
          <w:szCs w:val="24"/>
          <w:lang w:eastAsia="en-US"/>
        </w:rPr>
        <w:t xml:space="preserve"> находятся многочисленные очень хорошо заметные вентиляционные отверстия диаметром около 2,5 мм, которые кроме вентиляции дают возможность вторичного оплодотворения самок. Вначале отверстия округлые, но с ростом дерева вытягиваются и приобретают овальную форму, </w:t>
      </w:r>
      <w:r w:rsidR="003E4FC0">
        <w:rPr>
          <w:rFonts w:ascii="Times New Roman" w:eastAsia="Calibri" w:hAnsi="Times New Roman"/>
          <w:sz w:val="24"/>
          <w:szCs w:val="24"/>
          <w:lang w:eastAsia="en-US"/>
        </w:rPr>
        <w:t>в соответствии с</w:t>
      </w:r>
      <w:r w:rsidRPr="00BE140A">
        <w:rPr>
          <w:rFonts w:ascii="Times New Roman" w:eastAsia="Calibri" w:hAnsi="Times New Roman"/>
          <w:sz w:val="24"/>
          <w:szCs w:val="24"/>
          <w:lang w:eastAsia="en-US"/>
        </w:rPr>
        <w:t xml:space="preserve"> </w:t>
      </w:r>
      <w:r w:rsidRPr="00232989">
        <w:rPr>
          <w:rFonts w:ascii="Times New Roman" w:eastAsia="Calibri" w:hAnsi="Times New Roman"/>
          <w:sz w:val="24"/>
          <w:szCs w:val="24"/>
          <w:lang w:eastAsia="en-US"/>
        </w:rPr>
        <w:t>рисунк</w:t>
      </w:r>
      <w:r w:rsidR="003E4FC0" w:rsidRPr="00232989">
        <w:rPr>
          <w:rFonts w:ascii="Times New Roman" w:eastAsia="Calibri" w:hAnsi="Times New Roman"/>
          <w:sz w:val="24"/>
          <w:szCs w:val="24"/>
          <w:lang w:eastAsia="en-US"/>
        </w:rPr>
        <w:t>ами</w:t>
      </w:r>
      <w:r w:rsidRPr="00232989">
        <w:rPr>
          <w:rFonts w:ascii="Times New Roman" w:eastAsia="Calibri" w:hAnsi="Times New Roman"/>
          <w:sz w:val="24"/>
          <w:szCs w:val="24"/>
          <w:lang w:eastAsia="en-US"/>
        </w:rPr>
        <w:t xml:space="preserve"> </w:t>
      </w:r>
      <w:r w:rsidR="003E4FC0" w:rsidRPr="00232989">
        <w:rPr>
          <w:rFonts w:ascii="Times New Roman" w:eastAsia="Calibri" w:hAnsi="Times New Roman"/>
          <w:sz w:val="24"/>
          <w:szCs w:val="24"/>
          <w:lang w:eastAsia="en-US"/>
        </w:rPr>
        <w:t>43, 44</w:t>
      </w:r>
      <w:r w:rsidRPr="00232989">
        <w:rPr>
          <w:rFonts w:ascii="Times New Roman" w:eastAsia="Calibri" w:hAnsi="Times New Roman"/>
          <w:sz w:val="24"/>
          <w:szCs w:val="24"/>
          <w:lang w:eastAsia="en-US"/>
        </w:rPr>
        <w:t>.</w:t>
      </w:r>
    </w:p>
    <w:p w14:paraId="6D3E8B41" w14:textId="1B743AFB" w:rsidR="00692D5E" w:rsidRPr="003E4FC0" w:rsidRDefault="003E4FC0" w:rsidP="003E4FC0">
      <w:pPr>
        <w:spacing w:after="0" w:line="360" w:lineRule="auto"/>
        <w:ind w:firstLine="709"/>
        <w:jc w:val="both"/>
        <w:rPr>
          <w:rFonts w:ascii="Times New Roman" w:eastAsia="Calibri" w:hAnsi="Times New Roman"/>
          <w:b/>
          <w:bCs/>
          <w:sz w:val="24"/>
          <w:szCs w:val="24"/>
          <w:lang w:eastAsia="en-US"/>
        </w:rPr>
      </w:pPr>
      <w:r w:rsidRPr="003E4FC0">
        <w:rPr>
          <w:rFonts w:ascii="Times New Roman" w:eastAsia="Calibri" w:hAnsi="Times New Roman"/>
          <w:b/>
          <w:bCs/>
          <w:sz w:val="24"/>
          <w:szCs w:val="24"/>
          <w:lang w:eastAsia="en-US"/>
        </w:rPr>
        <w:t xml:space="preserve">4.2.1 Рекомендации по борьбе </w:t>
      </w:r>
      <w:r w:rsidR="00C513CB">
        <w:rPr>
          <w:rFonts w:ascii="Times New Roman" w:eastAsia="Calibri" w:hAnsi="Times New Roman"/>
          <w:b/>
          <w:bCs/>
          <w:sz w:val="24"/>
          <w:szCs w:val="24"/>
          <w:lang w:eastAsia="en-US"/>
        </w:rPr>
        <w:t>с Березовым заболонником</w:t>
      </w:r>
    </w:p>
    <w:p w14:paraId="13712EA8" w14:textId="0FAED8CC" w:rsidR="00692D5E" w:rsidRPr="003E4FC0" w:rsidRDefault="00692D5E" w:rsidP="003E4FC0">
      <w:pPr>
        <w:spacing w:after="0" w:line="360" w:lineRule="auto"/>
        <w:ind w:firstLine="709"/>
        <w:jc w:val="both"/>
        <w:rPr>
          <w:rFonts w:ascii="Times New Roman" w:eastAsia="Calibri" w:hAnsi="Times New Roman"/>
          <w:sz w:val="24"/>
          <w:szCs w:val="24"/>
          <w:lang w:eastAsia="en-US"/>
        </w:rPr>
      </w:pPr>
      <w:r w:rsidRPr="003E4FC0">
        <w:rPr>
          <w:rFonts w:ascii="Times New Roman" w:eastAsia="Calibri" w:hAnsi="Times New Roman"/>
          <w:sz w:val="24"/>
          <w:szCs w:val="24"/>
          <w:lang w:eastAsia="en-US"/>
        </w:rPr>
        <w:t xml:space="preserve"> Определенную проблему </w:t>
      </w:r>
      <w:r w:rsidR="00C513CB">
        <w:rPr>
          <w:rFonts w:ascii="Times New Roman" w:eastAsia="Calibri" w:hAnsi="Times New Roman"/>
          <w:sz w:val="24"/>
          <w:szCs w:val="24"/>
          <w:lang w:eastAsia="en-US"/>
        </w:rPr>
        <w:t>Б</w:t>
      </w:r>
      <w:r w:rsidRPr="003E4FC0">
        <w:rPr>
          <w:rFonts w:ascii="Times New Roman" w:eastAsia="Calibri" w:hAnsi="Times New Roman"/>
          <w:sz w:val="24"/>
          <w:szCs w:val="24"/>
          <w:lang w:eastAsia="en-US"/>
        </w:rPr>
        <w:t>ерезовый заболонник представляет, в основном. в городских насаждениях, лесопарках и других ценных насаждениях</w:t>
      </w:r>
      <w:r w:rsidR="00B33AC0" w:rsidRPr="00B33AC0">
        <w:rPr>
          <w:rFonts w:ascii="Times New Roman" w:eastAsia="Calibri" w:hAnsi="Times New Roman"/>
          <w:sz w:val="24"/>
          <w:szCs w:val="24"/>
          <w:lang w:eastAsia="en-US"/>
        </w:rPr>
        <w:t xml:space="preserve"> [16]</w:t>
      </w:r>
      <w:r w:rsidRPr="003E4FC0">
        <w:rPr>
          <w:rFonts w:ascii="Times New Roman" w:eastAsia="Calibri" w:hAnsi="Times New Roman"/>
          <w:sz w:val="24"/>
          <w:szCs w:val="24"/>
          <w:lang w:eastAsia="en-US"/>
        </w:rPr>
        <w:t xml:space="preserve">. При обнаружении вредителя необходимо провести истребительные мероприятия инсектицидами, осенью </w:t>
      </w:r>
      <w:r w:rsidRPr="003E4FC0">
        <w:rPr>
          <w:rFonts w:ascii="Times New Roman" w:eastAsia="Calibri" w:hAnsi="Times New Roman"/>
          <w:sz w:val="24"/>
          <w:szCs w:val="24"/>
          <w:lang w:eastAsia="en-US"/>
        </w:rPr>
        <w:lastRenderedPageBreak/>
        <w:t xml:space="preserve">провести тщательный осмотр деревьев и по необходимости осуществить повторные защитные обработки инсектицидами. В качестве наиболее эффективных инсектицидов используется </w:t>
      </w:r>
      <w:proofErr w:type="spellStart"/>
      <w:r w:rsidRPr="00ED48B7">
        <w:rPr>
          <w:rFonts w:ascii="Times New Roman" w:eastAsia="Calibri" w:hAnsi="Times New Roman"/>
          <w:i/>
          <w:iCs/>
          <w:sz w:val="24"/>
          <w:szCs w:val="24"/>
          <w:lang w:eastAsia="en-US"/>
        </w:rPr>
        <w:t>циперметрин</w:t>
      </w:r>
      <w:proofErr w:type="spellEnd"/>
      <w:r w:rsidRPr="00ED48B7">
        <w:rPr>
          <w:rFonts w:ascii="Times New Roman" w:eastAsia="Calibri" w:hAnsi="Times New Roman"/>
          <w:i/>
          <w:iCs/>
          <w:sz w:val="24"/>
          <w:szCs w:val="24"/>
          <w:lang w:eastAsia="en-US"/>
        </w:rPr>
        <w:t>, зета-</w:t>
      </w:r>
      <w:proofErr w:type="spellStart"/>
      <w:r w:rsidRPr="00ED48B7">
        <w:rPr>
          <w:rFonts w:ascii="Times New Roman" w:eastAsia="Calibri" w:hAnsi="Times New Roman"/>
          <w:i/>
          <w:iCs/>
          <w:sz w:val="24"/>
          <w:szCs w:val="24"/>
          <w:lang w:eastAsia="en-US"/>
        </w:rPr>
        <w:t>циперметрин</w:t>
      </w:r>
      <w:proofErr w:type="spellEnd"/>
      <w:r w:rsidRPr="003E4FC0">
        <w:rPr>
          <w:rFonts w:ascii="Times New Roman" w:eastAsia="Calibri" w:hAnsi="Times New Roman"/>
          <w:sz w:val="24"/>
          <w:szCs w:val="24"/>
          <w:lang w:eastAsia="en-US"/>
        </w:rPr>
        <w:t>, сжигание поврежденных листьев, удаление с растения вручную жуков и окапывание приствольных кругов.</w:t>
      </w:r>
    </w:p>
    <w:tbl>
      <w:tblPr>
        <w:tblStyle w:val="1"/>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3"/>
        <w:gridCol w:w="4928"/>
      </w:tblGrid>
      <w:tr w:rsidR="00692D5E" w:rsidRPr="00692D5E" w14:paraId="085F514B" w14:textId="77777777" w:rsidTr="00D37769">
        <w:trPr>
          <w:trHeight w:val="2284"/>
        </w:trPr>
        <w:tc>
          <w:tcPr>
            <w:tcW w:w="4423" w:type="dxa"/>
          </w:tcPr>
          <w:p w14:paraId="7817A830" w14:textId="77777777" w:rsidR="00692D5E" w:rsidRPr="00692D5E" w:rsidRDefault="00692D5E" w:rsidP="003E4FC0">
            <w:pPr>
              <w:jc w:val="center"/>
              <w:rPr>
                <w:rFonts w:ascii="Times New Roman" w:eastAsia="Calibri" w:hAnsi="Times New Roman"/>
                <w:sz w:val="28"/>
                <w:szCs w:val="28"/>
                <w:lang w:eastAsia="en-US"/>
              </w:rPr>
            </w:pPr>
            <w:r w:rsidRPr="00692D5E">
              <w:rPr>
                <w:rFonts w:ascii="Times New Roman" w:eastAsia="Calibri" w:hAnsi="Times New Roman"/>
                <w:noProof/>
                <w:sz w:val="28"/>
                <w:szCs w:val="28"/>
              </w:rPr>
              <w:drawing>
                <wp:inline distT="0" distB="0" distL="0" distR="0" wp14:anchorId="624F04E1" wp14:editId="0C7B105F">
                  <wp:extent cx="1876178" cy="26289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94808" cy="2655004"/>
                          </a:xfrm>
                          <a:prstGeom prst="rect">
                            <a:avLst/>
                          </a:prstGeom>
                          <a:noFill/>
                        </pic:spPr>
                      </pic:pic>
                    </a:graphicData>
                  </a:graphic>
                </wp:inline>
              </w:drawing>
            </w:r>
          </w:p>
        </w:tc>
        <w:tc>
          <w:tcPr>
            <w:tcW w:w="4928" w:type="dxa"/>
          </w:tcPr>
          <w:p w14:paraId="3E9C2C61" w14:textId="77777777" w:rsidR="00692D5E" w:rsidRPr="00692D5E" w:rsidRDefault="00692D5E" w:rsidP="003E4FC0">
            <w:pPr>
              <w:jc w:val="center"/>
              <w:rPr>
                <w:rFonts w:ascii="Times New Roman" w:eastAsia="Calibri" w:hAnsi="Times New Roman"/>
                <w:noProof/>
                <w:sz w:val="28"/>
                <w:szCs w:val="28"/>
                <w:lang w:eastAsia="en-US"/>
              </w:rPr>
            </w:pPr>
            <w:r w:rsidRPr="00692D5E">
              <w:rPr>
                <w:rFonts w:ascii="Times New Roman" w:eastAsia="Calibri" w:hAnsi="Times New Roman"/>
                <w:noProof/>
                <w:sz w:val="28"/>
                <w:szCs w:val="28"/>
              </w:rPr>
              <w:drawing>
                <wp:inline distT="0" distB="0" distL="0" distR="0" wp14:anchorId="682FBDD0" wp14:editId="0A91C256">
                  <wp:extent cx="1969135" cy="26339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69135" cy="2633980"/>
                          </a:xfrm>
                          <a:prstGeom prst="rect">
                            <a:avLst/>
                          </a:prstGeom>
                          <a:noFill/>
                        </pic:spPr>
                      </pic:pic>
                    </a:graphicData>
                  </a:graphic>
                </wp:inline>
              </w:drawing>
            </w:r>
          </w:p>
        </w:tc>
      </w:tr>
      <w:tr w:rsidR="00692D5E" w:rsidRPr="003E4FC0" w14:paraId="70F411AE" w14:textId="77777777" w:rsidTr="00D37769">
        <w:trPr>
          <w:trHeight w:val="404"/>
        </w:trPr>
        <w:tc>
          <w:tcPr>
            <w:tcW w:w="4423" w:type="dxa"/>
          </w:tcPr>
          <w:p w14:paraId="4BBE6BBC" w14:textId="1EB50E9A" w:rsidR="00692D5E" w:rsidRPr="003E4FC0" w:rsidRDefault="00692D5E" w:rsidP="003E4FC0">
            <w:pPr>
              <w:jc w:val="center"/>
              <w:rPr>
                <w:rFonts w:ascii="Times New Roman" w:eastAsia="Calibri" w:hAnsi="Times New Roman"/>
                <w:sz w:val="24"/>
                <w:szCs w:val="24"/>
                <w:lang w:eastAsia="en-US"/>
              </w:rPr>
            </w:pPr>
            <w:r w:rsidRPr="003E4FC0">
              <w:rPr>
                <w:rFonts w:ascii="Times New Roman" w:eastAsia="Calibri" w:hAnsi="Times New Roman"/>
                <w:sz w:val="24"/>
                <w:szCs w:val="24"/>
                <w:lang w:eastAsia="en-US"/>
              </w:rPr>
              <w:t xml:space="preserve">Рисунок </w:t>
            </w:r>
            <w:r w:rsidR="003E4FC0">
              <w:rPr>
                <w:rFonts w:ascii="Times New Roman" w:eastAsia="Calibri" w:hAnsi="Times New Roman"/>
                <w:sz w:val="24"/>
                <w:szCs w:val="24"/>
                <w:lang w:eastAsia="en-US"/>
              </w:rPr>
              <w:t>43 –</w:t>
            </w:r>
            <w:r w:rsidRPr="003E4FC0">
              <w:rPr>
                <w:rFonts w:ascii="Times New Roman" w:eastAsia="Calibri" w:hAnsi="Times New Roman"/>
                <w:sz w:val="24"/>
                <w:szCs w:val="24"/>
                <w:lang w:eastAsia="en-US"/>
              </w:rPr>
              <w:t xml:space="preserve"> Вентиляционные отверстия березового заболонника в </w:t>
            </w:r>
            <w:proofErr w:type="spellStart"/>
            <w:r w:rsidRPr="003E4FC0">
              <w:rPr>
                <w:rFonts w:ascii="Times New Roman" w:eastAsia="Calibri" w:hAnsi="Times New Roman"/>
                <w:sz w:val="24"/>
                <w:szCs w:val="24"/>
                <w:lang w:eastAsia="en-US"/>
              </w:rPr>
              <w:t>коре</w:t>
            </w:r>
            <w:proofErr w:type="spellEnd"/>
            <w:r w:rsidRPr="003E4FC0">
              <w:rPr>
                <w:rFonts w:ascii="Times New Roman" w:eastAsia="Calibri" w:hAnsi="Times New Roman"/>
                <w:sz w:val="24"/>
                <w:szCs w:val="24"/>
                <w:lang w:eastAsia="en-US"/>
              </w:rPr>
              <w:t xml:space="preserve"> березы (фото: </w:t>
            </w:r>
            <w:proofErr w:type="spellStart"/>
            <w:r w:rsidRPr="003E4FC0">
              <w:rPr>
                <w:rFonts w:ascii="Times New Roman" w:eastAsia="Calibri" w:hAnsi="Times New Roman"/>
                <w:sz w:val="24"/>
                <w:szCs w:val="24"/>
                <w:lang w:eastAsia="en-US"/>
              </w:rPr>
              <w:t>PetrKapitola</w:t>
            </w:r>
            <w:proofErr w:type="spellEnd"/>
            <w:r w:rsidRPr="003E4FC0">
              <w:rPr>
                <w:rFonts w:ascii="Times New Roman" w:eastAsia="Calibri" w:hAnsi="Times New Roman"/>
                <w:sz w:val="24"/>
                <w:szCs w:val="24"/>
                <w:lang w:eastAsia="en-US"/>
              </w:rPr>
              <w:t>) http://insects.botgard.uran.ru/node/40</w:t>
            </w:r>
          </w:p>
        </w:tc>
        <w:tc>
          <w:tcPr>
            <w:tcW w:w="4928" w:type="dxa"/>
          </w:tcPr>
          <w:p w14:paraId="6337DBB1" w14:textId="7559A80B" w:rsidR="00692D5E" w:rsidRPr="003E4FC0" w:rsidRDefault="00692D5E" w:rsidP="003E4FC0">
            <w:pPr>
              <w:ind w:left="40"/>
              <w:jc w:val="center"/>
              <w:rPr>
                <w:rFonts w:ascii="Times New Roman" w:eastAsia="Calibri" w:hAnsi="Times New Roman"/>
                <w:sz w:val="24"/>
                <w:szCs w:val="24"/>
                <w:lang w:eastAsia="en-US"/>
              </w:rPr>
            </w:pPr>
            <w:r w:rsidRPr="003E4FC0">
              <w:rPr>
                <w:rFonts w:ascii="Times New Roman" w:eastAsia="Calibri" w:hAnsi="Times New Roman"/>
                <w:sz w:val="24"/>
                <w:szCs w:val="24"/>
                <w:lang w:eastAsia="en-US"/>
              </w:rPr>
              <w:t xml:space="preserve">Рисунок </w:t>
            </w:r>
            <w:r w:rsidR="003E4FC0">
              <w:rPr>
                <w:rFonts w:ascii="Times New Roman" w:eastAsia="Calibri" w:hAnsi="Times New Roman"/>
                <w:sz w:val="24"/>
                <w:szCs w:val="24"/>
                <w:lang w:eastAsia="en-US"/>
              </w:rPr>
              <w:t>44 –</w:t>
            </w:r>
            <w:r w:rsidRPr="003E4FC0">
              <w:rPr>
                <w:rFonts w:ascii="Times New Roman" w:eastAsia="Calibri" w:hAnsi="Times New Roman"/>
                <w:sz w:val="24"/>
                <w:szCs w:val="24"/>
                <w:lang w:eastAsia="en-US"/>
              </w:rPr>
              <w:t xml:space="preserve"> Фото сделано в г.</w:t>
            </w:r>
            <w:r w:rsidR="003E4FC0">
              <w:rPr>
                <w:rFonts w:ascii="Times New Roman" w:eastAsia="Calibri" w:hAnsi="Times New Roman"/>
                <w:sz w:val="24"/>
                <w:szCs w:val="24"/>
                <w:lang w:eastAsia="en-US"/>
              </w:rPr>
              <w:t xml:space="preserve"> </w:t>
            </w:r>
            <w:r w:rsidRPr="003E4FC0">
              <w:rPr>
                <w:rFonts w:ascii="Times New Roman" w:eastAsia="Calibri" w:hAnsi="Times New Roman"/>
                <w:sz w:val="24"/>
                <w:szCs w:val="24"/>
                <w:lang w:eastAsia="en-US"/>
              </w:rPr>
              <w:t>Костанай в парке Победы 25 августа 2022год.</w:t>
            </w:r>
          </w:p>
        </w:tc>
      </w:tr>
    </w:tbl>
    <w:p w14:paraId="5E572E21" w14:textId="77777777" w:rsidR="00692D5E" w:rsidRPr="00692D5E" w:rsidRDefault="00692D5E" w:rsidP="00692D5E">
      <w:pPr>
        <w:spacing w:after="0" w:line="240" w:lineRule="auto"/>
        <w:ind w:firstLine="709"/>
        <w:jc w:val="both"/>
        <w:rPr>
          <w:rFonts w:ascii="Times New Roman" w:eastAsia="Calibri" w:hAnsi="Times New Roman"/>
          <w:sz w:val="28"/>
          <w:szCs w:val="28"/>
          <w:lang w:eastAsia="en-US"/>
        </w:rPr>
      </w:pPr>
    </w:p>
    <w:p w14:paraId="071BE67D" w14:textId="77777777" w:rsidR="00ED48B7" w:rsidRDefault="00ED48B7" w:rsidP="00912BC8">
      <w:pPr>
        <w:spacing w:after="0" w:line="360" w:lineRule="auto"/>
        <w:ind w:firstLine="709"/>
        <w:jc w:val="both"/>
        <w:rPr>
          <w:rFonts w:ascii="Times New Roman" w:eastAsia="Calibri" w:hAnsi="Times New Roman"/>
          <w:b/>
          <w:bCs/>
          <w:sz w:val="24"/>
          <w:szCs w:val="24"/>
          <w:lang w:eastAsia="en-US"/>
        </w:rPr>
      </w:pPr>
    </w:p>
    <w:p w14:paraId="519193CF" w14:textId="7A64C664" w:rsidR="00692D5E" w:rsidRPr="00912BC8" w:rsidRDefault="00912BC8" w:rsidP="00912BC8">
      <w:pPr>
        <w:spacing w:after="0" w:line="360" w:lineRule="auto"/>
        <w:ind w:firstLine="709"/>
        <w:jc w:val="both"/>
        <w:rPr>
          <w:rFonts w:ascii="Times New Roman" w:eastAsia="Calibri" w:hAnsi="Times New Roman"/>
          <w:b/>
          <w:bCs/>
          <w:sz w:val="24"/>
          <w:szCs w:val="24"/>
          <w:lang w:eastAsia="en-US"/>
        </w:rPr>
      </w:pPr>
      <w:r w:rsidRPr="00912BC8">
        <w:rPr>
          <w:rFonts w:ascii="Times New Roman" w:eastAsia="Calibri" w:hAnsi="Times New Roman"/>
          <w:b/>
          <w:bCs/>
          <w:sz w:val="24"/>
          <w:szCs w:val="24"/>
          <w:lang w:eastAsia="en-US"/>
        </w:rPr>
        <w:t xml:space="preserve">4.3 Тополевая тля </w:t>
      </w:r>
      <w:proofErr w:type="spellStart"/>
      <w:r w:rsidRPr="00912BC8">
        <w:rPr>
          <w:rFonts w:ascii="Times New Roman" w:eastAsia="Calibri" w:hAnsi="Times New Roman"/>
          <w:b/>
          <w:bCs/>
          <w:sz w:val="24"/>
          <w:szCs w:val="24"/>
          <w:lang w:eastAsia="en-US"/>
        </w:rPr>
        <w:t>Хайтофорус</w:t>
      </w:r>
      <w:proofErr w:type="spellEnd"/>
      <w:r w:rsidRPr="00912BC8">
        <w:rPr>
          <w:rFonts w:ascii="Times New Roman" w:eastAsia="Calibri" w:hAnsi="Times New Roman"/>
          <w:b/>
          <w:bCs/>
          <w:sz w:val="24"/>
          <w:szCs w:val="24"/>
          <w:lang w:eastAsia="en-US"/>
        </w:rPr>
        <w:t xml:space="preserve"> черно-белый</w:t>
      </w:r>
    </w:p>
    <w:p w14:paraId="58E054A6" w14:textId="29E58746" w:rsidR="00692D5E" w:rsidRPr="00912BC8" w:rsidRDefault="00692D5E" w:rsidP="00912BC8">
      <w:pPr>
        <w:spacing w:after="0" w:line="360" w:lineRule="auto"/>
        <w:ind w:firstLine="709"/>
        <w:jc w:val="both"/>
        <w:rPr>
          <w:rFonts w:ascii="Times New Roman" w:eastAsia="Calibri" w:hAnsi="Times New Roman"/>
          <w:sz w:val="24"/>
          <w:szCs w:val="24"/>
          <w:lang w:eastAsia="en-US"/>
        </w:rPr>
      </w:pPr>
      <w:r w:rsidRPr="00912BC8">
        <w:rPr>
          <w:rFonts w:ascii="Times New Roman" w:eastAsia="Calibri" w:hAnsi="Times New Roman"/>
          <w:sz w:val="24"/>
          <w:szCs w:val="24"/>
          <w:lang w:eastAsia="en-US"/>
        </w:rPr>
        <w:t xml:space="preserve">На тополе по всем локациям обследования, тополевая тля </w:t>
      </w:r>
      <w:proofErr w:type="spellStart"/>
      <w:r w:rsidRPr="00912BC8">
        <w:rPr>
          <w:rFonts w:ascii="Times New Roman" w:eastAsia="Calibri" w:hAnsi="Times New Roman"/>
          <w:sz w:val="24"/>
          <w:szCs w:val="24"/>
          <w:lang w:eastAsia="en-US"/>
        </w:rPr>
        <w:t>Хайтофорус</w:t>
      </w:r>
      <w:proofErr w:type="spellEnd"/>
      <w:r w:rsidRPr="00912BC8">
        <w:rPr>
          <w:rFonts w:ascii="Times New Roman" w:eastAsia="Calibri" w:hAnsi="Times New Roman"/>
          <w:sz w:val="24"/>
          <w:szCs w:val="24"/>
          <w:lang w:eastAsia="en-US"/>
        </w:rPr>
        <w:t xml:space="preserve"> черно-белый (</w:t>
      </w:r>
      <w:proofErr w:type="spellStart"/>
      <w:r w:rsidRPr="00912BC8">
        <w:rPr>
          <w:rFonts w:ascii="Times New Roman" w:eastAsia="Calibri" w:hAnsi="Times New Roman"/>
          <w:i/>
          <w:iCs/>
          <w:sz w:val="24"/>
          <w:szCs w:val="24"/>
          <w:lang w:eastAsia="en-US"/>
        </w:rPr>
        <w:t>Chaitophorus</w:t>
      </w:r>
      <w:proofErr w:type="spellEnd"/>
      <w:r w:rsidRPr="00912BC8">
        <w:rPr>
          <w:rFonts w:ascii="Times New Roman" w:eastAsia="Calibri" w:hAnsi="Times New Roman"/>
          <w:i/>
          <w:iCs/>
          <w:sz w:val="24"/>
          <w:szCs w:val="24"/>
          <w:lang w:eastAsia="en-US"/>
        </w:rPr>
        <w:t xml:space="preserve"> </w:t>
      </w:r>
      <w:proofErr w:type="spellStart"/>
      <w:r w:rsidRPr="00912BC8">
        <w:rPr>
          <w:rFonts w:ascii="Times New Roman" w:eastAsia="Calibri" w:hAnsi="Times New Roman"/>
          <w:i/>
          <w:iCs/>
          <w:sz w:val="24"/>
          <w:szCs w:val="24"/>
          <w:lang w:eastAsia="en-US"/>
        </w:rPr>
        <w:t>leucomelas</w:t>
      </w:r>
      <w:proofErr w:type="spellEnd"/>
      <w:r w:rsidRPr="00912BC8">
        <w:rPr>
          <w:rFonts w:ascii="Times New Roman" w:eastAsia="Calibri" w:hAnsi="Times New Roman"/>
          <w:sz w:val="24"/>
          <w:szCs w:val="24"/>
          <w:lang w:eastAsia="en-US"/>
        </w:rPr>
        <w:t>) (</w:t>
      </w:r>
      <w:r w:rsidR="00912BC8">
        <w:rPr>
          <w:rFonts w:ascii="Times New Roman" w:eastAsia="Calibri" w:hAnsi="Times New Roman"/>
          <w:sz w:val="24"/>
          <w:szCs w:val="24"/>
          <w:lang w:eastAsia="en-US"/>
        </w:rPr>
        <w:t xml:space="preserve">в соответствии с </w:t>
      </w:r>
      <w:r w:rsidRPr="00232989">
        <w:rPr>
          <w:rFonts w:ascii="Times New Roman" w:eastAsia="Calibri" w:hAnsi="Times New Roman"/>
          <w:sz w:val="24"/>
          <w:szCs w:val="24"/>
          <w:lang w:eastAsia="en-US"/>
        </w:rPr>
        <w:t>рис</w:t>
      </w:r>
      <w:r w:rsidR="00912BC8" w:rsidRPr="00232989">
        <w:rPr>
          <w:rFonts w:ascii="Times New Roman" w:eastAsia="Calibri" w:hAnsi="Times New Roman"/>
          <w:sz w:val="24"/>
          <w:szCs w:val="24"/>
          <w:lang w:eastAsia="en-US"/>
        </w:rPr>
        <w:t>унком</w:t>
      </w:r>
      <w:r w:rsidRPr="00232989">
        <w:rPr>
          <w:rFonts w:ascii="Times New Roman" w:eastAsia="Calibri" w:hAnsi="Times New Roman"/>
          <w:sz w:val="24"/>
          <w:szCs w:val="24"/>
          <w:lang w:eastAsia="en-US"/>
        </w:rPr>
        <w:t xml:space="preserve"> </w:t>
      </w:r>
      <w:r w:rsidR="00912BC8" w:rsidRPr="00232989">
        <w:rPr>
          <w:rFonts w:ascii="Times New Roman" w:eastAsia="Calibri" w:hAnsi="Times New Roman"/>
          <w:sz w:val="24"/>
          <w:szCs w:val="24"/>
          <w:lang w:eastAsia="en-US"/>
        </w:rPr>
        <w:t>4</w:t>
      </w:r>
      <w:r w:rsidRPr="00232989">
        <w:rPr>
          <w:rFonts w:ascii="Times New Roman" w:eastAsia="Calibri" w:hAnsi="Times New Roman"/>
          <w:sz w:val="24"/>
          <w:szCs w:val="24"/>
          <w:lang w:eastAsia="en-US"/>
        </w:rPr>
        <w:t>5)</w:t>
      </w:r>
      <w:r w:rsidR="00EF655B" w:rsidRPr="00EF655B">
        <w:rPr>
          <w:rFonts w:ascii="Times New Roman" w:eastAsia="Calibri" w:hAnsi="Times New Roman"/>
          <w:sz w:val="24"/>
          <w:szCs w:val="24"/>
          <w:lang w:eastAsia="en-US"/>
        </w:rPr>
        <w:t xml:space="preserve"> [15</w:t>
      </w:r>
      <w:r w:rsidR="00B33AC0" w:rsidRPr="00B33AC0">
        <w:rPr>
          <w:rFonts w:ascii="Times New Roman" w:eastAsia="Calibri" w:hAnsi="Times New Roman"/>
          <w:sz w:val="24"/>
          <w:szCs w:val="24"/>
          <w:lang w:eastAsia="en-US"/>
        </w:rPr>
        <w:t>, 16</w:t>
      </w:r>
      <w:r w:rsidR="00EF655B" w:rsidRPr="00EF655B">
        <w:rPr>
          <w:rFonts w:ascii="Times New Roman" w:eastAsia="Calibri" w:hAnsi="Times New Roman"/>
          <w:sz w:val="24"/>
          <w:szCs w:val="24"/>
          <w:lang w:eastAsia="en-US"/>
        </w:rPr>
        <w:t>]</w:t>
      </w:r>
      <w:r w:rsidR="00912BC8" w:rsidRPr="00232989">
        <w:rPr>
          <w:rFonts w:ascii="Times New Roman" w:eastAsia="Calibri" w:hAnsi="Times New Roman"/>
          <w:sz w:val="24"/>
          <w:szCs w:val="24"/>
          <w:lang w:eastAsia="en-US"/>
        </w:rPr>
        <w:t>.</w:t>
      </w:r>
    </w:p>
    <w:p w14:paraId="24B99568" w14:textId="48489569" w:rsidR="00692D5E" w:rsidRPr="00912BC8" w:rsidRDefault="00692D5E" w:rsidP="00912BC8">
      <w:pPr>
        <w:spacing w:after="0" w:line="360" w:lineRule="auto"/>
        <w:ind w:firstLine="709"/>
        <w:jc w:val="both"/>
        <w:rPr>
          <w:rFonts w:ascii="Times New Roman" w:eastAsia="Calibri" w:hAnsi="Times New Roman"/>
          <w:sz w:val="24"/>
          <w:szCs w:val="24"/>
          <w:lang w:eastAsia="en-US"/>
        </w:rPr>
      </w:pPr>
      <w:r w:rsidRPr="00912BC8">
        <w:rPr>
          <w:rFonts w:ascii="Times New Roman" w:eastAsia="Calibri" w:hAnsi="Times New Roman"/>
          <w:sz w:val="24"/>
          <w:szCs w:val="24"/>
          <w:lang w:eastAsia="en-US"/>
        </w:rPr>
        <w:t>Меры борьбы такие же, как и с тлей на березе</w:t>
      </w:r>
      <w:r w:rsidR="00912BC8">
        <w:rPr>
          <w:rFonts w:ascii="Times New Roman" w:eastAsia="Calibri" w:hAnsi="Times New Roman"/>
          <w:sz w:val="24"/>
          <w:szCs w:val="24"/>
          <w:lang w:eastAsia="en-US"/>
        </w:rPr>
        <w:t xml:space="preserve"> (см. пункт 4,11)</w:t>
      </w:r>
      <w:r w:rsidRPr="00912BC8">
        <w:rPr>
          <w:rFonts w:ascii="Times New Roman" w:eastAsia="Calibri" w:hAnsi="Times New Roman"/>
          <w:sz w:val="24"/>
          <w:szCs w:val="24"/>
          <w:lang w:eastAsia="en-US"/>
        </w:rPr>
        <w:t>.</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692D5E" w:rsidRPr="00912BC8" w14:paraId="2E5F8FD1" w14:textId="77777777" w:rsidTr="00912BC8">
        <w:trPr>
          <w:trHeight w:val="3959"/>
        </w:trPr>
        <w:tc>
          <w:tcPr>
            <w:tcW w:w="9351" w:type="dxa"/>
          </w:tcPr>
          <w:p w14:paraId="7EA58155" w14:textId="77777777" w:rsidR="00692D5E" w:rsidRPr="00912BC8" w:rsidRDefault="00692D5E" w:rsidP="00912BC8">
            <w:pPr>
              <w:jc w:val="center"/>
              <w:rPr>
                <w:rFonts w:ascii="Times New Roman" w:eastAsia="Calibri" w:hAnsi="Times New Roman"/>
                <w:sz w:val="24"/>
                <w:szCs w:val="24"/>
                <w:lang w:eastAsia="en-US"/>
              </w:rPr>
            </w:pPr>
            <w:r w:rsidRPr="00912BC8">
              <w:rPr>
                <w:rFonts w:ascii="Times New Roman" w:eastAsia="Calibri" w:hAnsi="Times New Roman"/>
                <w:noProof/>
                <w:sz w:val="24"/>
                <w:szCs w:val="24"/>
              </w:rPr>
              <w:drawing>
                <wp:inline distT="0" distB="0" distL="0" distR="0" wp14:anchorId="14D914B1" wp14:editId="66FB8DA9">
                  <wp:extent cx="2105025" cy="2514450"/>
                  <wp:effectExtent l="0" t="0" r="0"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32807"/>
                          <a:stretch/>
                        </pic:blipFill>
                        <pic:spPr bwMode="auto">
                          <a:xfrm>
                            <a:off x="0" y="0"/>
                            <a:ext cx="2114314" cy="25255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92D5E" w:rsidRPr="00912BC8" w14:paraId="2EA81D16" w14:textId="77777777" w:rsidTr="00912BC8">
        <w:trPr>
          <w:trHeight w:val="548"/>
        </w:trPr>
        <w:tc>
          <w:tcPr>
            <w:tcW w:w="9351" w:type="dxa"/>
          </w:tcPr>
          <w:p w14:paraId="231D1B2C" w14:textId="364320A8" w:rsidR="00692D5E" w:rsidRPr="00912BC8" w:rsidRDefault="00692D5E" w:rsidP="00E67127">
            <w:pPr>
              <w:spacing w:before="240"/>
              <w:jc w:val="center"/>
              <w:rPr>
                <w:rFonts w:ascii="Times New Roman" w:eastAsia="Calibri" w:hAnsi="Times New Roman"/>
                <w:sz w:val="24"/>
                <w:szCs w:val="24"/>
                <w:lang w:eastAsia="en-US"/>
              </w:rPr>
            </w:pPr>
            <w:r w:rsidRPr="00912BC8">
              <w:rPr>
                <w:rFonts w:ascii="Times New Roman" w:eastAsia="Calibri" w:hAnsi="Times New Roman"/>
                <w:sz w:val="24"/>
                <w:szCs w:val="24"/>
                <w:lang w:eastAsia="en-US"/>
              </w:rPr>
              <w:t xml:space="preserve">Рисунок </w:t>
            </w:r>
            <w:r w:rsidR="00912BC8">
              <w:rPr>
                <w:rFonts w:ascii="Times New Roman" w:eastAsia="Calibri" w:hAnsi="Times New Roman"/>
                <w:sz w:val="24"/>
                <w:szCs w:val="24"/>
                <w:lang w:eastAsia="en-US"/>
              </w:rPr>
              <w:t>4</w:t>
            </w:r>
            <w:r w:rsidRPr="00912BC8">
              <w:rPr>
                <w:rFonts w:ascii="Times New Roman" w:eastAsia="Calibri" w:hAnsi="Times New Roman"/>
                <w:sz w:val="24"/>
                <w:szCs w:val="24"/>
                <w:lang w:eastAsia="en-US"/>
              </w:rPr>
              <w:t>5</w:t>
            </w:r>
            <w:r w:rsidR="00912BC8">
              <w:rPr>
                <w:rFonts w:ascii="Times New Roman" w:eastAsia="Calibri" w:hAnsi="Times New Roman"/>
                <w:sz w:val="24"/>
                <w:szCs w:val="24"/>
                <w:lang w:eastAsia="en-US"/>
              </w:rPr>
              <w:t xml:space="preserve"> –</w:t>
            </w:r>
            <w:r w:rsidRPr="00912BC8">
              <w:rPr>
                <w:rFonts w:ascii="Times New Roman" w:eastAsia="Calibri" w:hAnsi="Times New Roman"/>
                <w:sz w:val="24"/>
                <w:szCs w:val="24"/>
                <w:lang w:eastAsia="en-US"/>
              </w:rPr>
              <w:t xml:space="preserve">  Тля </w:t>
            </w:r>
            <w:proofErr w:type="spellStart"/>
            <w:r w:rsidRPr="00912BC8">
              <w:rPr>
                <w:rFonts w:ascii="Times New Roman" w:eastAsia="Calibri" w:hAnsi="Times New Roman"/>
                <w:sz w:val="24"/>
                <w:szCs w:val="24"/>
                <w:lang w:eastAsia="en-US"/>
              </w:rPr>
              <w:t>Хайтофорус</w:t>
            </w:r>
            <w:proofErr w:type="spellEnd"/>
            <w:r w:rsidRPr="00912BC8">
              <w:rPr>
                <w:rFonts w:ascii="Times New Roman" w:eastAsia="Calibri" w:hAnsi="Times New Roman"/>
                <w:sz w:val="24"/>
                <w:szCs w:val="24"/>
                <w:lang w:eastAsia="en-US"/>
              </w:rPr>
              <w:t xml:space="preserve"> черно-белый (</w:t>
            </w:r>
            <w:proofErr w:type="spellStart"/>
            <w:r w:rsidRPr="00912BC8">
              <w:rPr>
                <w:rFonts w:ascii="Times New Roman" w:eastAsia="Calibri" w:hAnsi="Times New Roman"/>
                <w:i/>
                <w:iCs/>
                <w:sz w:val="24"/>
                <w:szCs w:val="24"/>
                <w:lang w:eastAsia="en-US"/>
              </w:rPr>
              <w:t>Chaitophorus</w:t>
            </w:r>
            <w:proofErr w:type="spellEnd"/>
            <w:r w:rsidRPr="00912BC8">
              <w:rPr>
                <w:rFonts w:ascii="Times New Roman" w:eastAsia="Calibri" w:hAnsi="Times New Roman"/>
                <w:i/>
                <w:iCs/>
                <w:sz w:val="24"/>
                <w:szCs w:val="24"/>
                <w:lang w:eastAsia="en-US"/>
              </w:rPr>
              <w:t xml:space="preserve"> </w:t>
            </w:r>
            <w:proofErr w:type="spellStart"/>
            <w:r w:rsidRPr="00912BC8">
              <w:rPr>
                <w:rFonts w:ascii="Times New Roman" w:eastAsia="Calibri" w:hAnsi="Times New Roman"/>
                <w:i/>
                <w:iCs/>
                <w:sz w:val="24"/>
                <w:szCs w:val="24"/>
                <w:lang w:eastAsia="en-US"/>
              </w:rPr>
              <w:t>leucomelas</w:t>
            </w:r>
            <w:proofErr w:type="spellEnd"/>
            <w:r w:rsidRPr="00912BC8">
              <w:rPr>
                <w:rFonts w:ascii="Times New Roman" w:eastAsia="Calibri" w:hAnsi="Times New Roman"/>
                <w:sz w:val="24"/>
                <w:szCs w:val="24"/>
                <w:lang w:eastAsia="en-US"/>
              </w:rPr>
              <w:t>)</w:t>
            </w:r>
          </w:p>
        </w:tc>
      </w:tr>
    </w:tbl>
    <w:p w14:paraId="02708E04" w14:textId="77777777" w:rsidR="00692D5E" w:rsidRPr="00692D5E" w:rsidRDefault="00692D5E" w:rsidP="00692D5E">
      <w:pPr>
        <w:spacing w:after="0" w:line="240" w:lineRule="auto"/>
        <w:ind w:firstLine="709"/>
        <w:jc w:val="both"/>
        <w:rPr>
          <w:rFonts w:ascii="Times New Roman" w:eastAsia="Calibri" w:hAnsi="Times New Roman"/>
          <w:sz w:val="28"/>
          <w:szCs w:val="28"/>
          <w:lang w:eastAsia="en-US"/>
        </w:rPr>
      </w:pPr>
    </w:p>
    <w:p w14:paraId="6786A36E" w14:textId="77777777" w:rsidR="00ED48B7" w:rsidRDefault="00ED48B7" w:rsidP="00412DCF">
      <w:pPr>
        <w:spacing w:after="0" w:line="360" w:lineRule="auto"/>
        <w:ind w:firstLine="709"/>
        <w:jc w:val="both"/>
        <w:rPr>
          <w:rFonts w:ascii="Times New Roman" w:eastAsia="Calibri" w:hAnsi="Times New Roman"/>
          <w:b/>
          <w:bCs/>
          <w:sz w:val="24"/>
          <w:szCs w:val="24"/>
          <w:lang w:eastAsia="en-US"/>
        </w:rPr>
      </w:pPr>
    </w:p>
    <w:p w14:paraId="5BF4EBF3" w14:textId="5465FC23" w:rsidR="00692D5E" w:rsidRPr="00412DCF" w:rsidRDefault="00903545" w:rsidP="00412DCF">
      <w:pPr>
        <w:spacing w:after="0" w:line="360" w:lineRule="auto"/>
        <w:ind w:firstLine="709"/>
        <w:jc w:val="both"/>
        <w:rPr>
          <w:rFonts w:ascii="Times New Roman" w:eastAsia="Calibri" w:hAnsi="Times New Roman"/>
          <w:b/>
          <w:bCs/>
          <w:sz w:val="24"/>
          <w:szCs w:val="24"/>
          <w:lang w:eastAsia="en-US"/>
        </w:rPr>
      </w:pPr>
      <w:r w:rsidRPr="00412DCF">
        <w:rPr>
          <w:rFonts w:ascii="Times New Roman" w:eastAsia="Calibri" w:hAnsi="Times New Roman"/>
          <w:b/>
          <w:bCs/>
          <w:sz w:val="24"/>
          <w:szCs w:val="24"/>
          <w:lang w:eastAsia="en-US"/>
        </w:rPr>
        <w:lastRenderedPageBreak/>
        <w:t xml:space="preserve">4.4 Тополёвая </w:t>
      </w:r>
      <w:r w:rsidR="00C513CB">
        <w:rPr>
          <w:rFonts w:ascii="Times New Roman" w:eastAsia="Calibri" w:hAnsi="Times New Roman"/>
          <w:b/>
          <w:bCs/>
          <w:sz w:val="24"/>
          <w:szCs w:val="24"/>
          <w:lang w:eastAsia="en-US"/>
        </w:rPr>
        <w:t>в</w:t>
      </w:r>
      <w:r w:rsidRPr="00412DCF">
        <w:rPr>
          <w:rFonts w:ascii="Times New Roman" w:eastAsia="Calibri" w:hAnsi="Times New Roman"/>
          <w:b/>
          <w:bCs/>
          <w:sz w:val="24"/>
          <w:szCs w:val="24"/>
          <w:lang w:eastAsia="en-US"/>
        </w:rPr>
        <w:t xml:space="preserve">еретенообразная </w:t>
      </w:r>
      <w:proofErr w:type="spellStart"/>
      <w:r w:rsidRPr="00412DCF">
        <w:rPr>
          <w:rFonts w:ascii="Times New Roman" w:eastAsia="Calibri" w:hAnsi="Times New Roman"/>
          <w:b/>
          <w:bCs/>
          <w:sz w:val="24"/>
          <w:szCs w:val="24"/>
          <w:lang w:eastAsia="en-US"/>
        </w:rPr>
        <w:t>галлица</w:t>
      </w:r>
      <w:proofErr w:type="spellEnd"/>
    </w:p>
    <w:p w14:paraId="2952BF9C" w14:textId="481B2F9C" w:rsidR="00692D5E" w:rsidRPr="00412DCF" w:rsidRDefault="002707DD" w:rsidP="00412DCF">
      <w:pPr>
        <w:spacing w:after="0" w:line="360" w:lineRule="auto"/>
        <w:ind w:firstLine="709"/>
        <w:jc w:val="both"/>
        <w:rPr>
          <w:rFonts w:ascii="Times New Roman" w:eastAsia="Calibri" w:hAnsi="Times New Roman"/>
          <w:sz w:val="24"/>
          <w:szCs w:val="24"/>
          <w:lang w:eastAsia="en-US"/>
        </w:rPr>
      </w:pPr>
      <w:r w:rsidRPr="00412DCF">
        <w:rPr>
          <w:rFonts w:ascii="Times New Roman" w:eastAsia="Calibri" w:hAnsi="Times New Roman"/>
          <w:sz w:val="24"/>
          <w:szCs w:val="24"/>
          <w:lang w:eastAsia="en-US"/>
        </w:rPr>
        <w:t xml:space="preserve">На тополе </w:t>
      </w:r>
      <w:r w:rsidR="00412DCF">
        <w:rPr>
          <w:rFonts w:ascii="Times New Roman" w:eastAsia="Calibri" w:hAnsi="Times New Roman"/>
          <w:sz w:val="24"/>
          <w:szCs w:val="24"/>
          <w:lang w:eastAsia="en-US"/>
        </w:rPr>
        <w:t>итальянском</w:t>
      </w:r>
      <w:r w:rsidRPr="00412DCF">
        <w:rPr>
          <w:rFonts w:ascii="Times New Roman" w:eastAsia="Calibri" w:hAnsi="Times New Roman"/>
          <w:sz w:val="24"/>
          <w:szCs w:val="24"/>
          <w:lang w:eastAsia="en-US"/>
        </w:rPr>
        <w:t xml:space="preserve"> (</w:t>
      </w:r>
      <w:proofErr w:type="spellStart"/>
      <w:r w:rsidR="00412DCF" w:rsidRPr="00412DCF">
        <w:rPr>
          <w:rFonts w:ascii="Times New Roman" w:eastAsia="Calibri" w:hAnsi="Times New Roman"/>
          <w:i/>
          <w:iCs/>
          <w:sz w:val="24"/>
          <w:szCs w:val="24"/>
          <w:lang w:eastAsia="en-US"/>
        </w:rPr>
        <w:t>Populus</w:t>
      </w:r>
      <w:proofErr w:type="spellEnd"/>
      <w:r w:rsidR="00412DCF" w:rsidRPr="00412DCF">
        <w:rPr>
          <w:rFonts w:ascii="Times New Roman" w:eastAsia="Calibri" w:hAnsi="Times New Roman"/>
          <w:i/>
          <w:iCs/>
          <w:sz w:val="24"/>
          <w:szCs w:val="24"/>
          <w:lang w:eastAsia="en-US"/>
        </w:rPr>
        <w:t xml:space="preserve"> </w:t>
      </w:r>
      <w:proofErr w:type="spellStart"/>
      <w:r w:rsidR="00412DCF" w:rsidRPr="00412DCF">
        <w:rPr>
          <w:rFonts w:ascii="Times New Roman" w:eastAsia="Calibri" w:hAnsi="Times New Roman"/>
          <w:i/>
          <w:iCs/>
          <w:sz w:val="24"/>
          <w:szCs w:val="24"/>
          <w:lang w:eastAsia="en-US"/>
        </w:rPr>
        <w:t>italica</w:t>
      </w:r>
      <w:proofErr w:type="spellEnd"/>
      <w:r w:rsidRPr="00412DCF">
        <w:rPr>
          <w:rFonts w:ascii="Times New Roman" w:eastAsia="Calibri" w:hAnsi="Times New Roman"/>
          <w:sz w:val="24"/>
          <w:szCs w:val="24"/>
          <w:lang w:eastAsia="en-US"/>
        </w:rPr>
        <w:t xml:space="preserve">) </w:t>
      </w:r>
      <w:r w:rsidR="00C513CB">
        <w:rPr>
          <w:rFonts w:ascii="Times New Roman" w:eastAsia="Calibri" w:hAnsi="Times New Roman"/>
          <w:sz w:val="24"/>
          <w:szCs w:val="24"/>
          <w:lang w:eastAsia="en-US"/>
        </w:rPr>
        <w:t>Т</w:t>
      </w:r>
      <w:r w:rsidRPr="00412DCF">
        <w:rPr>
          <w:rFonts w:ascii="Times New Roman" w:eastAsia="Calibri" w:hAnsi="Times New Roman"/>
          <w:sz w:val="24"/>
          <w:szCs w:val="24"/>
          <w:lang w:eastAsia="en-US"/>
        </w:rPr>
        <w:t xml:space="preserve">ополёвая </w:t>
      </w:r>
      <w:r w:rsidR="00C513CB">
        <w:rPr>
          <w:rFonts w:ascii="Times New Roman" w:eastAsia="Calibri" w:hAnsi="Times New Roman"/>
          <w:sz w:val="24"/>
          <w:szCs w:val="24"/>
          <w:lang w:eastAsia="en-US"/>
        </w:rPr>
        <w:t>в</w:t>
      </w:r>
      <w:r w:rsidRPr="00412DCF">
        <w:rPr>
          <w:rFonts w:ascii="Times New Roman" w:eastAsia="Calibri" w:hAnsi="Times New Roman"/>
          <w:sz w:val="24"/>
          <w:szCs w:val="24"/>
          <w:lang w:eastAsia="en-US"/>
        </w:rPr>
        <w:t xml:space="preserve">еретенообразная </w:t>
      </w:r>
      <w:proofErr w:type="spellStart"/>
      <w:r w:rsidRPr="00412DCF">
        <w:rPr>
          <w:rFonts w:ascii="Times New Roman" w:eastAsia="Calibri" w:hAnsi="Times New Roman"/>
          <w:sz w:val="24"/>
          <w:szCs w:val="24"/>
          <w:lang w:eastAsia="en-US"/>
        </w:rPr>
        <w:t>галлица</w:t>
      </w:r>
      <w:proofErr w:type="spellEnd"/>
      <w:r w:rsidRPr="00412DCF">
        <w:rPr>
          <w:rFonts w:ascii="Times New Roman" w:eastAsia="Calibri" w:hAnsi="Times New Roman"/>
          <w:sz w:val="24"/>
          <w:szCs w:val="24"/>
          <w:lang w:eastAsia="en-US"/>
        </w:rPr>
        <w:t xml:space="preserve"> (</w:t>
      </w:r>
      <w:proofErr w:type="spellStart"/>
      <w:r w:rsidRPr="00412DCF">
        <w:rPr>
          <w:rFonts w:ascii="Times New Roman" w:eastAsia="Calibri" w:hAnsi="Times New Roman"/>
          <w:i/>
          <w:iCs/>
          <w:sz w:val="24"/>
          <w:szCs w:val="24"/>
          <w:lang w:eastAsia="en-US"/>
        </w:rPr>
        <w:t>Lasioptera</w:t>
      </w:r>
      <w:proofErr w:type="spellEnd"/>
      <w:r w:rsidRPr="00412DCF">
        <w:rPr>
          <w:rFonts w:ascii="Times New Roman" w:eastAsia="Calibri" w:hAnsi="Times New Roman"/>
          <w:i/>
          <w:iCs/>
          <w:sz w:val="24"/>
          <w:szCs w:val="24"/>
          <w:lang w:eastAsia="en-US"/>
        </w:rPr>
        <w:t xml:space="preserve"> </w:t>
      </w:r>
      <w:proofErr w:type="spellStart"/>
      <w:r w:rsidRPr="00412DCF">
        <w:rPr>
          <w:rFonts w:ascii="Times New Roman" w:eastAsia="Calibri" w:hAnsi="Times New Roman"/>
          <w:i/>
          <w:iCs/>
          <w:sz w:val="24"/>
          <w:szCs w:val="24"/>
          <w:lang w:eastAsia="en-US"/>
        </w:rPr>
        <w:t>populnea</w:t>
      </w:r>
      <w:proofErr w:type="spellEnd"/>
      <w:r w:rsidRPr="00412DCF">
        <w:rPr>
          <w:rFonts w:ascii="Times New Roman" w:eastAsia="Calibri" w:hAnsi="Times New Roman"/>
          <w:sz w:val="24"/>
          <w:szCs w:val="24"/>
          <w:lang w:eastAsia="en-US"/>
        </w:rPr>
        <w:t xml:space="preserve"> </w:t>
      </w:r>
      <w:proofErr w:type="spellStart"/>
      <w:r w:rsidRPr="00412DCF">
        <w:rPr>
          <w:rFonts w:ascii="Times New Roman" w:eastAsia="Calibri" w:hAnsi="Times New Roman"/>
          <w:sz w:val="24"/>
          <w:szCs w:val="24"/>
          <w:lang w:eastAsia="en-US"/>
        </w:rPr>
        <w:t>Wachtl</w:t>
      </w:r>
      <w:proofErr w:type="spellEnd"/>
      <w:r w:rsidRPr="00412DCF">
        <w:rPr>
          <w:rFonts w:ascii="Times New Roman" w:eastAsia="Calibri" w:hAnsi="Times New Roman"/>
          <w:sz w:val="24"/>
          <w:szCs w:val="24"/>
          <w:lang w:eastAsia="en-US"/>
        </w:rPr>
        <w:t>.) (</w:t>
      </w:r>
      <w:r w:rsidR="00412DCF">
        <w:rPr>
          <w:rFonts w:ascii="Times New Roman" w:eastAsia="Calibri" w:hAnsi="Times New Roman"/>
          <w:sz w:val="24"/>
          <w:szCs w:val="24"/>
          <w:lang w:eastAsia="en-US"/>
        </w:rPr>
        <w:t xml:space="preserve">в соответствии с </w:t>
      </w:r>
      <w:r w:rsidRPr="00232989">
        <w:rPr>
          <w:rFonts w:ascii="Times New Roman" w:eastAsia="Calibri" w:hAnsi="Times New Roman"/>
          <w:sz w:val="24"/>
          <w:szCs w:val="24"/>
          <w:lang w:eastAsia="en-US"/>
        </w:rPr>
        <w:t>рис</w:t>
      </w:r>
      <w:r w:rsidR="00412DCF" w:rsidRPr="00232989">
        <w:rPr>
          <w:rFonts w:ascii="Times New Roman" w:eastAsia="Calibri" w:hAnsi="Times New Roman"/>
          <w:sz w:val="24"/>
          <w:szCs w:val="24"/>
          <w:lang w:eastAsia="en-US"/>
        </w:rPr>
        <w:t>унком</w:t>
      </w:r>
      <w:r w:rsidRPr="00232989">
        <w:rPr>
          <w:rFonts w:ascii="Times New Roman" w:eastAsia="Calibri" w:hAnsi="Times New Roman"/>
          <w:sz w:val="24"/>
          <w:szCs w:val="24"/>
          <w:lang w:eastAsia="en-US"/>
        </w:rPr>
        <w:t xml:space="preserve"> 46)</w:t>
      </w:r>
      <w:r w:rsidR="00412DCF" w:rsidRPr="00232989">
        <w:rPr>
          <w:rFonts w:ascii="Times New Roman" w:eastAsia="Calibri" w:hAnsi="Times New Roman"/>
          <w:sz w:val="24"/>
          <w:szCs w:val="24"/>
          <w:lang w:eastAsia="en-US"/>
        </w:rPr>
        <w:t>.</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8"/>
      </w:tblGrid>
      <w:tr w:rsidR="002707DD" w:rsidRPr="00412DCF" w14:paraId="1FC42E80" w14:textId="77777777" w:rsidTr="00412DCF">
        <w:trPr>
          <w:trHeight w:val="4003"/>
        </w:trPr>
        <w:tc>
          <w:tcPr>
            <w:tcW w:w="4673" w:type="dxa"/>
          </w:tcPr>
          <w:p w14:paraId="1692255D" w14:textId="77777777" w:rsidR="002707DD" w:rsidRPr="00412DCF" w:rsidRDefault="002707DD" w:rsidP="00412DCF">
            <w:pPr>
              <w:jc w:val="center"/>
              <w:rPr>
                <w:rFonts w:ascii="Times New Roman" w:eastAsia="Calibri" w:hAnsi="Times New Roman"/>
                <w:sz w:val="24"/>
                <w:szCs w:val="24"/>
                <w:lang w:eastAsia="en-US"/>
              </w:rPr>
            </w:pPr>
            <w:r w:rsidRPr="00412DCF">
              <w:rPr>
                <w:rFonts w:ascii="Times New Roman" w:eastAsia="Calibri" w:hAnsi="Times New Roman"/>
                <w:noProof/>
                <w:sz w:val="24"/>
                <w:szCs w:val="24"/>
              </w:rPr>
              <w:drawing>
                <wp:inline distT="0" distB="0" distL="0" distR="0" wp14:anchorId="04A545EC" wp14:editId="5378103A">
                  <wp:extent cx="1695450" cy="2635573"/>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01691" cy="2645275"/>
                          </a:xfrm>
                          <a:prstGeom prst="rect">
                            <a:avLst/>
                          </a:prstGeom>
                          <a:noFill/>
                          <a:ln>
                            <a:noFill/>
                          </a:ln>
                        </pic:spPr>
                      </pic:pic>
                    </a:graphicData>
                  </a:graphic>
                </wp:inline>
              </w:drawing>
            </w:r>
          </w:p>
        </w:tc>
        <w:tc>
          <w:tcPr>
            <w:tcW w:w="4678" w:type="dxa"/>
          </w:tcPr>
          <w:p w14:paraId="7FB00BDE" w14:textId="77777777" w:rsidR="002707DD" w:rsidRPr="00412DCF" w:rsidRDefault="002707DD" w:rsidP="00412DCF">
            <w:pPr>
              <w:jc w:val="center"/>
              <w:rPr>
                <w:rFonts w:ascii="Times New Roman" w:eastAsia="Calibri" w:hAnsi="Times New Roman"/>
                <w:noProof/>
                <w:sz w:val="24"/>
                <w:szCs w:val="24"/>
                <w:lang w:eastAsia="en-US"/>
              </w:rPr>
            </w:pPr>
            <w:r w:rsidRPr="00412DCF">
              <w:rPr>
                <w:rFonts w:ascii="Times New Roman" w:eastAsia="Calibri" w:hAnsi="Times New Roman"/>
                <w:noProof/>
                <w:sz w:val="24"/>
                <w:szCs w:val="24"/>
              </w:rPr>
              <w:drawing>
                <wp:inline distT="0" distB="0" distL="0" distR="0" wp14:anchorId="40136254" wp14:editId="42B00183">
                  <wp:extent cx="1533525" cy="2606478"/>
                  <wp:effectExtent l="0" t="0" r="0" b="381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548182" cy="2631390"/>
                          </a:xfrm>
                          <a:prstGeom prst="rect">
                            <a:avLst/>
                          </a:prstGeom>
                          <a:noFill/>
                          <a:ln>
                            <a:noFill/>
                          </a:ln>
                        </pic:spPr>
                      </pic:pic>
                    </a:graphicData>
                  </a:graphic>
                </wp:inline>
              </w:drawing>
            </w:r>
          </w:p>
        </w:tc>
      </w:tr>
      <w:tr w:rsidR="002707DD" w:rsidRPr="00412DCF" w14:paraId="1F4A68DA" w14:textId="77777777" w:rsidTr="00412DCF">
        <w:trPr>
          <w:trHeight w:val="367"/>
        </w:trPr>
        <w:tc>
          <w:tcPr>
            <w:tcW w:w="9351" w:type="dxa"/>
            <w:gridSpan w:val="2"/>
          </w:tcPr>
          <w:p w14:paraId="4A4DA1F1" w14:textId="565BA9CA" w:rsidR="002707DD" w:rsidRPr="00412DCF" w:rsidRDefault="002707DD" w:rsidP="009068E8">
            <w:pPr>
              <w:spacing w:before="240"/>
              <w:jc w:val="center"/>
              <w:rPr>
                <w:rFonts w:ascii="Times New Roman" w:eastAsia="Calibri" w:hAnsi="Times New Roman"/>
                <w:sz w:val="24"/>
                <w:szCs w:val="24"/>
                <w:lang w:eastAsia="en-US"/>
              </w:rPr>
            </w:pPr>
            <w:r w:rsidRPr="00412DCF">
              <w:rPr>
                <w:rFonts w:ascii="Times New Roman" w:eastAsia="Calibri" w:hAnsi="Times New Roman"/>
                <w:sz w:val="24"/>
                <w:szCs w:val="24"/>
                <w:lang w:eastAsia="en-US"/>
              </w:rPr>
              <w:t>Рисунок 46 – Галлы на тополе (</w:t>
            </w:r>
            <w:proofErr w:type="spellStart"/>
            <w:r w:rsidRPr="00412DCF">
              <w:rPr>
                <w:rFonts w:ascii="Times New Roman" w:eastAsia="Calibri" w:hAnsi="Times New Roman"/>
                <w:i/>
                <w:iCs/>
                <w:sz w:val="24"/>
                <w:szCs w:val="24"/>
                <w:lang w:val="en-US" w:eastAsia="en-US"/>
              </w:rPr>
              <w:t>Lasioptera</w:t>
            </w:r>
            <w:proofErr w:type="spellEnd"/>
            <w:r w:rsidRPr="00412DCF">
              <w:rPr>
                <w:rFonts w:ascii="Times New Roman" w:eastAsia="Calibri" w:hAnsi="Times New Roman"/>
                <w:i/>
                <w:iCs/>
                <w:sz w:val="24"/>
                <w:szCs w:val="24"/>
                <w:lang w:eastAsia="en-US"/>
              </w:rPr>
              <w:t xml:space="preserve"> </w:t>
            </w:r>
            <w:proofErr w:type="spellStart"/>
            <w:r w:rsidRPr="00412DCF">
              <w:rPr>
                <w:rFonts w:ascii="Times New Roman" w:eastAsia="Calibri" w:hAnsi="Times New Roman"/>
                <w:i/>
                <w:iCs/>
                <w:sz w:val="24"/>
                <w:szCs w:val="24"/>
                <w:lang w:val="en-US" w:eastAsia="en-US"/>
              </w:rPr>
              <w:t>populnea</w:t>
            </w:r>
            <w:proofErr w:type="spellEnd"/>
            <w:r w:rsidRPr="00412DCF">
              <w:rPr>
                <w:rFonts w:ascii="Times New Roman" w:eastAsia="Calibri" w:hAnsi="Times New Roman"/>
                <w:sz w:val="24"/>
                <w:szCs w:val="24"/>
                <w:lang w:eastAsia="en-US"/>
              </w:rPr>
              <w:t xml:space="preserve"> </w:t>
            </w:r>
            <w:proofErr w:type="spellStart"/>
            <w:r w:rsidRPr="00412DCF">
              <w:rPr>
                <w:rFonts w:ascii="Times New Roman" w:eastAsia="Calibri" w:hAnsi="Times New Roman"/>
                <w:sz w:val="24"/>
                <w:szCs w:val="24"/>
                <w:lang w:val="en-US" w:eastAsia="en-US"/>
              </w:rPr>
              <w:t>Wachtl</w:t>
            </w:r>
            <w:proofErr w:type="spellEnd"/>
            <w:r w:rsidRPr="00412DCF">
              <w:rPr>
                <w:rFonts w:ascii="Times New Roman" w:eastAsia="Calibri" w:hAnsi="Times New Roman"/>
                <w:sz w:val="24"/>
                <w:szCs w:val="24"/>
                <w:lang w:eastAsia="en-US"/>
              </w:rPr>
              <w:t>.)</w:t>
            </w:r>
          </w:p>
        </w:tc>
      </w:tr>
    </w:tbl>
    <w:p w14:paraId="61392E8C" w14:textId="5FE8159B" w:rsidR="00412DCF" w:rsidRDefault="00412DCF" w:rsidP="009068E8">
      <w:pPr>
        <w:spacing w:before="240" w:after="0" w:line="360" w:lineRule="auto"/>
        <w:jc w:val="both"/>
        <w:rPr>
          <w:rFonts w:ascii="Times New Roman" w:eastAsia="Calibri" w:hAnsi="Times New Roman"/>
          <w:sz w:val="24"/>
          <w:szCs w:val="24"/>
          <w:lang w:eastAsia="en-US"/>
        </w:rPr>
      </w:pPr>
      <w:r w:rsidRPr="00412DCF">
        <w:rPr>
          <w:rFonts w:ascii="Times New Roman" w:eastAsia="Calibri" w:hAnsi="Times New Roman"/>
          <w:sz w:val="24"/>
          <w:szCs w:val="24"/>
          <w:lang w:eastAsia="en-US"/>
        </w:rPr>
        <w:t>Мелкие, 1-5 мм, мухи по внешнему виду, напоминающие комаров</w:t>
      </w:r>
      <w:r>
        <w:rPr>
          <w:rFonts w:ascii="Times New Roman" w:eastAsia="Calibri" w:hAnsi="Times New Roman"/>
          <w:sz w:val="24"/>
          <w:szCs w:val="24"/>
          <w:lang w:eastAsia="en-US"/>
        </w:rPr>
        <w:t xml:space="preserve"> (в соответствии с </w:t>
      </w:r>
      <w:r w:rsidRPr="00232989">
        <w:rPr>
          <w:rFonts w:ascii="Times New Roman" w:eastAsia="Calibri" w:hAnsi="Times New Roman"/>
          <w:sz w:val="24"/>
          <w:szCs w:val="24"/>
          <w:lang w:eastAsia="en-US"/>
        </w:rPr>
        <w:t>рисунком 47). Тело</w:t>
      </w:r>
      <w:r w:rsidRPr="00412DCF">
        <w:rPr>
          <w:rFonts w:ascii="Times New Roman" w:eastAsia="Calibri" w:hAnsi="Times New Roman"/>
          <w:sz w:val="24"/>
          <w:szCs w:val="24"/>
          <w:lang w:eastAsia="en-US"/>
        </w:rPr>
        <w:t xml:space="preserve"> стройное, голова маленькая, усики длинные, 13-36-члениковые</w:t>
      </w:r>
      <w:r w:rsidR="00EF655B" w:rsidRPr="00F22747">
        <w:rPr>
          <w:rFonts w:ascii="Times New Roman" w:eastAsia="Calibri" w:hAnsi="Times New Roman"/>
          <w:sz w:val="24"/>
          <w:szCs w:val="24"/>
          <w:lang w:eastAsia="en-US"/>
        </w:rPr>
        <w:t xml:space="preserve"> [15]</w:t>
      </w:r>
      <w:r w:rsidRPr="00412DCF">
        <w:rPr>
          <w:rFonts w:ascii="Times New Roman" w:eastAsia="Calibri" w:hAnsi="Times New Roman"/>
          <w:sz w:val="24"/>
          <w:szCs w:val="24"/>
          <w:lang w:eastAsia="en-US"/>
        </w:rPr>
        <w:t xml:space="preserve">. Фасеточные глаза большие, у большинства видов сливаются, реже разделены широким лбом. Ротовой аппарат в большей или меньшей степени редуцирован, и взрослые насекомые не питаются, или иногда пьют сахаристые выделения растений. Жилкование крыльев упрощенное. Ноги тонкие, длинные. Брюшко относительно большое, несет тонкий игловидный яйцеклад, с помощью которого самки откладывают яйца в набухающие почки, молодые листочки, бутоны, черешки листьев, в зеленую </w:t>
      </w:r>
      <w:proofErr w:type="spellStart"/>
      <w:r w:rsidRPr="00412DCF">
        <w:rPr>
          <w:rFonts w:ascii="Times New Roman" w:eastAsia="Calibri" w:hAnsi="Times New Roman"/>
          <w:sz w:val="24"/>
          <w:szCs w:val="24"/>
          <w:lang w:eastAsia="en-US"/>
        </w:rPr>
        <w:t>кору</w:t>
      </w:r>
      <w:proofErr w:type="spellEnd"/>
      <w:r w:rsidRPr="00412DCF">
        <w:rPr>
          <w:rFonts w:ascii="Times New Roman" w:eastAsia="Calibri" w:hAnsi="Times New Roman"/>
          <w:sz w:val="24"/>
          <w:szCs w:val="24"/>
          <w:lang w:eastAsia="en-US"/>
        </w:rPr>
        <w:t xml:space="preserve"> побегов и ветвей.</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412DCF" w:rsidRPr="00412DCF" w14:paraId="7A653153" w14:textId="77777777" w:rsidTr="00C513CB">
        <w:tc>
          <w:tcPr>
            <w:tcW w:w="9351" w:type="dxa"/>
          </w:tcPr>
          <w:p w14:paraId="0C6784FA" w14:textId="77777777" w:rsidR="00412DCF" w:rsidRPr="00412DCF" w:rsidRDefault="00412DCF" w:rsidP="00412DCF">
            <w:pPr>
              <w:jc w:val="center"/>
              <w:rPr>
                <w:rFonts w:ascii="Times New Roman" w:eastAsia="Calibri" w:hAnsi="Times New Roman"/>
                <w:sz w:val="24"/>
                <w:szCs w:val="24"/>
                <w:lang w:eastAsia="en-US"/>
              </w:rPr>
            </w:pPr>
            <w:r w:rsidRPr="00412DCF">
              <w:rPr>
                <w:rFonts w:ascii="Times New Roman" w:eastAsia="Calibri" w:hAnsi="Times New Roman"/>
                <w:noProof/>
                <w:sz w:val="24"/>
                <w:szCs w:val="24"/>
              </w:rPr>
              <w:drawing>
                <wp:inline distT="0" distB="0" distL="0" distR="0" wp14:anchorId="082DC697" wp14:editId="5F284E78">
                  <wp:extent cx="2085975" cy="208597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85975" cy="2085975"/>
                          </a:xfrm>
                          <a:prstGeom prst="rect">
                            <a:avLst/>
                          </a:prstGeom>
                          <a:noFill/>
                        </pic:spPr>
                      </pic:pic>
                    </a:graphicData>
                  </a:graphic>
                </wp:inline>
              </w:drawing>
            </w:r>
          </w:p>
        </w:tc>
      </w:tr>
      <w:tr w:rsidR="00412DCF" w:rsidRPr="00412DCF" w14:paraId="172882C7" w14:textId="77777777" w:rsidTr="00C513CB">
        <w:tc>
          <w:tcPr>
            <w:tcW w:w="9351" w:type="dxa"/>
          </w:tcPr>
          <w:p w14:paraId="17223A6F" w14:textId="46621F94" w:rsidR="00412DCF" w:rsidRPr="00ED48B7" w:rsidRDefault="00412DCF" w:rsidP="003D2996">
            <w:pPr>
              <w:jc w:val="both"/>
              <w:rPr>
                <w:rFonts w:ascii="Times New Roman" w:eastAsia="Calibri" w:hAnsi="Times New Roman"/>
                <w:sz w:val="24"/>
                <w:szCs w:val="24"/>
                <w:lang w:eastAsia="en-US"/>
              </w:rPr>
            </w:pPr>
            <w:r w:rsidRPr="00ED48B7">
              <w:rPr>
                <w:rFonts w:ascii="Times New Roman" w:eastAsia="Calibri" w:hAnsi="Times New Roman"/>
                <w:sz w:val="24"/>
                <w:szCs w:val="24"/>
                <w:lang w:eastAsia="en-US"/>
              </w:rPr>
              <w:t xml:space="preserve">Рисунок 47 – Тополёвая веретенообразная </w:t>
            </w:r>
            <w:proofErr w:type="spellStart"/>
            <w:r w:rsidRPr="00ED48B7">
              <w:rPr>
                <w:rFonts w:ascii="Times New Roman" w:eastAsia="Calibri" w:hAnsi="Times New Roman"/>
                <w:sz w:val="24"/>
                <w:szCs w:val="24"/>
                <w:lang w:eastAsia="en-US"/>
              </w:rPr>
              <w:t>галлица</w:t>
            </w:r>
            <w:proofErr w:type="spellEnd"/>
            <w:r w:rsidRPr="00ED48B7">
              <w:rPr>
                <w:rFonts w:ascii="Times New Roman" w:eastAsia="Calibri" w:hAnsi="Times New Roman"/>
                <w:sz w:val="24"/>
                <w:szCs w:val="24"/>
                <w:lang w:eastAsia="en-US"/>
              </w:rPr>
              <w:t xml:space="preserve"> (</w:t>
            </w:r>
            <w:proofErr w:type="spellStart"/>
            <w:r w:rsidRPr="00ED48B7">
              <w:rPr>
                <w:rFonts w:ascii="Times New Roman" w:eastAsia="Calibri" w:hAnsi="Times New Roman"/>
                <w:i/>
                <w:iCs/>
                <w:sz w:val="24"/>
                <w:szCs w:val="24"/>
                <w:lang w:eastAsia="en-US"/>
              </w:rPr>
              <w:t>Lasioptera</w:t>
            </w:r>
            <w:proofErr w:type="spellEnd"/>
            <w:r w:rsidRPr="00ED48B7">
              <w:rPr>
                <w:rFonts w:ascii="Times New Roman" w:eastAsia="Calibri" w:hAnsi="Times New Roman"/>
                <w:i/>
                <w:iCs/>
                <w:sz w:val="24"/>
                <w:szCs w:val="24"/>
                <w:lang w:eastAsia="en-US"/>
              </w:rPr>
              <w:t xml:space="preserve"> </w:t>
            </w:r>
            <w:proofErr w:type="spellStart"/>
            <w:r w:rsidRPr="00ED48B7">
              <w:rPr>
                <w:rFonts w:ascii="Times New Roman" w:eastAsia="Calibri" w:hAnsi="Times New Roman"/>
                <w:i/>
                <w:iCs/>
                <w:sz w:val="24"/>
                <w:szCs w:val="24"/>
                <w:lang w:eastAsia="en-US"/>
              </w:rPr>
              <w:t>populnea</w:t>
            </w:r>
            <w:proofErr w:type="spellEnd"/>
            <w:r w:rsidRPr="00ED48B7">
              <w:rPr>
                <w:rFonts w:ascii="Times New Roman" w:eastAsia="Calibri" w:hAnsi="Times New Roman"/>
                <w:sz w:val="24"/>
                <w:szCs w:val="24"/>
                <w:lang w:eastAsia="en-US"/>
              </w:rPr>
              <w:t xml:space="preserve"> </w:t>
            </w:r>
            <w:proofErr w:type="spellStart"/>
            <w:r w:rsidRPr="00ED48B7">
              <w:rPr>
                <w:rFonts w:ascii="Times New Roman" w:eastAsia="Calibri" w:hAnsi="Times New Roman"/>
                <w:sz w:val="24"/>
                <w:szCs w:val="24"/>
                <w:lang w:eastAsia="en-US"/>
              </w:rPr>
              <w:t>Wachtl</w:t>
            </w:r>
            <w:proofErr w:type="spellEnd"/>
            <w:r w:rsidRPr="00ED48B7">
              <w:rPr>
                <w:rFonts w:ascii="Times New Roman" w:eastAsia="Calibri" w:hAnsi="Times New Roman"/>
                <w:sz w:val="24"/>
                <w:szCs w:val="24"/>
                <w:lang w:eastAsia="en-US"/>
              </w:rPr>
              <w:t xml:space="preserve">.) </w:t>
            </w:r>
            <w:hyperlink r:id="rId64" w:history="1">
              <w:r w:rsidR="00CC5781" w:rsidRPr="00ED48B7">
                <w:rPr>
                  <w:rStyle w:val="af3"/>
                  <w:rFonts w:ascii="Times New Roman" w:eastAsia="Calibri" w:hAnsi="Times New Roman"/>
                  <w:color w:val="auto"/>
                  <w:sz w:val="24"/>
                  <w:szCs w:val="24"/>
                  <w:u w:val="none"/>
                  <w:lang w:eastAsia="en-US"/>
                </w:rPr>
                <w:t>https://www.pesticidy.ru/family/cecidomyiidae</w:t>
              </w:r>
            </w:hyperlink>
          </w:p>
        </w:tc>
      </w:tr>
    </w:tbl>
    <w:p w14:paraId="68120D27" w14:textId="77777777" w:rsidR="00412DCF" w:rsidRPr="00412DCF" w:rsidRDefault="00412DCF" w:rsidP="00412DCF">
      <w:pPr>
        <w:spacing w:after="0" w:line="360" w:lineRule="auto"/>
        <w:jc w:val="both"/>
        <w:rPr>
          <w:rFonts w:ascii="Times New Roman" w:eastAsia="Calibri" w:hAnsi="Times New Roman"/>
          <w:sz w:val="24"/>
          <w:szCs w:val="24"/>
          <w:lang w:eastAsia="en-US"/>
        </w:rPr>
      </w:pPr>
    </w:p>
    <w:p w14:paraId="0E02E4C2" w14:textId="7DB29B0A" w:rsidR="00692D5E" w:rsidRPr="00C513CB" w:rsidRDefault="00692D5E" w:rsidP="00C513CB">
      <w:pPr>
        <w:spacing w:after="0" w:line="360" w:lineRule="auto"/>
        <w:jc w:val="both"/>
        <w:rPr>
          <w:rFonts w:ascii="Times New Roman" w:eastAsia="Calibri" w:hAnsi="Times New Roman"/>
          <w:sz w:val="24"/>
          <w:szCs w:val="24"/>
          <w:lang w:eastAsia="en-US"/>
        </w:rPr>
      </w:pPr>
      <w:r w:rsidRPr="00C513CB">
        <w:rPr>
          <w:rFonts w:ascii="Times New Roman" w:eastAsia="Calibri" w:hAnsi="Times New Roman"/>
          <w:sz w:val="24"/>
          <w:szCs w:val="24"/>
          <w:lang w:eastAsia="en-US"/>
        </w:rPr>
        <w:t xml:space="preserve">Личинки удлиненные, к концам суженные, уплощенные </w:t>
      </w:r>
      <w:proofErr w:type="spellStart"/>
      <w:r w:rsidRPr="00C513CB">
        <w:rPr>
          <w:rFonts w:ascii="Times New Roman" w:eastAsia="Calibri" w:hAnsi="Times New Roman"/>
          <w:sz w:val="24"/>
          <w:szCs w:val="24"/>
          <w:lang w:eastAsia="en-US"/>
        </w:rPr>
        <w:t>дорзовентрально</w:t>
      </w:r>
      <w:proofErr w:type="spellEnd"/>
      <w:r w:rsidRPr="00C513CB">
        <w:rPr>
          <w:rFonts w:ascii="Times New Roman" w:eastAsia="Calibri" w:hAnsi="Times New Roman"/>
          <w:sz w:val="24"/>
          <w:szCs w:val="24"/>
          <w:lang w:eastAsia="en-US"/>
        </w:rPr>
        <w:t xml:space="preserve">. Тело состоит из 13 сегментов. Голова небольшая, обособленная. Окраска разнообразная </w:t>
      </w:r>
      <w:r w:rsidR="00CC5781">
        <w:rPr>
          <w:rFonts w:ascii="Times New Roman" w:eastAsia="Calibri" w:hAnsi="Times New Roman"/>
          <w:sz w:val="24"/>
          <w:szCs w:val="24"/>
          <w:lang w:eastAsia="en-US"/>
        </w:rPr>
        <w:t>–</w:t>
      </w:r>
      <w:r w:rsidRPr="00C513CB">
        <w:rPr>
          <w:rFonts w:ascii="Times New Roman" w:eastAsia="Calibri" w:hAnsi="Times New Roman"/>
          <w:sz w:val="24"/>
          <w:szCs w:val="24"/>
          <w:lang w:eastAsia="en-US"/>
        </w:rPr>
        <w:t xml:space="preserve"> красная, </w:t>
      </w:r>
      <w:r w:rsidRPr="00C513CB">
        <w:rPr>
          <w:rFonts w:ascii="Times New Roman" w:eastAsia="Calibri" w:hAnsi="Times New Roman"/>
          <w:sz w:val="24"/>
          <w:szCs w:val="24"/>
          <w:lang w:eastAsia="en-US"/>
        </w:rPr>
        <w:lastRenderedPageBreak/>
        <w:t>оранжевая, желтая, белая или другого цвета. На теле часто имеются бородавки, а на брюшной стороне грудного отдела находится хитиновое образование, которое называется «лопаткой», или «грудной вилкой». Характер распределения бородавок и особенности строения лопатки являются признаками, используемыми в систематике.</w:t>
      </w:r>
    </w:p>
    <w:p w14:paraId="200E8F6D" w14:textId="48072426" w:rsidR="00692D5E" w:rsidRPr="00C513CB" w:rsidRDefault="00692D5E" w:rsidP="00C513CB">
      <w:pPr>
        <w:spacing w:after="0" w:line="360" w:lineRule="auto"/>
        <w:ind w:firstLine="709"/>
        <w:jc w:val="both"/>
        <w:rPr>
          <w:rFonts w:ascii="Times New Roman" w:eastAsia="Calibri" w:hAnsi="Times New Roman"/>
          <w:sz w:val="24"/>
          <w:szCs w:val="24"/>
          <w:lang w:eastAsia="en-US"/>
        </w:rPr>
      </w:pPr>
      <w:r w:rsidRPr="00C513CB">
        <w:rPr>
          <w:rFonts w:ascii="Times New Roman" w:eastAsia="Calibri" w:hAnsi="Times New Roman"/>
          <w:sz w:val="24"/>
          <w:szCs w:val="24"/>
          <w:lang w:eastAsia="en-US"/>
        </w:rPr>
        <w:t xml:space="preserve">Личинки большинства видов </w:t>
      </w:r>
      <w:r w:rsidR="00CC5781">
        <w:rPr>
          <w:rFonts w:ascii="Times New Roman" w:eastAsia="Calibri" w:hAnsi="Times New Roman"/>
          <w:sz w:val="24"/>
          <w:szCs w:val="24"/>
          <w:lang w:eastAsia="en-US"/>
        </w:rPr>
        <w:t>–</w:t>
      </w:r>
      <w:r w:rsidRPr="00C513CB">
        <w:rPr>
          <w:rFonts w:ascii="Times New Roman" w:eastAsia="Calibri" w:hAnsi="Times New Roman"/>
          <w:sz w:val="24"/>
          <w:szCs w:val="24"/>
          <w:lang w:eastAsia="en-US"/>
        </w:rPr>
        <w:t xml:space="preserve"> фитофаги, развиваются в тканях кормовых растений, вызывая всевозможные наросты, искривления, опухоли или разрастания определенных частей. Такие деформации растений называют «галлами». Форма галлов весьма разнообразна, но постоянна для каждого вида.</w:t>
      </w:r>
    </w:p>
    <w:p w14:paraId="69A1197B" w14:textId="77777777" w:rsidR="00692D5E" w:rsidRPr="00C513CB" w:rsidRDefault="00692D5E" w:rsidP="00C513CB">
      <w:pPr>
        <w:spacing w:after="0" w:line="360" w:lineRule="auto"/>
        <w:ind w:firstLine="709"/>
        <w:jc w:val="both"/>
        <w:rPr>
          <w:rFonts w:ascii="Times New Roman" w:eastAsia="Calibri" w:hAnsi="Times New Roman"/>
          <w:sz w:val="24"/>
          <w:szCs w:val="24"/>
          <w:lang w:eastAsia="en-US"/>
        </w:rPr>
      </w:pPr>
      <w:r w:rsidRPr="00C513CB">
        <w:rPr>
          <w:rFonts w:ascii="Times New Roman" w:eastAsia="Calibri" w:hAnsi="Times New Roman"/>
          <w:sz w:val="24"/>
          <w:szCs w:val="24"/>
          <w:lang w:eastAsia="en-US"/>
        </w:rPr>
        <w:t xml:space="preserve">У некоторых видов личинки являются </w:t>
      </w:r>
      <w:proofErr w:type="spellStart"/>
      <w:r w:rsidRPr="00C513CB">
        <w:rPr>
          <w:rFonts w:ascii="Times New Roman" w:eastAsia="Calibri" w:hAnsi="Times New Roman"/>
          <w:sz w:val="24"/>
          <w:szCs w:val="24"/>
          <w:lang w:eastAsia="en-US"/>
        </w:rPr>
        <w:t>мицетофагами</w:t>
      </w:r>
      <w:proofErr w:type="spellEnd"/>
      <w:r w:rsidRPr="00C513CB">
        <w:rPr>
          <w:rFonts w:ascii="Times New Roman" w:eastAsia="Calibri" w:hAnsi="Times New Roman"/>
          <w:sz w:val="24"/>
          <w:szCs w:val="24"/>
          <w:lang w:eastAsia="en-US"/>
        </w:rPr>
        <w:t>, то есть питаются мицелием грибов. Обитают обычно в почве, подстилке, гниющей древесине и т. п.</w:t>
      </w:r>
    </w:p>
    <w:p w14:paraId="645B73D0" w14:textId="602674F3" w:rsidR="00692D5E" w:rsidRPr="00C513CB" w:rsidRDefault="00692D5E" w:rsidP="00C513CB">
      <w:pPr>
        <w:spacing w:after="0" w:line="360" w:lineRule="auto"/>
        <w:ind w:firstLine="709"/>
        <w:jc w:val="both"/>
        <w:rPr>
          <w:rFonts w:ascii="Times New Roman" w:eastAsia="Calibri" w:hAnsi="Times New Roman"/>
          <w:sz w:val="24"/>
          <w:szCs w:val="24"/>
          <w:lang w:eastAsia="en-US"/>
        </w:rPr>
      </w:pPr>
      <w:r w:rsidRPr="00C513CB">
        <w:rPr>
          <w:rFonts w:ascii="Times New Roman" w:eastAsia="Calibri" w:hAnsi="Times New Roman"/>
          <w:sz w:val="24"/>
          <w:szCs w:val="24"/>
          <w:lang w:eastAsia="en-US"/>
        </w:rPr>
        <w:t xml:space="preserve">Личинки значительного количества видов </w:t>
      </w:r>
      <w:r w:rsidR="00CC5781">
        <w:rPr>
          <w:rFonts w:ascii="Times New Roman" w:eastAsia="Calibri" w:hAnsi="Times New Roman"/>
          <w:sz w:val="24"/>
          <w:szCs w:val="24"/>
          <w:lang w:eastAsia="en-US"/>
        </w:rPr>
        <w:t>–</w:t>
      </w:r>
      <w:r w:rsidRPr="00C513CB">
        <w:rPr>
          <w:rFonts w:ascii="Times New Roman" w:eastAsia="Calibri" w:hAnsi="Times New Roman"/>
          <w:sz w:val="24"/>
          <w:szCs w:val="24"/>
          <w:lang w:eastAsia="en-US"/>
        </w:rPr>
        <w:t xml:space="preserve"> хищники или паразиты, питающиеся мелкими членистоногими, в том числе тлями, клещами и другими.</w:t>
      </w:r>
    </w:p>
    <w:p w14:paraId="2376D8EB" w14:textId="5915D2BA" w:rsidR="00692D5E" w:rsidRPr="00F20F98" w:rsidRDefault="00CC5781" w:rsidP="00F20F98">
      <w:pPr>
        <w:spacing w:after="0" w:line="360" w:lineRule="auto"/>
        <w:ind w:firstLine="709"/>
        <w:jc w:val="both"/>
        <w:rPr>
          <w:rFonts w:ascii="Times New Roman" w:eastAsia="Calibri" w:hAnsi="Times New Roman"/>
          <w:b/>
          <w:bCs/>
          <w:sz w:val="24"/>
          <w:szCs w:val="24"/>
          <w:lang w:eastAsia="en-US"/>
        </w:rPr>
      </w:pPr>
      <w:r w:rsidRPr="00F20F98">
        <w:rPr>
          <w:rFonts w:ascii="Times New Roman" w:eastAsia="Calibri" w:hAnsi="Times New Roman"/>
          <w:b/>
          <w:bCs/>
          <w:sz w:val="24"/>
          <w:szCs w:val="24"/>
          <w:lang w:eastAsia="en-US"/>
        </w:rPr>
        <w:t xml:space="preserve">4.4.1 Рекомендации по борьбе с </w:t>
      </w:r>
      <w:r w:rsidR="00F20F98" w:rsidRPr="00F20F98">
        <w:rPr>
          <w:rFonts w:ascii="Times New Roman" w:eastAsia="Calibri" w:hAnsi="Times New Roman"/>
          <w:b/>
          <w:bCs/>
          <w:sz w:val="24"/>
          <w:szCs w:val="24"/>
          <w:lang w:eastAsia="en-US"/>
        </w:rPr>
        <w:t>Тополёв</w:t>
      </w:r>
      <w:r w:rsidR="00F20F98">
        <w:rPr>
          <w:rFonts w:ascii="Times New Roman" w:eastAsia="Calibri" w:hAnsi="Times New Roman"/>
          <w:b/>
          <w:bCs/>
          <w:sz w:val="24"/>
          <w:szCs w:val="24"/>
          <w:lang w:eastAsia="en-US"/>
        </w:rPr>
        <w:t>ой</w:t>
      </w:r>
      <w:r w:rsidR="00F20F98" w:rsidRPr="00F20F98">
        <w:rPr>
          <w:rFonts w:ascii="Times New Roman" w:eastAsia="Calibri" w:hAnsi="Times New Roman"/>
          <w:b/>
          <w:bCs/>
          <w:sz w:val="24"/>
          <w:szCs w:val="24"/>
          <w:lang w:eastAsia="en-US"/>
        </w:rPr>
        <w:t xml:space="preserve"> веретенообразн</w:t>
      </w:r>
      <w:r w:rsidR="00F20F98">
        <w:rPr>
          <w:rFonts w:ascii="Times New Roman" w:eastAsia="Calibri" w:hAnsi="Times New Roman"/>
          <w:b/>
          <w:bCs/>
          <w:sz w:val="24"/>
          <w:szCs w:val="24"/>
          <w:lang w:eastAsia="en-US"/>
        </w:rPr>
        <w:t>ой</w:t>
      </w:r>
      <w:r w:rsidR="00F20F98" w:rsidRPr="00F20F98">
        <w:rPr>
          <w:rFonts w:ascii="Times New Roman" w:eastAsia="Calibri" w:hAnsi="Times New Roman"/>
          <w:b/>
          <w:bCs/>
          <w:sz w:val="24"/>
          <w:szCs w:val="24"/>
          <w:lang w:eastAsia="en-US"/>
        </w:rPr>
        <w:t xml:space="preserve"> </w:t>
      </w:r>
      <w:proofErr w:type="spellStart"/>
      <w:r w:rsidR="00F20F98" w:rsidRPr="00F20F98">
        <w:rPr>
          <w:rFonts w:ascii="Times New Roman" w:eastAsia="Calibri" w:hAnsi="Times New Roman"/>
          <w:b/>
          <w:bCs/>
          <w:sz w:val="24"/>
          <w:szCs w:val="24"/>
          <w:lang w:eastAsia="en-US"/>
        </w:rPr>
        <w:t>галлиц</w:t>
      </w:r>
      <w:r w:rsidR="00F20F98">
        <w:rPr>
          <w:rFonts w:ascii="Times New Roman" w:eastAsia="Calibri" w:hAnsi="Times New Roman"/>
          <w:b/>
          <w:bCs/>
          <w:sz w:val="24"/>
          <w:szCs w:val="24"/>
          <w:lang w:eastAsia="en-US"/>
        </w:rPr>
        <w:t>ей</w:t>
      </w:r>
      <w:proofErr w:type="spellEnd"/>
      <w:r w:rsidR="00F20F98" w:rsidRPr="00F20F98">
        <w:rPr>
          <w:rFonts w:ascii="Times New Roman" w:eastAsia="Calibri" w:hAnsi="Times New Roman"/>
          <w:sz w:val="24"/>
          <w:szCs w:val="24"/>
          <w:lang w:eastAsia="en-US"/>
        </w:rPr>
        <w:t xml:space="preserve"> </w:t>
      </w:r>
    </w:p>
    <w:p w14:paraId="216C677F" w14:textId="2AF61024" w:rsidR="00692D5E" w:rsidRPr="00F20F98" w:rsidRDefault="00F20F98" w:rsidP="00F20F98">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692D5E" w:rsidRPr="00F20F98">
        <w:rPr>
          <w:rFonts w:ascii="Times New Roman" w:eastAsia="Calibri" w:hAnsi="Times New Roman"/>
          <w:i/>
          <w:iCs/>
          <w:sz w:val="24"/>
          <w:szCs w:val="24"/>
          <w:lang w:eastAsia="en-US"/>
        </w:rPr>
        <w:t>Агротехнические меры борьбы</w:t>
      </w:r>
      <w:r>
        <w:rPr>
          <w:rFonts w:ascii="Times New Roman" w:eastAsia="Calibri" w:hAnsi="Times New Roman"/>
          <w:sz w:val="24"/>
          <w:szCs w:val="24"/>
          <w:lang w:eastAsia="en-US"/>
        </w:rPr>
        <w:t xml:space="preserve"> –</w:t>
      </w:r>
      <w:r w:rsidR="00692D5E" w:rsidRPr="00F20F98">
        <w:rPr>
          <w:rFonts w:ascii="Times New Roman" w:eastAsia="Calibri" w:hAnsi="Times New Roman"/>
          <w:sz w:val="24"/>
          <w:szCs w:val="24"/>
          <w:lang w:eastAsia="en-US"/>
        </w:rPr>
        <w:t xml:space="preserve"> </w:t>
      </w:r>
      <w:r>
        <w:rPr>
          <w:rFonts w:ascii="Times New Roman" w:eastAsia="Calibri" w:hAnsi="Times New Roman"/>
          <w:sz w:val="24"/>
          <w:szCs w:val="24"/>
          <w:lang w:eastAsia="en-US"/>
        </w:rPr>
        <w:t>а</w:t>
      </w:r>
      <w:r w:rsidR="00692D5E" w:rsidRPr="00F20F98">
        <w:rPr>
          <w:rFonts w:ascii="Times New Roman" w:eastAsia="Calibri" w:hAnsi="Times New Roman"/>
          <w:sz w:val="24"/>
          <w:szCs w:val="24"/>
          <w:lang w:eastAsia="en-US"/>
        </w:rPr>
        <w:t>гротехнические приемы, направленные на увеличение устойчивости растений к данной группе вредителей.</w:t>
      </w:r>
    </w:p>
    <w:p w14:paraId="56CB287C" w14:textId="396CB3D6" w:rsidR="00692D5E" w:rsidRPr="00F20F98" w:rsidRDefault="00F20F98" w:rsidP="00F20F98">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692D5E" w:rsidRPr="00F20F98">
        <w:rPr>
          <w:rFonts w:ascii="Times New Roman" w:eastAsia="Calibri" w:hAnsi="Times New Roman"/>
          <w:i/>
          <w:iCs/>
          <w:sz w:val="24"/>
          <w:szCs w:val="24"/>
          <w:lang w:eastAsia="en-US"/>
        </w:rPr>
        <w:t>Химические меры борьбы</w:t>
      </w:r>
      <w:r>
        <w:rPr>
          <w:rFonts w:ascii="Times New Roman" w:eastAsia="Calibri" w:hAnsi="Times New Roman"/>
          <w:sz w:val="24"/>
          <w:szCs w:val="24"/>
          <w:lang w:eastAsia="en-US"/>
        </w:rPr>
        <w:t xml:space="preserve"> –</w:t>
      </w:r>
      <w:r w:rsidR="00692D5E" w:rsidRPr="00F20F98">
        <w:rPr>
          <w:rFonts w:ascii="Times New Roman" w:eastAsia="Calibri" w:hAnsi="Times New Roman"/>
          <w:sz w:val="24"/>
          <w:szCs w:val="24"/>
          <w:lang w:eastAsia="en-US"/>
        </w:rPr>
        <w:t xml:space="preserve"> </w:t>
      </w:r>
      <w:r>
        <w:rPr>
          <w:rFonts w:ascii="Times New Roman" w:eastAsia="Calibri" w:hAnsi="Times New Roman"/>
          <w:sz w:val="24"/>
          <w:szCs w:val="24"/>
          <w:lang w:eastAsia="en-US"/>
        </w:rPr>
        <w:t>с</w:t>
      </w:r>
      <w:r w:rsidR="00692D5E" w:rsidRPr="00F20F98">
        <w:rPr>
          <w:rFonts w:ascii="Times New Roman" w:eastAsia="Calibri" w:hAnsi="Times New Roman"/>
          <w:sz w:val="24"/>
          <w:szCs w:val="24"/>
          <w:lang w:eastAsia="en-US"/>
        </w:rPr>
        <w:t>воевременная обработка растений различными пестицидами. Химические пестициды. Опрыскивание в период вегетации:</w:t>
      </w:r>
    </w:p>
    <w:p w14:paraId="4ADD0379" w14:textId="77777777" w:rsidR="00692D5E" w:rsidRPr="0040554B" w:rsidRDefault="00692D5E" w:rsidP="00F20F98">
      <w:pPr>
        <w:spacing w:after="0" w:line="360" w:lineRule="auto"/>
        <w:ind w:firstLine="709"/>
        <w:jc w:val="both"/>
        <w:rPr>
          <w:rFonts w:ascii="Times New Roman" w:eastAsia="Calibri" w:hAnsi="Times New Roman"/>
          <w:i/>
          <w:iCs/>
          <w:sz w:val="24"/>
          <w:szCs w:val="24"/>
          <w:lang w:eastAsia="en-US"/>
        </w:rPr>
      </w:pPr>
      <w:proofErr w:type="spellStart"/>
      <w:r w:rsidRPr="0040554B">
        <w:rPr>
          <w:rFonts w:ascii="Times New Roman" w:eastAsia="Calibri" w:hAnsi="Times New Roman"/>
          <w:i/>
          <w:iCs/>
          <w:sz w:val="24"/>
          <w:szCs w:val="24"/>
          <w:lang w:eastAsia="en-US"/>
        </w:rPr>
        <w:t>Биская</w:t>
      </w:r>
      <w:proofErr w:type="spellEnd"/>
      <w:r w:rsidRPr="0040554B">
        <w:rPr>
          <w:rFonts w:ascii="Times New Roman" w:eastAsia="Calibri" w:hAnsi="Times New Roman"/>
          <w:i/>
          <w:iCs/>
          <w:sz w:val="24"/>
          <w:szCs w:val="24"/>
          <w:lang w:eastAsia="en-US"/>
        </w:rPr>
        <w:t>, МД</w:t>
      </w:r>
      <w:r w:rsidRPr="0040554B">
        <w:rPr>
          <w:rFonts w:ascii="Times New Roman" w:eastAsia="Calibri" w:hAnsi="Times New Roman"/>
          <w:i/>
          <w:iCs/>
          <w:sz w:val="24"/>
          <w:szCs w:val="24"/>
          <w:lang w:eastAsia="en-US"/>
        </w:rPr>
        <w:tab/>
      </w:r>
      <w:r w:rsidRPr="0040554B">
        <w:rPr>
          <w:rFonts w:ascii="Times New Roman" w:eastAsia="Calibri" w:hAnsi="Times New Roman"/>
          <w:i/>
          <w:iCs/>
          <w:sz w:val="24"/>
          <w:szCs w:val="24"/>
          <w:lang w:eastAsia="en-US"/>
        </w:rPr>
        <w:tab/>
      </w:r>
    </w:p>
    <w:p w14:paraId="1BDB1E6A" w14:textId="77777777" w:rsidR="00692D5E" w:rsidRPr="0040554B" w:rsidRDefault="00692D5E" w:rsidP="00F20F98">
      <w:pPr>
        <w:spacing w:after="0" w:line="360" w:lineRule="auto"/>
        <w:ind w:firstLine="709"/>
        <w:jc w:val="both"/>
        <w:rPr>
          <w:rFonts w:ascii="Times New Roman" w:eastAsia="Calibri" w:hAnsi="Times New Roman"/>
          <w:i/>
          <w:iCs/>
          <w:sz w:val="24"/>
          <w:szCs w:val="24"/>
          <w:lang w:eastAsia="en-US"/>
        </w:rPr>
      </w:pPr>
      <w:proofErr w:type="spellStart"/>
      <w:r w:rsidRPr="0040554B">
        <w:rPr>
          <w:rFonts w:ascii="Times New Roman" w:eastAsia="Calibri" w:hAnsi="Times New Roman"/>
          <w:i/>
          <w:iCs/>
          <w:sz w:val="24"/>
          <w:szCs w:val="24"/>
          <w:lang w:eastAsia="en-US"/>
        </w:rPr>
        <w:t>Дитокс</w:t>
      </w:r>
      <w:proofErr w:type="spellEnd"/>
      <w:r w:rsidRPr="0040554B">
        <w:rPr>
          <w:rFonts w:ascii="Times New Roman" w:eastAsia="Calibri" w:hAnsi="Times New Roman"/>
          <w:i/>
          <w:iCs/>
          <w:sz w:val="24"/>
          <w:szCs w:val="24"/>
          <w:lang w:eastAsia="en-US"/>
        </w:rPr>
        <w:t>, КЭ</w:t>
      </w:r>
      <w:r w:rsidRPr="0040554B">
        <w:rPr>
          <w:rFonts w:ascii="Times New Roman" w:eastAsia="Calibri" w:hAnsi="Times New Roman"/>
          <w:i/>
          <w:iCs/>
          <w:sz w:val="24"/>
          <w:szCs w:val="24"/>
          <w:lang w:eastAsia="en-US"/>
        </w:rPr>
        <w:tab/>
      </w:r>
      <w:r w:rsidRPr="0040554B">
        <w:rPr>
          <w:rFonts w:ascii="Times New Roman" w:eastAsia="Calibri" w:hAnsi="Times New Roman"/>
          <w:i/>
          <w:iCs/>
          <w:sz w:val="24"/>
          <w:szCs w:val="24"/>
          <w:lang w:eastAsia="en-US"/>
        </w:rPr>
        <w:tab/>
      </w:r>
    </w:p>
    <w:p w14:paraId="402A79BC" w14:textId="77777777" w:rsidR="00692D5E" w:rsidRPr="0040554B" w:rsidRDefault="00692D5E" w:rsidP="00F20F98">
      <w:pPr>
        <w:spacing w:after="0" w:line="360" w:lineRule="auto"/>
        <w:ind w:firstLine="709"/>
        <w:jc w:val="both"/>
        <w:rPr>
          <w:rFonts w:ascii="Times New Roman" w:eastAsia="Calibri" w:hAnsi="Times New Roman"/>
          <w:i/>
          <w:iCs/>
          <w:sz w:val="24"/>
          <w:szCs w:val="24"/>
          <w:lang w:eastAsia="en-US"/>
        </w:rPr>
      </w:pPr>
      <w:proofErr w:type="spellStart"/>
      <w:r w:rsidRPr="0040554B">
        <w:rPr>
          <w:rFonts w:ascii="Times New Roman" w:eastAsia="Calibri" w:hAnsi="Times New Roman"/>
          <w:i/>
          <w:iCs/>
          <w:sz w:val="24"/>
          <w:szCs w:val="24"/>
          <w:lang w:eastAsia="en-US"/>
        </w:rPr>
        <w:t>Золон</w:t>
      </w:r>
      <w:proofErr w:type="spellEnd"/>
      <w:r w:rsidRPr="0040554B">
        <w:rPr>
          <w:rFonts w:ascii="Times New Roman" w:eastAsia="Calibri" w:hAnsi="Times New Roman"/>
          <w:i/>
          <w:iCs/>
          <w:sz w:val="24"/>
          <w:szCs w:val="24"/>
          <w:lang w:eastAsia="en-US"/>
        </w:rPr>
        <w:t>, КЭ</w:t>
      </w:r>
      <w:r w:rsidRPr="0040554B">
        <w:rPr>
          <w:rFonts w:ascii="Times New Roman" w:eastAsia="Calibri" w:hAnsi="Times New Roman"/>
          <w:i/>
          <w:iCs/>
          <w:sz w:val="24"/>
          <w:szCs w:val="24"/>
          <w:lang w:eastAsia="en-US"/>
        </w:rPr>
        <w:tab/>
      </w:r>
      <w:r w:rsidRPr="0040554B">
        <w:rPr>
          <w:rFonts w:ascii="Times New Roman" w:eastAsia="Calibri" w:hAnsi="Times New Roman"/>
          <w:i/>
          <w:iCs/>
          <w:sz w:val="24"/>
          <w:szCs w:val="24"/>
          <w:lang w:eastAsia="en-US"/>
        </w:rPr>
        <w:tab/>
      </w:r>
    </w:p>
    <w:p w14:paraId="388D0819" w14:textId="77777777" w:rsidR="00692D5E" w:rsidRPr="0040554B" w:rsidRDefault="00692D5E" w:rsidP="00F20F98">
      <w:pPr>
        <w:spacing w:after="0" w:line="360" w:lineRule="auto"/>
        <w:ind w:firstLine="709"/>
        <w:jc w:val="both"/>
        <w:rPr>
          <w:rFonts w:ascii="Times New Roman" w:eastAsia="Calibri" w:hAnsi="Times New Roman"/>
          <w:i/>
          <w:iCs/>
          <w:sz w:val="24"/>
          <w:szCs w:val="24"/>
          <w:lang w:eastAsia="en-US"/>
        </w:rPr>
      </w:pPr>
      <w:r w:rsidRPr="0040554B">
        <w:rPr>
          <w:rFonts w:ascii="Times New Roman" w:eastAsia="Calibri" w:hAnsi="Times New Roman"/>
          <w:i/>
          <w:iCs/>
          <w:sz w:val="24"/>
          <w:szCs w:val="24"/>
          <w:lang w:eastAsia="en-US"/>
        </w:rPr>
        <w:t xml:space="preserve">Каратэ </w:t>
      </w:r>
      <w:proofErr w:type="spellStart"/>
      <w:r w:rsidRPr="0040554B">
        <w:rPr>
          <w:rFonts w:ascii="Times New Roman" w:eastAsia="Calibri" w:hAnsi="Times New Roman"/>
          <w:i/>
          <w:iCs/>
          <w:sz w:val="24"/>
          <w:szCs w:val="24"/>
          <w:lang w:eastAsia="en-US"/>
        </w:rPr>
        <w:t>Зеон</w:t>
      </w:r>
      <w:proofErr w:type="spellEnd"/>
      <w:r w:rsidRPr="0040554B">
        <w:rPr>
          <w:rFonts w:ascii="Times New Roman" w:eastAsia="Calibri" w:hAnsi="Times New Roman"/>
          <w:i/>
          <w:iCs/>
          <w:sz w:val="24"/>
          <w:szCs w:val="24"/>
          <w:lang w:eastAsia="en-US"/>
        </w:rPr>
        <w:t>, МКС</w:t>
      </w:r>
      <w:r w:rsidRPr="0040554B">
        <w:rPr>
          <w:rFonts w:ascii="Times New Roman" w:eastAsia="Calibri" w:hAnsi="Times New Roman"/>
          <w:i/>
          <w:iCs/>
          <w:sz w:val="24"/>
          <w:szCs w:val="24"/>
          <w:lang w:eastAsia="en-US"/>
        </w:rPr>
        <w:tab/>
      </w:r>
      <w:r w:rsidRPr="0040554B">
        <w:rPr>
          <w:rFonts w:ascii="Times New Roman" w:eastAsia="Calibri" w:hAnsi="Times New Roman"/>
          <w:i/>
          <w:iCs/>
          <w:sz w:val="24"/>
          <w:szCs w:val="24"/>
          <w:lang w:eastAsia="en-US"/>
        </w:rPr>
        <w:tab/>
      </w:r>
    </w:p>
    <w:p w14:paraId="157C8904" w14:textId="77777777" w:rsidR="00692D5E" w:rsidRPr="0040554B" w:rsidRDefault="00692D5E" w:rsidP="00F20F98">
      <w:pPr>
        <w:spacing w:after="0" w:line="360" w:lineRule="auto"/>
        <w:ind w:firstLine="709"/>
        <w:jc w:val="both"/>
        <w:rPr>
          <w:rFonts w:ascii="Times New Roman" w:eastAsia="Calibri" w:hAnsi="Times New Roman"/>
          <w:i/>
          <w:iCs/>
          <w:sz w:val="24"/>
          <w:szCs w:val="24"/>
          <w:lang w:eastAsia="en-US"/>
        </w:rPr>
      </w:pPr>
      <w:proofErr w:type="spellStart"/>
      <w:r w:rsidRPr="0040554B">
        <w:rPr>
          <w:rFonts w:ascii="Times New Roman" w:eastAsia="Calibri" w:hAnsi="Times New Roman"/>
          <w:i/>
          <w:iCs/>
          <w:sz w:val="24"/>
          <w:szCs w:val="24"/>
          <w:lang w:eastAsia="en-US"/>
        </w:rPr>
        <w:t>Фуфанон</w:t>
      </w:r>
      <w:proofErr w:type="spellEnd"/>
      <w:r w:rsidRPr="0040554B">
        <w:rPr>
          <w:rFonts w:ascii="Times New Roman" w:eastAsia="Calibri" w:hAnsi="Times New Roman"/>
          <w:i/>
          <w:iCs/>
          <w:sz w:val="24"/>
          <w:szCs w:val="24"/>
          <w:lang w:eastAsia="en-US"/>
        </w:rPr>
        <w:t>, КЭ</w:t>
      </w:r>
    </w:p>
    <w:p w14:paraId="718CAE5C" w14:textId="1C10C6B3" w:rsidR="00692D5E" w:rsidRPr="00F20F98" w:rsidRDefault="00F20F98" w:rsidP="00F20F98">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692D5E" w:rsidRPr="00F20F98">
        <w:rPr>
          <w:rFonts w:ascii="Times New Roman" w:eastAsia="Calibri" w:hAnsi="Times New Roman"/>
          <w:i/>
          <w:iCs/>
          <w:sz w:val="24"/>
          <w:szCs w:val="24"/>
          <w:lang w:eastAsia="en-US"/>
        </w:rPr>
        <w:t>Биологические меры борьбы</w:t>
      </w:r>
      <w:r>
        <w:rPr>
          <w:rFonts w:ascii="Times New Roman" w:eastAsia="Calibri" w:hAnsi="Times New Roman"/>
          <w:sz w:val="24"/>
          <w:szCs w:val="24"/>
          <w:lang w:eastAsia="en-US"/>
        </w:rPr>
        <w:t xml:space="preserve"> – о</w:t>
      </w:r>
      <w:r w:rsidR="00692D5E" w:rsidRPr="00F20F98">
        <w:rPr>
          <w:rFonts w:ascii="Times New Roman" w:eastAsia="Calibri" w:hAnsi="Times New Roman"/>
          <w:sz w:val="24"/>
          <w:szCs w:val="24"/>
          <w:lang w:eastAsia="en-US"/>
        </w:rPr>
        <w:t>бработка растений биологическими пестицидами. Опрыскивание в период вегетации:</w:t>
      </w:r>
      <w:r>
        <w:rPr>
          <w:rFonts w:ascii="Times New Roman" w:eastAsia="Calibri" w:hAnsi="Times New Roman"/>
          <w:sz w:val="24"/>
          <w:szCs w:val="24"/>
          <w:lang w:eastAsia="en-US"/>
        </w:rPr>
        <w:t xml:space="preserve"> </w:t>
      </w:r>
      <w:proofErr w:type="spellStart"/>
      <w:r w:rsidR="00692D5E" w:rsidRPr="0040554B">
        <w:rPr>
          <w:rFonts w:ascii="Times New Roman" w:eastAsia="Calibri" w:hAnsi="Times New Roman"/>
          <w:i/>
          <w:iCs/>
          <w:sz w:val="24"/>
          <w:szCs w:val="24"/>
          <w:lang w:eastAsia="en-US"/>
        </w:rPr>
        <w:t>Битоксибациллин</w:t>
      </w:r>
      <w:proofErr w:type="spellEnd"/>
      <w:r w:rsidR="00692D5E" w:rsidRPr="0040554B">
        <w:rPr>
          <w:rFonts w:ascii="Times New Roman" w:eastAsia="Calibri" w:hAnsi="Times New Roman"/>
          <w:i/>
          <w:iCs/>
          <w:sz w:val="24"/>
          <w:szCs w:val="24"/>
          <w:lang w:eastAsia="en-US"/>
        </w:rPr>
        <w:t>, П</w:t>
      </w:r>
      <w:r w:rsidR="00692D5E" w:rsidRPr="0040554B">
        <w:rPr>
          <w:rFonts w:ascii="Times New Roman" w:eastAsia="Calibri" w:hAnsi="Times New Roman"/>
          <w:i/>
          <w:iCs/>
          <w:sz w:val="24"/>
          <w:szCs w:val="24"/>
          <w:lang w:eastAsia="en-US"/>
        </w:rPr>
        <w:tab/>
      </w:r>
      <w:r w:rsidR="00692D5E" w:rsidRPr="00F20F98">
        <w:rPr>
          <w:rFonts w:ascii="Times New Roman" w:eastAsia="Calibri" w:hAnsi="Times New Roman"/>
          <w:sz w:val="24"/>
          <w:szCs w:val="24"/>
          <w:lang w:eastAsia="en-US"/>
        </w:rPr>
        <w:tab/>
      </w:r>
    </w:p>
    <w:p w14:paraId="3D09F61C" w14:textId="4AA3751A" w:rsidR="00692D5E" w:rsidRDefault="00692D5E" w:rsidP="0040554B">
      <w:pPr>
        <w:spacing w:line="360" w:lineRule="auto"/>
        <w:ind w:firstLine="709"/>
        <w:jc w:val="both"/>
        <w:rPr>
          <w:rFonts w:ascii="Times New Roman" w:eastAsia="Calibri" w:hAnsi="Times New Roman"/>
          <w:sz w:val="24"/>
          <w:szCs w:val="24"/>
          <w:lang w:eastAsia="en-US"/>
        </w:rPr>
      </w:pPr>
      <w:r w:rsidRPr="00F20F98">
        <w:rPr>
          <w:rFonts w:ascii="Times New Roman" w:eastAsia="Calibri" w:hAnsi="Times New Roman"/>
          <w:sz w:val="24"/>
          <w:szCs w:val="24"/>
          <w:lang w:eastAsia="en-US"/>
        </w:rPr>
        <w:t>Также имеется незначительное заселение тлей на сосне.</w:t>
      </w:r>
    </w:p>
    <w:p w14:paraId="7BD0497F" w14:textId="2973B815" w:rsidR="00F20F98" w:rsidRPr="00ED09F3" w:rsidRDefault="00ED09F3" w:rsidP="0040554B">
      <w:pPr>
        <w:spacing w:line="360" w:lineRule="auto"/>
        <w:ind w:firstLine="709"/>
        <w:jc w:val="both"/>
        <w:rPr>
          <w:rFonts w:ascii="Times New Roman" w:eastAsia="Calibri" w:hAnsi="Times New Roman"/>
          <w:b/>
          <w:bCs/>
          <w:sz w:val="24"/>
          <w:szCs w:val="24"/>
          <w:lang w:eastAsia="en-US"/>
        </w:rPr>
      </w:pPr>
      <w:r w:rsidRPr="00ED09F3">
        <w:rPr>
          <w:rFonts w:ascii="Times New Roman" w:eastAsia="Calibri" w:hAnsi="Times New Roman"/>
          <w:b/>
          <w:bCs/>
          <w:sz w:val="24"/>
          <w:szCs w:val="24"/>
          <w:lang w:eastAsia="en-US"/>
        </w:rPr>
        <w:t>4.5 Сосновый побеговьюн-</w:t>
      </w:r>
      <w:proofErr w:type="spellStart"/>
      <w:r w:rsidRPr="00ED09F3">
        <w:rPr>
          <w:rFonts w:ascii="Times New Roman" w:eastAsia="Calibri" w:hAnsi="Times New Roman"/>
          <w:b/>
          <w:bCs/>
          <w:sz w:val="24"/>
          <w:szCs w:val="24"/>
          <w:lang w:eastAsia="en-US"/>
        </w:rPr>
        <w:t>смолевщик</w:t>
      </w:r>
      <w:proofErr w:type="spellEnd"/>
    </w:p>
    <w:p w14:paraId="42335F39" w14:textId="7309BCDE" w:rsidR="00692D5E" w:rsidRPr="00335282" w:rsidRDefault="00692D5E" w:rsidP="00335282">
      <w:pPr>
        <w:spacing w:after="0" w:line="360" w:lineRule="auto"/>
        <w:ind w:firstLine="709"/>
        <w:jc w:val="both"/>
        <w:rPr>
          <w:rFonts w:ascii="Times New Roman" w:eastAsia="Calibri" w:hAnsi="Times New Roman"/>
          <w:sz w:val="24"/>
          <w:szCs w:val="24"/>
          <w:lang w:eastAsia="en-US"/>
        </w:rPr>
      </w:pPr>
      <w:r w:rsidRPr="00335282">
        <w:rPr>
          <w:rFonts w:ascii="Times New Roman" w:eastAsia="Calibri" w:hAnsi="Times New Roman"/>
          <w:sz w:val="24"/>
          <w:szCs w:val="24"/>
          <w:lang w:eastAsia="en-US"/>
        </w:rPr>
        <w:t xml:space="preserve">Во всех локациях обследования обнаружен сосновый побеговьюн - </w:t>
      </w:r>
      <w:proofErr w:type="spellStart"/>
      <w:r w:rsidRPr="00335282">
        <w:rPr>
          <w:rFonts w:ascii="Times New Roman" w:eastAsia="Calibri" w:hAnsi="Times New Roman"/>
          <w:sz w:val="24"/>
          <w:szCs w:val="24"/>
          <w:lang w:eastAsia="en-US"/>
        </w:rPr>
        <w:t>смолёвщик</w:t>
      </w:r>
      <w:proofErr w:type="spellEnd"/>
      <w:r w:rsidRPr="00335282">
        <w:rPr>
          <w:rFonts w:ascii="Times New Roman" w:eastAsia="Calibri" w:hAnsi="Times New Roman"/>
          <w:sz w:val="24"/>
          <w:szCs w:val="24"/>
          <w:lang w:eastAsia="en-US"/>
        </w:rPr>
        <w:t xml:space="preserve"> (</w:t>
      </w:r>
      <w:proofErr w:type="spellStart"/>
      <w:r w:rsidRPr="00335282">
        <w:rPr>
          <w:rFonts w:ascii="Times New Roman" w:eastAsia="Calibri" w:hAnsi="Times New Roman"/>
          <w:i/>
          <w:iCs/>
          <w:sz w:val="24"/>
          <w:szCs w:val="24"/>
          <w:lang w:eastAsia="en-US"/>
        </w:rPr>
        <w:t>Evetria</w:t>
      </w:r>
      <w:proofErr w:type="spellEnd"/>
      <w:r w:rsidRPr="00335282">
        <w:rPr>
          <w:rFonts w:ascii="Times New Roman" w:eastAsia="Calibri" w:hAnsi="Times New Roman"/>
          <w:i/>
          <w:iCs/>
          <w:sz w:val="24"/>
          <w:szCs w:val="24"/>
          <w:lang w:eastAsia="en-US"/>
        </w:rPr>
        <w:t xml:space="preserve"> </w:t>
      </w:r>
      <w:proofErr w:type="spellStart"/>
      <w:r w:rsidRPr="00335282">
        <w:rPr>
          <w:rFonts w:ascii="Times New Roman" w:eastAsia="Calibri" w:hAnsi="Times New Roman"/>
          <w:i/>
          <w:iCs/>
          <w:sz w:val="24"/>
          <w:szCs w:val="24"/>
          <w:lang w:eastAsia="en-US"/>
        </w:rPr>
        <w:t>resinella</w:t>
      </w:r>
      <w:proofErr w:type="spellEnd"/>
      <w:r w:rsidRPr="00335282">
        <w:rPr>
          <w:rFonts w:ascii="Times New Roman" w:eastAsia="Calibri" w:hAnsi="Times New Roman"/>
          <w:sz w:val="24"/>
          <w:szCs w:val="24"/>
          <w:lang w:eastAsia="en-US"/>
        </w:rPr>
        <w:t xml:space="preserve"> L) на сосне </w:t>
      </w:r>
      <w:r w:rsidR="00335282">
        <w:rPr>
          <w:rFonts w:ascii="Times New Roman" w:eastAsia="Calibri" w:hAnsi="Times New Roman"/>
          <w:sz w:val="24"/>
          <w:szCs w:val="24"/>
          <w:lang w:eastAsia="en-US"/>
        </w:rPr>
        <w:t xml:space="preserve">обыкновенный </w:t>
      </w:r>
      <w:r w:rsidRPr="00335282">
        <w:rPr>
          <w:rFonts w:ascii="Times New Roman" w:eastAsia="Calibri" w:hAnsi="Times New Roman"/>
          <w:sz w:val="24"/>
          <w:szCs w:val="24"/>
          <w:lang w:eastAsia="en-US"/>
        </w:rPr>
        <w:t>(</w:t>
      </w:r>
      <w:r w:rsidR="00335282">
        <w:rPr>
          <w:rFonts w:ascii="Times New Roman" w:eastAsia="Calibri" w:hAnsi="Times New Roman"/>
          <w:sz w:val="24"/>
          <w:szCs w:val="24"/>
          <w:lang w:eastAsia="en-US"/>
        </w:rPr>
        <w:t xml:space="preserve">в соответствии с </w:t>
      </w:r>
      <w:r w:rsidRPr="00335282">
        <w:rPr>
          <w:rFonts w:ascii="Times New Roman" w:eastAsia="Calibri" w:hAnsi="Times New Roman"/>
          <w:sz w:val="24"/>
          <w:szCs w:val="24"/>
          <w:lang w:eastAsia="en-US"/>
        </w:rPr>
        <w:t>рис</w:t>
      </w:r>
      <w:r w:rsidR="00335282">
        <w:rPr>
          <w:rFonts w:ascii="Times New Roman" w:eastAsia="Calibri" w:hAnsi="Times New Roman"/>
          <w:sz w:val="24"/>
          <w:szCs w:val="24"/>
          <w:lang w:eastAsia="en-US"/>
        </w:rPr>
        <w:t>унком</w:t>
      </w:r>
      <w:r w:rsidRPr="00335282">
        <w:rPr>
          <w:rFonts w:ascii="Times New Roman" w:eastAsia="Calibri" w:hAnsi="Times New Roman"/>
          <w:sz w:val="24"/>
          <w:szCs w:val="24"/>
          <w:lang w:eastAsia="en-US"/>
        </w:rPr>
        <w:t xml:space="preserve"> </w:t>
      </w:r>
      <w:r w:rsidR="00335282">
        <w:rPr>
          <w:rFonts w:ascii="Times New Roman" w:eastAsia="Calibri" w:hAnsi="Times New Roman"/>
          <w:sz w:val="24"/>
          <w:szCs w:val="24"/>
          <w:lang w:eastAsia="en-US"/>
        </w:rPr>
        <w:t>4</w:t>
      </w:r>
      <w:r w:rsidRPr="00335282">
        <w:rPr>
          <w:rFonts w:ascii="Times New Roman" w:eastAsia="Calibri" w:hAnsi="Times New Roman"/>
          <w:sz w:val="24"/>
          <w:szCs w:val="24"/>
          <w:lang w:eastAsia="en-US"/>
        </w:rPr>
        <w:t>8)</w:t>
      </w:r>
      <w:r w:rsidR="00335282">
        <w:rPr>
          <w:rFonts w:ascii="Times New Roman" w:eastAsia="Calibri" w:hAnsi="Times New Roman"/>
          <w:sz w:val="24"/>
          <w:szCs w:val="24"/>
          <w:lang w:eastAsia="en-US"/>
        </w:rPr>
        <w:t>.</w:t>
      </w:r>
      <w:r w:rsidRPr="00335282">
        <w:rPr>
          <w:rFonts w:ascii="Times New Roman" w:eastAsia="Calibri" w:hAnsi="Times New Roman"/>
          <w:sz w:val="24"/>
          <w:szCs w:val="24"/>
          <w:lang w:eastAsia="en-US"/>
        </w:rPr>
        <w:t xml:space="preserve"> </w:t>
      </w:r>
    </w:p>
    <w:p w14:paraId="4C1878E1" w14:textId="21DF447B" w:rsidR="00335282" w:rsidRDefault="00692D5E" w:rsidP="00335282">
      <w:pPr>
        <w:spacing w:after="0" w:line="360" w:lineRule="auto"/>
        <w:ind w:firstLine="709"/>
        <w:jc w:val="both"/>
        <w:rPr>
          <w:rFonts w:ascii="Times New Roman" w:eastAsia="Calibri" w:hAnsi="Times New Roman"/>
          <w:sz w:val="28"/>
          <w:szCs w:val="28"/>
          <w:lang w:eastAsia="en-US"/>
        </w:rPr>
      </w:pPr>
      <w:r w:rsidRPr="00335282">
        <w:rPr>
          <w:rFonts w:ascii="Times New Roman" w:eastAsia="Calibri" w:hAnsi="Times New Roman"/>
          <w:sz w:val="24"/>
          <w:szCs w:val="24"/>
          <w:lang w:eastAsia="en-US"/>
        </w:rPr>
        <w:t>Систематическое положение</w:t>
      </w:r>
      <w:r w:rsidR="00335282">
        <w:rPr>
          <w:rFonts w:ascii="Times New Roman" w:eastAsia="Calibri" w:hAnsi="Times New Roman"/>
          <w:sz w:val="24"/>
          <w:szCs w:val="24"/>
          <w:lang w:eastAsia="en-US"/>
        </w:rPr>
        <w:t xml:space="preserve">: </w:t>
      </w:r>
      <w:r w:rsidRPr="00335282">
        <w:rPr>
          <w:rFonts w:ascii="Times New Roman" w:eastAsia="Calibri" w:hAnsi="Times New Roman"/>
          <w:sz w:val="24"/>
          <w:szCs w:val="24"/>
          <w:lang w:eastAsia="en-US"/>
        </w:rPr>
        <w:t xml:space="preserve">отряд чешуекрылые – </w:t>
      </w:r>
      <w:proofErr w:type="spellStart"/>
      <w:r w:rsidRPr="00335282">
        <w:rPr>
          <w:rFonts w:ascii="Times New Roman" w:eastAsia="Calibri" w:hAnsi="Times New Roman"/>
          <w:i/>
          <w:iCs/>
          <w:sz w:val="24"/>
          <w:szCs w:val="24"/>
          <w:lang w:eastAsia="en-US"/>
        </w:rPr>
        <w:t>Lepidoptera</w:t>
      </w:r>
      <w:proofErr w:type="spellEnd"/>
      <w:r w:rsidRPr="00335282">
        <w:rPr>
          <w:rFonts w:ascii="Times New Roman" w:eastAsia="Calibri" w:hAnsi="Times New Roman"/>
          <w:sz w:val="24"/>
          <w:szCs w:val="24"/>
          <w:lang w:eastAsia="en-US"/>
        </w:rPr>
        <w:t xml:space="preserve">, семейство листовертки – </w:t>
      </w:r>
      <w:proofErr w:type="spellStart"/>
      <w:r w:rsidRPr="00335282">
        <w:rPr>
          <w:rFonts w:ascii="Times New Roman" w:eastAsia="Calibri" w:hAnsi="Times New Roman"/>
          <w:i/>
          <w:iCs/>
          <w:sz w:val="24"/>
          <w:szCs w:val="24"/>
          <w:lang w:eastAsia="en-US"/>
        </w:rPr>
        <w:t>Tortricidae</w:t>
      </w:r>
      <w:proofErr w:type="spellEnd"/>
      <w:r w:rsidR="00EF655B" w:rsidRPr="00EF655B">
        <w:rPr>
          <w:rFonts w:ascii="Times New Roman" w:eastAsia="Calibri" w:hAnsi="Times New Roman"/>
          <w:i/>
          <w:iCs/>
          <w:sz w:val="24"/>
          <w:szCs w:val="24"/>
          <w:lang w:eastAsia="en-US"/>
        </w:rPr>
        <w:t xml:space="preserve"> </w:t>
      </w:r>
      <w:r w:rsidR="00EF655B" w:rsidRPr="00EF655B">
        <w:rPr>
          <w:rFonts w:ascii="Times New Roman" w:eastAsia="Calibri" w:hAnsi="Times New Roman"/>
          <w:sz w:val="24"/>
          <w:szCs w:val="24"/>
          <w:lang w:eastAsia="en-US"/>
        </w:rPr>
        <w:t>[15]</w:t>
      </w:r>
      <w:r w:rsidRPr="00335282">
        <w:rPr>
          <w:rFonts w:ascii="Times New Roman" w:eastAsia="Calibri" w:hAnsi="Times New Roman"/>
          <w:sz w:val="24"/>
          <w:szCs w:val="24"/>
          <w:lang w:eastAsia="en-US"/>
        </w:rPr>
        <w:t>.</w:t>
      </w:r>
      <w:r w:rsidR="00335282">
        <w:rPr>
          <w:rFonts w:ascii="Times New Roman" w:eastAsia="Calibri" w:hAnsi="Times New Roman"/>
          <w:sz w:val="24"/>
          <w:szCs w:val="24"/>
          <w:lang w:eastAsia="en-US"/>
        </w:rPr>
        <w:t xml:space="preserve"> </w:t>
      </w:r>
      <w:r w:rsidRPr="00335282">
        <w:rPr>
          <w:rFonts w:ascii="Times New Roman" w:eastAsia="Calibri" w:hAnsi="Times New Roman"/>
          <w:sz w:val="24"/>
          <w:szCs w:val="24"/>
          <w:lang w:eastAsia="en-US"/>
        </w:rPr>
        <w:t>Повреждает побеги сосны.</w:t>
      </w:r>
      <w:r w:rsidR="00335282">
        <w:rPr>
          <w:rFonts w:ascii="Times New Roman" w:eastAsia="Calibri" w:hAnsi="Times New Roman"/>
          <w:sz w:val="24"/>
          <w:szCs w:val="24"/>
          <w:lang w:eastAsia="en-US"/>
        </w:rPr>
        <w:t xml:space="preserve"> </w:t>
      </w:r>
      <w:r w:rsidRPr="00335282">
        <w:rPr>
          <w:rFonts w:ascii="Times New Roman" w:eastAsia="Calibri" w:hAnsi="Times New Roman"/>
          <w:sz w:val="24"/>
          <w:szCs w:val="24"/>
          <w:lang w:eastAsia="en-US"/>
        </w:rPr>
        <w:t xml:space="preserve">Характер повреждения. Гусеницы прогрызают ходы в сердцевине центральных побегов. Если ствол поврежден по всей окружности, верхушка отмирает и возникают </w:t>
      </w:r>
      <w:proofErr w:type="spellStart"/>
      <w:r w:rsidRPr="00335282">
        <w:rPr>
          <w:rFonts w:ascii="Times New Roman" w:eastAsia="Calibri" w:hAnsi="Times New Roman"/>
          <w:sz w:val="24"/>
          <w:szCs w:val="24"/>
          <w:lang w:eastAsia="en-US"/>
        </w:rPr>
        <w:t>штыкообразные</w:t>
      </w:r>
      <w:proofErr w:type="spellEnd"/>
      <w:r w:rsidRPr="00335282">
        <w:rPr>
          <w:rFonts w:ascii="Times New Roman" w:eastAsia="Calibri" w:hAnsi="Times New Roman"/>
          <w:sz w:val="24"/>
          <w:szCs w:val="24"/>
          <w:lang w:eastAsia="en-US"/>
        </w:rPr>
        <w:t xml:space="preserve"> верхушки, вилообразные или другим образом искаженные кроны. </w:t>
      </w:r>
    </w:p>
    <w:p w14:paraId="20B19A39" w14:textId="18B423FE" w:rsidR="00692D5E" w:rsidRPr="00335282" w:rsidRDefault="00692D5E" w:rsidP="00335282">
      <w:pPr>
        <w:spacing w:after="0" w:line="360" w:lineRule="auto"/>
        <w:ind w:firstLine="709"/>
        <w:jc w:val="both"/>
        <w:rPr>
          <w:rFonts w:ascii="Times New Roman" w:eastAsia="Calibri" w:hAnsi="Times New Roman"/>
          <w:sz w:val="24"/>
          <w:szCs w:val="24"/>
          <w:lang w:eastAsia="en-US"/>
        </w:rPr>
      </w:pPr>
      <w:r w:rsidRPr="00335282">
        <w:rPr>
          <w:rFonts w:ascii="Times New Roman" w:eastAsia="Calibri" w:hAnsi="Times New Roman"/>
          <w:sz w:val="24"/>
          <w:szCs w:val="24"/>
          <w:lang w:eastAsia="en-US"/>
        </w:rPr>
        <w:lastRenderedPageBreak/>
        <w:t xml:space="preserve">Так как повреждения гусениц на побегах бывают обычно односторонние, поврежденные ткани, после того как гусеницы покинут галлы, зарастают и серьезных последствий не наблюдается. Вредоносность. Хозяйственное значение побеговьюна невелико. Распространен в пределах произрастания сосны в небольшом количестве. Предпочитаемые стации. Культуры сосны 5-7-летнего возраста и естественные молодняки. Этот часто встречающийся вредитель повреждает чаще всего прореженные сосновые молодняки, особенно на бедных песчаных почвах. Генерация двухлетняя; лет бабочек в четные годы. Бабочки в размахе крыльев 17-22 мм, темноокрашенные. Голова, грудь, брюшко и усики темно-коричневые. Передние крылья </w:t>
      </w:r>
      <w:proofErr w:type="spellStart"/>
      <w:r w:rsidRPr="00335282">
        <w:rPr>
          <w:rFonts w:ascii="Times New Roman" w:eastAsia="Calibri" w:hAnsi="Times New Roman"/>
          <w:sz w:val="24"/>
          <w:szCs w:val="24"/>
          <w:lang w:eastAsia="en-US"/>
        </w:rPr>
        <w:t>темнобуросер</w:t>
      </w:r>
      <w:r w:rsidR="0084518A">
        <w:rPr>
          <w:rFonts w:ascii="Times New Roman" w:eastAsia="Calibri" w:hAnsi="Times New Roman"/>
          <w:sz w:val="24"/>
          <w:szCs w:val="24"/>
          <w:lang w:eastAsia="en-US"/>
        </w:rPr>
        <w:t>ы</w:t>
      </w:r>
      <w:r w:rsidRPr="00335282">
        <w:rPr>
          <w:rFonts w:ascii="Times New Roman" w:eastAsia="Calibri" w:hAnsi="Times New Roman"/>
          <w:sz w:val="24"/>
          <w:szCs w:val="24"/>
          <w:lang w:eastAsia="en-US"/>
        </w:rPr>
        <w:t>е</w:t>
      </w:r>
      <w:proofErr w:type="spellEnd"/>
      <w:r w:rsidRPr="00335282">
        <w:rPr>
          <w:rFonts w:ascii="Times New Roman" w:eastAsia="Calibri" w:hAnsi="Times New Roman"/>
          <w:sz w:val="24"/>
          <w:szCs w:val="24"/>
          <w:lang w:eastAsia="en-US"/>
        </w:rPr>
        <w:t xml:space="preserve"> (</w:t>
      </w:r>
      <w:proofErr w:type="spellStart"/>
      <w:r w:rsidRPr="00335282">
        <w:rPr>
          <w:rFonts w:ascii="Times New Roman" w:eastAsia="Calibri" w:hAnsi="Times New Roman"/>
          <w:sz w:val="24"/>
          <w:szCs w:val="24"/>
          <w:lang w:eastAsia="en-US"/>
        </w:rPr>
        <w:t>темнокоричневые</w:t>
      </w:r>
      <w:proofErr w:type="spellEnd"/>
      <w:r w:rsidRPr="00335282">
        <w:rPr>
          <w:rFonts w:ascii="Times New Roman" w:eastAsia="Calibri" w:hAnsi="Times New Roman"/>
          <w:sz w:val="24"/>
          <w:szCs w:val="24"/>
          <w:lang w:eastAsia="en-US"/>
        </w:rPr>
        <w:t xml:space="preserve">) с многочисленными поперечными </w:t>
      </w:r>
      <w:proofErr w:type="spellStart"/>
      <w:r w:rsidRPr="00335282">
        <w:rPr>
          <w:rFonts w:ascii="Times New Roman" w:eastAsia="Calibri" w:hAnsi="Times New Roman"/>
          <w:sz w:val="24"/>
          <w:szCs w:val="24"/>
          <w:lang w:eastAsia="en-US"/>
        </w:rPr>
        <w:t>свинцовоблестящими</w:t>
      </w:r>
      <w:proofErr w:type="spellEnd"/>
      <w:r w:rsidRPr="00335282">
        <w:rPr>
          <w:rFonts w:ascii="Times New Roman" w:eastAsia="Calibri" w:hAnsi="Times New Roman"/>
          <w:sz w:val="24"/>
          <w:szCs w:val="24"/>
          <w:lang w:eastAsia="en-US"/>
        </w:rPr>
        <w:t xml:space="preserve"> (</w:t>
      </w:r>
      <w:proofErr w:type="spellStart"/>
      <w:r w:rsidRPr="00335282">
        <w:rPr>
          <w:rFonts w:ascii="Times New Roman" w:eastAsia="Calibri" w:hAnsi="Times New Roman"/>
          <w:sz w:val="24"/>
          <w:szCs w:val="24"/>
          <w:lang w:eastAsia="en-US"/>
        </w:rPr>
        <w:t>оловянносерыми</w:t>
      </w:r>
      <w:proofErr w:type="spellEnd"/>
      <w:r w:rsidRPr="00335282">
        <w:rPr>
          <w:rFonts w:ascii="Times New Roman" w:eastAsia="Calibri" w:hAnsi="Times New Roman"/>
          <w:sz w:val="24"/>
          <w:szCs w:val="24"/>
          <w:lang w:eastAsia="en-US"/>
        </w:rPr>
        <w:t xml:space="preserve">) полосами, пятнышками, волнистыми линиями и </w:t>
      </w:r>
      <w:proofErr w:type="spellStart"/>
      <w:r w:rsidRPr="00335282">
        <w:rPr>
          <w:rFonts w:ascii="Times New Roman" w:eastAsia="Calibri" w:hAnsi="Times New Roman"/>
          <w:sz w:val="24"/>
          <w:szCs w:val="24"/>
          <w:lang w:eastAsia="en-US"/>
        </w:rPr>
        <w:t>темносерой</w:t>
      </w:r>
      <w:proofErr w:type="spellEnd"/>
      <w:r w:rsidRPr="00335282">
        <w:rPr>
          <w:rFonts w:ascii="Times New Roman" w:eastAsia="Calibri" w:hAnsi="Times New Roman"/>
          <w:sz w:val="24"/>
          <w:szCs w:val="24"/>
          <w:lang w:eastAsia="en-US"/>
        </w:rPr>
        <w:t xml:space="preserve"> бахромой Задние крылья </w:t>
      </w:r>
      <w:proofErr w:type="spellStart"/>
      <w:r w:rsidRPr="00335282">
        <w:rPr>
          <w:rFonts w:ascii="Times New Roman" w:eastAsia="Calibri" w:hAnsi="Times New Roman"/>
          <w:sz w:val="24"/>
          <w:szCs w:val="24"/>
          <w:lang w:eastAsia="en-US"/>
        </w:rPr>
        <w:t>серокоричневые</w:t>
      </w:r>
      <w:proofErr w:type="spellEnd"/>
      <w:r w:rsidRPr="00335282">
        <w:rPr>
          <w:rFonts w:ascii="Times New Roman" w:eastAsia="Calibri" w:hAnsi="Times New Roman"/>
          <w:sz w:val="24"/>
          <w:szCs w:val="24"/>
          <w:lang w:eastAsia="en-US"/>
        </w:rPr>
        <w:t xml:space="preserve"> с очень светлой серой бахромой.</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335282" w:rsidRPr="00335282" w14:paraId="09FAABB9" w14:textId="77777777" w:rsidTr="00335282">
        <w:tc>
          <w:tcPr>
            <w:tcW w:w="9351" w:type="dxa"/>
          </w:tcPr>
          <w:p w14:paraId="40E77184" w14:textId="77777777" w:rsidR="00335282" w:rsidRPr="00335282" w:rsidRDefault="00335282" w:rsidP="00335282">
            <w:pPr>
              <w:jc w:val="center"/>
              <w:rPr>
                <w:rFonts w:ascii="Times New Roman" w:eastAsia="Calibri" w:hAnsi="Times New Roman"/>
                <w:sz w:val="24"/>
                <w:szCs w:val="24"/>
                <w:lang w:eastAsia="en-US"/>
              </w:rPr>
            </w:pPr>
            <w:r w:rsidRPr="00335282">
              <w:rPr>
                <w:rFonts w:ascii="Times New Roman" w:eastAsia="Calibri" w:hAnsi="Times New Roman"/>
                <w:noProof/>
                <w:sz w:val="24"/>
                <w:szCs w:val="24"/>
              </w:rPr>
              <w:drawing>
                <wp:inline distT="0" distB="0" distL="0" distR="0" wp14:anchorId="6EB96540" wp14:editId="596E3160">
                  <wp:extent cx="2628265" cy="2438400"/>
                  <wp:effectExtent l="0" t="0" r="63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45620" cy="2454501"/>
                          </a:xfrm>
                          <a:prstGeom prst="rect">
                            <a:avLst/>
                          </a:prstGeom>
                          <a:noFill/>
                        </pic:spPr>
                      </pic:pic>
                    </a:graphicData>
                  </a:graphic>
                </wp:inline>
              </w:drawing>
            </w:r>
          </w:p>
        </w:tc>
      </w:tr>
      <w:tr w:rsidR="00335282" w:rsidRPr="00335282" w14:paraId="75E1B3BE" w14:textId="77777777" w:rsidTr="00335282">
        <w:tc>
          <w:tcPr>
            <w:tcW w:w="9351" w:type="dxa"/>
          </w:tcPr>
          <w:p w14:paraId="709A98B8" w14:textId="6655A6FA" w:rsidR="00335282" w:rsidRPr="00335282" w:rsidRDefault="00335282" w:rsidP="003D2996">
            <w:pPr>
              <w:jc w:val="both"/>
              <w:rPr>
                <w:rFonts w:ascii="Times New Roman" w:eastAsia="Calibri" w:hAnsi="Times New Roman"/>
                <w:sz w:val="24"/>
                <w:szCs w:val="24"/>
                <w:lang w:eastAsia="en-US"/>
              </w:rPr>
            </w:pPr>
            <w:r w:rsidRPr="00335282">
              <w:rPr>
                <w:rFonts w:ascii="Times New Roman" w:eastAsia="Calibri" w:hAnsi="Times New Roman"/>
                <w:sz w:val="24"/>
                <w:szCs w:val="24"/>
                <w:lang w:eastAsia="en-US"/>
              </w:rPr>
              <w:t xml:space="preserve">Рисунок </w:t>
            </w:r>
            <w:r>
              <w:rPr>
                <w:rFonts w:ascii="Times New Roman" w:eastAsia="Calibri" w:hAnsi="Times New Roman"/>
                <w:sz w:val="24"/>
                <w:szCs w:val="24"/>
                <w:lang w:eastAsia="en-US"/>
              </w:rPr>
              <w:t>4</w:t>
            </w:r>
            <w:r w:rsidRPr="00335282">
              <w:rPr>
                <w:rFonts w:ascii="Times New Roman" w:eastAsia="Calibri" w:hAnsi="Times New Roman"/>
                <w:sz w:val="24"/>
                <w:szCs w:val="24"/>
                <w:lang w:eastAsia="en-US"/>
              </w:rPr>
              <w:t>8</w:t>
            </w:r>
            <w:r>
              <w:rPr>
                <w:rFonts w:ascii="Times New Roman" w:eastAsia="Calibri" w:hAnsi="Times New Roman"/>
                <w:sz w:val="24"/>
                <w:szCs w:val="24"/>
                <w:lang w:eastAsia="en-US"/>
              </w:rPr>
              <w:t xml:space="preserve"> – </w:t>
            </w:r>
            <w:r w:rsidRPr="00335282">
              <w:rPr>
                <w:rFonts w:ascii="Times New Roman" w:eastAsia="Calibri" w:hAnsi="Times New Roman"/>
                <w:sz w:val="24"/>
                <w:szCs w:val="24"/>
                <w:lang w:eastAsia="en-US"/>
              </w:rPr>
              <w:t xml:space="preserve">Сосновый побеговьюн - </w:t>
            </w:r>
            <w:proofErr w:type="spellStart"/>
            <w:r w:rsidRPr="00335282">
              <w:rPr>
                <w:rFonts w:ascii="Times New Roman" w:eastAsia="Calibri" w:hAnsi="Times New Roman"/>
                <w:sz w:val="24"/>
                <w:szCs w:val="24"/>
                <w:lang w:eastAsia="en-US"/>
              </w:rPr>
              <w:t>смолёвщик</w:t>
            </w:r>
            <w:proofErr w:type="spellEnd"/>
            <w:r w:rsidRPr="00335282">
              <w:rPr>
                <w:rFonts w:ascii="Times New Roman" w:eastAsia="Calibri" w:hAnsi="Times New Roman"/>
                <w:sz w:val="24"/>
                <w:szCs w:val="24"/>
                <w:lang w:eastAsia="en-US"/>
              </w:rPr>
              <w:t xml:space="preserve"> (</w:t>
            </w:r>
            <w:proofErr w:type="spellStart"/>
            <w:r w:rsidRPr="00335282">
              <w:rPr>
                <w:rFonts w:ascii="Times New Roman" w:eastAsia="Calibri" w:hAnsi="Times New Roman"/>
                <w:i/>
                <w:iCs/>
                <w:sz w:val="24"/>
                <w:szCs w:val="24"/>
                <w:lang w:eastAsia="en-US"/>
              </w:rPr>
              <w:t>Evetria</w:t>
            </w:r>
            <w:proofErr w:type="spellEnd"/>
            <w:r w:rsidRPr="00335282">
              <w:rPr>
                <w:rFonts w:ascii="Times New Roman" w:eastAsia="Calibri" w:hAnsi="Times New Roman"/>
                <w:i/>
                <w:iCs/>
                <w:sz w:val="24"/>
                <w:szCs w:val="24"/>
                <w:lang w:eastAsia="en-US"/>
              </w:rPr>
              <w:t xml:space="preserve"> </w:t>
            </w:r>
            <w:proofErr w:type="spellStart"/>
            <w:r w:rsidRPr="00335282">
              <w:rPr>
                <w:rFonts w:ascii="Times New Roman" w:eastAsia="Calibri" w:hAnsi="Times New Roman"/>
                <w:i/>
                <w:iCs/>
                <w:sz w:val="24"/>
                <w:szCs w:val="24"/>
                <w:lang w:eastAsia="en-US"/>
              </w:rPr>
              <w:t>resinella</w:t>
            </w:r>
            <w:proofErr w:type="spellEnd"/>
            <w:r w:rsidRPr="00335282">
              <w:rPr>
                <w:rFonts w:ascii="Times New Roman" w:eastAsia="Calibri" w:hAnsi="Times New Roman"/>
                <w:sz w:val="24"/>
                <w:szCs w:val="24"/>
                <w:lang w:eastAsia="en-US"/>
              </w:rPr>
              <w:t xml:space="preserve"> L</w:t>
            </w:r>
            <w:r>
              <w:rPr>
                <w:rFonts w:ascii="Times New Roman" w:eastAsia="Calibri" w:hAnsi="Times New Roman"/>
                <w:sz w:val="24"/>
                <w:szCs w:val="24"/>
                <w:lang w:eastAsia="en-US"/>
              </w:rPr>
              <w:t>.</w:t>
            </w:r>
            <w:r w:rsidRPr="00335282">
              <w:rPr>
                <w:rFonts w:ascii="Times New Roman" w:eastAsia="Calibri" w:hAnsi="Times New Roman"/>
                <w:sz w:val="24"/>
                <w:szCs w:val="24"/>
                <w:lang w:eastAsia="en-US"/>
              </w:rPr>
              <w:t>) https://semku.ru/article/vrediteli-hvoynyh-derevev-i-sposoby-borby-s-nimi</w:t>
            </w:r>
          </w:p>
        </w:tc>
      </w:tr>
    </w:tbl>
    <w:p w14:paraId="4AEF380E" w14:textId="6CE2199E" w:rsidR="00692D5E" w:rsidRDefault="00335282" w:rsidP="002A0C95">
      <w:pPr>
        <w:spacing w:before="240" w:after="0" w:line="360" w:lineRule="auto"/>
        <w:ind w:firstLine="709"/>
        <w:jc w:val="both"/>
        <w:rPr>
          <w:rFonts w:ascii="Times New Roman" w:eastAsia="Calibri" w:hAnsi="Times New Roman"/>
          <w:sz w:val="24"/>
          <w:szCs w:val="24"/>
          <w:lang w:eastAsia="en-US"/>
        </w:rPr>
      </w:pPr>
      <w:r w:rsidRPr="002845F8">
        <w:rPr>
          <w:rFonts w:ascii="Times New Roman" w:eastAsia="Calibri" w:hAnsi="Times New Roman"/>
          <w:i/>
          <w:iCs/>
          <w:sz w:val="24"/>
          <w:szCs w:val="24"/>
          <w:lang w:eastAsia="en-US"/>
        </w:rPr>
        <w:t xml:space="preserve"> </w:t>
      </w:r>
      <w:r w:rsidR="00692D5E" w:rsidRPr="002845F8">
        <w:rPr>
          <w:rFonts w:ascii="Times New Roman" w:eastAsia="Calibri" w:hAnsi="Times New Roman"/>
          <w:i/>
          <w:iCs/>
          <w:sz w:val="24"/>
          <w:szCs w:val="24"/>
          <w:lang w:eastAsia="en-US"/>
        </w:rPr>
        <w:t>Фенология</w:t>
      </w:r>
      <w:r w:rsidR="002845F8">
        <w:rPr>
          <w:rFonts w:ascii="Times New Roman" w:eastAsia="Calibri" w:hAnsi="Times New Roman"/>
          <w:i/>
          <w:iCs/>
          <w:sz w:val="24"/>
          <w:szCs w:val="24"/>
          <w:lang w:eastAsia="en-US"/>
        </w:rPr>
        <w:t xml:space="preserve">. </w:t>
      </w:r>
      <w:r w:rsidR="00692D5E" w:rsidRPr="002845F8">
        <w:rPr>
          <w:rFonts w:ascii="Times New Roman" w:eastAsia="Calibri" w:hAnsi="Times New Roman"/>
          <w:sz w:val="24"/>
          <w:szCs w:val="24"/>
          <w:lang w:eastAsia="en-US"/>
        </w:rPr>
        <w:t xml:space="preserve">Лет бабочек происходит обычно в мае – июне. Оплодотворенные самки откладывают яички у основания сосновых почек, на </w:t>
      </w:r>
      <w:proofErr w:type="spellStart"/>
      <w:r w:rsidR="00692D5E" w:rsidRPr="002845F8">
        <w:rPr>
          <w:rFonts w:ascii="Times New Roman" w:eastAsia="Calibri" w:hAnsi="Times New Roman"/>
          <w:sz w:val="24"/>
          <w:szCs w:val="24"/>
          <w:lang w:eastAsia="en-US"/>
        </w:rPr>
        <w:t>кору</w:t>
      </w:r>
      <w:proofErr w:type="spellEnd"/>
      <w:r w:rsidR="00692D5E" w:rsidRPr="002845F8">
        <w:rPr>
          <w:rFonts w:ascii="Times New Roman" w:eastAsia="Calibri" w:hAnsi="Times New Roman"/>
          <w:sz w:val="24"/>
          <w:szCs w:val="24"/>
          <w:lang w:eastAsia="en-US"/>
        </w:rPr>
        <w:t xml:space="preserve"> у оснований боковых (реже основных) побегов молодых, а также </w:t>
      </w:r>
      <w:proofErr w:type="spellStart"/>
      <w:r w:rsidR="00692D5E" w:rsidRPr="002845F8">
        <w:rPr>
          <w:rFonts w:ascii="Times New Roman" w:eastAsia="Calibri" w:hAnsi="Times New Roman"/>
          <w:sz w:val="24"/>
          <w:szCs w:val="24"/>
          <w:lang w:eastAsia="en-US"/>
        </w:rPr>
        <w:t>жерднякового</w:t>
      </w:r>
      <w:proofErr w:type="spellEnd"/>
      <w:r w:rsidR="00692D5E" w:rsidRPr="002845F8">
        <w:rPr>
          <w:rFonts w:ascii="Times New Roman" w:eastAsia="Calibri" w:hAnsi="Times New Roman"/>
          <w:sz w:val="24"/>
          <w:szCs w:val="24"/>
          <w:lang w:eastAsia="en-US"/>
        </w:rPr>
        <w:t xml:space="preserve"> возраста сосен. Через 2-3 недели из яичек выходят молодые гусеницы, которые поедая </w:t>
      </w:r>
      <w:proofErr w:type="spellStart"/>
      <w:r w:rsidR="00692D5E" w:rsidRPr="002845F8">
        <w:rPr>
          <w:rFonts w:ascii="Times New Roman" w:eastAsia="Calibri" w:hAnsi="Times New Roman"/>
          <w:sz w:val="24"/>
          <w:szCs w:val="24"/>
          <w:lang w:eastAsia="en-US"/>
        </w:rPr>
        <w:t>кору</w:t>
      </w:r>
      <w:proofErr w:type="spellEnd"/>
      <w:r w:rsidR="00692D5E" w:rsidRPr="002845F8">
        <w:rPr>
          <w:rFonts w:ascii="Times New Roman" w:eastAsia="Calibri" w:hAnsi="Times New Roman"/>
          <w:sz w:val="24"/>
          <w:szCs w:val="24"/>
          <w:lang w:eastAsia="en-US"/>
        </w:rPr>
        <w:t xml:space="preserve"> сосновых побегов вплотную под группой почек, вызывают их опадание. </w:t>
      </w:r>
      <w:proofErr w:type="spellStart"/>
      <w:r w:rsidR="00692D5E" w:rsidRPr="002845F8">
        <w:rPr>
          <w:rFonts w:ascii="Times New Roman" w:eastAsia="Calibri" w:hAnsi="Times New Roman"/>
          <w:sz w:val="24"/>
          <w:szCs w:val="24"/>
          <w:lang w:eastAsia="en-US"/>
        </w:rPr>
        <w:t>Отрождающиеся</w:t>
      </w:r>
      <w:proofErr w:type="spellEnd"/>
      <w:r w:rsidR="00692D5E" w:rsidRPr="002845F8">
        <w:rPr>
          <w:rFonts w:ascii="Times New Roman" w:eastAsia="Calibri" w:hAnsi="Times New Roman"/>
          <w:sz w:val="24"/>
          <w:szCs w:val="24"/>
          <w:lang w:eastAsia="en-US"/>
        </w:rPr>
        <w:t xml:space="preserve"> гусеницы проникают в побеги в </w:t>
      </w:r>
      <w:proofErr w:type="spellStart"/>
      <w:r w:rsidR="00692D5E" w:rsidRPr="002845F8">
        <w:rPr>
          <w:rFonts w:ascii="Times New Roman" w:eastAsia="Calibri" w:hAnsi="Times New Roman"/>
          <w:sz w:val="24"/>
          <w:szCs w:val="24"/>
          <w:lang w:eastAsia="en-US"/>
        </w:rPr>
        <w:t>кору</w:t>
      </w:r>
      <w:proofErr w:type="spellEnd"/>
      <w:r w:rsidR="00692D5E" w:rsidRPr="002845F8">
        <w:rPr>
          <w:rFonts w:ascii="Times New Roman" w:eastAsia="Calibri" w:hAnsi="Times New Roman"/>
          <w:sz w:val="24"/>
          <w:szCs w:val="24"/>
          <w:lang w:eastAsia="en-US"/>
        </w:rPr>
        <w:t xml:space="preserve"> молодых побегов и при питании раздражают ткани, так что в месте внедрения образуется характерный смоляной наплыв (галл), достигающий к концу лета размера горошины, под защитой которого живет гусеница (</w:t>
      </w:r>
      <w:r w:rsidR="002845F8">
        <w:rPr>
          <w:rFonts w:ascii="Times New Roman" w:eastAsia="Calibri" w:hAnsi="Times New Roman"/>
          <w:sz w:val="24"/>
          <w:szCs w:val="24"/>
          <w:lang w:eastAsia="en-US"/>
        </w:rPr>
        <w:t xml:space="preserve">в соответствии с </w:t>
      </w:r>
      <w:r w:rsidR="00692D5E" w:rsidRPr="002845F8">
        <w:rPr>
          <w:rFonts w:ascii="Times New Roman" w:eastAsia="Calibri" w:hAnsi="Times New Roman"/>
          <w:sz w:val="24"/>
          <w:szCs w:val="24"/>
          <w:lang w:eastAsia="en-US"/>
        </w:rPr>
        <w:t>рис</w:t>
      </w:r>
      <w:r w:rsidR="002845F8">
        <w:rPr>
          <w:rFonts w:ascii="Times New Roman" w:eastAsia="Calibri" w:hAnsi="Times New Roman"/>
          <w:sz w:val="24"/>
          <w:szCs w:val="24"/>
          <w:lang w:eastAsia="en-US"/>
        </w:rPr>
        <w:t>унком</w:t>
      </w:r>
      <w:r w:rsidR="00692D5E" w:rsidRPr="002845F8">
        <w:rPr>
          <w:rFonts w:ascii="Times New Roman" w:eastAsia="Calibri" w:hAnsi="Times New Roman"/>
          <w:sz w:val="24"/>
          <w:szCs w:val="24"/>
          <w:lang w:eastAsia="en-US"/>
        </w:rPr>
        <w:t xml:space="preserve"> </w:t>
      </w:r>
      <w:r w:rsidR="002845F8">
        <w:rPr>
          <w:rFonts w:ascii="Times New Roman" w:eastAsia="Calibri" w:hAnsi="Times New Roman"/>
          <w:sz w:val="24"/>
          <w:szCs w:val="24"/>
          <w:lang w:eastAsia="en-US"/>
        </w:rPr>
        <w:t>4</w:t>
      </w:r>
      <w:r w:rsidR="00692D5E" w:rsidRPr="002845F8">
        <w:rPr>
          <w:rFonts w:ascii="Times New Roman" w:eastAsia="Calibri" w:hAnsi="Times New Roman"/>
          <w:sz w:val="24"/>
          <w:szCs w:val="24"/>
          <w:lang w:eastAsia="en-US"/>
        </w:rPr>
        <w:t xml:space="preserve">9). </w:t>
      </w:r>
    </w:p>
    <w:p w14:paraId="7973F2EF" w14:textId="0F3159FE" w:rsidR="00E27B73" w:rsidRPr="00E27B73" w:rsidRDefault="002A0C95" w:rsidP="00E27B73">
      <w:pPr>
        <w:spacing w:after="0" w:line="360" w:lineRule="auto"/>
        <w:ind w:firstLine="709"/>
        <w:jc w:val="both"/>
        <w:rPr>
          <w:rFonts w:ascii="Times New Roman" w:eastAsia="Calibri" w:hAnsi="Times New Roman"/>
          <w:sz w:val="24"/>
          <w:szCs w:val="24"/>
          <w:lang w:eastAsia="en-US"/>
        </w:rPr>
      </w:pPr>
      <w:r w:rsidRPr="002A0C95">
        <w:rPr>
          <w:rFonts w:ascii="Times New Roman" w:eastAsia="Calibri" w:hAnsi="Times New Roman"/>
          <w:sz w:val="24"/>
          <w:szCs w:val="24"/>
          <w:lang w:eastAsia="en-US"/>
        </w:rPr>
        <w:t xml:space="preserve">  В них гусеница зимует первую зиму. Весной и летом следующего года продолжает питаться, смоляной галл при этом увеличивается, достигая к осени величины лещинового ореха, и более. Уже взрослая гусеница снова зимует внутри галла и только на третий год, в средней Европе обычно в апреле, в северных областях – в конце мая или начале июня, там </w:t>
      </w:r>
      <w:r w:rsidRPr="002A0C95">
        <w:rPr>
          <w:rFonts w:ascii="Times New Roman" w:eastAsia="Calibri" w:hAnsi="Times New Roman"/>
          <w:sz w:val="24"/>
          <w:szCs w:val="24"/>
          <w:lang w:eastAsia="en-US"/>
        </w:rPr>
        <w:lastRenderedPageBreak/>
        <w:t>же окукливается. Стадия куколки продолжается 2-3 недели (12-15 дней). Вследствие повреждения боковые побеги выше мест</w:t>
      </w:r>
      <w:r w:rsidR="00330B65">
        <w:rPr>
          <w:rFonts w:ascii="Times New Roman" w:eastAsia="Calibri" w:hAnsi="Times New Roman"/>
          <w:sz w:val="24"/>
          <w:szCs w:val="24"/>
          <w:lang w:eastAsia="en-US"/>
        </w:rPr>
        <w:t>а</w:t>
      </w:r>
      <w:r w:rsidRPr="002A0C95">
        <w:rPr>
          <w:rFonts w:ascii="Times New Roman" w:eastAsia="Calibri" w:hAnsi="Times New Roman"/>
          <w:sz w:val="24"/>
          <w:szCs w:val="24"/>
          <w:lang w:eastAsia="en-US"/>
        </w:rPr>
        <w:t xml:space="preserve"> смоляного жилища гусеницы отмирают, центральные - сильно деформируются.</w:t>
      </w:r>
      <w:r w:rsidR="00E27B73" w:rsidRPr="00E27B73">
        <w:rPr>
          <w:rFonts w:ascii="Times New Roman" w:eastAsia="Calibri" w:hAnsi="Times New Roman"/>
          <w:sz w:val="28"/>
          <w:szCs w:val="28"/>
          <w:lang w:eastAsia="en-US"/>
        </w:rPr>
        <w:t xml:space="preserve"> </w:t>
      </w:r>
      <w:r w:rsidR="00E27B73" w:rsidRPr="00E27B73">
        <w:rPr>
          <w:rFonts w:ascii="Times New Roman" w:eastAsia="Calibri" w:hAnsi="Times New Roman"/>
          <w:sz w:val="24"/>
          <w:szCs w:val="24"/>
          <w:lang w:eastAsia="en-US"/>
        </w:rPr>
        <w:t xml:space="preserve">Рекогносцировочный надзор проводят осенью по характерным повреждениям. </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E27B73" w:rsidRPr="00E27B73" w14:paraId="5F36BC81" w14:textId="77777777" w:rsidTr="0040554B">
        <w:tc>
          <w:tcPr>
            <w:tcW w:w="9351" w:type="dxa"/>
          </w:tcPr>
          <w:p w14:paraId="2220CBCA" w14:textId="77777777" w:rsidR="00E27B73" w:rsidRPr="00E27B73" w:rsidRDefault="00E27B73" w:rsidP="00E27B73">
            <w:pPr>
              <w:jc w:val="center"/>
              <w:rPr>
                <w:rFonts w:ascii="Times New Roman" w:eastAsia="Calibri" w:hAnsi="Times New Roman"/>
                <w:sz w:val="24"/>
                <w:szCs w:val="24"/>
                <w:lang w:eastAsia="en-US"/>
              </w:rPr>
            </w:pPr>
            <w:r w:rsidRPr="00E27B73">
              <w:rPr>
                <w:rFonts w:ascii="Times New Roman" w:eastAsia="Calibri" w:hAnsi="Times New Roman"/>
                <w:noProof/>
                <w:sz w:val="24"/>
                <w:szCs w:val="24"/>
              </w:rPr>
              <w:drawing>
                <wp:inline distT="0" distB="0" distL="0" distR="0" wp14:anchorId="18B21F79" wp14:editId="046E1630">
                  <wp:extent cx="2095500" cy="30289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01327" cy="3037373"/>
                          </a:xfrm>
                          <a:prstGeom prst="rect">
                            <a:avLst/>
                          </a:prstGeom>
                          <a:noFill/>
                          <a:ln>
                            <a:noFill/>
                          </a:ln>
                        </pic:spPr>
                      </pic:pic>
                    </a:graphicData>
                  </a:graphic>
                </wp:inline>
              </w:drawing>
            </w:r>
          </w:p>
        </w:tc>
      </w:tr>
      <w:tr w:rsidR="00E27B73" w:rsidRPr="00E27B73" w14:paraId="2BB9F9D5" w14:textId="77777777" w:rsidTr="0040554B">
        <w:tc>
          <w:tcPr>
            <w:tcW w:w="9351" w:type="dxa"/>
          </w:tcPr>
          <w:p w14:paraId="51EA7C93" w14:textId="004D0B30" w:rsidR="00E27B73" w:rsidRPr="00E27B73" w:rsidRDefault="00E27B73" w:rsidP="009068E8">
            <w:pPr>
              <w:spacing w:before="240"/>
              <w:jc w:val="center"/>
              <w:rPr>
                <w:rFonts w:ascii="Times New Roman" w:eastAsia="Calibri" w:hAnsi="Times New Roman"/>
                <w:sz w:val="24"/>
                <w:szCs w:val="24"/>
                <w:lang w:eastAsia="en-US"/>
              </w:rPr>
            </w:pPr>
            <w:r w:rsidRPr="00E27B73">
              <w:rPr>
                <w:rFonts w:ascii="Times New Roman" w:eastAsia="Calibri" w:hAnsi="Times New Roman"/>
                <w:sz w:val="24"/>
                <w:szCs w:val="24"/>
                <w:lang w:eastAsia="en-US"/>
              </w:rPr>
              <w:t xml:space="preserve">Рисунок </w:t>
            </w:r>
            <w:r>
              <w:rPr>
                <w:rFonts w:ascii="Times New Roman" w:eastAsia="Calibri" w:hAnsi="Times New Roman"/>
                <w:sz w:val="24"/>
                <w:szCs w:val="24"/>
                <w:lang w:eastAsia="en-US"/>
              </w:rPr>
              <w:t>4</w:t>
            </w:r>
            <w:r w:rsidRPr="00E27B73">
              <w:rPr>
                <w:rFonts w:ascii="Times New Roman" w:eastAsia="Calibri" w:hAnsi="Times New Roman"/>
                <w:sz w:val="24"/>
                <w:szCs w:val="24"/>
                <w:lang w:eastAsia="en-US"/>
              </w:rPr>
              <w:t>9</w:t>
            </w:r>
            <w:r>
              <w:rPr>
                <w:rFonts w:ascii="Times New Roman" w:eastAsia="Calibri" w:hAnsi="Times New Roman"/>
                <w:sz w:val="24"/>
                <w:szCs w:val="24"/>
                <w:lang w:eastAsia="en-US"/>
              </w:rPr>
              <w:t xml:space="preserve"> –</w:t>
            </w:r>
            <w:r w:rsidRPr="00E27B73">
              <w:rPr>
                <w:rFonts w:ascii="Times New Roman" w:eastAsia="Calibri" w:hAnsi="Times New Roman"/>
                <w:sz w:val="24"/>
                <w:szCs w:val="24"/>
                <w:lang w:eastAsia="en-US"/>
              </w:rPr>
              <w:t xml:space="preserve"> Сосновый побеговьюн - </w:t>
            </w:r>
            <w:proofErr w:type="spellStart"/>
            <w:r w:rsidRPr="00E27B73">
              <w:rPr>
                <w:rFonts w:ascii="Times New Roman" w:eastAsia="Calibri" w:hAnsi="Times New Roman"/>
                <w:sz w:val="24"/>
                <w:szCs w:val="24"/>
                <w:lang w:eastAsia="en-US"/>
              </w:rPr>
              <w:t>смолёвщик</w:t>
            </w:r>
            <w:proofErr w:type="spellEnd"/>
            <w:r w:rsidRPr="00E27B73">
              <w:rPr>
                <w:rFonts w:ascii="Times New Roman" w:eastAsia="Calibri" w:hAnsi="Times New Roman"/>
                <w:sz w:val="24"/>
                <w:szCs w:val="24"/>
                <w:lang w:eastAsia="en-US"/>
              </w:rPr>
              <w:t xml:space="preserve"> (</w:t>
            </w:r>
            <w:proofErr w:type="spellStart"/>
            <w:r w:rsidRPr="00E27B73">
              <w:rPr>
                <w:rFonts w:ascii="Times New Roman" w:eastAsia="Calibri" w:hAnsi="Times New Roman"/>
                <w:i/>
                <w:iCs/>
                <w:sz w:val="24"/>
                <w:szCs w:val="24"/>
                <w:lang w:eastAsia="en-US"/>
              </w:rPr>
              <w:t>Evetria</w:t>
            </w:r>
            <w:proofErr w:type="spellEnd"/>
            <w:r w:rsidRPr="00E27B73">
              <w:rPr>
                <w:rFonts w:ascii="Times New Roman" w:eastAsia="Calibri" w:hAnsi="Times New Roman"/>
                <w:i/>
                <w:iCs/>
                <w:sz w:val="24"/>
                <w:szCs w:val="24"/>
                <w:lang w:eastAsia="en-US"/>
              </w:rPr>
              <w:t xml:space="preserve"> </w:t>
            </w:r>
            <w:proofErr w:type="spellStart"/>
            <w:r w:rsidRPr="00E27B73">
              <w:rPr>
                <w:rFonts w:ascii="Times New Roman" w:eastAsia="Calibri" w:hAnsi="Times New Roman"/>
                <w:i/>
                <w:iCs/>
                <w:sz w:val="24"/>
                <w:szCs w:val="24"/>
                <w:lang w:eastAsia="en-US"/>
              </w:rPr>
              <w:t>resinella</w:t>
            </w:r>
            <w:proofErr w:type="spellEnd"/>
            <w:r w:rsidRPr="00E27B73">
              <w:rPr>
                <w:rFonts w:ascii="Times New Roman" w:eastAsia="Calibri" w:hAnsi="Times New Roman"/>
                <w:sz w:val="24"/>
                <w:szCs w:val="24"/>
                <w:lang w:eastAsia="en-US"/>
              </w:rPr>
              <w:t xml:space="preserve"> L)</w:t>
            </w:r>
          </w:p>
        </w:tc>
      </w:tr>
    </w:tbl>
    <w:p w14:paraId="79396E02" w14:textId="703BA3DF" w:rsidR="002A0C95" w:rsidRPr="002A0C95" w:rsidRDefault="002A0C95" w:rsidP="00E27B73">
      <w:pPr>
        <w:spacing w:after="0" w:line="360" w:lineRule="auto"/>
        <w:ind w:firstLine="709"/>
        <w:jc w:val="both"/>
        <w:rPr>
          <w:rFonts w:ascii="Times New Roman" w:eastAsia="Calibri" w:hAnsi="Times New Roman"/>
          <w:sz w:val="24"/>
          <w:szCs w:val="24"/>
          <w:lang w:eastAsia="en-US"/>
        </w:rPr>
      </w:pPr>
    </w:p>
    <w:p w14:paraId="121B1B47" w14:textId="743C56BA" w:rsidR="006B0284" w:rsidRPr="00B46423" w:rsidRDefault="006B0284" w:rsidP="006B0284">
      <w:pPr>
        <w:spacing w:after="0" w:line="360" w:lineRule="auto"/>
        <w:ind w:firstLine="709"/>
        <w:jc w:val="both"/>
        <w:rPr>
          <w:rFonts w:ascii="Times New Roman" w:eastAsia="Calibri" w:hAnsi="Times New Roman"/>
          <w:b/>
          <w:bCs/>
          <w:sz w:val="24"/>
          <w:szCs w:val="24"/>
          <w:lang w:eastAsia="en-US"/>
        </w:rPr>
      </w:pPr>
      <w:r w:rsidRPr="00B46423">
        <w:rPr>
          <w:rFonts w:ascii="Times New Roman" w:eastAsia="Calibri" w:hAnsi="Times New Roman"/>
          <w:b/>
          <w:bCs/>
          <w:sz w:val="24"/>
          <w:szCs w:val="24"/>
          <w:lang w:eastAsia="en-US"/>
        </w:rPr>
        <w:t>4.5.1 Рекомендации по борьбе с Сосновым побеговьюном-</w:t>
      </w:r>
      <w:proofErr w:type="spellStart"/>
      <w:r w:rsidRPr="00B46423">
        <w:rPr>
          <w:rFonts w:ascii="Times New Roman" w:eastAsia="Calibri" w:hAnsi="Times New Roman"/>
          <w:b/>
          <w:bCs/>
          <w:sz w:val="24"/>
          <w:szCs w:val="24"/>
          <w:lang w:eastAsia="en-US"/>
        </w:rPr>
        <w:t>смолевщиком</w:t>
      </w:r>
      <w:proofErr w:type="spellEnd"/>
    </w:p>
    <w:p w14:paraId="0D259C61" w14:textId="7B63ADFC" w:rsidR="00692D5E" w:rsidRPr="006B0284" w:rsidRDefault="00692D5E" w:rsidP="006B0284">
      <w:pPr>
        <w:spacing w:after="0" w:line="360" w:lineRule="auto"/>
        <w:ind w:firstLine="709"/>
        <w:jc w:val="both"/>
        <w:rPr>
          <w:rFonts w:ascii="Times New Roman" w:eastAsia="Calibri" w:hAnsi="Times New Roman"/>
          <w:sz w:val="24"/>
          <w:szCs w:val="24"/>
          <w:lang w:eastAsia="en-US"/>
        </w:rPr>
      </w:pPr>
      <w:r w:rsidRPr="006B0284">
        <w:rPr>
          <w:rFonts w:ascii="Times New Roman" w:eastAsia="Calibri" w:hAnsi="Times New Roman"/>
          <w:sz w:val="24"/>
          <w:szCs w:val="24"/>
          <w:lang w:eastAsia="en-US"/>
        </w:rPr>
        <w:t>Для предупреждения массового размножения летнего побеговьюна, повышения устойчивости к повреждениям следует создавать быстро смыкающиеся культуры</w:t>
      </w:r>
      <w:r w:rsidR="00B33AC0" w:rsidRPr="00B33AC0">
        <w:rPr>
          <w:rFonts w:ascii="Times New Roman" w:eastAsia="Calibri" w:hAnsi="Times New Roman"/>
          <w:sz w:val="24"/>
          <w:szCs w:val="24"/>
          <w:lang w:eastAsia="en-US"/>
        </w:rPr>
        <w:t xml:space="preserve"> [16]</w:t>
      </w:r>
      <w:r w:rsidRPr="006B0284">
        <w:rPr>
          <w:rFonts w:ascii="Times New Roman" w:eastAsia="Calibri" w:hAnsi="Times New Roman"/>
          <w:sz w:val="24"/>
          <w:szCs w:val="24"/>
          <w:lang w:eastAsia="en-US"/>
        </w:rPr>
        <w:t xml:space="preserve">. Для защиты сосновых культур, повреждаемых побеговьюном, проводят наземное или авиационное опрыскивание инсектицидами. Химическую обработку проводят обычно в конце мая – начале июня, когда гусеницы, вышедшие из яиц, некоторое время живут открыто. После </w:t>
      </w:r>
      <w:proofErr w:type="spellStart"/>
      <w:r w:rsidRPr="006B0284">
        <w:rPr>
          <w:rFonts w:ascii="Times New Roman" w:eastAsia="Calibri" w:hAnsi="Times New Roman"/>
          <w:sz w:val="24"/>
          <w:szCs w:val="24"/>
          <w:lang w:eastAsia="en-US"/>
        </w:rPr>
        <w:t>вбуравливания</w:t>
      </w:r>
      <w:proofErr w:type="spellEnd"/>
      <w:r w:rsidRPr="006B0284">
        <w:rPr>
          <w:rFonts w:ascii="Times New Roman" w:eastAsia="Calibri" w:hAnsi="Times New Roman"/>
          <w:sz w:val="24"/>
          <w:szCs w:val="24"/>
          <w:lang w:eastAsia="en-US"/>
        </w:rPr>
        <w:t xml:space="preserve"> гусениц в побеги возможно использование системных препаратов. На небольших участках 5-7-летних культур возможно ручное срезание побегов, заселенных гусеницами.</w:t>
      </w:r>
    </w:p>
    <w:p w14:paraId="76ECE125" w14:textId="77777777" w:rsidR="00692D5E" w:rsidRPr="0040554B" w:rsidRDefault="00692D5E" w:rsidP="006B0284">
      <w:pPr>
        <w:spacing w:after="0" w:line="360" w:lineRule="auto"/>
        <w:ind w:firstLine="709"/>
        <w:jc w:val="both"/>
        <w:rPr>
          <w:rFonts w:ascii="Times New Roman" w:eastAsia="Calibri" w:hAnsi="Times New Roman"/>
          <w:i/>
          <w:iCs/>
          <w:sz w:val="24"/>
          <w:szCs w:val="24"/>
          <w:lang w:eastAsia="en-US"/>
        </w:rPr>
      </w:pPr>
      <w:r w:rsidRPr="0040554B">
        <w:rPr>
          <w:rFonts w:ascii="Times New Roman" w:eastAsia="Calibri" w:hAnsi="Times New Roman"/>
          <w:i/>
          <w:iCs/>
          <w:sz w:val="24"/>
          <w:szCs w:val="24"/>
          <w:lang w:eastAsia="en-US"/>
        </w:rPr>
        <w:t xml:space="preserve">Пестициды: </w:t>
      </w:r>
    </w:p>
    <w:p w14:paraId="78863336" w14:textId="77777777" w:rsidR="00692D5E" w:rsidRPr="0040554B" w:rsidRDefault="00692D5E" w:rsidP="006B0284">
      <w:pPr>
        <w:spacing w:after="0" w:line="360" w:lineRule="auto"/>
        <w:ind w:firstLine="709"/>
        <w:jc w:val="both"/>
        <w:rPr>
          <w:rFonts w:ascii="Times New Roman" w:eastAsia="Calibri" w:hAnsi="Times New Roman"/>
          <w:i/>
          <w:iCs/>
          <w:sz w:val="24"/>
          <w:szCs w:val="24"/>
          <w:lang w:eastAsia="en-US"/>
        </w:rPr>
      </w:pPr>
      <w:proofErr w:type="spellStart"/>
      <w:r w:rsidRPr="0040554B">
        <w:rPr>
          <w:rFonts w:ascii="Times New Roman" w:eastAsia="Calibri" w:hAnsi="Times New Roman"/>
          <w:i/>
          <w:iCs/>
          <w:sz w:val="24"/>
          <w:szCs w:val="24"/>
          <w:lang w:eastAsia="en-US"/>
        </w:rPr>
        <w:t>Алатар</w:t>
      </w:r>
      <w:proofErr w:type="spellEnd"/>
      <w:r w:rsidRPr="0040554B">
        <w:rPr>
          <w:rFonts w:ascii="Times New Roman" w:eastAsia="Calibri" w:hAnsi="Times New Roman"/>
          <w:i/>
          <w:iCs/>
          <w:sz w:val="24"/>
          <w:szCs w:val="24"/>
          <w:lang w:eastAsia="en-US"/>
        </w:rPr>
        <w:t>, КЭ</w:t>
      </w:r>
      <w:r w:rsidRPr="0040554B">
        <w:rPr>
          <w:rFonts w:ascii="Times New Roman" w:eastAsia="Calibri" w:hAnsi="Times New Roman"/>
          <w:i/>
          <w:iCs/>
          <w:sz w:val="24"/>
          <w:szCs w:val="24"/>
          <w:lang w:eastAsia="en-US"/>
        </w:rPr>
        <w:tab/>
      </w:r>
      <w:r w:rsidRPr="0040554B">
        <w:rPr>
          <w:rFonts w:ascii="Times New Roman" w:eastAsia="Calibri" w:hAnsi="Times New Roman"/>
          <w:i/>
          <w:iCs/>
          <w:sz w:val="24"/>
          <w:szCs w:val="24"/>
          <w:lang w:eastAsia="en-US"/>
        </w:rPr>
        <w:tab/>
      </w:r>
    </w:p>
    <w:p w14:paraId="783F2F1A" w14:textId="5855CDE5" w:rsidR="006B0284" w:rsidRPr="0040554B" w:rsidRDefault="00692D5E" w:rsidP="0040554B">
      <w:pPr>
        <w:spacing w:line="360" w:lineRule="auto"/>
        <w:ind w:firstLine="709"/>
        <w:jc w:val="both"/>
        <w:rPr>
          <w:rFonts w:ascii="Times New Roman" w:eastAsia="Calibri" w:hAnsi="Times New Roman"/>
          <w:i/>
          <w:iCs/>
          <w:sz w:val="24"/>
          <w:szCs w:val="24"/>
          <w:lang w:eastAsia="en-US"/>
        </w:rPr>
      </w:pPr>
      <w:r w:rsidRPr="0040554B">
        <w:rPr>
          <w:rFonts w:ascii="Times New Roman" w:eastAsia="Calibri" w:hAnsi="Times New Roman"/>
          <w:i/>
          <w:iCs/>
          <w:sz w:val="24"/>
          <w:szCs w:val="24"/>
          <w:lang w:eastAsia="en-US"/>
        </w:rPr>
        <w:t>Лепидоцид, П</w:t>
      </w:r>
      <w:r w:rsidR="006B0284" w:rsidRPr="0040554B">
        <w:rPr>
          <w:rFonts w:ascii="Times New Roman" w:eastAsia="Calibri" w:hAnsi="Times New Roman"/>
          <w:i/>
          <w:iCs/>
          <w:sz w:val="24"/>
          <w:szCs w:val="24"/>
          <w:lang w:eastAsia="en-US"/>
        </w:rPr>
        <w:t>.</w:t>
      </w:r>
    </w:p>
    <w:p w14:paraId="6EC8A141" w14:textId="51CC6C3E" w:rsidR="006B0284" w:rsidRPr="006B0284" w:rsidRDefault="006B0284" w:rsidP="0040554B">
      <w:pPr>
        <w:spacing w:line="360" w:lineRule="auto"/>
        <w:jc w:val="both"/>
        <w:rPr>
          <w:rFonts w:ascii="Times New Roman" w:eastAsia="Calibri" w:hAnsi="Times New Roman"/>
          <w:b/>
          <w:bCs/>
          <w:sz w:val="24"/>
          <w:szCs w:val="24"/>
          <w:lang w:eastAsia="en-US"/>
        </w:rPr>
      </w:pPr>
      <w:r w:rsidRPr="006B0284">
        <w:rPr>
          <w:rFonts w:ascii="Times New Roman" w:eastAsia="Calibri" w:hAnsi="Times New Roman"/>
          <w:b/>
          <w:bCs/>
          <w:sz w:val="24"/>
          <w:szCs w:val="24"/>
          <w:lang w:eastAsia="en-US"/>
        </w:rPr>
        <w:tab/>
        <w:t>4.6 Вишневый слизистый пилильщик</w:t>
      </w:r>
    </w:p>
    <w:p w14:paraId="5458FAA4" w14:textId="0B7C6889" w:rsidR="00692D5E" w:rsidRPr="006B0284" w:rsidRDefault="00692D5E" w:rsidP="006B0284">
      <w:pPr>
        <w:spacing w:after="0" w:line="360" w:lineRule="auto"/>
        <w:ind w:firstLine="709"/>
        <w:jc w:val="both"/>
        <w:rPr>
          <w:rFonts w:ascii="Times New Roman" w:eastAsia="Calibri" w:hAnsi="Times New Roman"/>
          <w:sz w:val="24"/>
          <w:szCs w:val="24"/>
          <w:lang w:eastAsia="en-US"/>
        </w:rPr>
      </w:pPr>
      <w:r w:rsidRPr="006B0284">
        <w:rPr>
          <w:rFonts w:ascii="Times New Roman" w:eastAsia="Calibri" w:hAnsi="Times New Roman"/>
          <w:sz w:val="24"/>
          <w:szCs w:val="24"/>
          <w:lang w:eastAsia="en-US"/>
        </w:rPr>
        <w:t xml:space="preserve"> По улице </w:t>
      </w:r>
      <w:proofErr w:type="spellStart"/>
      <w:r w:rsidRPr="006B0284">
        <w:rPr>
          <w:rFonts w:ascii="Times New Roman" w:eastAsia="Calibri" w:hAnsi="Times New Roman"/>
          <w:sz w:val="24"/>
          <w:szCs w:val="24"/>
          <w:lang w:eastAsia="en-US"/>
        </w:rPr>
        <w:t>Баймагамбетова</w:t>
      </w:r>
      <w:proofErr w:type="spellEnd"/>
      <w:r w:rsidRPr="006B0284">
        <w:rPr>
          <w:rFonts w:ascii="Times New Roman" w:eastAsia="Calibri" w:hAnsi="Times New Roman"/>
          <w:sz w:val="24"/>
          <w:szCs w:val="24"/>
          <w:lang w:eastAsia="en-US"/>
        </w:rPr>
        <w:t xml:space="preserve"> и в парке по набережной на боярышнике наблюдались единичные особи </w:t>
      </w:r>
      <w:r w:rsidR="006B0284">
        <w:rPr>
          <w:rFonts w:ascii="Times New Roman" w:eastAsia="Calibri" w:hAnsi="Times New Roman"/>
          <w:sz w:val="24"/>
          <w:szCs w:val="24"/>
          <w:lang w:eastAsia="en-US"/>
        </w:rPr>
        <w:t>В</w:t>
      </w:r>
      <w:r w:rsidRPr="006B0284">
        <w:rPr>
          <w:rFonts w:ascii="Times New Roman" w:eastAsia="Calibri" w:hAnsi="Times New Roman"/>
          <w:sz w:val="24"/>
          <w:szCs w:val="24"/>
          <w:lang w:eastAsia="en-US"/>
        </w:rPr>
        <w:t>ишневого слизистого пилильщика (</w:t>
      </w:r>
      <w:proofErr w:type="spellStart"/>
      <w:r w:rsidRPr="006B0284">
        <w:rPr>
          <w:rFonts w:ascii="Times New Roman" w:eastAsia="Calibri" w:hAnsi="Times New Roman"/>
          <w:i/>
          <w:iCs/>
          <w:sz w:val="24"/>
          <w:szCs w:val="24"/>
          <w:lang w:eastAsia="en-US"/>
        </w:rPr>
        <w:t>Caliroa</w:t>
      </w:r>
      <w:proofErr w:type="spellEnd"/>
      <w:r w:rsidRPr="006B0284">
        <w:rPr>
          <w:rFonts w:ascii="Times New Roman" w:eastAsia="Calibri" w:hAnsi="Times New Roman"/>
          <w:i/>
          <w:iCs/>
          <w:sz w:val="24"/>
          <w:szCs w:val="24"/>
          <w:lang w:eastAsia="en-US"/>
        </w:rPr>
        <w:t xml:space="preserve"> </w:t>
      </w:r>
      <w:proofErr w:type="spellStart"/>
      <w:r w:rsidRPr="006B0284">
        <w:rPr>
          <w:rFonts w:ascii="Times New Roman" w:eastAsia="Calibri" w:hAnsi="Times New Roman"/>
          <w:i/>
          <w:iCs/>
          <w:sz w:val="24"/>
          <w:szCs w:val="24"/>
          <w:lang w:eastAsia="en-US"/>
        </w:rPr>
        <w:t>limacine</w:t>
      </w:r>
      <w:proofErr w:type="spellEnd"/>
      <w:r w:rsidRPr="006B0284">
        <w:rPr>
          <w:rFonts w:ascii="Times New Roman" w:eastAsia="Calibri" w:hAnsi="Times New Roman"/>
          <w:sz w:val="24"/>
          <w:szCs w:val="24"/>
          <w:lang w:eastAsia="en-US"/>
        </w:rPr>
        <w:t xml:space="preserve"> </w:t>
      </w:r>
      <w:proofErr w:type="spellStart"/>
      <w:r w:rsidRPr="006B0284">
        <w:rPr>
          <w:rFonts w:ascii="Times New Roman" w:eastAsia="Calibri" w:hAnsi="Times New Roman"/>
          <w:sz w:val="24"/>
          <w:szCs w:val="24"/>
          <w:lang w:eastAsia="en-US"/>
        </w:rPr>
        <w:t>Retz</w:t>
      </w:r>
      <w:proofErr w:type="spellEnd"/>
      <w:r w:rsidRPr="006B0284">
        <w:rPr>
          <w:rFonts w:ascii="Times New Roman" w:eastAsia="Calibri" w:hAnsi="Times New Roman"/>
          <w:sz w:val="24"/>
          <w:szCs w:val="24"/>
          <w:lang w:eastAsia="en-US"/>
        </w:rPr>
        <w:t>.) (</w:t>
      </w:r>
      <w:r w:rsidR="006B0284">
        <w:rPr>
          <w:rFonts w:ascii="Times New Roman" w:eastAsia="Calibri" w:hAnsi="Times New Roman"/>
          <w:sz w:val="24"/>
          <w:szCs w:val="24"/>
          <w:lang w:eastAsia="en-US"/>
        </w:rPr>
        <w:t xml:space="preserve">в соответствии с </w:t>
      </w:r>
      <w:r w:rsidRPr="006B0284">
        <w:rPr>
          <w:rFonts w:ascii="Times New Roman" w:eastAsia="Calibri" w:hAnsi="Times New Roman"/>
          <w:sz w:val="24"/>
          <w:szCs w:val="24"/>
          <w:lang w:eastAsia="en-US"/>
        </w:rPr>
        <w:t>рис</w:t>
      </w:r>
      <w:r w:rsidR="006B0284">
        <w:rPr>
          <w:rFonts w:ascii="Times New Roman" w:eastAsia="Calibri" w:hAnsi="Times New Roman"/>
          <w:sz w:val="24"/>
          <w:szCs w:val="24"/>
          <w:lang w:eastAsia="en-US"/>
        </w:rPr>
        <w:t>унком</w:t>
      </w:r>
      <w:r w:rsidRPr="006B0284">
        <w:rPr>
          <w:rFonts w:ascii="Times New Roman" w:eastAsia="Calibri" w:hAnsi="Times New Roman"/>
          <w:sz w:val="24"/>
          <w:szCs w:val="24"/>
          <w:lang w:eastAsia="en-US"/>
        </w:rPr>
        <w:t xml:space="preserve"> </w:t>
      </w:r>
      <w:r w:rsidR="00B46423">
        <w:rPr>
          <w:rFonts w:ascii="Times New Roman" w:eastAsia="Calibri" w:hAnsi="Times New Roman"/>
          <w:sz w:val="24"/>
          <w:szCs w:val="24"/>
          <w:lang w:eastAsia="en-US"/>
        </w:rPr>
        <w:t>5</w:t>
      </w:r>
      <w:r w:rsidRPr="006B0284">
        <w:rPr>
          <w:rFonts w:ascii="Times New Roman" w:eastAsia="Calibri" w:hAnsi="Times New Roman"/>
          <w:sz w:val="24"/>
          <w:szCs w:val="24"/>
          <w:lang w:eastAsia="en-US"/>
        </w:rPr>
        <w:t>0)</w:t>
      </w:r>
      <w:r w:rsidR="006B0284">
        <w:rPr>
          <w:rFonts w:ascii="Times New Roman" w:eastAsia="Calibri" w:hAnsi="Times New Roman"/>
          <w:sz w:val="24"/>
          <w:szCs w:val="24"/>
          <w:lang w:eastAsia="en-US"/>
        </w:rPr>
        <w:t>.</w:t>
      </w:r>
      <w:r w:rsidRPr="006B0284">
        <w:rPr>
          <w:rFonts w:ascii="Times New Roman" w:eastAsia="Calibri" w:hAnsi="Times New Roman"/>
          <w:sz w:val="24"/>
          <w:szCs w:val="24"/>
          <w:lang w:eastAsia="en-US"/>
        </w:rPr>
        <w:t xml:space="preserve"> </w:t>
      </w:r>
    </w:p>
    <w:p w14:paraId="203C32DF" w14:textId="2C1C9130" w:rsidR="00B46423" w:rsidRPr="00B46423" w:rsidRDefault="00692D5E" w:rsidP="00B46423">
      <w:pPr>
        <w:spacing w:after="0" w:line="360" w:lineRule="auto"/>
        <w:ind w:firstLine="709"/>
        <w:jc w:val="both"/>
        <w:rPr>
          <w:rFonts w:ascii="Times New Roman" w:eastAsia="Calibri" w:hAnsi="Times New Roman"/>
          <w:i/>
          <w:iCs/>
          <w:sz w:val="24"/>
          <w:szCs w:val="24"/>
          <w:lang w:eastAsia="en-US"/>
        </w:rPr>
      </w:pPr>
      <w:r w:rsidRPr="006B0284">
        <w:rPr>
          <w:rFonts w:ascii="Times New Roman" w:eastAsia="Calibri" w:hAnsi="Times New Roman"/>
          <w:sz w:val="24"/>
          <w:szCs w:val="24"/>
          <w:lang w:eastAsia="en-US"/>
        </w:rPr>
        <w:lastRenderedPageBreak/>
        <w:t xml:space="preserve">Синонимы: Слизистый пилильщик вишневый, </w:t>
      </w:r>
      <w:proofErr w:type="spellStart"/>
      <w:r w:rsidRPr="00D454E7">
        <w:rPr>
          <w:rFonts w:ascii="Times New Roman" w:eastAsia="Calibri" w:hAnsi="Times New Roman"/>
          <w:i/>
          <w:iCs/>
          <w:sz w:val="24"/>
          <w:szCs w:val="24"/>
          <w:lang w:eastAsia="en-US"/>
        </w:rPr>
        <w:t>Eriocampoides</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limacine</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Eriocampa</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adumbrate</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Caliroa</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limacina</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Retzius</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Caliroa</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admbrata</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Clug</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Pear</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and</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cherry</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slug</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sawfly</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Pear</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Sawfly</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Pear</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Slug</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Cherry</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Slug</w:t>
      </w:r>
      <w:proofErr w:type="spellEnd"/>
      <w:r w:rsidRPr="00D454E7">
        <w:rPr>
          <w:rFonts w:ascii="Times New Roman" w:eastAsia="Calibri" w:hAnsi="Times New Roman"/>
          <w:i/>
          <w:iCs/>
          <w:sz w:val="24"/>
          <w:szCs w:val="24"/>
          <w:lang w:eastAsia="en-US"/>
        </w:rPr>
        <w:t xml:space="preserve"> </w:t>
      </w:r>
      <w:proofErr w:type="spellStart"/>
      <w:r w:rsidRPr="00D454E7">
        <w:rPr>
          <w:rFonts w:ascii="Times New Roman" w:eastAsia="Calibri" w:hAnsi="Times New Roman"/>
          <w:i/>
          <w:iCs/>
          <w:sz w:val="24"/>
          <w:szCs w:val="24"/>
          <w:lang w:eastAsia="en-US"/>
        </w:rPr>
        <w:t>Sawfly</w:t>
      </w:r>
      <w:proofErr w:type="spellEnd"/>
      <w:r w:rsidR="00EF655B" w:rsidRPr="00EF655B">
        <w:rPr>
          <w:rFonts w:ascii="Times New Roman" w:eastAsia="Calibri" w:hAnsi="Times New Roman"/>
          <w:i/>
          <w:iCs/>
          <w:sz w:val="24"/>
          <w:szCs w:val="24"/>
          <w:lang w:eastAsia="en-US"/>
        </w:rPr>
        <w:t xml:space="preserve"> </w:t>
      </w:r>
      <w:r w:rsidR="00EF655B" w:rsidRPr="00EF655B">
        <w:rPr>
          <w:rFonts w:ascii="Times New Roman" w:eastAsia="Calibri" w:hAnsi="Times New Roman"/>
          <w:sz w:val="24"/>
          <w:szCs w:val="24"/>
          <w:lang w:eastAsia="en-US"/>
        </w:rPr>
        <w:t>[15]</w:t>
      </w:r>
      <w:r w:rsidR="00D454E7">
        <w:rPr>
          <w:rFonts w:ascii="Times New Roman" w:eastAsia="Calibri" w:hAnsi="Times New Roman"/>
          <w:i/>
          <w:iCs/>
          <w:sz w:val="24"/>
          <w:szCs w:val="24"/>
          <w:lang w:eastAsia="en-US"/>
        </w:rPr>
        <w:t>.</w:t>
      </w:r>
    </w:p>
    <w:tbl>
      <w:tblPr>
        <w:tblStyle w:val="1"/>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692D5E" w:rsidRPr="00B46423" w14:paraId="43202AD5" w14:textId="77777777" w:rsidTr="00B46423">
        <w:tc>
          <w:tcPr>
            <w:tcW w:w="9209" w:type="dxa"/>
          </w:tcPr>
          <w:p w14:paraId="138A7E68" w14:textId="77777777" w:rsidR="00692D5E" w:rsidRPr="00B46423" w:rsidRDefault="00692D5E" w:rsidP="00B46423">
            <w:pPr>
              <w:jc w:val="center"/>
              <w:rPr>
                <w:rFonts w:ascii="Times New Roman" w:eastAsia="Calibri" w:hAnsi="Times New Roman"/>
                <w:sz w:val="24"/>
                <w:szCs w:val="24"/>
                <w:lang w:eastAsia="en-US"/>
              </w:rPr>
            </w:pPr>
            <w:r w:rsidRPr="00B46423">
              <w:rPr>
                <w:rFonts w:ascii="Times New Roman" w:eastAsia="Calibri" w:hAnsi="Times New Roman"/>
                <w:noProof/>
                <w:sz w:val="24"/>
                <w:szCs w:val="24"/>
              </w:rPr>
              <w:drawing>
                <wp:inline distT="0" distB="0" distL="0" distR="0" wp14:anchorId="7A27AD5F" wp14:editId="5F3304EE">
                  <wp:extent cx="2438400" cy="18288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45895" cy="1834421"/>
                          </a:xfrm>
                          <a:prstGeom prst="rect">
                            <a:avLst/>
                          </a:prstGeom>
                          <a:noFill/>
                        </pic:spPr>
                      </pic:pic>
                    </a:graphicData>
                  </a:graphic>
                </wp:inline>
              </w:drawing>
            </w:r>
          </w:p>
        </w:tc>
      </w:tr>
      <w:tr w:rsidR="00692D5E" w:rsidRPr="00B46423" w14:paraId="66BA7975" w14:textId="77777777" w:rsidTr="00B46423">
        <w:tc>
          <w:tcPr>
            <w:tcW w:w="9209" w:type="dxa"/>
          </w:tcPr>
          <w:p w14:paraId="4417F90E" w14:textId="3A39C118" w:rsidR="00692D5E" w:rsidRPr="00B46423" w:rsidRDefault="00692D5E" w:rsidP="00B46423">
            <w:pPr>
              <w:jc w:val="center"/>
              <w:rPr>
                <w:rFonts w:ascii="Times New Roman" w:eastAsia="Calibri" w:hAnsi="Times New Roman"/>
                <w:sz w:val="24"/>
                <w:szCs w:val="24"/>
                <w:lang w:eastAsia="en-US"/>
              </w:rPr>
            </w:pPr>
            <w:r w:rsidRPr="00B46423">
              <w:rPr>
                <w:rFonts w:ascii="Times New Roman" w:eastAsia="Calibri" w:hAnsi="Times New Roman"/>
                <w:sz w:val="24"/>
                <w:szCs w:val="24"/>
                <w:lang w:eastAsia="en-US"/>
              </w:rPr>
              <w:t xml:space="preserve">Рисунок </w:t>
            </w:r>
            <w:r w:rsidR="00B46423">
              <w:rPr>
                <w:rFonts w:ascii="Times New Roman" w:eastAsia="Calibri" w:hAnsi="Times New Roman"/>
                <w:sz w:val="24"/>
                <w:szCs w:val="24"/>
                <w:lang w:eastAsia="en-US"/>
              </w:rPr>
              <w:t>50 –</w:t>
            </w:r>
            <w:r w:rsidRPr="00B46423">
              <w:rPr>
                <w:rFonts w:ascii="Times New Roman" w:eastAsia="Calibri" w:hAnsi="Times New Roman"/>
                <w:sz w:val="24"/>
                <w:szCs w:val="24"/>
                <w:lang w:eastAsia="en-US"/>
              </w:rPr>
              <w:t xml:space="preserve"> Вишневый слизистый пилильщик (</w:t>
            </w:r>
            <w:proofErr w:type="spellStart"/>
            <w:r w:rsidRPr="00B46423">
              <w:rPr>
                <w:rFonts w:ascii="Times New Roman" w:eastAsia="Calibri" w:hAnsi="Times New Roman"/>
                <w:i/>
                <w:iCs/>
                <w:sz w:val="24"/>
                <w:szCs w:val="24"/>
                <w:lang w:eastAsia="en-US"/>
              </w:rPr>
              <w:t>Caliroa</w:t>
            </w:r>
            <w:proofErr w:type="spellEnd"/>
            <w:r w:rsidRPr="00B46423">
              <w:rPr>
                <w:rFonts w:ascii="Times New Roman" w:eastAsia="Calibri" w:hAnsi="Times New Roman"/>
                <w:i/>
                <w:iCs/>
                <w:sz w:val="24"/>
                <w:szCs w:val="24"/>
                <w:lang w:eastAsia="en-US"/>
              </w:rPr>
              <w:t xml:space="preserve"> </w:t>
            </w:r>
            <w:proofErr w:type="spellStart"/>
            <w:r w:rsidRPr="00B46423">
              <w:rPr>
                <w:rFonts w:ascii="Times New Roman" w:eastAsia="Calibri" w:hAnsi="Times New Roman"/>
                <w:i/>
                <w:iCs/>
                <w:sz w:val="24"/>
                <w:szCs w:val="24"/>
                <w:lang w:eastAsia="en-US"/>
              </w:rPr>
              <w:t>limacine</w:t>
            </w:r>
            <w:proofErr w:type="spellEnd"/>
            <w:r w:rsidRPr="00B46423">
              <w:rPr>
                <w:rFonts w:ascii="Times New Roman" w:eastAsia="Calibri" w:hAnsi="Times New Roman"/>
                <w:sz w:val="24"/>
                <w:szCs w:val="24"/>
                <w:lang w:eastAsia="en-US"/>
              </w:rPr>
              <w:t xml:space="preserve"> </w:t>
            </w:r>
            <w:proofErr w:type="spellStart"/>
            <w:r w:rsidRPr="00B46423">
              <w:rPr>
                <w:rFonts w:ascii="Times New Roman" w:eastAsia="Calibri" w:hAnsi="Times New Roman"/>
                <w:sz w:val="24"/>
                <w:szCs w:val="24"/>
                <w:lang w:eastAsia="en-US"/>
              </w:rPr>
              <w:t>Retz</w:t>
            </w:r>
            <w:proofErr w:type="spellEnd"/>
            <w:r w:rsidRPr="00B46423">
              <w:rPr>
                <w:rFonts w:ascii="Times New Roman" w:eastAsia="Calibri" w:hAnsi="Times New Roman"/>
                <w:sz w:val="24"/>
                <w:szCs w:val="24"/>
                <w:lang w:eastAsia="en-US"/>
              </w:rPr>
              <w:t>.) https://www.pesticidy.ru/</w:t>
            </w:r>
          </w:p>
        </w:tc>
      </w:tr>
    </w:tbl>
    <w:p w14:paraId="106ED861" w14:textId="77777777" w:rsidR="00B46423" w:rsidRDefault="00B46423" w:rsidP="00692D5E">
      <w:pPr>
        <w:spacing w:after="0" w:line="240" w:lineRule="auto"/>
        <w:ind w:firstLine="709"/>
        <w:jc w:val="both"/>
        <w:rPr>
          <w:rFonts w:ascii="Times New Roman" w:eastAsia="Calibri" w:hAnsi="Times New Roman"/>
          <w:sz w:val="28"/>
          <w:szCs w:val="28"/>
          <w:lang w:eastAsia="en-US"/>
        </w:rPr>
      </w:pPr>
    </w:p>
    <w:p w14:paraId="1AD26283" w14:textId="25E818C9" w:rsidR="00692D5E" w:rsidRPr="00B46423" w:rsidRDefault="00692D5E" w:rsidP="00B46423">
      <w:pPr>
        <w:spacing w:after="0" w:line="360" w:lineRule="auto"/>
        <w:ind w:firstLine="709"/>
        <w:jc w:val="both"/>
        <w:rPr>
          <w:rFonts w:ascii="Times New Roman" w:eastAsia="Calibri" w:hAnsi="Times New Roman"/>
          <w:sz w:val="24"/>
          <w:szCs w:val="24"/>
          <w:lang w:eastAsia="en-US"/>
        </w:rPr>
      </w:pPr>
      <w:r w:rsidRPr="00B46423">
        <w:rPr>
          <w:rFonts w:ascii="Times New Roman" w:eastAsia="Calibri" w:hAnsi="Times New Roman"/>
          <w:sz w:val="24"/>
          <w:szCs w:val="24"/>
          <w:lang w:eastAsia="en-US"/>
        </w:rPr>
        <w:t>Имаго. Длина тела 4 -6 мм. (</w:t>
      </w:r>
      <w:r w:rsidR="00B46423" w:rsidRPr="00B46423">
        <w:rPr>
          <w:rFonts w:ascii="Times New Roman" w:eastAsia="Calibri" w:hAnsi="Times New Roman"/>
          <w:sz w:val="24"/>
          <w:szCs w:val="24"/>
          <w:lang w:eastAsia="en-US"/>
        </w:rPr>
        <w:t xml:space="preserve">в соответствии с </w:t>
      </w:r>
      <w:r w:rsidRPr="00B46423">
        <w:rPr>
          <w:rFonts w:ascii="Times New Roman" w:eastAsia="Calibri" w:hAnsi="Times New Roman"/>
          <w:sz w:val="24"/>
          <w:szCs w:val="24"/>
          <w:lang w:eastAsia="en-US"/>
        </w:rPr>
        <w:t>рис</w:t>
      </w:r>
      <w:r w:rsidR="00B46423" w:rsidRPr="00B46423">
        <w:rPr>
          <w:rFonts w:ascii="Times New Roman" w:eastAsia="Calibri" w:hAnsi="Times New Roman"/>
          <w:sz w:val="24"/>
          <w:szCs w:val="24"/>
          <w:lang w:eastAsia="en-US"/>
        </w:rPr>
        <w:t>унком 5</w:t>
      </w:r>
      <w:r w:rsidRPr="00B46423">
        <w:rPr>
          <w:rFonts w:ascii="Times New Roman" w:eastAsia="Calibri" w:hAnsi="Times New Roman"/>
          <w:sz w:val="24"/>
          <w:szCs w:val="24"/>
          <w:lang w:eastAsia="en-US"/>
        </w:rPr>
        <w:t xml:space="preserve">0). Передние крылья с четырьмя </w:t>
      </w:r>
      <w:proofErr w:type="spellStart"/>
      <w:r w:rsidRPr="00B46423">
        <w:rPr>
          <w:rFonts w:ascii="Times New Roman" w:eastAsia="Calibri" w:hAnsi="Times New Roman"/>
          <w:sz w:val="24"/>
          <w:szCs w:val="24"/>
          <w:lang w:eastAsia="en-US"/>
        </w:rPr>
        <w:t>подрадиальными</w:t>
      </w:r>
      <w:proofErr w:type="spellEnd"/>
      <w:r w:rsidRPr="00B46423">
        <w:rPr>
          <w:rFonts w:ascii="Times New Roman" w:eastAsia="Calibri" w:hAnsi="Times New Roman"/>
          <w:sz w:val="24"/>
          <w:szCs w:val="24"/>
          <w:lang w:eastAsia="en-US"/>
        </w:rPr>
        <w:t xml:space="preserve"> ячейками. На передних крыльях базальная жилка не параллельна – сближается с 1-й возвратной жилкой. Тело и конечности черные, только голени средних ног бурые. Крылья слабо затемнены.</w:t>
      </w:r>
    </w:p>
    <w:p w14:paraId="1419E960" w14:textId="77777777" w:rsidR="00692D5E" w:rsidRPr="00B46423" w:rsidRDefault="00692D5E" w:rsidP="00B46423">
      <w:pPr>
        <w:spacing w:after="0" w:line="360" w:lineRule="auto"/>
        <w:ind w:firstLine="709"/>
        <w:jc w:val="both"/>
        <w:rPr>
          <w:rFonts w:ascii="Times New Roman" w:eastAsia="Calibri" w:hAnsi="Times New Roman"/>
          <w:sz w:val="24"/>
          <w:szCs w:val="24"/>
          <w:lang w:eastAsia="en-US"/>
        </w:rPr>
      </w:pPr>
      <w:r w:rsidRPr="00B46423">
        <w:rPr>
          <w:rFonts w:ascii="Times New Roman" w:eastAsia="Calibri" w:hAnsi="Times New Roman"/>
          <w:sz w:val="24"/>
          <w:szCs w:val="24"/>
          <w:lang w:eastAsia="en-US"/>
        </w:rPr>
        <w:t>Половой диморфизм. У самок задние крылья с двумя центральными ячейками, у самцов – с замкнутой краевой жилкой. Длина тела самки 5-6мм, с размахом крыльев 8-9 мм. Самец – 4-5 мм, размах крыльев – 6-7 мм.</w:t>
      </w:r>
    </w:p>
    <w:p w14:paraId="411ABAAD" w14:textId="0418CA2F" w:rsidR="00692D5E" w:rsidRDefault="00692D5E" w:rsidP="00B46423">
      <w:pPr>
        <w:spacing w:after="0" w:line="360" w:lineRule="auto"/>
        <w:ind w:firstLine="709"/>
        <w:jc w:val="both"/>
        <w:rPr>
          <w:rFonts w:ascii="Times New Roman" w:eastAsia="Calibri" w:hAnsi="Times New Roman"/>
          <w:sz w:val="24"/>
          <w:szCs w:val="24"/>
          <w:lang w:eastAsia="en-US"/>
        </w:rPr>
      </w:pPr>
      <w:r w:rsidRPr="00B46423">
        <w:rPr>
          <w:rFonts w:ascii="Times New Roman" w:eastAsia="Calibri" w:hAnsi="Times New Roman"/>
          <w:sz w:val="24"/>
          <w:szCs w:val="24"/>
          <w:lang w:eastAsia="en-US"/>
        </w:rPr>
        <w:t>Яйцо удлинено-овальное, полупрозрачное, бледно-зеленоватое. Яйца пилильщиков богаты на желток, имеют гомогенную мягкую оболочку.</w:t>
      </w:r>
    </w:p>
    <w:p w14:paraId="6DE48834" w14:textId="2FBFB5CC" w:rsidR="00B46423" w:rsidRDefault="00B46423" w:rsidP="00B46423">
      <w:pPr>
        <w:spacing w:after="0" w:line="360" w:lineRule="auto"/>
        <w:ind w:firstLine="709"/>
        <w:jc w:val="both"/>
        <w:rPr>
          <w:rFonts w:ascii="Times New Roman" w:eastAsia="Calibri" w:hAnsi="Times New Roman"/>
          <w:sz w:val="24"/>
          <w:szCs w:val="24"/>
          <w:lang w:eastAsia="en-US"/>
        </w:rPr>
      </w:pPr>
      <w:r w:rsidRPr="00B46423">
        <w:rPr>
          <w:rFonts w:ascii="Times New Roman" w:eastAsia="Calibri" w:hAnsi="Times New Roman"/>
          <w:sz w:val="24"/>
          <w:szCs w:val="24"/>
          <w:lang w:eastAsia="en-US"/>
        </w:rPr>
        <w:t>Личинка длиной 9-11 мм (</w:t>
      </w:r>
      <w:r>
        <w:rPr>
          <w:rFonts w:ascii="Times New Roman" w:eastAsia="Calibri" w:hAnsi="Times New Roman"/>
          <w:sz w:val="24"/>
          <w:szCs w:val="24"/>
          <w:lang w:eastAsia="en-US"/>
        </w:rPr>
        <w:t xml:space="preserve">в соответствии с </w:t>
      </w:r>
      <w:r w:rsidRPr="00B46423">
        <w:rPr>
          <w:rFonts w:ascii="Times New Roman" w:eastAsia="Calibri" w:hAnsi="Times New Roman"/>
          <w:sz w:val="24"/>
          <w:szCs w:val="24"/>
          <w:lang w:eastAsia="en-US"/>
        </w:rPr>
        <w:t>рис</w:t>
      </w:r>
      <w:r>
        <w:rPr>
          <w:rFonts w:ascii="Times New Roman" w:eastAsia="Calibri" w:hAnsi="Times New Roman"/>
          <w:sz w:val="24"/>
          <w:szCs w:val="24"/>
          <w:lang w:eastAsia="en-US"/>
        </w:rPr>
        <w:t>унком</w:t>
      </w:r>
      <w:r w:rsidRPr="00B46423">
        <w:rPr>
          <w:rFonts w:ascii="Times New Roman" w:eastAsia="Calibri" w:hAnsi="Times New Roman"/>
          <w:sz w:val="24"/>
          <w:szCs w:val="24"/>
          <w:lang w:eastAsia="en-US"/>
        </w:rPr>
        <w:t xml:space="preserve"> </w:t>
      </w:r>
      <w:r w:rsidR="009067F1">
        <w:rPr>
          <w:rFonts w:ascii="Times New Roman" w:eastAsia="Calibri" w:hAnsi="Times New Roman"/>
          <w:sz w:val="24"/>
          <w:szCs w:val="24"/>
          <w:lang w:eastAsia="en-US"/>
        </w:rPr>
        <w:t>5</w:t>
      </w:r>
      <w:r w:rsidRPr="00B46423">
        <w:rPr>
          <w:rFonts w:ascii="Times New Roman" w:eastAsia="Calibri" w:hAnsi="Times New Roman"/>
          <w:sz w:val="24"/>
          <w:szCs w:val="24"/>
          <w:lang w:eastAsia="en-US"/>
        </w:rPr>
        <w:t>1)</w:t>
      </w:r>
      <w:r w:rsidR="009067F1">
        <w:rPr>
          <w:rFonts w:ascii="Times New Roman" w:eastAsia="Calibri" w:hAnsi="Times New Roman"/>
          <w:sz w:val="24"/>
          <w:szCs w:val="24"/>
          <w:lang w:eastAsia="en-US"/>
        </w:rPr>
        <w:t>.</w:t>
      </w:r>
      <w:r w:rsidRPr="00B46423">
        <w:rPr>
          <w:rFonts w:ascii="Times New Roman" w:eastAsia="Calibri" w:hAnsi="Times New Roman"/>
          <w:sz w:val="24"/>
          <w:szCs w:val="24"/>
          <w:lang w:eastAsia="en-US"/>
        </w:rPr>
        <w:t xml:space="preserve"> Цвет зеленовато-желтый. Голова черная или буро-рыжая, маленькая, покрыта черной блестящей слизью. Грудные сегменты сильно расширены. Имеет десять пар брюшных ног на втором-восьмом сегментах, последняя (анальная) пара отсутствует.</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C91029" w14:paraId="7FF4E212" w14:textId="77777777" w:rsidTr="00E448E6">
        <w:tc>
          <w:tcPr>
            <w:tcW w:w="9344" w:type="dxa"/>
          </w:tcPr>
          <w:p w14:paraId="6D7A17ED" w14:textId="77777777" w:rsidR="00C91029" w:rsidRDefault="00C91029" w:rsidP="00E448E6">
            <w:pPr>
              <w:spacing w:line="360" w:lineRule="auto"/>
              <w:jc w:val="center"/>
              <w:rPr>
                <w:rFonts w:ascii="Times New Roman" w:eastAsia="Calibri" w:hAnsi="Times New Roman"/>
                <w:sz w:val="24"/>
                <w:szCs w:val="24"/>
                <w:lang w:eastAsia="en-US"/>
              </w:rPr>
            </w:pPr>
            <w:r w:rsidRPr="009067F1">
              <w:rPr>
                <w:rFonts w:ascii="Times New Roman" w:eastAsia="Calibri" w:hAnsi="Times New Roman"/>
                <w:noProof/>
                <w:sz w:val="24"/>
                <w:szCs w:val="24"/>
              </w:rPr>
              <w:drawing>
                <wp:inline distT="0" distB="0" distL="0" distR="0" wp14:anchorId="46EB378D" wp14:editId="0B49B501">
                  <wp:extent cx="2171892" cy="21336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27934"/>
                          <a:stretch/>
                        </pic:blipFill>
                        <pic:spPr bwMode="auto">
                          <a:xfrm>
                            <a:off x="0" y="0"/>
                            <a:ext cx="2226445" cy="21871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91029" w14:paraId="2194075D" w14:textId="77777777" w:rsidTr="00E448E6">
        <w:tc>
          <w:tcPr>
            <w:tcW w:w="9344" w:type="dxa"/>
          </w:tcPr>
          <w:p w14:paraId="7091B9DB" w14:textId="77777777" w:rsidR="00C91029" w:rsidRDefault="00C91029" w:rsidP="00E448E6">
            <w:pPr>
              <w:spacing w:line="360" w:lineRule="auto"/>
              <w:jc w:val="center"/>
              <w:rPr>
                <w:rFonts w:ascii="Times New Roman" w:eastAsia="Calibri" w:hAnsi="Times New Roman"/>
                <w:sz w:val="24"/>
                <w:szCs w:val="24"/>
                <w:lang w:eastAsia="en-US"/>
              </w:rPr>
            </w:pPr>
            <w:r w:rsidRPr="009067F1">
              <w:rPr>
                <w:rFonts w:ascii="Times New Roman" w:eastAsia="Calibri" w:hAnsi="Times New Roman"/>
                <w:sz w:val="24"/>
                <w:szCs w:val="24"/>
                <w:lang w:eastAsia="en-US"/>
              </w:rPr>
              <w:t xml:space="preserve">Рисунок </w:t>
            </w:r>
            <w:r>
              <w:rPr>
                <w:rFonts w:ascii="Times New Roman" w:eastAsia="Calibri" w:hAnsi="Times New Roman"/>
                <w:sz w:val="24"/>
                <w:szCs w:val="24"/>
                <w:lang w:eastAsia="en-US"/>
              </w:rPr>
              <w:t>5</w:t>
            </w:r>
            <w:r w:rsidRPr="009067F1">
              <w:rPr>
                <w:rFonts w:ascii="Times New Roman" w:eastAsia="Calibri" w:hAnsi="Times New Roman"/>
                <w:sz w:val="24"/>
                <w:szCs w:val="24"/>
                <w:lang w:eastAsia="en-US"/>
              </w:rPr>
              <w:t>1</w:t>
            </w:r>
            <w:r>
              <w:rPr>
                <w:rFonts w:ascii="Times New Roman" w:eastAsia="Calibri" w:hAnsi="Times New Roman"/>
                <w:sz w:val="24"/>
                <w:szCs w:val="24"/>
                <w:lang w:eastAsia="en-US"/>
              </w:rPr>
              <w:t xml:space="preserve"> –</w:t>
            </w:r>
            <w:r w:rsidRPr="009067F1">
              <w:rPr>
                <w:rFonts w:ascii="Times New Roman" w:eastAsia="Calibri" w:hAnsi="Times New Roman"/>
                <w:sz w:val="24"/>
                <w:szCs w:val="24"/>
                <w:lang w:eastAsia="en-US"/>
              </w:rPr>
              <w:t xml:space="preserve"> Личинка вишневого слизистого пилильщика (</w:t>
            </w:r>
            <w:proofErr w:type="spellStart"/>
            <w:r w:rsidRPr="009067F1">
              <w:rPr>
                <w:rFonts w:ascii="Times New Roman" w:eastAsia="Calibri" w:hAnsi="Times New Roman"/>
                <w:i/>
                <w:iCs/>
                <w:sz w:val="24"/>
                <w:szCs w:val="24"/>
                <w:lang w:eastAsia="en-US"/>
              </w:rPr>
              <w:t>Caliroa</w:t>
            </w:r>
            <w:proofErr w:type="spellEnd"/>
            <w:r w:rsidRPr="009067F1">
              <w:rPr>
                <w:rFonts w:ascii="Times New Roman" w:eastAsia="Calibri" w:hAnsi="Times New Roman"/>
                <w:i/>
                <w:iCs/>
                <w:sz w:val="24"/>
                <w:szCs w:val="24"/>
                <w:lang w:eastAsia="en-US"/>
              </w:rPr>
              <w:t xml:space="preserve"> </w:t>
            </w:r>
            <w:proofErr w:type="spellStart"/>
            <w:r w:rsidRPr="009067F1">
              <w:rPr>
                <w:rFonts w:ascii="Times New Roman" w:eastAsia="Calibri" w:hAnsi="Times New Roman"/>
                <w:i/>
                <w:iCs/>
                <w:sz w:val="24"/>
                <w:szCs w:val="24"/>
                <w:lang w:eastAsia="en-US"/>
              </w:rPr>
              <w:t>limacine</w:t>
            </w:r>
            <w:proofErr w:type="spellEnd"/>
            <w:r w:rsidRPr="009067F1">
              <w:rPr>
                <w:rFonts w:ascii="Times New Roman" w:eastAsia="Calibri" w:hAnsi="Times New Roman"/>
                <w:sz w:val="24"/>
                <w:szCs w:val="24"/>
                <w:lang w:eastAsia="en-US"/>
              </w:rPr>
              <w:t xml:space="preserve"> </w:t>
            </w:r>
            <w:proofErr w:type="spellStart"/>
            <w:r w:rsidRPr="009067F1">
              <w:rPr>
                <w:rFonts w:ascii="Times New Roman" w:eastAsia="Calibri" w:hAnsi="Times New Roman"/>
                <w:sz w:val="24"/>
                <w:szCs w:val="24"/>
                <w:lang w:eastAsia="en-US"/>
              </w:rPr>
              <w:t>Retz</w:t>
            </w:r>
            <w:proofErr w:type="spellEnd"/>
            <w:r w:rsidRPr="009067F1">
              <w:rPr>
                <w:rFonts w:ascii="Times New Roman" w:eastAsia="Calibri" w:hAnsi="Times New Roman"/>
                <w:sz w:val="24"/>
                <w:szCs w:val="24"/>
                <w:lang w:eastAsia="en-US"/>
              </w:rPr>
              <w:t>.)</w:t>
            </w:r>
          </w:p>
        </w:tc>
      </w:tr>
    </w:tbl>
    <w:p w14:paraId="0C865915" w14:textId="360BF3ED" w:rsidR="00D205E0" w:rsidRDefault="00D205E0" w:rsidP="00B46423">
      <w:pPr>
        <w:spacing w:after="0" w:line="360" w:lineRule="auto"/>
        <w:ind w:firstLine="709"/>
        <w:jc w:val="both"/>
        <w:rPr>
          <w:rFonts w:ascii="Times New Roman" w:eastAsia="Calibri" w:hAnsi="Times New Roman"/>
          <w:sz w:val="24"/>
          <w:szCs w:val="24"/>
          <w:lang w:eastAsia="en-US"/>
        </w:rPr>
      </w:pPr>
      <w:r w:rsidRPr="00D205E0">
        <w:rPr>
          <w:rFonts w:ascii="Times New Roman" w:eastAsia="Calibri" w:hAnsi="Times New Roman"/>
          <w:sz w:val="24"/>
          <w:szCs w:val="24"/>
          <w:lang w:eastAsia="en-US"/>
        </w:rPr>
        <w:lastRenderedPageBreak/>
        <w:t xml:space="preserve">Куколка белая, в плотном, овальном коконе. У куколки ясно видны усики, ротовой аппарат и ноги, прижаты к телу. Тело светлое. Покровы нежные, мягкие, голые, без шипов и щетинок. На конце куколки находится шкурка личинки – </w:t>
      </w:r>
      <w:proofErr w:type="spellStart"/>
      <w:r w:rsidRPr="00D205E0">
        <w:rPr>
          <w:rFonts w:ascii="Times New Roman" w:eastAsia="Calibri" w:hAnsi="Times New Roman"/>
          <w:sz w:val="24"/>
          <w:szCs w:val="24"/>
          <w:lang w:eastAsia="en-US"/>
        </w:rPr>
        <w:t>экзувий</w:t>
      </w:r>
      <w:proofErr w:type="spellEnd"/>
      <w:r w:rsidRPr="00D205E0">
        <w:rPr>
          <w:rFonts w:ascii="Times New Roman" w:eastAsia="Calibri" w:hAnsi="Times New Roman"/>
          <w:sz w:val="24"/>
          <w:szCs w:val="24"/>
          <w:lang w:eastAsia="en-US"/>
        </w:rPr>
        <w:t>.</w:t>
      </w:r>
    </w:p>
    <w:p w14:paraId="03998E16" w14:textId="57B99DA0" w:rsidR="009068E8" w:rsidRDefault="009068E8" w:rsidP="00B46423">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Период спаривания проходит достаточно быстро, и откладку яиц самки на</w:t>
      </w:r>
      <w:r w:rsidR="00B31A87">
        <w:rPr>
          <w:rFonts w:ascii="Times New Roman" w:eastAsia="Calibri" w:hAnsi="Times New Roman"/>
          <w:sz w:val="24"/>
          <w:szCs w:val="24"/>
          <w:lang w:eastAsia="en-US"/>
        </w:rPr>
        <w:t>ч</w:t>
      </w:r>
      <w:r>
        <w:rPr>
          <w:rFonts w:ascii="Times New Roman" w:eastAsia="Calibri" w:hAnsi="Times New Roman"/>
          <w:sz w:val="24"/>
          <w:szCs w:val="24"/>
          <w:lang w:eastAsia="en-US"/>
        </w:rPr>
        <w:t xml:space="preserve">инают на второй-третий день после выхода из куколок. Яйца </w:t>
      </w:r>
      <w:r w:rsidR="00FF5288">
        <w:rPr>
          <w:rFonts w:ascii="Times New Roman" w:eastAsia="Calibri" w:hAnsi="Times New Roman"/>
          <w:sz w:val="24"/>
          <w:szCs w:val="24"/>
          <w:lang w:eastAsia="en-US"/>
        </w:rPr>
        <w:t>откладываются под эпидермис в сделанные яйцекладом надрезы в паренхиме нижней стороны листа.</w:t>
      </w:r>
    </w:p>
    <w:p w14:paraId="5C907B0C" w14:textId="3AA067CF" w:rsidR="00FF5288" w:rsidRPr="00D205E0" w:rsidRDefault="00FF5288" w:rsidP="00FF5288">
      <w:pPr>
        <w:spacing w:after="0" w:line="360" w:lineRule="auto"/>
        <w:ind w:firstLine="709"/>
        <w:jc w:val="both"/>
        <w:rPr>
          <w:rFonts w:ascii="Times New Roman" w:eastAsia="Calibri" w:hAnsi="Times New Roman"/>
          <w:sz w:val="24"/>
          <w:szCs w:val="24"/>
          <w:lang w:eastAsia="en-US"/>
        </w:rPr>
      </w:pPr>
      <w:r w:rsidRPr="00D205E0">
        <w:rPr>
          <w:rFonts w:ascii="Times New Roman" w:eastAsia="Calibri" w:hAnsi="Times New Roman"/>
          <w:sz w:val="24"/>
          <w:szCs w:val="24"/>
          <w:lang w:eastAsia="en-US"/>
        </w:rPr>
        <w:t>В лист одна самка откладывает одно яйцо. Однако на одном листе встречается 10–30 яиц, которые отложены разными самками.</w:t>
      </w:r>
      <w:r w:rsidRPr="00FF5288">
        <w:rPr>
          <w:rFonts w:ascii="Times New Roman" w:eastAsia="Calibri" w:hAnsi="Times New Roman"/>
          <w:sz w:val="24"/>
          <w:szCs w:val="24"/>
          <w:lang w:eastAsia="en-US"/>
        </w:rPr>
        <w:t xml:space="preserve"> </w:t>
      </w:r>
      <w:r w:rsidRPr="00D205E0">
        <w:rPr>
          <w:rFonts w:ascii="Times New Roman" w:eastAsia="Calibri" w:hAnsi="Times New Roman"/>
          <w:sz w:val="24"/>
          <w:szCs w:val="24"/>
          <w:lang w:eastAsia="en-US"/>
        </w:rPr>
        <w:t>Самка живет 7–8 дней. За это время она откладывает 50–75 яиц. Места кладок хорошо заметны сверху листьев в виде коричневых вздутий.</w:t>
      </w:r>
      <w:r w:rsidRPr="00FF5288">
        <w:rPr>
          <w:rFonts w:ascii="Times New Roman" w:eastAsia="Calibri" w:hAnsi="Times New Roman"/>
          <w:sz w:val="24"/>
          <w:szCs w:val="24"/>
          <w:lang w:eastAsia="en-US"/>
        </w:rPr>
        <w:t xml:space="preserve"> </w:t>
      </w:r>
      <w:r w:rsidRPr="00D205E0">
        <w:rPr>
          <w:rFonts w:ascii="Times New Roman" w:eastAsia="Calibri" w:hAnsi="Times New Roman"/>
          <w:sz w:val="24"/>
          <w:szCs w:val="24"/>
          <w:lang w:eastAsia="en-US"/>
        </w:rPr>
        <w:t>Яйцо. Эмбрион развивается от 7 до 15 дней.</w:t>
      </w:r>
    </w:p>
    <w:p w14:paraId="18A029B5" w14:textId="77777777" w:rsidR="00692D5E" w:rsidRPr="00D205E0" w:rsidRDefault="00692D5E" w:rsidP="00D205E0">
      <w:pPr>
        <w:spacing w:after="0" w:line="360" w:lineRule="auto"/>
        <w:ind w:firstLine="709"/>
        <w:jc w:val="both"/>
        <w:rPr>
          <w:rFonts w:ascii="Times New Roman" w:eastAsia="Calibri" w:hAnsi="Times New Roman"/>
          <w:sz w:val="24"/>
          <w:szCs w:val="24"/>
          <w:lang w:eastAsia="en-US"/>
        </w:rPr>
      </w:pPr>
      <w:r w:rsidRPr="00D205E0">
        <w:rPr>
          <w:rFonts w:ascii="Times New Roman" w:eastAsia="Calibri" w:hAnsi="Times New Roman"/>
          <w:sz w:val="24"/>
          <w:szCs w:val="24"/>
          <w:lang w:eastAsia="en-US"/>
        </w:rPr>
        <w:t xml:space="preserve">Личинки. Массовый выход личинок наблюдается в третьей декаде июня – начале июля. Личинки переползают на верхнюю часть листа сразу после </w:t>
      </w:r>
      <w:proofErr w:type="spellStart"/>
      <w:r w:rsidRPr="00D205E0">
        <w:rPr>
          <w:rFonts w:ascii="Times New Roman" w:eastAsia="Calibri" w:hAnsi="Times New Roman"/>
          <w:sz w:val="24"/>
          <w:szCs w:val="24"/>
          <w:lang w:eastAsia="en-US"/>
        </w:rPr>
        <w:t>отрождения</w:t>
      </w:r>
      <w:proofErr w:type="spellEnd"/>
      <w:r w:rsidRPr="00D205E0">
        <w:rPr>
          <w:rFonts w:ascii="Times New Roman" w:eastAsia="Calibri" w:hAnsi="Times New Roman"/>
          <w:sz w:val="24"/>
          <w:szCs w:val="24"/>
          <w:lang w:eastAsia="en-US"/>
        </w:rPr>
        <w:t xml:space="preserve"> и покрываются черноватой слизью.</w:t>
      </w:r>
    </w:p>
    <w:p w14:paraId="5EC1F33A" w14:textId="4F3F03F5" w:rsidR="00692D5E" w:rsidRPr="00D95B35" w:rsidRDefault="00692D5E" w:rsidP="00D95B35">
      <w:pPr>
        <w:spacing w:after="0" w:line="360" w:lineRule="auto"/>
        <w:ind w:firstLine="709"/>
        <w:jc w:val="both"/>
        <w:rPr>
          <w:rFonts w:ascii="Times New Roman" w:eastAsia="Calibri" w:hAnsi="Times New Roman"/>
          <w:sz w:val="24"/>
          <w:szCs w:val="24"/>
          <w:lang w:eastAsia="en-US"/>
        </w:rPr>
      </w:pPr>
      <w:r w:rsidRPr="00D95B35">
        <w:rPr>
          <w:rFonts w:ascii="Times New Roman" w:eastAsia="Calibri" w:hAnsi="Times New Roman"/>
          <w:i/>
          <w:iCs/>
          <w:sz w:val="24"/>
          <w:szCs w:val="24"/>
          <w:lang w:eastAsia="en-US"/>
        </w:rPr>
        <w:t>Фенология</w:t>
      </w:r>
      <w:r w:rsidRPr="00D95B35">
        <w:rPr>
          <w:rFonts w:ascii="Times New Roman" w:eastAsia="Calibri" w:hAnsi="Times New Roman"/>
          <w:sz w:val="24"/>
          <w:szCs w:val="24"/>
          <w:lang w:eastAsia="en-US"/>
        </w:rPr>
        <w:t>.</w:t>
      </w:r>
      <w:r w:rsidR="00D95B35">
        <w:rPr>
          <w:rFonts w:ascii="Times New Roman" w:eastAsia="Calibri" w:hAnsi="Times New Roman"/>
          <w:sz w:val="24"/>
          <w:szCs w:val="24"/>
          <w:lang w:eastAsia="en-US"/>
        </w:rPr>
        <w:t xml:space="preserve"> </w:t>
      </w:r>
      <w:r w:rsidRPr="00D95B35">
        <w:rPr>
          <w:rFonts w:ascii="Times New Roman" w:eastAsia="Calibri" w:hAnsi="Times New Roman"/>
          <w:sz w:val="24"/>
          <w:szCs w:val="24"/>
          <w:lang w:eastAsia="en-US"/>
        </w:rPr>
        <w:t>Продолжительность личиночной стадии составляет 15–20 дней у первого поколения и 23–25 дней у второго поколения. За это время личинки линяют в основном пять раз, иногда 6–8.</w:t>
      </w:r>
      <w:r w:rsidR="00D95B35">
        <w:rPr>
          <w:rFonts w:ascii="Times New Roman" w:eastAsia="Calibri" w:hAnsi="Times New Roman"/>
          <w:sz w:val="24"/>
          <w:szCs w:val="24"/>
          <w:lang w:eastAsia="en-US"/>
        </w:rPr>
        <w:t xml:space="preserve"> </w:t>
      </w:r>
      <w:r w:rsidRPr="00D95B35">
        <w:rPr>
          <w:rFonts w:ascii="Times New Roman" w:eastAsia="Calibri" w:hAnsi="Times New Roman"/>
          <w:sz w:val="24"/>
          <w:szCs w:val="24"/>
          <w:lang w:eastAsia="en-US"/>
        </w:rPr>
        <w:t xml:space="preserve">Личинки младших возрастов выгрызают мякоть сверху листа небольшими пятнами, а старшие сплошь </w:t>
      </w:r>
      <w:proofErr w:type="spellStart"/>
      <w:r w:rsidRPr="00D95B35">
        <w:rPr>
          <w:rFonts w:ascii="Times New Roman" w:eastAsia="Calibri" w:hAnsi="Times New Roman"/>
          <w:sz w:val="24"/>
          <w:szCs w:val="24"/>
          <w:lang w:eastAsia="en-US"/>
        </w:rPr>
        <w:t>скелетируют</w:t>
      </w:r>
      <w:proofErr w:type="spellEnd"/>
      <w:r w:rsidRPr="00D95B35">
        <w:rPr>
          <w:rFonts w:ascii="Times New Roman" w:eastAsia="Calibri" w:hAnsi="Times New Roman"/>
          <w:sz w:val="24"/>
          <w:szCs w:val="24"/>
          <w:lang w:eastAsia="en-US"/>
        </w:rPr>
        <w:t xml:space="preserve"> листовую пластинку, оставляя при этом нетронутой лишь сеть жилок. Личинки слизистого вишневого пилильщика малоподвижны, очень прочно крепятся на листьях. В лесостепной зоне личинки начинают уходить в почву на глубину до 7 см в конце мая, массовый уход – в середине июля. Некоторая часть личинок окукливается, другая впадает в диапаузу и в таком состоянии уходит в зиму на глубину 5–15 см.</w:t>
      </w:r>
      <w:r w:rsidR="00D95B35">
        <w:rPr>
          <w:rFonts w:ascii="Times New Roman" w:eastAsia="Calibri" w:hAnsi="Times New Roman"/>
          <w:sz w:val="24"/>
          <w:szCs w:val="24"/>
          <w:lang w:eastAsia="en-US"/>
        </w:rPr>
        <w:t xml:space="preserve"> </w:t>
      </w:r>
      <w:r w:rsidRPr="00D95B35">
        <w:rPr>
          <w:rFonts w:ascii="Times New Roman" w:eastAsia="Calibri" w:hAnsi="Times New Roman"/>
          <w:sz w:val="24"/>
          <w:szCs w:val="24"/>
          <w:lang w:eastAsia="en-US"/>
        </w:rPr>
        <w:t>Куколка заканчивает свое развитие к концу июля – началу августа.</w:t>
      </w:r>
      <w:r w:rsidR="00D95B35">
        <w:rPr>
          <w:rFonts w:ascii="Times New Roman" w:eastAsia="Calibri" w:hAnsi="Times New Roman"/>
          <w:sz w:val="24"/>
          <w:szCs w:val="24"/>
          <w:lang w:eastAsia="en-US"/>
        </w:rPr>
        <w:t xml:space="preserve"> </w:t>
      </w:r>
      <w:r w:rsidRPr="00D95B35">
        <w:rPr>
          <w:rFonts w:ascii="Times New Roman" w:eastAsia="Calibri" w:hAnsi="Times New Roman"/>
          <w:sz w:val="24"/>
          <w:szCs w:val="24"/>
          <w:lang w:eastAsia="en-US"/>
        </w:rPr>
        <w:t>Имаго второй генерации начинает лёт и откладывание яиц в конце июля – начале августа, а повреждение листьев личинками продолжается до конца сентября и позднее. В условиях лесостепи Украины личинки второй генерации часто не успевают закончить развитие и гибнут ко времени опадания листьев.</w:t>
      </w:r>
    </w:p>
    <w:p w14:paraId="519CE251" w14:textId="77777777" w:rsidR="00692D5E" w:rsidRPr="00D95B35" w:rsidRDefault="00692D5E" w:rsidP="0040554B">
      <w:pPr>
        <w:spacing w:line="360" w:lineRule="auto"/>
        <w:ind w:firstLine="709"/>
        <w:jc w:val="both"/>
        <w:rPr>
          <w:rFonts w:ascii="Times New Roman" w:eastAsia="Calibri" w:hAnsi="Times New Roman"/>
          <w:sz w:val="24"/>
          <w:szCs w:val="24"/>
          <w:lang w:eastAsia="en-US"/>
        </w:rPr>
      </w:pPr>
      <w:r w:rsidRPr="00D95B35">
        <w:rPr>
          <w:rFonts w:ascii="Times New Roman" w:eastAsia="Calibri" w:hAnsi="Times New Roman"/>
          <w:sz w:val="24"/>
          <w:szCs w:val="24"/>
          <w:lang w:eastAsia="en-US"/>
        </w:rPr>
        <w:t>Особенности развития. Слизистый пилильщик вишневый имеет две различные биологические формы. На большей части ареала встречается партеногенетическая форма, которая откладывает неоплодотворенные яйца. Из них развиваются только особи женского пола. Встречаются обоеполые популяции. Соотношение численности самцов и самок у них различно.</w:t>
      </w:r>
    </w:p>
    <w:p w14:paraId="0AA32CFF" w14:textId="2D0EAAB1" w:rsidR="00692D5E" w:rsidRPr="003355DB" w:rsidRDefault="00FD4C15" w:rsidP="0040554B">
      <w:pPr>
        <w:spacing w:line="360" w:lineRule="auto"/>
        <w:ind w:firstLine="709"/>
        <w:rPr>
          <w:rFonts w:ascii="Times New Roman" w:eastAsia="Calibri" w:hAnsi="Times New Roman"/>
          <w:b/>
          <w:bCs/>
          <w:sz w:val="24"/>
          <w:szCs w:val="24"/>
          <w:lang w:eastAsia="en-US"/>
        </w:rPr>
      </w:pPr>
      <w:r w:rsidRPr="003355DB">
        <w:rPr>
          <w:rFonts w:ascii="Times New Roman" w:eastAsia="Calibri" w:hAnsi="Times New Roman"/>
          <w:b/>
          <w:bCs/>
          <w:sz w:val="24"/>
          <w:szCs w:val="24"/>
          <w:lang w:eastAsia="en-US"/>
        </w:rPr>
        <w:t xml:space="preserve">4.6.1 Рекомендации по борьбе </w:t>
      </w:r>
      <w:r w:rsidR="00234C45">
        <w:rPr>
          <w:rFonts w:ascii="Times New Roman" w:eastAsia="Calibri" w:hAnsi="Times New Roman"/>
          <w:b/>
          <w:bCs/>
          <w:sz w:val="24"/>
          <w:szCs w:val="24"/>
          <w:lang w:eastAsia="en-US"/>
        </w:rPr>
        <w:t xml:space="preserve">с </w:t>
      </w:r>
      <w:r w:rsidRPr="003355DB">
        <w:rPr>
          <w:rFonts w:ascii="Times New Roman" w:eastAsia="Calibri" w:hAnsi="Times New Roman"/>
          <w:b/>
          <w:bCs/>
          <w:sz w:val="24"/>
          <w:szCs w:val="24"/>
          <w:lang w:eastAsia="en-US"/>
        </w:rPr>
        <w:t>Вишневым слизистым пилильщиком</w:t>
      </w:r>
    </w:p>
    <w:p w14:paraId="3101F7DF" w14:textId="78B0C291" w:rsidR="00692D5E" w:rsidRPr="00FD4C15" w:rsidRDefault="00FD4C15" w:rsidP="00FD4C15">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692D5E" w:rsidRPr="00FD4C15">
        <w:rPr>
          <w:rFonts w:ascii="Times New Roman" w:eastAsia="Calibri" w:hAnsi="Times New Roman"/>
          <w:i/>
          <w:iCs/>
          <w:sz w:val="24"/>
          <w:szCs w:val="24"/>
          <w:lang w:eastAsia="en-US"/>
        </w:rPr>
        <w:t>Агротехнические мероприятия</w:t>
      </w:r>
      <w:r w:rsidR="00692D5E" w:rsidRPr="00FD4C15">
        <w:rPr>
          <w:rFonts w:ascii="Times New Roman" w:eastAsia="Calibri" w:hAnsi="Times New Roman"/>
          <w:sz w:val="24"/>
          <w:szCs w:val="24"/>
          <w:lang w:eastAsia="en-US"/>
        </w:rPr>
        <w:t xml:space="preserve"> заключаются в грамотном выборе места закладки сада. Это должны быть хорошо дренированные почвы соответствующего состава на местах, </w:t>
      </w:r>
      <w:r w:rsidR="00692D5E" w:rsidRPr="00FD4C15">
        <w:rPr>
          <w:rFonts w:ascii="Times New Roman" w:eastAsia="Calibri" w:hAnsi="Times New Roman"/>
          <w:sz w:val="24"/>
          <w:szCs w:val="24"/>
          <w:lang w:eastAsia="en-US"/>
        </w:rPr>
        <w:lastRenderedPageBreak/>
        <w:t>достаточно удаленных от лесных и дикорастущих плодовых насаждений. Снижению численности вредителя способствует зяблевая вспашка и своевременное перепахивание приствольных полос.</w:t>
      </w:r>
    </w:p>
    <w:p w14:paraId="338EF98F" w14:textId="1C2007DF" w:rsidR="00692D5E" w:rsidRPr="00FD4C15" w:rsidRDefault="00FD4C15" w:rsidP="00FD4C15">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692D5E" w:rsidRPr="00FD4C15">
        <w:rPr>
          <w:rFonts w:ascii="Times New Roman" w:eastAsia="Calibri" w:hAnsi="Times New Roman"/>
          <w:i/>
          <w:iCs/>
          <w:sz w:val="24"/>
          <w:szCs w:val="24"/>
          <w:lang w:eastAsia="en-US"/>
        </w:rPr>
        <w:t>Механический способ</w:t>
      </w:r>
      <w:r w:rsidR="00692D5E" w:rsidRPr="00FD4C15">
        <w:rPr>
          <w:rFonts w:ascii="Times New Roman" w:eastAsia="Calibri" w:hAnsi="Times New Roman"/>
          <w:sz w:val="24"/>
          <w:szCs w:val="24"/>
          <w:lang w:eastAsia="en-US"/>
        </w:rPr>
        <w:t>. В небольших садах и на приусадебных участках проводят сбор личинок с последующим уничтожением. На больших площадях это мероприятие считается нерентабельным.</w:t>
      </w:r>
    </w:p>
    <w:p w14:paraId="0F08AABC" w14:textId="47208C85" w:rsidR="00692D5E" w:rsidRPr="00FD4C15" w:rsidRDefault="00FD4C15" w:rsidP="00FD4C15">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692D5E" w:rsidRPr="00FD4C15">
        <w:rPr>
          <w:rFonts w:ascii="Times New Roman" w:eastAsia="Calibri" w:hAnsi="Times New Roman"/>
          <w:i/>
          <w:iCs/>
          <w:sz w:val="24"/>
          <w:szCs w:val="24"/>
          <w:lang w:eastAsia="en-US"/>
        </w:rPr>
        <w:t>Химический способ</w:t>
      </w:r>
      <w:r w:rsidR="00692D5E" w:rsidRPr="00FD4C15">
        <w:rPr>
          <w:rFonts w:ascii="Times New Roman" w:eastAsia="Calibri" w:hAnsi="Times New Roman"/>
          <w:sz w:val="24"/>
          <w:szCs w:val="24"/>
          <w:lang w:eastAsia="en-US"/>
        </w:rPr>
        <w:t xml:space="preserve">. Опрыскивание крон плодовых деревьев </w:t>
      </w:r>
      <w:proofErr w:type="spellStart"/>
      <w:r w:rsidR="00692D5E" w:rsidRPr="00FD4C15">
        <w:rPr>
          <w:rFonts w:ascii="Times New Roman" w:eastAsia="Calibri" w:hAnsi="Times New Roman"/>
          <w:sz w:val="24"/>
          <w:szCs w:val="24"/>
          <w:lang w:eastAsia="en-US"/>
        </w:rPr>
        <w:t>пиретроидами</w:t>
      </w:r>
      <w:proofErr w:type="spellEnd"/>
      <w:r w:rsidR="00692D5E" w:rsidRPr="00FD4C15">
        <w:rPr>
          <w:rFonts w:ascii="Times New Roman" w:eastAsia="Calibri" w:hAnsi="Times New Roman"/>
          <w:sz w:val="24"/>
          <w:szCs w:val="24"/>
          <w:lang w:eastAsia="en-US"/>
        </w:rPr>
        <w:t xml:space="preserve">, фосфорорганическими соединениями и прочими. </w:t>
      </w:r>
    </w:p>
    <w:p w14:paraId="5A8AA239" w14:textId="29B4ABC3" w:rsidR="00692D5E" w:rsidRPr="00FD4C15" w:rsidRDefault="00FD4C15" w:rsidP="00FD4C15">
      <w:pPr>
        <w:spacing w:after="0" w:line="360" w:lineRule="auto"/>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692D5E" w:rsidRPr="00FD4C15">
        <w:rPr>
          <w:rFonts w:ascii="Times New Roman" w:eastAsia="Calibri" w:hAnsi="Times New Roman"/>
          <w:i/>
          <w:iCs/>
          <w:sz w:val="24"/>
          <w:szCs w:val="24"/>
          <w:lang w:eastAsia="en-US"/>
        </w:rPr>
        <w:t>Биологические методы борьбы</w:t>
      </w:r>
      <w:r w:rsidR="00692D5E" w:rsidRPr="00FD4C15">
        <w:rPr>
          <w:rFonts w:ascii="Times New Roman" w:eastAsia="Calibri" w:hAnsi="Times New Roman"/>
          <w:sz w:val="24"/>
          <w:szCs w:val="24"/>
          <w:lang w:eastAsia="en-US"/>
        </w:rPr>
        <w:t>. Опрыскивание биологическими пестицидами.</w:t>
      </w:r>
    </w:p>
    <w:p w14:paraId="137E39D4" w14:textId="77777777" w:rsidR="00692D5E" w:rsidRPr="00FD4C15" w:rsidRDefault="00692D5E" w:rsidP="00FD4C15">
      <w:pPr>
        <w:spacing w:after="0" w:line="360" w:lineRule="auto"/>
        <w:ind w:firstLine="709"/>
        <w:jc w:val="both"/>
        <w:rPr>
          <w:rFonts w:ascii="Times New Roman" w:eastAsia="Calibri" w:hAnsi="Times New Roman"/>
          <w:sz w:val="24"/>
          <w:szCs w:val="24"/>
          <w:lang w:eastAsia="en-US"/>
        </w:rPr>
      </w:pPr>
      <w:r w:rsidRPr="00FD4C15">
        <w:rPr>
          <w:rFonts w:ascii="Times New Roman" w:eastAsia="Calibri" w:hAnsi="Times New Roman"/>
          <w:i/>
          <w:iCs/>
          <w:sz w:val="24"/>
          <w:szCs w:val="24"/>
          <w:lang w:eastAsia="en-US"/>
        </w:rPr>
        <w:t>Химические пестициды</w:t>
      </w:r>
      <w:r w:rsidRPr="00FD4C15">
        <w:rPr>
          <w:rFonts w:ascii="Times New Roman" w:eastAsia="Calibri" w:hAnsi="Times New Roman"/>
          <w:sz w:val="24"/>
          <w:szCs w:val="24"/>
          <w:lang w:eastAsia="en-US"/>
        </w:rPr>
        <w:t>:</w:t>
      </w:r>
    </w:p>
    <w:p w14:paraId="39B5094A" w14:textId="061A2777" w:rsidR="00692D5E" w:rsidRPr="0040554B" w:rsidRDefault="00692D5E" w:rsidP="00FD4C15">
      <w:pPr>
        <w:spacing w:after="0" w:line="360" w:lineRule="auto"/>
        <w:ind w:firstLine="709"/>
        <w:jc w:val="both"/>
        <w:rPr>
          <w:rFonts w:ascii="Times New Roman" w:eastAsia="Calibri" w:hAnsi="Times New Roman"/>
          <w:i/>
          <w:iCs/>
          <w:sz w:val="24"/>
          <w:szCs w:val="24"/>
          <w:lang w:eastAsia="en-US"/>
        </w:rPr>
      </w:pPr>
      <w:r w:rsidRPr="00FD4C15">
        <w:rPr>
          <w:rFonts w:ascii="Times New Roman" w:eastAsia="Calibri" w:hAnsi="Times New Roman"/>
          <w:sz w:val="24"/>
          <w:szCs w:val="24"/>
          <w:lang w:eastAsia="en-US"/>
        </w:rPr>
        <w:t>Опрыскивание по вегетации:</w:t>
      </w:r>
      <w:r w:rsidR="004F022C">
        <w:rPr>
          <w:rFonts w:ascii="Times New Roman" w:eastAsia="Calibri" w:hAnsi="Times New Roman"/>
          <w:sz w:val="24"/>
          <w:szCs w:val="24"/>
          <w:lang w:eastAsia="en-US"/>
        </w:rPr>
        <w:t xml:space="preserve"> </w:t>
      </w:r>
      <w:proofErr w:type="spellStart"/>
      <w:r w:rsidRPr="0040554B">
        <w:rPr>
          <w:rFonts w:ascii="Times New Roman" w:eastAsia="Calibri" w:hAnsi="Times New Roman"/>
          <w:i/>
          <w:iCs/>
          <w:sz w:val="24"/>
          <w:szCs w:val="24"/>
          <w:lang w:eastAsia="en-US"/>
        </w:rPr>
        <w:t>Данадим</w:t>
      </w:r>
      <w:proofErr w:type="spellEnd"/>
      <w:r w:rsidRPr="0040554B">
        <w:rPr>
          <w:rFonts w:ascii="Times New Roman" w:eastAsia="Calibri" w:hAnsi="Times New Roman"/>
          <w:i/>
          <w:iCs/>
          <w:sz w:val="24"/>
          <w:szCs w:val="24"/>
          <w:lang w:eastAsia="en-US"/>
        </w:rPr>
        <w:t xml:space="preserve">, </w:t>
      </w:r>
      <w:proofErr w:type="gramStart"/>
      <w:r w:rsidRPr="0040554B">
        <w:rPr>
          <w:rFonts w:ascii="Times New Roman" w:eastAsia="Calibri" w:hAnsi="Times New Roman"/>
          <w:i/>
          <w:iCs/>
          <w:sz w:val="24"/>
          <w:szCs w:val="24"/>
          <w:lang w:eastAsia="en-US"/>
        </w:rPr>
        <w:t>КЭ</w:t>
      </w:r>
      <w:r w:rsidR="004F022C">
        <w:rPr>
          <w:rFonts w:ascii="Times New Roman" w:eastAsia="Calibri" w:hAnsi="Times New Roman"/>
          <w:i/>
          <w:iCs/>
          <w:sz w:val="24"/>
          <w:szCs w:val="24"/>
          <w:lang w:eastAsia="en-US"/>
        </w:rPr>
        <w:t>;  К</w:t>
      </w:r>
      <w:r w:rsidRPr="0040554B">
        <w:rPr>
          <w:rFonts w:ascii="Times New Roman" w:eastAsia="Calibri" w:hAnsi="Times New Roman"/>
          <w:i/>
          <w:iCs/>
          <w:sz w:val="24"/>
          <w:szCs w:val="24"/>
          <w:lang w:eastAsia="en-US"/>
        </w:rPr>
        <w:t>аратэ</w:t>
      </w:r>
      <w:proofErr w:type="gramEnd"/>
      <w:r w:rsidRPr="0040554B">
        <w:rPr>
          <w:rFonts w:ascii="Times New Roman" w:eastAsia="Calibri" w:hAnsi="Times New Roman"/>
          <w:i/>
          <w:iCs/>
          <w:sz w:val="24"/>
          <w:szCs w:val="24"/>
          <w:lang w:eastAsia="en-US"/>
        </w:rPr>
        <w:t xml:space="preserve"> </w:t>
      </w:r>
      <w:proofErr w:type="spellStart"/>
      <w:r w:rsidRPr="0040554B">
        <w:rPr>
          <w:rFonts w:ascii="Times New Roman" w:eastAsia="Calibri" w:hAnsi="Times New Roman"/>
          <w:i/>
          <w:iCs/>
          <w:sz w:val="24"/>
          <w:szCs w:val="24"/>
          <w:lang w:eastAsia="en-US"/>
        </w:rPr>
        <w:t>Зеон</w:t>
      </w:r>
      <w:proofErr w:type="spellEnd"/>
      <w:r w:rsidR="004F022C">
        <w:rPr>
          <w:rFonts w:ascii="Times New Roman" w:eastAsia="Calibri" w:hAnsi="Times New Roman"/>
          <w:i/>
          <w:iCs/>
          <w:sz w:val="24"/>
          <w:szCs w:val="24"/>
          <w:lang w:eastAsia="en-US"/>
        </w:rPr>
        <w:t xml:space="preserve">; </w:t>
      </w:r>
      <w:r w:rsidRPr="0040554B">
        <w:rPr>
          <w:rFonts w:ascii="Times New Roman" w:eastAsia="Calibri" w:hAnsi="Times New Roman"/>
          <w:i/>
          <w:iCs/>
          <w:sz w:val="24"/>
          <w:szCs w:val="24"/>
          <w:lang w:eastAsia="en-US"/>
        </w:rPr>
        <w:t xml:space="preserve"> МКС</w:t>
      </w:r>
      <w:r w:rsidR="004F022C">
        <w:rPr>
          <w:rFonts w:ascii="Times New Roman" w:eastAsia="Calibri" w:hAnsi="Times New Roman"/>
          <w:i/>
          <w:iCs/>
          <w:sz w:val="24"/>
          <w:szCs w:val="24"/>
          <w:lang w:eastAsia="en-US"/>
        </w:rPr>
        <w:t xml:space="preserve"> </w:t>
      </w:r>
      <w:proofErr w:type="spellStart"/>
      <w:r w:rsidRPr="0040554B">
        <w:rPr>
          <w:rFonts w:ascii="Times New Roman" w:eastAsia="Calibri" w:hAnsi="Times New Roman"/>
          <w:i/>
          <w:iCs/>
          <w:sz w:val="24"/>
          <w:szCs w:val="24"/>
          <w:lang w:eastAsia="en-US"/>
        </w:rPr>
        <w:t>Клонрин</w:t>
      </w:r>
      <w:proofErr w:type="spellEnd"/>
      <w:r w:rsidRPr="0040554B">
        <w:rPr>
          <w:rFonts w:ascii="Times New Roman" w:eastAsia="Calibri" w:hAnsi="Times New Roman"/>
          <w:i/>
          <w:iCs/>
          <w:sz w:val="24"/>
          <w:szCs w:val="24"/>
          <w:lang w:eastAsia="en-US"/>
        </w:rPr>
        <w:t>, КЭ</w:t>
      </w:r>
      <w:r w:rsidR="004F022C">
        <w:rPr>
          <w:rFonts w:ascii="Times New Roman" w:eastAsia="Calibri" w:hAnsi="Times New Roman"/>
          <w:i/>
          <w:iCs/>
          <w:sz w:val="24"/>
          <w:szCs w:val="24"/>
          <w:lang w:eastAsia="en-US"/>
        </w:rPr>
        <w:t xml:space="preserve">;  </w:t>
      </w:r>
      <w:r w:rsidR="004F022C">
        <w:rPr>
          <w:rFonts w:ascii="Times New Roman" w:eastAsia="Calibri" w:hAnsi="Times New Roman"/>
          <w:i/>
          <w:iCs/>
          <w:sz w:val="24"/>
          <w:szCs w:val="24"/>
          <w:lang w:eastAsia="en-US"/>
        </w:rPr>
        <w:tab/>
      </w:r>
      <w:r w:rsidR="004F022C">
        <w:rPr>
          <w:rFonts w:ascii="Times New Roman" w:eastAsia="Calibri" w:hAnsi="Times New Roman"/>
          <w:i/>
          <w:iCs/>
          <w:sz w:val="24"/>
          <w:szCs w:val="24"/>
          <w:lang w:eastAsia="en-US"/>
        </w:rPr>
        <w:tab/>
      </w:r>
      <w:proofErr w:type="spellStart"/>
      <w:r w:rsidRPr="0040554B">
        <w:rPr>
          <w:rFonts w:ascii="Times New Roman" w:eastAsia="Calibri" w:hAnsi="Times New Roman"/>
          <w:i/>
          <w:iCs/>
          <w:sz w:val="24"/>
          <w:szCs w:val="24"/>
          <w:lang w:eastAsia="en-US"/>
        </w:rPr>
        <w:t>Фуфанон</w:t>
      </w:r>
      <w:proofErr w:type="spellEnd"/>
      <w:r w:rsidRPr="0040554B">
        <w:rPr>
          <w:rFonts w:ascii="Times New Roman" w:eastAsia="Calibri" w:hAnsi="Times New Roman"/>
          <w:i/>
          <w:iCs/>
          <w:sz w:val="24"/>
          <w:szCs w:val="24"/>
          <w:lang w:eastAsia="en-US"/>
        </w:rPr>
        <w:t>, КЭ</w:t>
      </w:r>
      <w:r w:rsidR="004F022C">
        <w:rPr>
          <w:rFonts w:ascii="Times New Roman" w:eastAsia="Calibri" w:hAnsi="Times New Roman"/>
          <w:i/>
          <w:iCs/>
          <w:sz w:val="24"/>
          <w:szCs w:val="24"/>
          <w:lang w:eastAsia="en-US"/>
        </w:rPr>
        <w:tab/>
      </w:r>
      <w:r w:rsidR="004F022C">
        <w:rPr>
          <w:rFonts w:ascii="Times New Roman" w:eastAsia="Calibri" w:hAnsi="Times New Roman"/>
          <w:i/>
          <w:iCs/>
          <w:sz w:val="24"/>
          <w:szCs w:val="24"/>
          <w:lang w:eastAsia="en-US"/>
        </w:rPr>
        <w:tab/>
      </w:r>
    </w:p>
    <w:p w14:paraId="71323AAA" w14:textId="77777777" w:rsidR="00692D5E" w:rsidRPr="0040554B" w:rsidRDefault="00692D5E" w:rsidP="00FD4C15">
      <w:pPr>
        <w:spacing w:after="0" w:line="360" w:lineRule="auto"/>
        <w:ind w:firstLine="709"/>
        <w:jc w:val="both"/>
        <w:rPr>
          <w:rFonts w:ascii="Times New Roman" w:eastAsia="Calibri" w:hAnsi="Times New Roman"/>
          <w:i/>
          <w:iCs/>
          <w:sz w:val="24"/>
          <w:szCs w:val="24"/>
          <w:lang w:eastAsia="en-US"/>
        </w:rPr>
      </w:pPr>
      <w:r w:rsidRPr="0040554B">
        <w:rPr>
          <w:rFonts w:ascii="Times New Roman" w:eastAsia="Calibri" w:hAnsi="Times New Roman"/>
          <w:i/>
          <w:iCs/>
          <w:sz w:val="24"/>
          <w:szCs w:val="24"/>
          <w:lang w:eastAsia="en-US"/>
        </w:rPr>
        <w:t>Биологические пестициды:</w:t>
      </w:r>
    </w:p>
    <w:p w14:paraId="2F018358" w14:textId="77777777" w:rsidR="00692D5E" w:rsidRPr="0040554B" w:rsidRDefault="00692D5E" w:rsidP="00FD4C15">
      <w:pPr>
        <w:spacing w:after="0" w:line="360" w:lineRule="auto"/>
        <w:ind w:firstLine="709"/>
        <w:jc w:val="both"/>
        <w:rPr>
          <w:rFonts w:ascii="Times New Roman" w:eastAsia="Calibri" w:hAnsi="Times New Roman"/>
          <w:i/>
          <w:iCs/>
          <w:sz w:val="24"/>
          <w:szCs w:val="24"/>
          <w:lang w:eastAsia="en-US"/>
        </w:rPr>
      </w:pPr>
      <w:r w:rsidRPr="0040554B">
        <w:rPr>
          <w:rFonts w:ascii="Times New Roman" w:eastAsia="Calibri" w:hAnsi="Times New Roman"/>
          <w:i/>
          <w:iCs/>
          <w:sz w:val="24"/>
          <w:szCs w:val="24"/>
          <w:lang w:eastAsia="en-US"/>
        </w:rPr>
        <w:t>Опрыскивание в период вегетации:</w:t>
      </w:r>
    </w:p>
    <w:p w14:paraId="13487D99" w14:textId="19CEE21A" w:rsidR="00692D5E" w:rsidRDefault="00692D5E" w:rsidP="00FD4C15">
      <w:pPr>
        <w:spacing w:after="0" w:line="360" w:lineRule="auto"/>
        <w:ind w:firstLine="709"/>
        <w:jc w:val="both"/>
        <w:rPr>
          <w:rFonts w:ascii="Times New Roman" w:eastAsia="Calibri" w:hAnsi="Times New Roman"/>
          <w:sz w:val="24"/>
          <w:szCs w:val="24"/>
          <w:lang w:eastAsia="en-US"/>
        </w:rPr>
      </w:pPr>
      <w:r w:rsidRPr="0040554B">
        <w:rPr>
          <w:rFonts w:ascii="Times New Roman" w:eastAsia="Calibri" w:hAnsi="Times New Roman"/>
          <w:i/>
          <w:iCs/>
          <w:sz w:val="24"/>
          <w:szCs w:val="24"/>
          <w:lang w:eastAsia="en-US"/>
        </w:rPr>
        <w:t xml:space="preserve">Акарин, </w:t>
      </w:r>
      <w:proofErr w:type="gramStart"/>
      <w:r w:rsidRPr="0040554B">
        <w:rPr>
          <w:rFonts w:ascii="Times New Roman" w:eastAsia="Calibri" w:hAnsi="Times New Roman"/>
          <w:i/>
          <w:iCs/>
          <w:sz w:val="24"/>
          <w:szCs w:val="24"/>
          <w:lang w:eastAsia="en-US"/>
        </w:rPr>
        <w:t>КЭ</w:t>
      </w:r>
      <w:r w:rsidR="004F022C">
        <w:rPr>
          <w:rFonts w:ascii="Times New Roman" w:eastAsia="Calibri" w:hAnsi="Times New Roman"/>
          <w:i/>
          <w:iCs/>
          <w:sz w:val="24"/>
          <w:szCs w:val="24"/>
          <w:lang w:eastAsia="en-US"/>
        </w:rPr>
        <w:t xml:space="preserve">;  </w:t>
      </w:r>
      <w:proofErr w:type="spellStart"/>
      <w:r w:rsidRPr="0040554B">
        <w:rPr>
          <w:rFonts w:ascii="Times New Roman" w:eastAsia="Calibri" w:hAnsi="Times New Roman"/>
          <w:i/>
          <w:iCs/>
          <w:sz w:val="24"/>
          <w:szCs w:val="24"/>
          <w:lang w:eastAsia="en-US"/>
        </w:rPr>
        <w:t>Битоксибациллин</w:t>
      </w:r>
      <w:proofErr w:type="spellEnd"/>
      <w:proofErr w:type="gramEnd"/>
      <w:r w:rsidRPr="0040554B">
        <w:rPr>
          <w:rFonts w:ascii="Times New Roman" w:eastAsia="Calibri" w:hAnsi="Times New Roman"/>
          <w:i/>
          <w:iCs/>
          <w:sz w:val="24"/>
          <w:szCs w:val="24"/>
          <w:lang w:eastAsia="en-US"/>
        </w:rPr>
        <w:t>, П</w:t>
      </w:r>
      <w:r w:rsidR="00FD4C15" w:rsidRPr="0040554B">
        <w:rPr>
          <w:rFonts w:ascii="Times New Roman" w:eastAsia="Calibri" w:hAnsi="Times New Roman"/>
          <w:i/>
          <w:iCs/>
          <w:sz w:val="24"/>
          <w:szCs w:val="24"/>
          <w:lang w:eastAsia="en-US"/>
        </w:rPr>
        <w:t>.</w:t>
      </w:r>
      <w:r w:rsidR="00FD4C15">
        <w:rPr>
          <w:rFonts w:ascii="Times New Roman" w:eastAsia="Calibri" w:hAnsi="Times New Roman"/>
          <w:sz w:val="24"/>
          <w:szCs w:val="24"/>
          <w:lang w:eastAsia="en-US"/>
        </w:rPr>
        <w:t xml:space="preserve"> </w:t>
      </w:r>
    </w:p>
    <w:p w14:paraId="544FB35A" w14:textId="7831B9FC" w:rsidR="00FD4C15" w:rsidRPr="00CD34A8" w:rsidRDefault="003355DB" w:rsidP="004F022C">
      <w:pPr>
        <w:spacing w:before="240" w:line="360" w:lineRule="auto"/>
        <w:ind w:firstLine="709"/>
        <w:jc w:val="both"/>
        <w:rPr>
          <w:rFonts w:ascii="Times New Roman" w:eastAsia="Calibri" w:hAnsi="Times New Roman"/>
          <w:b/>
          <w:bCs/>
          <w:sz w:val="24"/>
          <w:szCs w:val="24"/>
          <w:lang w:eastAsia="en-US"/>
        </w:rPr>
      </w:pPr>
      <w:r w:rsidRPr="00CD34A8">
        <w:rPr>
          <w:rFonts w:ascii="Times New Roman" w:eastAsia="Calibri" w:hAnsi="Times New Roman"/>
          <w:b/>
          <w:bCs/>
          <w:sz w:val="24"/>
          <w:szCs w:val="24"/>
          <w:lang w:eastAsia="en-US"/>
        </w:rPr>
        <w:t>4.7 Дубовы</w:t>
      </w:r>
      <w:r w:rsidR="009C6208">
        <w:rPr>
          <w:rFonts w:ascii="Times New Roman" w:eastAsia="Calibri" w:hAnsi="Times New Roman"/>
          <w:b/>
          <w:bCs/>
          <w:sz w:val="24"/>
          <w:szCs w:val="24"/>
          <w:lang w:eastAsia="en-US"/>
        </w:rPr>
        <w:t>й</w:t>
      </w:r>
      <w:r w:rsidRPr="00CD34A8">
        <w:rPr>
          <w:rFonts w:ascii="Times New Roman" w:eastAsia="Calibri" w:hAnsi="Times New Roman"/>
          <w:b/>
          <w:bCs/>
          <w:sz w:val="24"/>
          <w:szCs w:val="24"/>
          <w:lang w:eastAsia="en-US"/>
        </w:rPr>
        <w:t xml:space="preserve"> минирующи</w:t>
      </w:r>
      <w:r w:rsidR="009C6208">
        <w:rPr>
          <w:rFonts w:ascii="Times New Roman" w:eastAsia="Calibri" w:hAnsi="Times New Roman"/>
          <w:b/>
          <w:bCs/>
          <w:sz w:val="24"/>
          <w:szCs w:val="24"/>
          <w:lang w:eastAsia="en-US"/>
        </w:rPr>
        <w:t>й</w:t>
      </w:r>
      <w:r w:rsidRPr="00CD34A8">
        <w:rPr>
          <w:rFonts w:ascii="Times New Roman" w:eastAsia="Calibri" w:hAnsi="Times New Roman"/>
          <w:b/>
          <w:bCs/>
          <w:sz w:val="24"/>
          <w:szCs w:val="24"/>
          <w:lang w:eastAsia="en-US"/>
        </w:rPr>
        <w:t xml:space="preserve"> пилильщик</w:t>
      </w:r>
    </w:p>
    <w:p w14:paraId="5F072016" w14:textId="1B1B793D" w:rsidR="00692D5E" w:rsidRDefault="00692D5E" w:rsidP="00CD34A8">
      <w:pPr>
        <w:spacing w:after="0" w:line="360" w:lineRule="auto"/>
        <w:ind w:firstLine="709"/>
        <w:jc w:val="both"/>
        <w:rPr>
          <w:rFonts w:ascii="Times New Roman" w:eastAsia="Calibri" w:hAnsi="Times New Roman"/>
          <w:sz w:val="24"/>
          <w:szCs w:val="24"/>
          <w:lang w:eastAsia="en-US"/>
        </w:rPr>
      </w:pPr>
      <w:r w:rsidRPr="00CD34A8">
        <w:rPr>
          <w:rFonts w:ascii="Times New Roman" w:eastAsia="Calibri" w:hAnsi="Times New Roman"/>
          <w:sz w:val="24"/>
          <w:szCs w:val="24"/>
          <w:lang w:eastAsia="en-US"/>
        </w:rPr>
        <w:t>В парке Победы выявлено незначительное повреждение дубовым минирующим пилильщиком (</w:t>
      </w:r>
      <w:r w:rsidR="00D7011A">
        <w:rPr>
          <w:rFonts w:ascii="Times New Roman" w:eastAsia="Calibri" w:hAnsi="Times New Roman"/>
          <w:sz w:val="24"/>
          <w:szCs w:val="24"/>
          <w:lang w:eastAsia="en-US"/>
        </w:rPr>
        <w:t xml:space="preserve">в соответствии с </w:t>
      </w:r>
      <w:r w:rsidRPr="00CD34A8">
        <w:rPr>
          <w:rFonts w:ascii="Times New Roman" w:eastAsia="Calibri" w:hAnsi="Times New Roman"/>
          <w:sz w:val="24"/>
          <w:szCs w:val="24"/>
          <w:lang w:eastAsia="en-US"/>
        </w:rPr>
        <w:t>рис</w:t>
      </w:r>
      <w:r w:rsidR="00D7011A">
        <w:rPr>
          <w:rFonts w:ascii="Times New Roman" w:eastAsia="Calibri" w:hAnsi="Times New Roman"/>
          <w:sz w:val="24"/>
          <w:szCs w:val="24"/>
          <w:lang w:eastAsia="en-US"/>
        </w:rPr>
        <w:t>унком</w:t>
      </w:r>
      <w:r w:rsidRPr="00CD34A8">
        <w:rPr>
          <w:rFonts w:ascii="Times New Roman" w:eastAsia="Calibri" w:hAnsi="Times New Roman"/>
          <w:sz w:val="24"/>
          <w:szCs w:val="24"/>
          <w:lang w:eastAsia="en-US"/>
        </w:rPr>
        <w:t xml:space="preserve"> </w:t>
      </w:r>
      <w:r w:rsidR="00D7011A">
        <w:rPr>
          <w:rFonts w:ascii="Times New Roman" w:eastAsia="Calibri" w:hAnsi="Times New Roman"/>
          <w:sz w:val="24"/>
          <w:szCs w:val="24"/>
          <w:lang w:eastAsia="en-US"/>
        </w:rPr>
        <w:t>5</w:t>
      </w:r>
      <w:r w:rsidRPr="00CD34A8">
        <w:rPr>
          <w:rFonts w:ascii="Times New Roman" w:eastAsia="Calibri" w:hAnsi="Times New Roman"/>
          <w:sz w:val="24"/>
          <w:szCs w:val="24"/>
          <w:lang w:eastAsia="en-US"/>
        </w:rPr>
        <w:t xml:space="preserve">2) дуба черешчатого. Отмечались небольшие мины в единичных случаях, на нескольких листовых пластинках, повреждение составляет 1% на дереве. </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6B2177" w:rsidRPr="006B2177" w14:paraId="5A281FF0" w14:textId="77777777" w:rsidTr="004F022C">
        <w:tc>
          <w:tcPr>
            <w:tcW w:w="9351" w:type="dxa"/>
          </w:tcPr>
          <w:p w14:paraId="77AD9B34" w14:textId="77777777" w:rsidR="006B2177" w:rsidRPr="006B2177" w:rsidRDefault="006B2177" w:rsidP="006B2177">
            <w:pPr>
              <w:jc w:val="center"/>
              <w:rPr>
                <w:rFonts w:ascii="Times New Roman" w:eastAsia="Calibri" w:hAnsi="Times New Roman"/>
                <w:sz w:val="24"/>
                <w:szCs w:val="24"/>
                <w:lang w:eastAsia="en-US"/>
              </w:rPr>
            </w:pPr>
            <w:r w:rsidRPr="006B2177">
              <w:rPr>
                <w:rFonts w:ascii="Times New Roman" w:eastAsia="Calibri" w:hAnsi="Times New Roman"/>
                <w:noProof/>
                <w:sz w:val="24"/>
                <w:szCs w:val="24"/>
              </w:rPr>
              <w:drawing>
                <wp:inline distT="0" distB="0" distL="0" distR="0" wp14:anchorId="74DF3346" wp14:editId="31BEF772">
                  <wp:extent cx="1838325" cy="228769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9">
                            <a:extLst>
                              <a:ext uri="{28A0092B-C50C-407E-A947-70E740481C1C}">
                                <a14:useLocalDpi xmlns:a14="http://schemas.microsoft.com/office/drawing/2010/main" val="0"/>
                              </a:ext>
                            </a:extLst>
                          </a:blip>
                          <a:srcRect l="14952" r="19936"/>
                          <a:stretch/>
                        </pic:blipFill>
                        <pic:spPr bwMode="auto">
                          <a:xfrm>
                            <a:off x="0" y="0"/>
                            <a:ext cx="1856340" cy="231011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B2177" w:rsidRPr="006B2177" w14:paraId="7EA757C6" w14:textId="77777777" w:rsidTr="004F022C">
        <w:tc>
          <w:tcPr>
            <w:tcW w:w="9351" w:type="dxa"/>
          </w:tcPr>
          <w:p w14:paraId="505E1261" w14:textId="6607ACFD" w:rsidR="006B2177" w:rsidRPr="006B2177" w:rsidRDefault="006B2177" w:rsidP="006B2177">
            <w:pPr>
              <w:ind w:left="-120"/>
              <w:jc w:val="center"/>
              <w:rPr>
                <w:rFonts w:ascii="Times New Roman" w:eastAsia="Calibri" w:hAnsi="Times New Roman"/>
                <w:sz w:val="24"/>
                <w:szCs w:val="24"/>
                <w:lang w:eastAsia="en-US"/>
              </w:rPr>
            </w:pPr>
            <w:r w:rsidRPr="006B2177">
              <w:rPr>
                <w:rFonts w:ascii="Times New Roman" w:eastAsia="Calibri" w:hAnsi="Times New Roman"/>
                <w:sz w:val="24"/>
                <w:szCs w:val="24"/>
                <w:lang w:eastAsia="en-US"/>
              </w:rPr>
              <w:t xml:space="preserve">Рисунок 52 – Дубовый минирующий пилильщик - </w:t>
            </w:r>
            <w:proofErr w:type="spellStart"/>
            <w:r w:rsidRPr="006B2177">
              <w:rPr>
                <w:rFonts w:ascii="Times New Roman" w:eastAsia="Calibri" w:hAnsi="Times New Roman"/>
                <w:i/>
                <w:iCs/>
                <w:sz w:val="24"/>
                <w:szCs w:val="24"/>
                <w:lang w:eastAsia="en-US"/>
              </w:rPr>
              <w:t>Profenusa</w:t>
            </w:r>
            <w:proofErr w:type="spellEnd"/>
            <w:r w:rsidRPr="006B2177">
              <w:rPr>
                <w:rFonts w:ascii="Times New Roman" w:eastAsia="Calibri" w:hAnsi="Times New Roman"/>
                <w:i/>
                <w:iCs/>
                <w:sz w:val="24"/>
                <w:szCs w:val="24"/>
                <w:lang w:eastAsia="en-US"/>
              </w:rPr>
              <w:t xml:space="preserve"> </w:t>
            </w:r>
            <w:proofErr w:type="spellStart"/>
            <w:r w:rsidRPr="006B2177">
              <w:rPr>
                <w:rFonts w:ascii="Times New Roman" w:eastAsia="Calibri" w:hAnsi="Times New Roman"/>
                <w:i/>
                <w:iCs/>
                <w:sz w:val="24"/>
                <w:szCs w:val="24"/>
                <w:lang w:eastAsia="en-US"/>
              </w:rPr>
              <w:t>pygmaea</w:t>
            </w:r>
            <w:proofErr w:type="spellEnd"/>
            <w:r w:rsidRPr="006B2177">
              <w:rPr>
                <w:rFonts w:ascii="Times New Roman" w:eastAsia="Calibri" w:hAnsi="Times New Roman"/>
                <w:sz w:val="24"/>
                <w:szCs w:val="24"/>
                <w:lang w:eastAsia="en-US"/>
              </w:rPr>
              <w:t xml:space="preserve"> </w:t>
            </w:r>
            <w:proofErr w:type="spellStart"/>
            <w:r w:rsidRPr="006B2177">
              <w:rPr>
                <w:rFonts w:ascii="Times New Roman" w:eastAsia="Calibri" w:hAnsi="Times New Roman"/>
                <w:sz w:val="24"/>
                <w:szCs w:val="24"/>
                <w:lang w:eastAsia="en-US"/>
              </w:rPr>
              <w:t>Кlug</w:t>
            </w:r>
            <w:proofErr w:type="spellEnd"/>
            <w:r w:rsidRPr="006B2177">
              <w:rPr>
                <w:rFonts w:ascii="Times New Roman" w:eastAsia="Calibri" w:hAnsi="Times New Roman"/>
                <w:sz w:val="24"/>
                <w:szCs w:val="24"/>
                <w:lang w:eastAsia="en-US"/>
              </w:rPr>
              <w:t>.</w:t>
            </w:r>
          </w:p>
          <w:p w14:paraId="43F3E50F" w14:textId="77777777" w:rsidR="006B2177" w:rsidRPr="006B2177" w:rsidRDefault="006B2177" w:rsidP="006B2177">
            <w:pPr>
              <w:ind w:left="-120"/>
              <w:jc w:val="center"/>
              <w:rPr>
                <w:rFonts w:ascii="Times New Roman" w:eastAsia="Calibri" w:hAnsi="Times New Roman"/>
                <w:sz w:val="24"/>
                <w:szCs w:val="24"/>
                <w:lang w:eastAsia="en-US"/>
              </w:rPr>
            </w:pPr>
            <w:r w:rsidRPr="006B2177">
              <w:rPr>
                <w:rFonts w:ascii="Times New Roman" w:eastAsia="Calibri" w:hAnsi="Times New Roman"/>
                <w:sz w:val="24"/>
                <w:szCs w:val="24"/>
                <w:lang w:eastAsia="en-US"/>
              </w:rPr>
              <w:t>https://www.agro.kg/ru/news/8853/</w:t>
            </w:r>
          </w:p>
        </w:tc>
      </w:tr>
    </w:tbl>
    <w:p w14:paraId="3351C0FE" w14:textId="1273CD76" w:rsidR="00692D5E" w:rsidRPr="00C55C53" w:rsidRDefault="00692D5E" w:rsidP="004F022C">
      <w:pPr>
        <w:spacing w:before="240" w:line="360" w:lineRule="auto"/>
        <w:ind w:firstLine="709"/>
        <w:jc w:val="both"/>
        <w:rPr>
          <w:rFonts w:ascii="Times New Roman" w:eastAsia="Calibri" w:hAnsi="Times New Roman"/>
          <w:sz w:val="24"/>
          <w:szCs w:val="24"/>
          <w:lang w:eastAsia="en-US"/>
        </w:rPr>
      </w:pPr>
      <w:r w:rsidRPr="00C55C53">
        <w:rPr>
          <w:rFonts w:ascii="Times New Roman" w:eastAsia="Calibri" w:hAnsi="Times New Roman"/>
          <w:sz w:val="24"/>
          <w:szCs w:val="24"/>
          <w:lang w:eastAsia="en-US"/>
        </w:rPr>
        <w:t xml:space="preserve">Дубовый минирующий пилильщик - </w:t>
      </w:r>
      <w:proofErr w:type="spellStart"/>
      <w:r w:rsidRPr="00C55C53">
        <w:rPr>
          <w:rFonts w:ascii="Times New Roman" w:eastAsia="Calibri" w:hAnsi="Times New Roman"/>
          <w:i/>
          <w:iCs/>
          <w:sz w:val="24"/>
          <w:szCs w:val="24"/>
          <w:lang w:eastAsia="en-US"/>
        </w:rPr>
        <w:t>Profenusa</w:t>
      </w:r>
      <w:proofErr w:type="spellEnd"/>
      <w:r w:rsidRPr="00C55C53">
        <w:rPr>
          <w:rFonts w:ascii="Times New Roman" w:eastAsia="Calibri" w:hAnsi="Times New Roman"/>
          <w:i/>
          <w:iCs/>
          <w:sz w:val="24"/>
          <w:szCs w:val="24"/>
          <w:lang w:eastAsia="en-US"/>
        </w:rPr>
        <w:t xml:space="preserve"> </w:t>
      </w:r>
      <w:proofErr w:type="spellStart"/>
      <w:r w:rsidRPr="00C55C53">
        <w:rPr>
          <w:rFonts w:ascii="Times New Roman" w:eastAsia="Calibri" w:hAnsi="Times New Roman"/>
          <w:i/>
          <w:iCs/>
          <w:sz w:val="24"/>
          <w:szCs w:val="24"/>
          <w:lang w:eastAsia="en-US"/>
        </w:rPr>
        <w:t>pygmaea</w:t>
      </w:r>
      <w:proofErr w:type="spellEnd"/>
      <w:r w:rsidRPr="00C55C53">
        <w:rPr>
          <w:rFonts w:ascii="Times New Roman" w:eastAsia="Calibri" w:hAnsi="Times New Roman"/>
          <w:sz w:val="24"/>
          <w:szCs w:val="24"/>
          <w:lang w:eastAsia="en-US"/>
        </w:rPr>
        <w:t xml:space="preserve"> </w:t>
      </w:r>
      <w:proofErr w:type="spellStart"/>
      <w:r w:rsidRPr="00C55C53">
        <w:rPr>
          <w:rFonts w:ascii="Times New Roman" w:eastAsia="Calibri" w:hAnsi="Times New Roman"/>
          <w:sz w:val="24"/>
          <w:szCs w:val="24"/>
          <w:lang w:eastAsia="en-US"/>
        </w:rPr>
        <w:t>Кlug</w:t>
      </w:r>
      <w:proofErr w:type="spellEnd"/>
      <w:r w:rsidRPr="00C55C53">
        <w:rPr>
          <w:rFonts w:ascii="Times New Roman" w:eastAsia="Calibri" w:hAnsi="Times New Roman"/>
          <w:sz w:val="24"/>
          <w:szCs w:val="24"/>
          <w:lang w:eastAsia="en-US"/>
        </w:rPr>
        <w:t xml:space="preserve">. Настоящие пилильщики (лат. </w:t>
      </w:r>
      <w:proofErr w:type="spellStart"/>
      <w:r w:rsidRPr="00C55C53">
        <w:rPr>
          <w:rFonts w:ascii="Times New Roman" w:eastAsia="Calibri" w:hAnsi="Times New Roman"/>
          <w:i/>
          <w:iCs/>
          <w:sz w:val="24"/>
          <w:szCs w:val="24"/>
          <w:lang w:eastAsia="en-US"/>
        </w:rPr>
        <w:t>Tenthredinidae</w:t>
      </w:r>
      <w:proofErr w:type="spellEnd"/>
      <w:r w:rsidRPr="00C55C53">
        <w:rPr>
          <w:rFonts w:ascii="Times New Roman" w:eastAsia="Calibri" w:hAnsi="Times New Roman"/>
          <w:sz w:val="24"/>
          <w:szCs w:val="24"/>
          <w:lang w:eastAsia="en-US"/>
        </w:rPr>
        <w:t xml:space="preserve">) - семейство </w:t>
      </w:r>
      <w:proofErr w:type="spellStart"/>
      <w:r w:rsidRPr="00C55C53">
        <w:rPr>
          <w:rFonts w:ascii="Times New Roman" w:eastAsia="Calibri" w:hAnsi="Times New Roman"/>
          <w:sz w:val="24"/>
          <w:szCs w:val="24"/>
          <w:lang w:eastAsia="en-US"/>
        </w:rPr>
        <w:t>сидячебрюхих</w:t>
      </w:r>
      <w:proofErr w:type="spellEnd"/>
      <w:r w:rsidRPr="00C55C53">
        <w:rPr>
          <w:rFonts w:ascii="Times New Roman" w:eastAsia="Calibri" w:hAnsi="Times New Roman"/>
          <w:sz w:val="24"/>
          <w:szCs w:val="24"/>
          <w:lang w:eastAsia="en-US"/>
        </w:rPr>
        <w:t xml:space="preserve"> перепончатокрылых из группы пилильщиков надсемейства </w:t>
      </w:r>
      <w:proofErr w:type="spellStart"/>
      <w:r w:rsidRPr="00C55C53">
        <w:rPr>
          <w:rFonts w:ascii="Times New Roman" w:eastAsia="Calibri" w:hAnsi="Times New Roman"/>
          <w:i/>
          <w:iCs/>
          <w:sz w:val="24"/>
          <w:szCs w:val="24"/>
          <w:lang w:eastAsia="en-US"/>
        </w:rPr>
        <w:t>Tenthredinoidea</w:t>
      </w:r>
      <w:proofErr w:type="spellEnd"/>
      <w:r w:rsidR="00EF655B" w:rsidRPr="00F22747">
        <w:rPr>
          <w:rFonts w:ascii="Times New Roman" w:eastAsia="Calibri" w:hAnsi="Times New Roman"/>
          <w:i/>
          <w:iCs/>
          <w:sz w:val="24"/>
          <w:szCs w:val="24"/>
          <w:lang w:eastAsia="en-US"/>
        </w:rPr>
        <w:t xml:space="preserve"> </w:t>
      </w:r>
      <w:r w:rsidR="00EF655B" w:rsidRPr="00F22747">
        <w:rPr>
          <w:rFonts w:ascii="Times New Roman" w:eastAsia="Calibri" w:hAnsi="Times New Roman"/>
          <w:sz w:val="24"/>
          <w:szCs w:val="24"/>
          <w:lang w:eastAsia="en-US"/>
        </w:rPr>
        <w:t>[1</w:t>
      </w:r>
      <w:r w:rsidR="00B33AC0" w:rsidRPr="00F22747">
        <w:rPr>
          <w:rFonts w:ascii="Times New Roman" w:eastAsia="Calibri" w:hAnsi="Times New Roman"/>
          <w:sz w:val="24"/>
          <w:szCs w:val="24"/>
          <w:lang w:eastAsia="en-US"/>
        </w:rPr>
        <w:t>7</w:t>
      </w:r>
      <w:r w:rsidR="00EF655B" w:rsidRPr="00F22747">
        <w:rPr>
          <w:rFonts w:ascii="Times New Roman" w:eastAsia="Calibri" w:hAnsi="Times New Roman"/>
          <w:sz w:val="24"/>
          <w:szCs w:val="24"/>
          <w:lang w:eastAsia="en-US"/>
        </w:rPr>
        <w:t>]</w:t>
      </w:r>
      <w:r w:rsidRPr="00C55C53">
        <w:rPr>
          <w:rFonts w:ascii="Times New Roman" w:eastAsia="Calibri" w:hAnsi="Times New Roman"/>
          <w:sz w:val="24"/>
          <w:szCs w:val="24"/>
          <w:lang w:eastAsia="en-US"/>
        </w:rPr>
        <w:t xml:space="preserve">. Семейство включает в себя около 5500 </w:t>
      </w:r>
      <w:r w:rsidRPr="00C55C53">
        <w:rPr>
          <w:rFonts w:ascii="Times New Roman" w:eastAsia="Calibri" w:hAnsi="Times New Roman"/>
          <w:sz w:val="24"/>
          <w:szCs w:val="24"/>
          <w:lang w:eastAsia="en-US"/>
        </w:rPr>
        <w:lastRenderedPageBreak/>
        <w:t>видов. Длина 5-20 мм.</w:t>
      </w:r>
      <w:r w:rsidRPr="00C55C53">
        <w:rPr>
          <w:rFonts w:ascii="Times New Roman" w:eastAsia="Calibri" w:hAnsi="Times New Roman"/>
          <w:sz w:val="24"/>
          <w:szCs w:val="24"/>
          <w:lang w:eastAsia="en-US"/>
        </w:rPr>
        <w:tab/>
        <w:t xml:space="preserve">Личинки большинства видов живут открыто, иногда в тканях растений (стеблях, побегах, плодах, галлах и минах), обычно </w:t>
      </w:r>
      <w:proofErr w:type="spellStart"/>
      <w:r w:rsidRPr="00C55C53">
        <w:rPr>
          <w:rFonts w:ascii="Times New Roman" w:eastAsia="Calibri" w:hAnsi="Times New Roman"/>
          <w:sz w:val="24"/>
          <w:szCs w:val="24"/>
          <w:lang w:eastAsia="en-US"/>
        </w:rPr>
        <w:t>олигофаги</w:t>
      </w:r>
      <w:proofErr w:type="spellEnd"/>
      <w:r w:rsidRPr="00C55C53">
        <w:rPr>
          <w:rFonts w:ascii="Times New Roman" w:eastAsia="Calibri" w:hAnsi="Times New Roman"/>
          <w:sz w:val="24"/>
          <w:szCs w:val="24"/>
          <w:lang w:eastAsia="en-US"/>
        </w:rPr>
        <w:t xml:space="preserve">, реже монофаги или полифаги. Зимует обычно </w:t>
      </w:r>
      <w:proofErr w:type="spellStart"/>
      <w:r w:rsidRPr="00C55C53">
        <w:rPr>
          <w:rFonts w:ascii="Times New Roman" w:eastAsia="Calibri" w:hAnsi="Times New Roman"/>
          <w:sz w:val="24"/>
          <w:szCs w:val="24"/>
          <w:lang w:eastAsia="en-US"/>
        </w:rPr>
        <w:t>предкуколка</w:t>
      </w:r>
      <w:proofErr w:type="spellEnd"/>
      <w:r w:rsidRPr="00C55C53">
        <w:rPr>
          <w:rFonts w:ascii="Times New Roman" w:eastAsia="Calibri" w:hAnsi="Times New Roman"/>
          <w:sz w:val="24"/>
          <w:szCs w:val="24"/>
          <w:lang w:eastAsia="en-US"/>
        </w:rPr>
        <w:t xml:space="preserve">, иногда куколка, реже яйца. Дубовый минирующий пилильщик селится только на дубе, и приносит, значимый ущерб в виде съедание пластинки листьев, тем самым способствуют уменьшению площади фотосинтезирующей части листьев. Они способны давать вспышки массового размножения и повреждать дубовые насаждения в сильной степени на больших площадях. Так, личинки первого возраста в среднем за сутки съедают 0,05 мм зеленой пластинки листа. С увеличением возраста личинок повышается ее прожорливость (дубовый минирующий пилильщик развивается по типу полного превращения, т.е. проходит четыре стадии развития: яйца, личинки, куколки и имаго. Личинка четвертого возраста минирует 1,0-2,3 мм площадь листа. За весь период развития одна личинка в среднем уничтожает 1,5-4,5 см листа. </w:t>
      </w:r>
    </w:p>
    <w:p w14:paraId="6265A2EB" w14:textId="193A7E1B" w:rsidR="00692D5E" w:rsidRPr="009C6208" w:rsidRDefault="009C6208" w:rsidP="0040554B">
      <w:pPr>
        <w:spacing w:line="360" w:lineRule="auto"/>
        <w:ind w:firstLine="709"/>
        <w:jc w:val="both"/>
        <w:rPr>
          <w:rFonts w:ascii="Times New Roman" w:eastAsia="Calibri" w:hAnsi="Times New Roman"/>
          <w:b/>
          <w:bCs/>
          <w:sz w:val="24"/>
          <w:szCs w:val="24"/>
          <w:lang w:eastAsia="en-US"/>
        </w:rPr>
      </w:pPr>
      <w:r w:rsidRPr="009C6208">
        <w:rPr>
          <w:rFonts w:ascii="Times New Roman" w:eastAsia="Calibri" w:hAnsi="Times New Roman"/>
          <w:b/>
          <w:bCs/>
          <w:sz w:val="24"/>
          <w:szCs w:val="24"/>
          <w:lang w:eastAsia="en-US"/>
        </w:rPr>
        <w:t xml:space="preserve">4.7.1 </w:t>
      </w:r>
      <w:r w:rsidR="00692D5E" w:rsidRPr="009C6208">
        <w:rPr>
          <w:rFonts w:ascii="Times New Roman" w:eastAsia="Calibri" w:hAnsi="Times New Roman"/>
          <w:b/>
          <w:bCs/>
          <w:sz w:val="24"/>
          <w:szCs w:val="24"/>
          <w:lang w:eastAsia="en-US"/>
        </w:rPr>
        <w:t>Рекомендации по борьбе с дубовым минирующим пилильщиком</w:t>
      </w:r>
    </w:p>
    <w:p w14:paraId="7027F89F" w14:textId="77777777" w:rsidR="00692D5E" w:rsidRPr="0040554B" w:rsidRDefault="00692D5E" w:rsidP="009C6208">
      <w:pPr>
        <w:spacing w:after="0" w:line="360" w:lineRule="auto"/>
        <w:ind w:firstLine="709"/>
        <w:jc w:val="both"/>
        <w:rPr>
          <w:rFonts w:ascii="Times New Roman" w:eastAsia="Calibri" w:hAnsi="Times New Roman"/>
          <w:i/>
          <w:iCs/>
          <w:sz w:val="24"/>
          <w:szCs w:val="24"/>
          <w:lang w:eastAsia="en-US"/>
        </w:rPr>
      </w:pPr>
      <w:r w:rsidRPr="009C6208">
        <w:rPr>
          <w:rFonts w:ascii="Times New Roman" w:eastAsia="Calibri" w:hAnsi="Times New Roman"/>
          <w:sz w:val="24"/>
          <w:szCs w:val="24"/>
          <w:lang w:eastAsia="en-US"/>
        </w:rPr>
        <w:t xml:space="preserve">Необходим комплекс агротехнических мероприятий. Это обработка препаратами кроны и инъекции в корень. Также нужно развешивать биологические ловушки с аттрактантами, к которым будут прилипать вредители.  Рекомендуемые препараты: биопрепарат </w:t>
      </w:r>
      <w:r w:rsidRPr="0040554B">
        <w:rPr>
          <w:rFonts w:ascii="Times New Roman" w:eastAsia="Calibri" w:hAnsi="Times New Roman"/>
          <w:i/>
          <w:iCs/>
          <w:sz w:val="24"/>
          <w:szCs w:val="24"/>
          <w:lang w:eastAsia="en-US"/>
        </w:rPr>
        <w:t>«</w:t>
      </w:r>
      <w:proofErr w:type="spellStart"/>
      <w:r w:rsidRPr="0040554B">
        <w:rPr>
          <w:rFonts w:ascii="Times New Roman" w:eastAsia="Calibri" w:hAnsi="Times New Roman"/>
          <w:i/>
          <w:iCs/>
          <w:sz w:val="24"/>
          <w:szCs w:val="24"/>
          <w:lang w:eastAsia="en-US"/>
        </w:rPr>
        <w:t>Липидоцид</w:t>
      </w:r>
      <w:proofErr w:type="spellEnd"/>
      <w:r w:rsidRPr="0040554B">
        <w:rPr>
          <w:rFonts w:ascii="Times New Roman" w:eastAsia="Calibri" w:hAnsi="Times New Roman"/>
          <w:i/>
          <w:iCs/>
          <w:sz w:val="24"/>
          <w:szCs w:val="24"/>
          <w:lang w:eastAsia="en-US"/>
        </w:rPr>
        <w:t xml:space="preserve"> СКМ», </w:t>
      </w:r>
      <w:proofErr w:type="spellStart"/>
      <w:r w:rsidRPr="0040554B">
        <w:rPr>
          <w:rFonts w:ascii="Times New Roman" w:eastAsia="Calibri" w:hAnsi="Times New Roman"/>
          <w:i/>
          <w:iCs/>
          <w:sz w:val="24"/>
          <w:szCs w:val="24"/>
          <w:lang w:eastAsia="en-US"/>
        </w:rPr>
        <w:t>Актарофит</w:t>
      </w:r>
      <w:proofErr w:type="spellEnd"/>
      <w:r w:rsidRPr="009C6208">
        <w:rPr>
          <w:rFonts w:ascii="Times New Roman" w:eastAsia="Calibri" w:hAnsi="Times New Roman"/>
          <w:sz w:val="24"/>
          <w:szCs w:val="24"/>
          <w:lang w:eastAsia="en-US"/>
        </w:rPr>
        <w:t xml:space="preserve">. Химические - </w:t>
      </w:r>
      <w:r w:rsidRPr="0040554B">
        <w:rPr>
          <w:rFonts w:ascii="Times New Roman" w:eastAsia="Calibri" w:hAnsi="Times New Roman"/>
          <w:i/>
          <w:iCs/>
          <w:sz w:val="24"/>
          <w:szCs w:val="24"/>
          <w:lang w:eastAsia="en-US"/>
        </w:rPr>
        <w:t>Крейсер</w:t>
      </w:r>
      <w:r w:rsidRPr="009C6208">
        <w:rPr>
          <w:rFonts w:ascii="Times New Roman" w:eastAsia="Calibri" w:hAnsi="Times New Roman"/>
          <w:sz w:val="24"/>
          <w:szCs w:val="24"/>
          <w:lang w:eastAsia="en-US"/>
        </w:rPr>
        <w:t xml:space="preserve">,20% </w:t>
      </w:r>
      <w:proofErr w:type="spellStart"/>
      <w:r w:rsidRPr="009C6208">
        <w:rPr>
          <w:rFonts w:ascii="Times New Roman" w:eastAsia="Calibri" w:hAnsi="Times New Roman"/>
          <w:sz w:val="24"/>
          <w:szCs w:val="24"/>
          <w:lang w:eastAsia="en-US"/>
        </w:rPr>
        <w:t>вк</w:t>
      </w:r>
      <w:proofErr w:type="spellEnd"/>
      <w:r w:rsidRPr="009C6208">
        <w:rPr>
          <w:rFonts w:ascii="Times New Roman" w:eastAsia="Calibri" w:hAnsi="Times New Roman"/>
          <w:sz w:val="24"/>
          <w:szCs w:val="24"/>
          <w:lang w:eastAsia="en-US"/>
        </w:rPr>
        <w:t xml:space="preserve">, </w:t>
      </w:r>
      <w:r w:rsidRPr="0040554B">
        <w:rPr>
          <w:rFonts w:ascii="Times New Roman" w:eastAsia="Calibri" w:hAnsi="Times New Roman"/>
          <w:i/>
          <w:iCs/>
          <w:sz w:val="24"/>
          <w:szCs w:val="24"/>
          <w:lang w:eastAsia="en-US"/>
        </w:rPr>
        <w:t>Герольд (ВСК).</w:t>
      </w:r>
    </w:p>
    <w:p w14:paraId="4879D124" w14:textId="475C91C4" w:rsidR="00692D5E" w:rsidRDefault="00692D5E" w:rsidP="0040554B">
      <w:pPr>
        <w:spacing w:line="360" w:lineRule="auto"/>
        <w:ind w:firstLine="709"/>
        <w:jc w:val="both"/>
        <w:rPr>
          <w:rFonts w:ascii="Times New Roman" w:eastAsia="Calibri" w:hAnsi="Times New Roman"/>
          <w:sz w:val="24"/>
          <w:szCs w:val="24"/>
          <w:lang w:eastAsia="en-US"/>
        </w:rPr>
      </w:pPr>
      <w:r w:rsidRPr="009C6208">
        <w:rPr>
          <w:rFonts w:ascii="Times New Roman" w:eastAsia="Calibri" w:hAnsi="Times New Roman"/>
          <w:sz w:val="24"/>
          <w:szCs w:val="24"/>
          <w:lang w:eastAsia="en-US"/>
        </w:rPr>
        <w:t xml:space="preserve">Не менее эффективный биологический метод с привлечением естественных врагов птиц, размещение на территории </w:t>
      </w:r>
      <w:proofErr w:type="spellStart"/>
      <w:r w:rsidRPr="009C6208">
        <w:rPr>
          <w:rFonts w:ascii="Times New Roman" w:eastAsia="Calibri" w:hAnsi="Times New Roman"/>
          <w:sz w:val="24"/>
          <w:szCs w:val="24"/>
          <w:lang w:eastAsia="en-US"/>
        </w:rPr>
        <w:t>синичников</w:t>
      </w:r>
      <w:proofErr w:type="spellEnd"/>
      <w:r w:rsidRPr="009C6208">
        <w:rPr>
          <w:rFonts w:ascii="Times New Roman" w:eastAsia="Calibri" w:hAnsi="Times New Roman"/>
          <w:sz w:val="24"/>
          <w:szCs w:val="24"/>
          <w:lang w:eastAsia="en-US"/>
        </w:rPr>
        <w:t xml:space="preserve">. </w:t>
      </w:r>
    </w:p>
    <w:p w14:paraId="4550DE66" w14:textId="00E0FE39" w:rsidR="005473CD" w:rsidRPr="005473CD" w:rsidRDefault="005473CD" w:rsidP="0040554B">
      <w:pPr>
        <w:spacing w:line="360" w:lineRule="auto"/>
        <w:ind w:firstLine="709"/>
        <w:jc w:val="both"/>
        <w:rPr>
          <w:rFonts w:ascii="Times New Roman" w:eastAsia="Calibri" w:hAnsi="Times New Roman"/>
          <w:b/>
          <w:bCs/>
          <w:sz w:val="24"/>
          <w:szCs w:val="24"/>
          <w:lang w:eastAsia="en-US"/>
        </w:rPr>
      </w:pPr>
      <w:r w:rsidRPr="005473CD">
        <w:rPr>
          <w:rFonts w:ascii="Times New Roman" w:eastAsia="Calibri" w:hAnsi="Times New Roman"/>
          <w:b/>
          <w:bCs/>
          <w:sz w:val="24"/>
          <w:szCs w:val="24"/>
          <w:lang w:eastAsia="en-US"/>
        </w:rPr>
        <w:t xml:space="preserve">4.8 </w:t>
      </w:r>
      <w:r w:rsidR="00BF0F57">
        <w:rPr>
          <w:rFonts w:ascii="Times New Roman" w:eastAsia="Calibri" w:hAnsi="Times New Roman"/>
          <w:b/>
          <w:bCs/>
          <w:sz w:val="24"/>
          <w:szCs w:val="24"/>
          <w:lang w:eastAsia="en-US"/>
        </w:rPr>
        <w:t>Мучнистая роса</w:t>
      </w:r>
    </w:p>
    <w:p w14:paraId="045922C8" w14:textId="1C3927C7" w:rsidR="00692D5E" w:rsidRDefault="00692D5E" w:rsidP="009C6208">
      <w:pPr>
        <w:spacing w:after="0" w:line="360" w:lineRule="auto"/>
        <w:ind w:firstLine="709"/>
        <w:jc w:val="both"/>
        <w:rPr>
          <w:rFonts w:ascii="Times New Roman" w:eastAsia="Calibri" w:hAnsi="Times New Roman"/>
          <w:sz w:val="24"/>
          <w:szCs w:val="24"/>
          <w:lang w:eastAsia="en-US"/>
        </w:rPr>
      </w:pPr>
      <w:r w:rsidRPr="009C6208">
        <w:rPr>
          <w:rFonts w:ascii="Times New Roman" w:eastAsia="Calibri" w:hAnsi="Times New Roman"/>
          <w:sz w:val="24"/>
          <w:szCs w:val="24"/>
          <w:lang w:eastAsia="en-US"/>
        </w:rPr>
        <w:t xml:space="preserve">В ходе обследования наблюдались болезни растений. Во всех локациях обследования с незначительным повреждением обнаружена на растениях мучнистая роса, </w:t>
      </w:r>
      <w:proofErr w:type="spellStart"/>
      <w:r w:rsidRPr="009C6208">
        <w:rPr>
          <w:rFonts w:ascii="Times New Roman" w:eastAsia="Calibri" w:hAnsi="Times New Roman"/>
          <w:sz w:val="24"/>
          <w:szCs w:val="24"/>
          <w:lang w:eastAsia="en-US"/>
        </w:rPr>
        <w:t>пепелица</w:t>
      </w:r>
      <w:proofErr w:type="spellEnd"/>
      <w:r w:rsidRPr="009C6208">
        <w:rPr>
          <w:rFonts w:ascii="Times New Roman" w:eastAsia="Calibri" w:hAnsi="Times New Roman"/>
          <w:sz w:val="24"/>
          <w:szCs w:val="24"/>
          <w:lang w:eastAsia="en-US"/>
        </w:rPr>
        <w:t xml:space="preserve">, бель - грибковое заболевание растений, вызываемое микроскопическими </w:t>
      </w:r>
      <w:proofErr w:type="spellStart"/>
      <w:r w:rsidRPr="009C6208">
        <w:rPr>
          <w:rFonts w:ascii="Times New Roman" w:eastAsia="Calibri" w:hAnsi="Times New Roman"/>
          <w:sz w:val="24"/>
          <w:szCs w:val="24"/>
          <w:lang w:eastAsia="en-US"/>
        </w:rPr>
        <w:t>эктопаразитическими</w:t>
      </w:r>
      <w:proofErr w:type="spellEnd"/>
      <w:r w:rsidRPr="009C6208">
        <w:rPr>
          <w:rFonts w:ascii="Times New Roman" w:eastAsia="Calibri" w:hAnsi="Times New Roman"/>
          <w:sz w:val="24"/>
          <w:szCs w:val="24"/>
          <w:lang w:eastAsia="en-US"/>
        </w:rPr>
        <w:t xml:space="preserve"> грибами из порядка </w:t>
      </w:r>
      <w:proofErr w:type="spellStart"/>
      <w:r w:rsidRPr="009C6208">
        <w:rPr>
          <w:rFonts w:ascii="Times New Roman" w:eastAsia="Calibri" w:hAnsi="Times New Roman"/>
          <w:sz w:val="24"/>
          <w:szCs w:val="24"/>
          <w:lang w:eastAsia="en-US"/>
        </w:rPr>
        <w:t>эризифовых</w:t>
      </w:r>
      <w:proofErr w:type="spellEnd"/>
      <w:r w:rsidRPr="009C6208">
        <w:rPr>
          <w:rFonts w:ascii="Times New Roman" w:eastAsia="Calibri" w:hAnsi="Times New Roman"/>
          <w:sz w:val="24"/>
          <w:szCs w:val="24"/>
          <w:lang w:eastAsia="en-US"/>
        </w:rPr>
        <w:t xml:space="preserve">, или </w:t>
      </w:r>
      <w:proofErr w:type="spellStart"/>
      <w:r w:rsidRPr="009C6208">
        <w:rPr>
          <w:rFonts w:ascii="Times New Roman" w:eastAsia="Calibri" w:hAnsi="Times New Roman"/>
          <w:sz w:val="24"/>
          <w:szCs w:val="24"/>
          <w:lang w:eastAsia="en-US"/>
        </w:rPr>
        <w:t>мучнисторосяных</w:t>
      </w:r>
      <w:proofErr w:type="spellEnd"/>
      <w:r w:rsidRPr="009C6208">
        <w:rPr>
          <w:rFonts w:ascii="Times New Roman" w:eastAsia="Calibri" w:hAnsi="Times New Roman"/>
          <w:sz w:val="24"/>
          <w:szCs w:val="24"/>
          <w:lang w:eastAsia="en-US"/>
        </w:rPr>
        <w:t xml:space="preserve"> (</w:t>
      </w:r>
      <w:proofErr w:type="spellStart"/>
      <w:r w:rsidRPr="007A7807">
        <w:rPr>
          <w:rFonts w:ascii="Times New Roman" w:eastAsia="Calibri" w:hAnsi="Times New Roman"/>
          <w:i/>
          <w:iCs/>
          <w:sz w:val="24"/>
          <w:szCs w:val="24"/>
          <w:lang w:eastAsia="en-US"/>
        </w:rPr>
        <w:t>Erysiphales</w:t>
      </w:r>
      <w:proofErr w:type="spellEnd"/>
      <w:r w:rsidRPr="009C6208">
        <w:rPr>
          <w:rFonts w:ascii="Times New Roman" w:eastAsia="Calibri" w:hAnsi="Times New Roman"/>
          <w:sz w:val="24"/>
          <w:szCs w:val="24"/>
          <w:lang w:eastAsia="en-US"/>
        </w:rPr>
        <w:t>). Мицелий мучнисто-белого цвета развивается на листьях, надземных частях побегов, иногда на плодах в начале лета (</w:t>
      </w:r>
      <w:r w:rsidR="007A7807">
        <w:rPr>
          <w:rFonts w:ascii="Times New Roman" w:eastAsia="Calibri" w:hAnsi="Times New Roman"/>
          <w:sz w:val="24"/>
          <w:szCs w:val="24"/>
          <w:lang w:eastAsia="en-US"/>
        </w:rPr>
        <w:t xml:space="preserve">в соответствии с </w:t>
      </w:r>
      <w:r w:rsidRPr="009C6208">
        <w:rPr>
          <w:rFonts w:ascii="Times New Roman" w:eastAsia="Calibri" w:hAnsi="Times New Roman"/>
          <w:sz w:val="24"/>
          <w:szCs w:val="24"/>
          <w:lang w:eastAsia="en-US"/>
        </w:rPr>
        <w:t>рис</w:t>
      </w:r>
      <w:r w:rsidR="007A7807">
        <w:rPr>
          <w:rFonts w:ascii="Times New Roman" w:eastAsia="Calibri" w:hAnsi="Times New Roman"/>
          <w:sz w:val="24"/>
          <w:szCs w:val="24"/>
          <w:lang w:eastAsia="en-US"/>
        </w:rPr>
        <w:t>унком</w:t>
      </w:r>
      <w:r w:rsidRPr="009C6208">
        <w:rPr>
          <w:rFonts w:ascii="Times New Roman" w:eastAsia="Calibri" w:hAnsi="Times New Roman"/>
          <w:sz w:val="24"/>
          <w:szCs w:val="24"/>
          <w:lang w:eastAsia="en-US"/>
        </w:rPr>
        <w:t xml:space="preserve"> </w:t>
      </w:r>
      <w:r w:rsidR="007A7807">
        <w:rPr>
          <w:rFonts w:ascii="Times New Roman" w:eastAsia="Calibri" w:hAnsi="Times New Roman"/>
          <w:sz w:val="24"/>
          <w:szCs w:val="24"/>
          <w:lang w:eastAsia="en-US"/>
        </w:rPr>
        <w:t>5</w:t>
      </w:r>
      <w:r w:rsidRPr="009C6208">
        <w:rPr>
          <w:rFonts w:ascii="Times New Roman" w:eastAsia="Calibri" w:hAnsi="Times New Roman"/>
          <w:sz w:val="24"/>
          <w:szCs w:val="24"/>
          <w:lang w:eastAsia="en-US"/>
        </w:rPr>
        <w:t>3)</w:t>
      </w:r>
      <w:r w:rsidR="007A7807">
        <w:rPr>
          <w:rFonts w:ascii="Times New Roman" w:eastAsia="Calibri" w:hAnsi="Times New Roman"/>
          <w:sz w:val="24"/>
          <w:szCs w:val="24"/>
          <w:lang w:eastAsia="en-US"/>
        </w:rPr>
        <w:t>.</w:t>
      </w:r>
    </w:p>
    <w:p w14:paraId="57B7B377" w14:textId="28F33B6B" w:rsidR="005473CD" w:rsidRPr="009C6208" w:rsidRDefault="005473CD" w:rsidP="00BF0F57">
      <w:pPr>
        <w:spacing w:after="0" w:line="360" w:lineRule="auto"/>
        <w:ind w:firstLine="709"/>
        <w:jc w:val="both"/>
        <w:rPr>
          <w:rFonts w:ascii="Times New Roman" w:eastAsia="Calibri" w:hAnsi="Times New Roman"/>
          <w:sz w:val="24"/>
          <w:szCs w:val="24"/>
          <w:lang w:eastAsia="en-US"/>
        </w:rPr>
      </w:pPr>
      <w:r w:rsidRPr="005473CD">
        <w:rPr>
          <w:rFonts w:ascii="Times New Roman" w:eastAsia="Calibri" w:hAnsi="Times New Roman"/>
          <w:sz w:val="24"/>
          <w:szCs w:val="24"/>
          <w:lang w:eastAsia="en-US"/>
        </w:rPr>
        <w:t xml:space="preserve">Микозы со сходными внешними проявлениями - ложную мучнистую росу - вызывают грибоподобные организмы оомицеты из семейства </w:t>
      </w:r>
      <w:proofErr w:type="spellStart"/>
      <w:r w:rsidRPr="005473CD">
        <w:rPr>
          <w:rFonts w:ascii="Times New Roman" w:eastAsia="Calibri" w:hAnsi="Times New Roman"/>
          <w:sz w:val="24"/>
          <w:szCs w:val="24"/>
          <w:lang w:eastAsia="en-US"/>
        </w:rPr>
        <w:t>пероноспоровых</w:t>
      </w:r>
      <w:proofErr w:type="spellEnd"/>
      <w:r w:rsidRPr="005473CD">
        <w:rPr>
          <w:rFonts w:ascii="Times New Roman" w:eastAsia="Calibri" w:hAnsi="Times New Roman"/>
          <w:sz w:val="24"/>
          <w:szCs w:val="24"/>
          <w:lang w:eastAsia="en-US"/>
        </w:rPr>
        <w:t xml:space="preserve"> (</w:t>
      </w:r>
      <w:proofErr w:type="spellStart"/>
      <w:r w:rsidRPr="005473CD">
        <w:rPr>
          <w:rFonts w:ascii="Times New Roman" w:eastAsia="Calibri" w:hAnsi="Times New Roman"/>
          <w:i/>
          <w:iCs/>
          <w:sz w:val="24"/>
          <w:szCs w:val="24"/>
          <w:lang w:eastAsia="en-US"/>
        </w:rPr>
        <w:t>Peronosporaceae</w:t>
      </w:r>
      <w:proofErr w:type="spellEnd"/>
      <w:r w:rsidRPr="005473CD">
        <w:rPr>
          <w:rFonts w:ascii="Times New Roman" w:eastAsia="Calibri" w:hAnsi="Times New Roman"/>
          <w:sz w:val="24"/>
          <w:szCs w:val="24"/>
          <w:lang w:eastAsia="en-US"/>
        </w:rPr>
        <w:t xml:space="preserve">). Мучнистая роса - инфекционная болезнь растений, вызываемая </w:t>
      </w:r>
      <w:proofErr w:type="spellStart"/>
      <w:r w:rsidRPr="005473CD">
        <w:rPr>
          <w:rFonts w:ascii="Times New Roman" w:eastAsia="Calibri" w:hAnsi="Times New Roman"/>
          <w:sz w:val="24"/>
          <w:szCs w:val="24"/>
          <w:lang w:eastAsia="en-US"/>
        </w:rPr>
        <w:t>мучнисторосяными</w:t>
      </w:r>
      <w:proofErr w:type="spellEnd"/>
      <w:r w:rsidRPr="005473CD">
        <w:rPr>
          <w:rFonts w:ascii="Times New Roman" w:eastAsia="Calibri" w:hAnsi="Times New Roman"/>
          <w:sz w:val="24"/>
          <w:szCs w:val="24"/>
          <w:lang w:eastAsia="en-US"/>
        </w:rPr>
        <w:t xml:space="preserve"> грибами отдела Аскомицеты, признаком которой является появление на листьях, побегах и плодах белого паутинистого или мучнистого налёта, образованного </w:t>
      </w:r>
      <w:r w:rsidRPr="005473CD">
        <w:rPr>
          <w:rFonts w:ascii="Times New Roman" w:eastAsia="Calibri" w:hAnsi="Times New Roman"/>
          <w:sz w:val="24"/>
          <w:szCs w:val="24"/>
          <w:lang w:eastAsia="en-US"/>
        </w:rPr>
        <w:lastRenderedPageBreak/>
        <w:t>мицелием и спороношениями возбудителем М</w:t>
      </w:r>
      <w:r>
        <w:rPr>
          <w:rFonts w:ascii="Times New Roman" w:eastAsia="Calibri" w:hAnsi="Times New Roman"/>
          <w:sz w:val="24"/>
          <w:szCs w:val="24"/>
          <w:lang w:eastAsia="en-US"/>
        </w:rPr>
        <w:t xml:space="preserve">учнистой </w:t>
      </w:r>
      <w:r w:rsidRPr="005473CD">
        <w:rPr>
          <w:rFonts w:ascii="Times New Roman" w:eastAsia="Calibri" w:hAnsi="Times New Roman"/>
          <w:sz w:val="24"/>
          <w:szCs w:val="24"/>
          <w:lang w:eastAsia="en-US"/>
        </w:rPr>
        <w:t>р</w:t>
      </w:r>
      <w:r>
        <w:rPr>
          <w:rFonts w:ascii="Times New Roman" w:eastAsia="Calibri" w:hAnsi="Times New Roman"/>
          <w:sz w:val="24"/>
          <w:szCs w:val="24"/>
          <w:lang w:eastAsia="en-US"/>
        </w:rPr>
        <w:t>осой</w:t>
      </w:r>
      <w:r w:rsidRPr="005473CD">
        <w:rPr>
          <w:rFonts w:ascii="Times New Roman" w:eastAsia="Calibri" w:hAnsi="Times New Roman"/>
          <w:sz w:val="24"/>
          <w:szCs w:val="24"/>
          <w:lang w:eastAsia="en-US"/>
        </w:rPr>
        <w:t xml:space="preserve"> поражаются многие лиственные древесные породы, кустарники, плодовые и цветочные растения.</w:t>
      </w:r>
    </w:p>
    <w:tbl>
      <w:tblPr>
        <w:tblStyle w:val="1"/>
        <w:tblpPr w:leftFromText="180" w:rightFromText="180" w:vertAnchor="text" w:tblpY="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692D5E" w:rsidRPr="005473CD" w14:paraId="630B10B9" w14:textId="77777777" w:rsidTr="00BF0F57">
        <w:tc>
          <w:tcPr>
            <w:tcW w:w="9351" w:type="dxa"/>
          </w:tcPr>
          <w:p w14:paraId="6A97F7D2" w14:textId="77777777" w:rsidR="00692D5E" w:rsidRPr="005473CD" w:rsidRDefault="00692D5E" w:rsidP="005473CD">
            <w:pPr>
              <w:jc w:val="center"/>
              <w:rPr>
                <w:rFonts w:ascii="Times New Roman" w:eastAsia="Calibri" w:hAnsi="Times New Roman"/>
                <w:sz w:val="24"/>
                <w:szCs w:val="24"/>
                <w:lang w:eastAsia="en-US"/>
              </w:rPr>
            </w:pPr>
            <w:r w:rsidRPr="005473CD">
              <w:rPr>
                <w:rFonts w:ascii="Times New Roman" w:eastAsia="Calibri" w:hAnsi="Times New Roman"/>
                <w:noProof/>
                <w:sz w:val="24"/>
                <w:szCs w:val="24"/>
              </w:rPr>
              <w:drawing>
                <wp:inline distT="0" distB="0" distL="0" distR="0" wp14:anchorId="6A21BFBF" wp14:editId="3BFBC9ED">
                  <wp:extent cx="2200275" cy="2561729"/>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00275" cy="2561729"/>
                          </a:xfrm>
                          <a:prstGeom prst="rect">
                            <a:avLst/>
                          </a:prstGeom>
                          <a:noFill/>
                        </pic:spPr>
                      </pic:pic>
                    </a:graphicData>
                  </a:graphic>
                </wp:inline>
              </w:drawing>
            </w:r>
          </w:p>
        </w:tc>
      </w:tr>
      <w:tr w:rsidR="00692D5E" w:rsidRPr="005473CD" w14:paraId="60061389" w14:textId="77777777" w:rsidTr="00BF0F57">
        <w:tc>
          <w:tcPr>
            <w:tcW w:w="9351" w:type="dxa"/>
          </w:tcPr>
          <w:p w14:paraId="3A8D7674" w14:textId="10EFD46B" w:rsidR="00692D5E" w:rsidRPr="005473CD" w:rsidRDefault="00692D5E" w:rsidP="005473CD">
            <w:pPr>
              <w:jc w:val="center"/>
              <w:rPr>
                <w:rFonts w:ascii="Times New Roman" w:eastAsia="Calibri" w:hAnsi="Times New Roman"/>
                <w:sz w:val="24"/>
                <w:szCs w:val="24"/>
                <w:lang w:eastAsia="en-US"/>
              </w:rPr>
            </w:pPr>
            <w:r w:rsidRPr="005473CD">
              <w:rPr>
                <w:rFonts w:ascii="Times New Roman" w:eastAsia="Calibri" w:hAnsi="Times New Roman"/>
                <w:sz w:val="24"/>
                <w:szCs w:val="24"/>
                <w:lang w:eastAsia="en-US"/>
              </w:rPr>
              <w:t xml:space="preserve">Рисунок </w:t>
            </w:r>
            <w:r w:rsidR="005473CD">
              <w:rPr>
                <w:rFonts w:ascii="Times New Roman" w:eastAsia="Calibri" w:hAnsi="Times New Roman"/>
                <w:sz w:val="24"/>
                <w:szCs w:val="24"/>
                <w:lang w:eastAsia="en-US"/>
              </w:rPr>
              <w:t>53 –</w:t>
            </w:r>
            <w:r w:rsidRPr="005473CD">
              <w:rPr>
                <w:rFonts w:ascii="Times New Roman" w:eastAsia="Calibri" w:hAnsi="Times New Roman"/>
                <w:sz w:val="24"/>
                <w:szCs w:val="24"/>
                <w:lang w:eastAsia="en-US"/>
              </w:rPr>
              <w:t xml:space="preserve"> Мучнистая роса (</w:t>
            </w:r>
            <w:proofErr w:type="spellStart"/>
            <w:r w:rsidRPr="005473CD">
              <w:rPr>
                <w:rFonts w:ascii="Times New Roman" w:eastAsia="Calibri" w:hAnsi="Times New Roman"/>
                <w:i/>
                <w:iCs/>
                <w:sz w:val="24"/>
                <w:szCs w:val="24"/>
                <w:lang w:eastAsia="en-US"/>
              </w:rPr>
              <w:t>Erysiphales</w:t>
            </w:r>
            <w:proofErr w:type="spellEnd"/>
            <w:r w:rsidRPr="005473CD">
              <w:rPr>
                <w:rFonts w:ascii="Times New Roman" w:eastAsia="Calibri" w:hAnsi="Times New Roman"/>
                <w:sz w:val="24"/>
                <w:szCs w:val="24"/>
                <w:lang w:eastAsia="en-US"/>
              </w:rPr>
              <w:t>)  https://7ogorod.ru/plodovye-derevya/muchnistaya-rosa-na-yablone-kak-borotsya.html</w:t>
            </w:r>
          </w:p>
        </w:tc>
      </w:tr>
    </w:tbl>
    <w:p w14:paraId="0CD5E411" w14:textId="77777777" w:rsidR="00692D5E" w:rsidRPr="00692D5E" w:rsidRDefault="00692D5E" w:rsidP="005473CD">
      <w:pPr>
        <w:spacing w:after="0" w:line="240" w:lineRule="auto"/>
        <w:rPr>
          <w:rFonts w:ascii="Times New Roman" w:eastAsia="Calibri" w:hAnsi="Times New Roman"/>
          <w:sz w:val="28"/>
          <w:szCs w:val="28"/>
          <w:lang w:eastAsia="en-US"/>
        </w:rPr>
      </w:pPr>
    </w:p>
    <w:p w14:paraId="4F5B9C2A" w14:textId="679D011D" w:rsidR="00692D5E" w:rsidRPr="005473CD" w:rsidRDefault="00692D5E" w:rsidP="00FE6C6E">
      <w:pPr>
        <w:spacing w:line="360" w:lineRule="auto"/>
        <w:ind w:firstLine="709"/>
        <w:jc w:val="both"/>
        <w:rPr>
          <w:rFonts w:ascii="Times New Roman" w:eastAsia="Calibri" w:hAnsi="Times New Roman"/>
          <w:sz w:val="24"/>
          <w:szCs w:val="24"/>
          <w:lang w:eastAsia="en-US"/>
        </w:rPr>
      </w:pPr>
      <w:r w:rsidRPr="005473CD">
        <w:rPr>
          <w:rFonts w:ascii="Times New Roman" w:eastAsia="Calibri" w:hAnsi="Times New Roman"/>
          <w:i/>
          <w:iCs/>
          <w:sz w:val="24"/>
          <w:szCs w:val="24"/>
          <w:lang w:eastAsia="en-US"/>
        </w:rPr>
        <w:t>Внешние признаки</w:t>
      </w:r>
      <w:r w:rsidRPr="005473CD">
        <w:rPr>
          <w:rFonts w:ascii="Times New Roman" w:eastAsia="Calibri" w:hAnsi="Times New Roman"/>
          <w:sz w:val="24"/>
          <w:szCs w:val="24"/>
          <w:lang w:eastAsia="en-US"/>
        </w:rPr>
        <w:t>.</w:t>
      </w:r>
      <w:r w:rsidR="005473CD">
        <w:rPr>
          <w:rFonts w:ascii="Times New Roman" w:eastAsia="Calibri" w:hAnsi="Times New Roman"/>
          <w:sz w:val="24"/>
          <w:szCs w:val="24"/>
          <w:lang w:eastAsia="en-US"/>
        </w:rPr>
        <w:t xml:space="preserve"> </w:t>
      </w:r>
      <w:r w:rsidRPr="005473CD">
        <w:rPr>
          <w:rFonts w:ascii="Times New Roman" w:eastAsia="Calibri" w:hAnsi="Times New Roman"/>
          <w:sz w:val="24"/>
          <w:szCs w:val="24"/>
          <w:lang w:eastAsia="en-US"/>
        </w:rPr>
        <w:t>На поверхности листьев поражённого растения возникает белый налёт мицелия, на котором после вызревания спор образуются капли жидкости - отсюда и название «мучнистая роса». Мицелий располагается пятнами чаще всего на листьях и молодых побегах, а также на черешках, плодоножках и плодах. Инфекция начинается обычно с расположенных ближе к земле листьев и постепенно распространяется на всё растение. Заражение плодов приводит к их растрескиванию и загниванию в результате вторичной инфекции.</w:t>
      </w:r>
    </w:p>
    <w:p w14:paraId="0882C842" w14:textId="605257FC" w:rsidR="00692D5E" w:rsidRPr="00254E04" w:rsidRDefault="005473CD" w:rsidP="0040554B">
      <w:pPr>
        <w:spacing w:line="360" w:lineRule="auto"/>
        <w:ind w:firstLine="709"/>
        <w:rPr>
          <w:rFonts w:ascii="Times New Roman" w:eastAsia="Calibri" w:hAnsi="Times New Roman"/>
          <w:b/>
          <w:bCs/>
          <w:sz w:val="24"/>
          <w:szCs w:val="24"/>
          <w:lang w:eastAsia="en-US"/>
        </w:rPr>
      </w:pPr>
      <w:r w:rsidRPr="00254E04">
        <w:rPr>
          <w:rFonts w:ascii="Times New Roman" w:eastAsia="Calibri" w:hAnsi="Times New Roman"/>
          <w:b/>
          <w:bCs/>
          <w:sz w:val="24"/>
          <w:szCs w:val="24"/>
          <w:lang w:eastAsia="en-US"/>
        </w:rPr>
        <w:t xml:space="preserve">4.8.1 Рекомендации по борьбе с </w:t>
      </w:r>
      <w:r w:rsidR="00254E04" w:rsidRPr="00254E04">
        <w:rPr>
          <w:rFonts w:ascii="Times New Roman" w:eastAsia="Calibri" w:hAnsi="Times New Roman"/>
          <w:b/>
          <w:bCs/>
          <w:sz w:val="24"/>
          <w:szCs w:val="24"/>
          <w:lang w:eastAsia="en-US"/>
        </w:rPr>
        <w:t xml:space="preserve">Мучнистой росой </w:t>
      </w:r>
    </w:p>
    <w:p w14:paraId="1C494D04" w14:textId="77777777" w:rsidR="00692D5E" w:rsidRPr="005473CD" w:rsidRDefault="00692D5E" w:rsidP="005473CD">
      <w:pPr>
        <w:spacing w:after="0" w:line="360" w:lineRule="auto"/>
        <w:ind w:firstLine="709"/>
        <w:jc w:val="both"/>
        <w:rPr>
          <w:rFonts w:ascii="Times New Roman" w:eastAsia="Calibri" w:hAnsi="Times New Roman"/>
          <w:sz w:val="24"/>
          <w:szCs w:val="24"/>
          <w:lang w:eastAsia="en-US"/>
        </w:rPr>
      </w:pPr>
      <w:r w:rsidRPr="005473CD">
        <w:rPr>
          <w:rFonts w:ascii="Times New Roman" w:eastAsia="Calibri" w:hAnsi="Times New Roman"/>
          <w:sz w:val="24"/>
          <w:szCs w:val="24"/>
          <w:lang w:eastAsia="en-US"/>
        </w:rPr>
        <w:t>Использование устойчивых к патогену сортов, уничтожение пораженных остатков, обрезка и сжигание больных побегов, глубокая зяблевая вспашка, внесение фосфорно-калийных удобрений.</w:t>
      </w:r>
    </w:p>
    <w:p w14:paraId="431C5F68" w14:textId="52064ECA" w:rsidR="00692D5E" w:rsidRDefault="00692D5E" w:rsidP="00FE6C6E">
      <w:pPr>
        <w:spacing w:line="360" w:lineRule="auto"/>
        <w:ind w:firstLine="709"/>
        <w:jc w:val="both"/>
        <w:rPr>
          <w:rFonts w:ascii="Times New Roman" w:eastAsia="Calibri" w:hAnsi="Times New Roman"/>
          <w:sz w:val="24"/>
          <w:szCs w:val="24"/>
          <w:lang w:eastAsia="en-US"/>
        </w:rPr>
      </w:pPr>
      <w:r w:rsidRPr="005473CD">
        <w:rPr>
          <w:rFonts w:ascii="Times New Roman" w:eastAsia="Calibri" w:hAnsi="Times New Roman"/>
          <w:sz w:val="24"/>
          <w:szCs w:val="24"/>
          <w:lang w:eastAsia="en-US"/>
        </w:rPr>
        <w:t>Как и у большинства грибов, развитие мучнистой росы можно подавить опрыскиванием или опыливанием растений специальными препаратами для защиты (</w:t>
      </w:r>
      <w:r w:rsidRPr="0040554B">
        <w:rPr>
          <w:rFonts w:ascii="Times New Roman" w:eastAsia="Calibri" w:hAnsi="Times New Roman"/>
          <w:i/>
          <w:iCs/>
          <w:sz w:val="24"/>
          <w:szCs w:val="24"/>
          <w:lang w:eastAsia="en-US"/>
        </w:rPr>
        <w:t xml:space="preserve">коллоидная сера, </w:t>
      </w:r>
      <w:proofErr w:type="spellStart"/>
      <w:r w:rsidRPr="0040554B">
        <w:rPr>
          <w:rFonts w:ascii="Times New Roman" w:eastAsia="Calibri" w:hAnsi="Times New Roman"/>
          <w:i/>
          <w:iCs/>
          <w:sz w:val="24"/>
          <w:szCs w:val="24"/>
          <w:lang w:eastAsia="en-US"/>
        </w:rPr>
        <w:t>морфолины</w:t>
      </w:r>
      <w:proofErr w:type="spellEnd"/>
      <w:r w:rsidRPr="0040554B">
        <w:rPr>
          <w:rFonts w:ascii="Times New Roman" w:eastAsia="Calibri" w:hAnsi="Times New Roman"/>
          <w:i/>
          <w:iCs/>
          <w:sz w:val="24"/>
          <w:szCs w:val="24"/>
          <w:lang w:eastAsia="en-US"/>
        </w:rPr>
        <w:t xml:space="preserve">, </w:t>
      </w:r>
      <w:proofErr w:type="spellStart"/>
      <w:r w:rsidRPr="0040554B">
        <w:rPr>
          <w:rFonts w:ascii="Times New Roman" w:eastAsia="Calibri" w:hAnsi="Times New Roman"/>
          <w:i/>
          <w:iCs/>
          <w:sz w:val="24"/>
          <w:szCs w:val="24"/>
          <w:lang w:eastAsia="en-US"/>
        </w:rPr>
        <w:t>триазолы</w:t>
      </w:r>
      <w:proofErr w:type="spellEnd"/>
      <w:r w:rsidRPr="0040554B">
        <w:rPr>
          <w:rFonts w:ascii="Times New Roman" w:eastAsia="Calibri" w:hAnsi="Times New Roman"/>
          <w:i/>
          <w:iCs/>
          <w:sz w:val="24"/>
          <w:szCs w:val="24"/>
          <w:lang w:eastAsia="en-US"/>
        </w:rPr>
        <w:t xml:space="preserve">, </w:t>
      </w:r>
      <w:proofErr w:type="spellStart"/>
      <w:r w:rsidRPr="0040554B">
        <w:rPr>
          <w:rFonts w:ascii="Times New Roman" w:eastAsia="Calibri" w:hAnsi="Times New Roman"/>
          <w:i/>
          <w:iCs/>
          <w:sz w:val="24"/>
          <w:szCs w:val="24"/>
          <w:lang w:eastAsia="en-US"/>
        </w:rPr>
        <w:t>стробилурины</w:t>
      </w:r>
      <w:proofErr w:type="spellEnd"/>
      <w:r w:rsidRPr="0040554B">
        <w:rPr>
          <w:rFonts w:ascii="Times New Roman" w:eastAsia="Calibri" w:hAnsi="Times New Roman"/>
          <w:i/>
          <w:iCs/>
          <w:sz w:val="24"/>
          <w:szCs w:val="24"/>
          <w:lang w:eastAsia="en-US"/>
        </w:rPr>
        <w:t>, препараты группы SDHI</w:t>
      </w:r>
      <w:r w:rsidRPr="005473CD">
        <w:rPr>
          <w:rFonts w:ascii="Times New Roman" w:eastAsia="Calibri" w:hAnsi="Times New Roman"/>
          <w:sz w:val="24"/>
          <w:szCs w:val="24"/>
          <w:lang w:eastAsia="en-US"/>
        </w:rPr>
        <w:t>).</w:t>
      </w:r>
    </w:p>
    <w:p w14:paraId="570978F8" w14:textId="215284D0" w:rsidR="00254E04" w:rsidRPr="00307BD5" w:rsidRDefault="00BF0F57" w:rsidP="0040554B">
      <w:pPr>
        <w:spacing w:line="360" w:lineRule="auto"/>
        <w:ind w:firstLine="709"/>
        <w:jc w:val="both"/>
        <w:rPr>
          <w:rFonts w:ascii="Times New Roman" w:eastAsia="Calibri" w:hAnsi="Times New Roman"/>
          <w:b/>
          <w:bCs/>
          <w:sz w:val="24"/>
          <w:szCs w:val="24"/>
          <w:lang w:eastAsia="en-US"/>
        </w:rPr>
      </w:pPr>
      <w:r w:rsidRPr="00307BD5">
        <w:rPr>
          <w:rFonts w:ascii="Times New Roman" w:eastAsia="Calibri" w:hAnsi="Times New Roman"/>
          <w:b/>
          <w:bCs/>
          <w:sz w:val="24"/>
          <w:szCs w:val="24"/>
          <w:lang w:eastAsia="en-US"/>
        </w:rPr>
        <w:t xml:space="preserve">4.9 </w:t>
      </w:r>
      <w:proofErr w:type="spellStart"/>
      <w:r w:rsidR="008C0584" w:rsidRPr="00307BD5">
        <w:rPr>
          <w:rFonts w:ascii="Times New Roman" w:eastAsia="Calibri" w:hAnsi="Times New Roman"/>
          <w:b/>
          <w:bCs/>
          <w:sz w:val="24"/>
          <w:szCs w:val="24"/>
          <w:lang w:eastAsia="en-US"/>
        </w:rPr>
        <w:t>Суховершинность</w:t>
      </w:r>
      <w:proofErr w:type="spellEnd"/>
      <w:r w:rsidR="008C0584" w:rsidRPr="00307BD5">
        <w:rPr>
          <w:rFonts w:ascii="Times New Roman" w:eastAsia="Calibri" w:hAnsi="Times New Roman"/>
          <w:b/>
          <w:bCs/>
          <w:sz w:val="24"/>
          <w:szCs w:val="24"/>
          <w:lang w:eastAsia="en-US"/>
        </w:rPr>
        <w:t xml:space="preserve"> берёз (</w:t>
      </w:r>
      <w:proofErr w:type="spellStart"/>
      <w:r w:rsidR="008C0584" w:rsidRPr="00307BD5">
        <w:rPr>
          <w:rFonts w:ascii="Times New Roman" w:eastAsia="Calibri" w:hAnsi="Times New Roman"/>
          <w:b/>
          <w:bCs/>
          <w:i/>
          <w:iCs/>
          <w:sz w:val="24"/>
          <w:szCs w:val="24"/>
          <w:lang w:eastAsia="en-US"/>
        </w:rPr>
        <w:t>birch</w:t>
      </w:r>
      <w:proofErr w:type="spellEnd"/>
      <w:r w:rsidR="008C0584" w:rsidRPr="00307BD5">
        <w:rPr>
          <w:rFonts w:ascii="Times New Roman" w:eastAsia="Calibri" w:hAnsi="Times New Roman"/>
          <w:b/>
          <w:bCs/>
          <w:i/>
          <w:iCs/>
          <w:sz w:val="24"/>
          <w:szCs w:val="24"/>
          <w:lang w:eastAsia="en-US"/>
        </w:rPr>
        <w:t xml:space="preserve"> </w:t>
      </w:r>
      <w:proofErr w:type="spellStart"/>
      <w:r w:rsidR="008C0584" w:rsidRPr="00307BD5">
        <w:rPr>
          <w:rFonts w:ascii="Times New Roman" w:eastAsia="Calibri" w:hAnsi="Times New Roman"/>
          <w:b/>
          <w:bCs/>
          <w:i/>
          <w:iCs/>
          <w:sz w:val="24"/>
          <w:szCs w:val="24"/>
          <w:lang w:eastAsia="en-US"/>
        </w:rPr>
        <w:t>dieback</w:t>
      </w:r>
      <w:proofErr w:type="spellEnd"/>
      <w:r w:rsidR="008C0584" w:rsidRPr="00307BD5">
        <w:rPr>
          <w:rFonts w:ascii="Times New Roman" w:eastAsia="Calibri" w:hAnsi="Times New Roman"/>
          <w:b/>
          <w:bCs/>
          <w:sz w:val="24"/>
          <w:szCs w:val="24"/>
          <w:lang w:eastAsia="en-US"/>
        </w:rPr>
        <w:t>)</w:t>
      </w:r>
    </w:p>
    <w:p w14:paraId="3284E12A" w14:textId="5A75D547" w:rsidR="00692D5E" w:rsidRPr="005473CD" w:rsidRDefault="00692D5E" w:rsidP="005473CD">
      <w:pPr>
        <w:spacing w:after="0" w:line="360" w:lineRule="auto"/>
        <w:ind w:firstLine="709"/>
        <w:jc w:val="both"/>
        <w:rPr>
          <w:rFonts w:ascii="Times New Roman" w:eastAsia="Calibri" w:hAnsi="Times New Roman"/>
          <w:sz w:val="24"/>
          <w:szCs w:val="24"/>
          <w:lang w:eastAsia="en-US"/>
        </w:rPr>
      </w:pPr>
      <w:r w:rsidRPr="005473CD">
        <w:rPr>
          <w:rFonts w:ascii="Times New Roman" w:eastAsia="Calibri" w:hAnsi="Times New Roman"/>
          <w:sz w:val="24"/>
          <w:szCs w:val="24"/>
          <w:lang w:eastAsia="en-US"/>
        </w:rPr>
        <w:t xml:space="preserve">В парке победы, а также вдоль исследуемых улиц, березы страдают </w:t>
      </w:r>
      <w:proofErr w:type="spellStart"/>
      <w:r w:rsidRPr="005473CD">
        <w:rPr>
          <w:rFonts w:ascii="Times New Roman" w:eastAsia="Calibri" w:hAnsi="Times New Roman"/>
          <w:sz w:val="24"/>
          <w:szCs w:val="24"/>
          <w:lang w:eastAsia="en-US"/>
        </w:rPr>
        <w:t>суховершинностью</w:t>
      </w:r>
      <w:proofErr w:type="spellEnd"/>
      <w:r w:rsidRPr="005473CD">
        <w:rPr>
          <w:rFonts w:ascii="Times New Roman" w:eastAsia="Calibri" w:hAnsi="Times New Roman"/>
          <w:sz w:val="24"/>
          <w:szCs w:val="24"/>
          <w:lang w:eastAsia="en-US"/>
        </w:rPr>
        <w:t xml:space="preserve"> березы. </w:t>
      </w:r>
      <w:proofErr w:type="spellStart"/>
      <w:r w:rsidRPr="005473CD">
        <w:rPr>
          <w:rFonts w:ascii="Times New Roman" w:eastAsia="Calibri" w:hAnsi="Times New Roman"/>
          <w:sz w:val="24"/>
          <w:szCs w:val="24"/>
          <w:lang w:eastAsia="en-US"/>
        </w:rPr>
        <w:t>Суховершинность</w:t>
      </w:r>
      <w:proofErr w:type="spellEnd"/>
      <w:r w:rsidRPr="005473CD">
        <w:rPr>
          <w:rFonts w:ascii="Times New Roman" w:eastAsia="Calibri" w:hAnsi="Times New Roman"/>
          <w:sz w:val="24"/>
          <w:szCs w:val="24"/>
          <w:lang w:eastAsia="en-US"/>
        </w:rPr>
        <w:t xml:space="preserve"> берёз (</w:t>
      </w:r>
      <w:proofErr w:type="spellStart"/>
      <w:r w:rsidRPr="008C0584">
        <w:rPr>
          <w:rFonts w:ascii="Times New Roman" w:eastAsia="Calibri" w:hAnsi="Times New Roman"/>
          <w:i/>
          <w:iCs/>
          <w:sz w:val="24"/>
          <w:szCs w:val="24"/>
          <w:lang w:eastAsia="en-US"/>
        </w:rPr>
        <w:t>birch</w:t>
      </w:r>
      <w:proofErr w:type="spellEnd"/>
      <w:r w:rsidRPr="008C0584">
        <w:rPr>
          <w:rFonts w:ascii="Times New Roman" w:eastAsia="Calibri" w:hAnsi="Times New Roman"/>
          <w:i/>
          <w:iCs/>
          <w:sz w:val="24"/>
          <w:szCs w:val="24"/>
          <w:lang w:eastAsia="en-US"/>
        </w:rPr>
        <w:t xml:space="preserve"> </w:t>
      </w:r>
      <w:proofErr w:type="spellStart"/>
      <w:r w:rsidRPr="008C0584">
        <w:rPr>
          <w:rFonts w:ascii="Times New Roman" w:eastAsia="Calibri" w:hAnsi="Times New Roman"/>
          <w:i/>
          <w:iCs/>
          <w:sz w:val="24"/>
          <w:szCs w:val="24"/>
          <w:lang w:eastAsia="en-US"/>
        </w:rPr>
        <w:t>dieback</w:t>
      </w:r>
      <w:proofErr w:type="spellEnd"/>
      <w:r w:rsidRPr="005473CD">
        <w:rPr>
          <w:rFonts w:ascii="Times New Roman" w:eastAsia="Calibri" w:hAnsi="Times New Roman"/>
          <w:sz w:val="24"/>
          <w:szCs w:val="24"/>
          <w:lang w:eastAsia="en-US"/>
        </w:rPr>
        <w:t xml:space="preserve">). Возбудитель: </w:t>
      </w:r>
      <w:proofErr w:type="spellStart"/>
      <w:r w:rsidRPr="008C0584">
        <w:rPr>
          <w:rFonts w:ascii="Times New Roman" w:eastAsia="Calibri" w:hAnsi="Times New Roman"/>
          <w:i/>
          <w:iCs/>
          <w:sz w:val="24"/>
          <w:szCs w:val="24"/>
          <w:lang w:eastAsia="en-US"/>
        </w:rPr>
        <w:t>Melanconium</w:t>
      </w:r>
      <w:proofErr w:type="spellEnd"/>
      <w:r w:rsidRPr="008C0584">
        <w:rPr>
          <w:rFonts w:ascii="Times New Roman" w:eastAsia="Calibri" w:hAnsi="Times New Roman"/>
          <w:i/>
          <w:iCs/>
          <w:sz w:val="24"/>
          <w:szCs w:val="24"/>
          <w:lang w:eastAsia="en-US"/>
        </w:rPr>
        <w:t xml:space="preserve"> </w:t>
      </w:r>
      <w:proofErr w:type="spellStart"/>
      <w:r w:rsidRPr="008C0584">
        <w:rPr>
          <w:rFonts w:ascii="Times New Roman" w:eastAsia="Calibri" w:hAnsi="Times New Roman"/>
          <w:i/>
          <w:iCs/>
          <w:sz w:val="24"/>
          <w:szCs w:val="24"/>
          <w:lang w:eastAsia="en-US"/>
        </w:rPr>
        <w:t>betulinum</w:t>
      </w:r>
      <w:proofErr w:type="spellEnd"/>
      <w:r w:rsidRPr="005473CD">
        <w:rPr>
          <w:rFonts w:ascii="Times New Roman" w:eastAsia="Calibri" w:hAnsi="Times New Roman"/>
          <w:sz w:val="24"/>
          <w:szCs w:val="24"/>
          <w:lang w:eastAsia="en-US"/>
        </w:rPr>
        <w:t xml:space="preserve"> (гриб)</w:t>
      </w:r>
      <w:r w:rsidR="008C0584">
        <w:rPr>
          <w:rFonts w:ascii="Times New Roman" w:eastAsia="Calibri" w:hAnsi="Times New Roman"/>
          <w:sz w:val="24"/>
          <w:szCs w:val="24"/>
          <w:lang w:eastAsia="en-US"/>
        </w:rPr>
        <w:t xml:space="preserve"> </w:t>
      </w:r>
      <w:r w:rsidRPr="005473CD">
        <w:rPr>
          <w:rFonts w:ascii="Times New Roman" w:eastAsia="Calibri" w:hAnsi="Times New Roman"/>
          <w:sz w:val="24"/>
          <w:szCs w:val="24"/>
          <w:lang w:eastAsia="en-US"/>
        </w:rPr>
        <w:t>(</w:t>
      </w:r>
      <w:r w:rsidR="008C0584">
        <w:rPr>
          <w:rFonts w:ascii="Times New Roman" w:eastAsia="Calibri" w:hAnsi="Times New Roman"/>
          <w:sz w:val="24"/>
          <w:szCs w:val="24"/>
          <w:lang w:eastAsia="en-US"/>
        </w:rPr>
        <w:t>в соотве6тствии с р</w:t>
      </w:r>
      <w:r w:rsidRPr="005473CD">
        <w:rPr>
          <w:rFonts w:ascii="Times New Roman" w:eastAsia="Calibri" w:hAnsi="Times New Roman"/>
          <w:sz w:val="24"/>
          <w:szCs w:val="24"/>
          <w:lang w:eastAsia="en-US"/>
        </w:rPr>
        <w:t>ис</w:t>
      </w:r>
      <w:r w:rsidR="008C0584">
        <w:rPr>
          <w:rFonts w:ascii="Times New Roman" w:eastAsia="Calibri" w:hAnsi="Times New Roman"/>
          <w:sz w:val="24"/>
          <w:szCs w:val="24"/>
          <w:lang w:eastAsia="en-US"/>
        </w:rPr>
        <w:t>унком</w:t>
      </w:r>
      <w:r w:rsidRPr="005473CD">
        <w:rPr>
          <w:rFonts w:ascii="Times New Roman" w:eastAsia="Calibri" w:hAnsi="Times New Roman"/>
          <w:sz w:val="24"/>
          <w:szCs w:val="24"/>
          <w:lang w:eastAsia="en-US"/>
        </w:rPr>
        <w:t xml:space="preserve"> </w:t>
      </w:r>
      <w:r w:rsidR="008C0584">
        <w:rPr>
          <w:rFonts w:ascii="Times New Roman" w:eastAsia="Calibri" w:hAnsi="Times New Roman"/>
          <w:sz w:val="24"/>
          <w:szCs w:val="24"/>
          <w:lang w:eastAsia="en-US"/>
        </w:rPr>
        <w:t>5</w:t>
      </w:r>
      <w:r w:rsidRPr="005473CD">
        <w:rPr>
          <w:rFonts w:ascii="Times New Roman" w:eastAsia="Calibri" w:hAnsi="Times New Roman"/>
          <w:sz w:val="24"/>
          <w:szCs w:val="24"/>
          <w:lang w:eastAsia="en-US"/>
        </w:rPr>
        <w:t>4)</w:t>
      </w:r>
      <w:r w:rsidR="008C0584">
        <w:rPr>
          <w:rFonts w:ascii="Times New Roman" w:eastAsia="Calibri" w:hAnsi="Times New Roman"/>
          <w:sz w:val="24"/>
          <w:szCs w:val="24"/>
          <w:lang w:eastAsia="en-US"/>
        </w:rPr>
        <w:t>.</w:t>
      </w:r>
      <w:r w:rsidRPr="005473CD">
        <w:rPr>
          <w:rFonts w:ascii="Times New Roman" w:eastAsia="Calibri" w:hAnsi="Times New Roman"/>
          <w:sz w:val="24"/>
          <w:szCs w:val="24"/>
          <w:lang w:eastAsia="en-US"/>
        </w:rPr>
        <w:t xml:space="preserve"> Растения-хозяева: Все виды берёз. </w:t>
      </w:r>
    </w:p>
    <w:p w14:paraId="2BE7789B" w14:textId="197CA4B8" w:rsidR="00307BD5" w:rsidRPr="00307BD5" w:rsidRDefault="00692D5E" w:rsidP="00307BD5">
      <w:pPr>
        <w:spacing w:after="0" w:line="360" w:lineRule="auto"/>
        <w:ind w:firstLine="709"/>
        <w:jc w:val="both"/>
        <w:rPr>
          <w:rFonts w:ascii="Times New Roman" w:eastAsia="Calibri" w:hAnsi="Times New Roman"/>
          <w:sz w:val="24"/>
          <w:szCs w:val="24"/>
          <w:lang w:eastAsia="en-US"/>
        </w:rPr>
      </w:pPr>
      <w:r w:rsidRPr="00307BD5">
        <w:rPr>
          <w:rFonts w:ascii="Times New Roman" w:eastAsia="Calibri" w:hAnsi="Times New Roman"/>
          <w:i/>
          <w:iCs/>
          <w:sz w:val="24"/>
          <w:szCs w:val="24"/>
          <w:lang w:eastAsia="en-US"/>
        </w:rPr>
        <w:lastRenderedPageBreak/>
        <w:t>Благоприятствующие факторы:</w:t>
      </w:r>
      <w:r w:rsidR="00307BD5">
        <w:rPr>
          <w:rFonts w:ascii="Times New Roman" w:eastAsia="Calibri" w:hAnsi="Times New Roman"/>
          <w:i/>
          <w:iCs/>
          <w:sz w:val="24"/>
          <w:szCs w:val="24"/>
          <w:lang w:eastAsia="en-US"/>
        </w:rPr>
        <w:t xml:space="preserve"> </w:t>
      </w:r>
      <w:r w:rsidR="00307BD5" w:rsidRPr="00307BD5">
        <w:rPr>
          <w:rFonts w:ascii="Times New Roman" w:eastAsia="Calibri" w:hAnsi="Times New Roman"/>
          <w:sz w:val="24"/>
          <w:szCs w:val="24"/>
          <w:lang w:eastAsia="en-US"/>
        </w:rPr>
        <w:t>Заражение насекомыми-точильщиками, засуха, недостаточный почвенный дренаж, неблагоприятные летние температуры (свыше 35</w:t>
      </w:r>
      <w:r w:rsidR="00307BD5" w:rsidRPr="00307BD5">
        <w:rPr>
          <w:rFonts w:ascii="Times New Roman" w:eastAsia="Calibri" w:hAnsi="Times New Roman"/>
          <w:sz w:val="24"/>
          <w:szCs w:val="24"/>
          <w:vertAlign w:val="superscript"/>
          <w:lang w:eastAsia="en-US"/>
        </w:rPr>
        <w:t>o</w:t>
      </w:r>
      <w:r w:rsidR="00307BD5" w:rsidRPr="00307BD5">
        <w:rPr>
          <w:rFonts w:ascii="Times New Roman" w:eastAsia="Calibri" w:hAnsi="Times New Roman"/>
          <w:sz w:val="24"/>
          <w:szCs w:val="24"/>
          <w:lang w:eastAsia="en-US"/>
        </w:rPr>
        <w:t>С), незащищённые участки, а также песчаные почвы.</w:t>
      </w:r>
    </w:p>
    <w:p w14:paraId="68E10E30" w14:textId="77777777" w:rsidR="00692D5E" w:rsidRPr="00692D5E" w:rsidRDefault="00692D5E" w:rsidP="00FE6C6E">
      <w:pPr>
        <w:spacing w:after="0" w:line="240" w:lineRule="auto"/>
        <w:jc w:val="both"/>
        <w:rPr>
          <w:rFonts w:ascii="Times New Roman" w:eastAsia="Calibri" w:hAnsi="Times New Roman"/>
          <w:sz w:val="28"/>
          <w:szCs w:val="28"/>
          <w:lang w:eastAsia="en-US"/>
        </w:rPr>
      </w:pPr>
    </w:p>
    <w:tbl>
      <w:tblPr>
        <w:tblStyle w:val="1"/>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692D5E" w:rsidRPr="00FE6C6E" w14:paraId="5F785687" w14:textId="77777777" w:rsidTr="0040554B">
        <w:tc>
          <w:tcPr>
            <w:tcW w:w="9209" w:type="dxa"/>
          </w:tcPr>
          <w:p w14:paraId="1CEA3177" w14:textId="77777777" w:rsidR="00692D5E" w:rsidRPr="00FE6C6E" w:rsidRDefault="00692D5E" w:rsidP="00FE6C6E">
            <w:pPr>
              <w:jc w:val="center"/>
              <w:rPr>
                <w:rFonts w:ascii="Times New Roman" w:eastAsia="Calibri" w:hAnsi="Times New Roman"/>
                <w:sz w:val="24"/>
                <w:szCs w:val="24"/>
                <w:lang w:eastAsia="en-US"/>
              </w:rPr>
            </w:pPr>
            <w:r w:rsidRPr="00FE6C6E">
              <w:rPr>
                <w:rFonts w:ascii="Times New Roman" w:eastAsia="Calibri" w:hAnsi="Times New Roman"/>
                <w:noProof/>
                <w:sz w:val="24"/>
                <w:szCs w:val="24"/>
              </w:rPr>
              <w:drawing>
                <wp:inline distT="0" distB="0" distL="0" distR="0" wp14:anchorId="64B1DFCC" wp14:editId="16E36EBA">
                  <wp:extent cx="1952220" cy="260032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65274" cy="2617712"/>
                          </a:xfrm>
                          <a:prstGeom prst="rect">
                            <a:avLst/>
                          </a:prstGeom>
                          <a:noFill/>
                        </pic:spPr>
                      </pic:pic>
                    </a:graphicData>
                  </a:graphic>
                </wp:inline>
              </w:drawing>
            </w:r>
          </w:p>
        </w:tc>
      </w:tr>
      <w:tr w:rsidR="00692D5E" w:rsidRPr="00FE6C6E" w14:paraId="5AA805C8" w14:textId="77777777" w:rsidTr="0040554B">
        <w:tc>
          <w:tcPr>
            <w:tcW w:w="9209" w:type="dxa"/>
          </w:tcPr>
          <w:p w14:paraId="269C7101" w14:textId="0D8FCE86" w:rsidR="00692D5E" w:rsidRPr="00FE6C6E" w:rsidRDefault="00692D5E" w:rsidP="00FE6C6E">
            <w:pPr>
              <w:jc w:val="center"/>
              <w:rPr>
                <w:rFonts w:ascii="Times New Roman" w:eastAsia="Calibri" w:hAnsi="Times New Roman"/>
                <w:sz w:val="24"/>
                <w:szCs w:val="24"/>
                <w:lang w:eastAsia="en-US"/>
              </w:rPr>
            </w:pPr>
            <w:r w:rsidRPr="00FE6C6E">
              <w:rPr>
                <w:rFonts w:ascii="Times New Roman" w:eastAsia="Calibri" w:hAnsi="Times New Roman"/>
                <w:sz w:val="24"/>
                <w:szCs w:val="24"/>
                <w:lang w:eastAsia="en-US"/>
              </w:rPr>
              <w:t xml:space="preserve">Рисунок </w:t>
            </w:r>
            <w:r w:rsidR="00FE6C6E" w:rsidRPr="00FE6C6E">
              <w:rPr>
                <w:rFonts w:ascii="Times New Roman" w:eastAsia="Calibri" w:hAnsi="Times New Roman"/>
                <w:sz w:val="24"/>
                <w:szCs w:val="24"/>
                <w:lang w:eastAsia="en-US"/>
              </w:rPr>
              <w:t>54 –</w:t>
            </w:r>
            <w:r w:rsidRPr="00FE6C6E">
              <w:rPr>
                <w:rFonts w:ascii="Times New Roman" w:eastAsia="Calibri" w:hAnsi="Times New Roman"/>
                <w:sz w:val="24"/>
                <w:szCs w:val="24"/>
                <w:lang w:eastAsia="en-US"/>
              </w:rPr>
              <w:t xml:space="preserve"> </w:t>
            </w:r>
            <w:proofErr w:type="spellStart"/>
            <w:r w:rsidRPr="00FE6C6E">
              <w:rPr>
                <w:rFonts w:ascii="Times New Roman" w:eastAsia="Calibri" w:hAnsi="Times New Roman"/>
                <w:sz w:val="24"/>
                <w:szCs w:val="24"/>
                <w:lang w:eastAsia="en-US"/>
              </w:rPr>
              <w:t>Суховершинность</w:t>
            </w:r>
            <w:proofErr w:type="spellEnd"/>
            <w:r w:rsidRPr="00FE6C6E">
              <w:rPr>
                <w:rFonts w:ascii="Times New Roman" w:eastAsia="Calibri" w:hAnsi="Times New Roman"/>
                <w:sz w:val="24"/>
                <w:szCs w:val="24"/>
                <w:lang w:eastAsia="en-US"/>
              </w:rPr>
              <w:t xml:space="preserve"> берёз (</w:t>
            </w:r>
            <w:proofErr w:type="spellStart"/>
            <w:r w:rsidRPr="00FE6C6E">
              <w:rPr>
                <w:rFonts w:ascii="Times New Roman" w:eastAsia="Calibri" w:hAnsi="Times New Roman"/>
                <w:i/>
                <w:iCs/>
                <w:sz w:val="24"/>
                <w:szCs w:val="24"/>
                <w:lang w:eastAsia="en-US"/>
              </w:rPr>
              <w:t>birch</w:t>
            </w:r>
            <w:proofErr w:type="spellEnd"/>
            <w:r w:rsidRPr="00FE6C6E">
              <w:rPr>
                <w:rFonts w:ascii="Times New Roman" w:eastAsia="Calibri" w:hAnsi="Times New Roman"/>
                <w:i/>
                <w:iCs/>
                <w:sz w:val="24"/>
                <w:szCs w:val="24"/>
                <w:lang w:eastAsia="en-US"/>
              </w:rPr>
              <w:t xml:space="preserve"> </w:t>
            </w:r>
            <w:proofErr w:type="spellStart"/>
            <w:r w:rsidRPr="00FE6C6E">
              <w:rPr>
                <w:rFonts w:ascii="Times New Roman" w:eastAsia="Calibri" w:hAnsi="Times New Roman"/>
                <w:i/>
                <w:iCs/>
                <w:sz w:val="24"/>
                <w:szCs w:val="24"/>
                <w:lang w:eastAsia="en-US"/>
              </w:rPr>
              <w:t>dieback</w:t>
            </w:r>
            <w:proofErr w:type="spellEnd"/>
            <w:r w:rsidRPr="00FE6C6E">
              <w:rPr>
                <w:rFonts w:ascii="Times New Roman" w:eastAsia="Calibri" w:hAnsi="Times New Roman"/>
                <w:sz w:val="24"/>
                <w:szCs w:val="24"/>
                <w:lang w:eastAsia="en-US"/>
              </w:rPr>
              <w:t>).</w:t>
            </w:r>
          </w:p>
        </w:tc>
      </w:tr>
    </w:tbl>
    <w:p w14:paraId="76FA114E" w14:textId="77777777" w:rsidR="00FE6C6E" w:rsidRDefault="00FE6C6E" w:rsidP="00692D5E">
      <w:pPr>
        <w:spacing w:after="0" w:line="240" w:lineRule="auto"/>
        <w:ind w:firstLine="709"/>
        <w:jc w:val="both"/>
        <w:rPr>
          <w:rFonts w:ascii="Times New Roman" w:eastAsia="Calibri" w:hAnsi="Times New Roman"/>
          <w:sz w:val="28"/>
          <w:szCs w:val="28"/>
          <w:lang w:eastAsia="en-US"/>
        </w:rPr>
      </w:pPr>
    </w:p>
    <w:p w14:paraId="711F19B0" w14:textId="094AB07B" w:rsidR="00692D5E" w:rsidRPr="005E05E7" w:rsidRDefault="00692D5E" w:rsidP="005E05E7">
      <w:pPr>
        <w:spacing w:after="0" w:line="360" w:lineRule="auto"/>
        <w:ind w:firstLine="709"/>
        <w:jc w:val="both"/>
        <w:rPr>
          <w:rFonts w:ascii="Times New Roman" w:eastAsia="Calibri" w:hAnsi="Times New Roman"/>
          <w:sz w:val="24"/>
          <w:szCs w:val="24"/>
          <w:lang w:eastAsia="en-US"/>
        </w:rPr>
      </w:pPr>
      <w:r w:rsidRPr="005E05E7">
        <w:rPr>
          <w:rFonts w:ascii="Times New Roman" w:eastAsia="Calibri" w:hAnsi="Times New Roman"/>
          <w:i/>
          <w:iCs/>
          <w:sz w:val="24"/>
          <w:szCs w:val="24"/>
          <w:lang w:eastAsia="en-US"/>
        </w:rPr>
        <w:t>Признаки поражения</w:t>
      </w:r>
      <w:r w:rsidRPr="005E05E7">
        <w:rPr>
          <w:rFonts w:ascii="Times New Roman" w:eastAsia="Calibri" w:hAnsi="Times New Roman"/>
          <w:sz w:val="24"/>
          <w:szCs w:val="24"/>
          <w:lang w:eastAsia="en-US"/>
        </w:rPr>
        <w:t>:</w:t>
      </w:r>
      <w:r w:rsidR="005E05E7" w:rsidRPr="005E05E7">
        <w:rPr>
          <w:rFonts w:ascii="Times New Roman" w:eastAsia="Calibri" w:hAnsi="Times New Roman"/>
          <w:sz w:val="24"/>
          <w:szCs w:val="24"/>
          <w:lang w:eastAsia="en-US"/>
        </w:rPr>
        <w:t xml:space="preserve"> </w:t>
      </w:r>
      <w:r w:rsidRPr="005E05E7">
        <w:rPr>
          <w:rFonts w:ascii="Times New Roman" w:eastAsia="Calibri" w:hAnsi="Times New Roman"/>
          <w:sz w:val="24"/>
          <w:szCs w:val="24"/>
          <w:lang w:eastAsia="en-US"/>
        </w:rPr>
        <w:t xml:space="preserve">Постепенное побурение листвы и отмирание побегов и ветвей в результате распространения уплощённых, погружённых, вздутых и обесцвеченных некротических поражений. Заражённая </w:t>
      </w:r>
      <w:proofErr w:type="spellStart"/>
      <w:r w:rsidRPr="005E05E7">
        <w:rPr>
          <w:rFonts w:ascii="Times New Roman" w:eastAsia="Calibri" w:hAnsi="Times New Roman"/>
          <w:sz w:val="24"/>
          <w:szCs w:val="24"/>
          <w:lang w:eastAsia="en-US"/>
        </w:rPr>
        <w:t>кора</w:t>
      </w:r>
      <w:proofErr w:type="spellEnd"/>
      <w:r w:rsidRPr="005E05E7">
        <w:rPr>
          <w:rFonts w:ascii="Times New Roman" w:eastAsia="Calibri" w:hAnsi="Times New Roman"/>
          <w:sz w:val="24"/>
          <w:szCs w:val="24"/>
          <w:lang w:eastAsia="en-US"/>
        </w:rPr>
        <w:t xml:space="preserve"> ветвей имеет красно-бурый цвет и покрыта чёрными, чашевидными плодовыми телами.</w:t>
      </w:r>
    </w:p>
    <w:p w14:paraId="3EFB5257" w14:textId="51B25B35" w:rsidR="00692D5E" w:rsidRPr="005E05E7" w:rsidRDefault="00692D5E" w:rsidP="005E05E7">
      <w:pPr>
        <w:spacing w:after="0" w:line="360" w:lineRule="auto"/>
        <w:ind w:firstLine="709"/>
        <w:jc w:val="both"/>
        <w:rPr>
          <w:rFonts w:ascii="Times New Roman" w:eastAsia="Calibri" w:hAnsi="Times New Roman"/>
          <w:sz w:val="24"/>
          <w:szCs w:val="24"/>
          <w:lang w:eastAsia="en-US"/>
        </w:rPr>
      </w:pPr>
      <w:r w:rsidRPr="005E05E7">
        <w:rPr>
          <w:rFonts w:ascii="Times New Roman" w:eastAsia="Calibri" w:hAnsi="Times New Roman"/>
          <w:i/>
          <w:iCs/>
          <w:sz w:val="24"/>
          <w:szCs w:val="24"/>
          <w:lang w:eastAsia="en-US"/>
        </w:rPr>
        <w:t>Жизненный цикл</w:t>
      </w:r>
      <w:r w:rsidRPr="005E05E7">
        <w:rPr>
          <w:rFonts w:ascii="Times New Roman" w:eastAsia="Calibri" w:hAnsi="Times New Roman"/>
          <w:sz w:val="24"/>
          <w:szCs w:val="24"/>
          <w:lang w:eastAsia="en-US"/>
        </w:rPr>
        <w:t>:</w:t>
      </w:r>
      <w:r w:rsidR="005E05E7" w:rsidRPr="005E05E7">
        <w:rPr>
          <w:rFonts w:ascii="Times New Roman" w:eastAsia="Calibri" w:hAnsi="Times New Roman"/>
          <w:sz w:val="24"/>
          <w:szCs w:val="24"/>
          <w:lang w:eastAsia="en-US"/>
        </w:rPr>
        <w:t xml:space="preserve"> </w:t>
      </w:r>
      <w:proofErr w:type="spellStart"/>
      <w:r w:rsidRPr="005E05E7">
        <w:rPr>
          <w:rFonts w:ascii="Times New Roman" w:eastAsia="Calibri" w:hAnsi="Times New Roman"/>
          <w:sz w:val="24"/>
          <w:szCs w:val="24"/>
          <w:lang w:eastAsia="en-US"/>
        </w:rPr>
        <w:t>Ацервулус</w:t>
      </w:r>
      <w:proofErr w:type="spellEnd"/>
      <w:r w:rsidRPr="005E05E7">
        <w:rPr>
          <w:rFonts w:ascii="Times New Roman" w:eastAsia="Calibri" w:hAnsi="Times New Roman"/>
          <w:sz w:val="24"/>
          <w:szCs w:val="24"/>
          <w:lang w:eastAsia="en-US"/>
        </w:rPr>
        <w:t xml:space="preserve"> (плодовое тело) погружён во внешнюю </w:t>
      </w:r>
      <w:proofErr w:type="spellStart"/>
      <w:r w:rsidRPr="005E05E7">
        <w:rPr>
          <w:rFonts w:ascii="Times New Roman" w:eastAsia="Calibri" w:hAnsi="Times New Roman"/>
          <w:sz w:val="24"/>
          <w:szCs w:val="24"/>
          <w:lang w:eastAsia="en-US"/>
        </w:rPr>
        <w:t>кору</w:t>
      </w:r>
      <w:proofErr w:type="spellEnd"/>
      <w:r w:rsidRPr="005E05E7">
        <w:rPr>
          <w:rFonts w:ascii="Times New Roman" w:eastAsia="Calibri" w:hAnsi="Times New Roman"/>
          <w:sz w:val="24"/>
          <w:szCs w:val="24"/>
          <w:lang w:eastAsia="en-US"/>
        </w:rPr>
        <w:t xml:space="preserve">. Гифы прорастают в камбий. Конидии высвобождаются через естественные отверстия (чечевички), где формируются новые </w:t>
      </w:r>
      <w:proofErr w:type="spellStart"/>
      <w:r w:rsidRPr="005E05E7">
        <w:rPr>
          <w:rFonts w:ascii="Times New Roman" w:eastAsia="Calibri" w:hAnsi="Times New Roman"/>
          <w:sz w:val="24"/>
          <w:szCs w:val="24"/>
          <w:lang w:eastAsia="en-US"/>
        </w:rPr>
        <w:t>ацервулы</w:t>
      </w:r>
      <w:proofErr w:type="spellEnd"/>
      <w:r w:rsidRPr="005E05E7">
        <w:rPr>
          <w:rFonts w:ascii="Times New Roman" w:eastAsia="Calibri" w:hAnsi="Times New Roman"/>
          <w:sz w:val="24"/>
          <w:szCs w:val="24"/>
          <w:lang w:eastAsia="en-US"/>
        </w:rPr>
        <w:t xml:space="preserve">, и заражают </w:t>
      </w:r>
      <w:proofErr w:type="spellStart"/>
      <w:r w:rsidRPr="005E05E7">
        <w:rPr>
          <w:rFonts w:ascii="Times New Roman" w:eastAsia="Calibri" w:hAnsi="Times New Roman"/>
          <w:sz w:val="24"/>
          <w:szCs w:val="24"/>
          <w:lang w:eastAsia="en-US"/>
        </w:rPr>
        <w:t>кору</w:t>
      </w:r>
      <w:proofErr w:type="spellEnd"/>
      <w:r w:rsidRPr="005E05E7">
        <w:rPr>
          <w:rFonts w:ascii="Times New Roman" w:eastAsia="Calibri" w:hAnsi="Times New Roman"/>
          <w:sz w:val="24"/>
          <w:szCs w:val="24"/>
          <w:lang w:eastAsia="en-US"/>
        </w:rPr>
        <w:t>. Инфекция активно распространяется на протяжении вегетативного сезона.</w:t>
      </w:r>
    </w:p>
    <w:p w14:paraId="4A92A32E" w14:textId="61A5A5F3" w:rsidR="00692D5E" w:rsidRPr="005E05E7" w:rsidRDefault="005E05E7" w:rsidP="004F022C">
      <w:pPr>
        <w:spacing w:before="240" w:line="360" w:lineRule="auto"/>
        <w:ind w:firstLine="709"/>
        <w:jc w:val="both"/>
        <w:rPr>
          <w:rFonts w:ascii="Times New Roman" w:eastAsia="Calibri" w:hAnsi="Times New Roman"/>
          <w:b/>
          <w:bCs/>
          <w:sz w:val="24"/>
          <w:szCs w:val="24"/>
          <w:lang w:eastAsia="en-US"/>
        </w:rPr>
      </w:pPr>
      <w:r w:rsidRPr="005E05E7">
        <w:rPr>
          <w:rFonts w:ascii="Times New Roman" w:eastAsia="Calibri" w:hAnsi="Times New Roman"/>
          <w:b/>
          <w:bCs/>
          <w:sz w:val="24"/>
          <w:szCs w:val="24"/>
          <w:lang w:eastAsia="en-US"/>
        </w:rPr>
        <w:t>4.9.1 Рекомендации по у</w:t>
      </w:r>
      <w:r w:rsidR="00692D5E" w:rsidRPr="005E05E7">
        <w:rPr>
          <w:rFonts w:ascii="Times New Roman" w:eastAsia="Calibri" w:hAnsi="Times New Roman"/>
          <w:b/>
          <w:bCs/>
          <w:sz w:val="24"/>
          <w:szCs w:val="24"/>
          <w:lang w:eastAsia="en-US"/>
        </w:rPr>
        <w:t>ход</w:t>
      </w:r>
      <w:r w:rsidRPr="005E05E7">
        <w:rPr>
          <w:rFonts w:ascii="Times New Roman" w:eastAsia="Calibri" w:hAnsi="Times New Roman"/>
          <w:b/>
          <w:bCs/>
          <w:sz w:val="24"/>
          <w:szCs w:val="24"/>
          <w:lang w:eastAsia="en-US"/>
        </w:rPr>
        <w:t>у</w:t>
      </w:r>
    </w:p>
    <w:p w14:paraId="768AF1CD" w14:textId="77777777" w:rsidR="00692D5E" w:rsidRPr="005E05E7" w:rsidRDefault="00692D5E" w:rsidP="005E05E7">
      <w:pPr>
        <w:spacing w:after="0" w:line="360" w:lineRule="auto"/>
        <w:ind w:firstLine="709"/>
        <w:jc w:val="both"/>
        <w:rPr>
          <w:rFonts w:ascii="Times New Roman" w:eastAsia="Calibri" w:hAnsi="Times New Roman"/>
          <w:sz w:val="24"/>
          <w:szCs w:val="24"/>
          <w:lang w:eastAsia="en-US"/>
        </w:rPr>
      </w:pPr>
      <w:r w:rsidRPr="005E05E7">
        <w:rPr>
          <w:rFonts w:ascii="Times New Roman" w:eastAsia="Calibri" w:hAnsi="Times New Roman"/>
          <w:sz w:val="24"/>
          <w:szCs w:val="24"/>
          <w:lang w:eastAsia="en-US"/>
        </w:rPr>
        <w:t>1) Удалите заражённые ветви до здоровой древесины. Тщательно продезинфицируйте инструментарий после каждой операции, аэрозольным препаратом лизола</w:t>
      </w:r>
    </w:p>
    <w:p w14:paraId="4B6B3A5C" w14:textId="77777777" w:rsidR="00692D5E" w:rsidRPr="005E05E7" w:rsidRDefault="00692D5E" w:rsidP="005E05E7">
      <w:pPr>
        <w:spacing w:after="0" w:line="360" w:lineRule="auto"/>
        <w:ind w:firstLine="709"/>
        <w:jc w:val="both"/>
        <w:rPr>
          <w:rFonts w:ascii="Times New Roman" w:eastAsia="Calibri" w:hAnsi="Times New Roman"/>
          <w:sz w:val="24"/>
          <w:szCs w:val="24"/>
          <w:lang w:eastAsia="en-US"/>
        </w:rPr>
      </w:pPr>
      <w:r w:rsidRPr="005E05E7">
        <w:rPr>
          <w:rFonts w:ascii="Times New Roman" w:eastAsia="Calibri" w:hAnsi="Times New Roman"/>
          <w:sz w:val="24"/>
          <w:szCs w:val="24"/>
          <w:lang w:eastAsia="en-US"/>
        </w:rPr>
        <w:t xml:space="preserve">2) Для повышения сопротивляемости дерева, вводите микроинъекции препарата </w:t>
      </w:r>
      <w:proofErr w:type="spellStart"/>
      <w:r w:rsidRPr="00ED48B7">
        <w:rPr>
          <w:rFonts w:ascii="Times New Roman" w:eastAsia="Calibri" w:hAnsi="Times New Roman"/>
          <w:i/>
          <w:iCs/>
          <w:sz w:val="24"/>
          <w:szCs w:val="24"/>
          <w:lang w:eastAsia="en-US"/>
        </w:rPr>
        <w:t>Стемикс</w:t>
      </w:r>
      <w:proofErr w:type="spellEnd"/>
      <w:r w:rsidRPr="00ED48B7">
        <w:rPr>
          <w:rFonts w:ascii="Times New Roman" w:eastAsia="Calibri" w:hAnsi="Times New Roman"/>
          <w:i/>
          <w:iCs/>
          <w:sz w:val="24"/>
          <w:szCs w:val="24"/>
          <w:lang w:eastAsia="en-US"/>
        </w:rPr>
        <w:t>-Плюс</w:t>
      </w:r>
      <w:r w:rsidRPr="005E05E7">
        <w:rPr>
          <w:rFonts w:ascii="Times New Roman" w:eastAsia="Calibri" w:hAnsi="Times New Roman"/>
          <w:sz w:val="24"/>
          <w:szCs w:val="24"/>
          <w:lang w:eastAsia="en-US"/>
        </w:rPr>
        <w:t xml:space="preserve"> в ствол дерева.</w:t>
      </w:r>
    </w:p>
    <w:p w14:paraId="6BAAC30C" w14:textId="77777777" w:rsidR="00692D5E" w:rsidRPr="005E05E7" w:rsidRDefault="00692D5E" w:rsidP="005E05E7">
      <w:pPr>
        <w:spacing w:after="0" w:line="360" w:lineRule="auto"/>
        <w:ind w:firstLine="709"/>
        <w:jc w:val="both"/>
        <w:rPr>
          <w:rFonts w:ascii="Times New Roman" w:eastAsia="Calibri" w:hAnsi="Times New Roman"/>
          <w:sz w:val="24"/>
          <w:szCs w:val="24"/>
          <w:lang w:eastAsia="en-US"/>
        </w:rPr>
      </w:pPr>
      <w:r w:rsidRPr="005E05E7">
        <w:rPr>
          <w:rFonts w:ascii="Times New Roman" w:eastAsia="Calibri" w:hAnsi="Times New Roman"/>
          <w:sz w:val="24"/>
          <w:szCs w:val="24"/>
          <w:lang w:eastAsia="en-US"/>
        </w:rPr>
        <w:t>3) Поддерживайте влажность подпочвы на уровне не ниже 85% полевой влагоёмкости.</w:t>
      </w:r>
    </w:p>
    <w:p w14:paraId="11098538" w14:textId="4A7A4B04" w:rsidR="00692D5E" w:rsidRDefault="00692D5E" w:rsidP="003D2996">
      <w:pPr>
        <w:spacing w:line="360" w:lineRule="auto"/>
        <w:ind w:firstLine="709"/>
        <w:jc w:val="both"/>
        <w:rPr>
          <w:rFonts w:ascii="Times New Roman" w:eastAsia="Calibri" w:hAnsi="Times New Roman"/>
          <w:sz w:val="24"/>
          <w:szCs w:val="24"/>
          <w:lang w:eastAsia="en-US"/>
        </w:rPr>
      </w:pPr>
      <w:r w:rsidRPr="005E05E7">
        <w:rPr>
          <w:rFonts w:ascii="Times New Roman" w:eastAsia="Calibri" w:hAnsi="Times New Roman"/>
          <w:sz w:val="24"/>
          <w:szCs w:val="24"/>
          <w:lang w:eastAsia="en-US"/>
        </w:rPr>
        <w:t xml:space="preserve">4) Ввести микроинъекцию препарата </w:t>
      </w:r>
      <w:proofErr w:type="spellStart"/>
      <w:r w:rsidRPr="00ED48B7">
        <w:rPr>
          <w:rFonts w:ascii="Times New Roman" w:eastAsia="Calibri" w:hAnsi="Times New Roman"/>
          <w:i/>
          <w:iCs/>
          <w:sz w:val="24"/>
          <w:szCs w:val="24"/>
          <w:lang w:eastAsia="en-US"/>
        </w:rPr>
        <w:t>Фунгизол</w:t>
      </w:r>
      <w:proofErr w:type="spellEnd"/>
      <w:r w:rsidRPr="005E05E7">
        <w:rPr>
          <w:rFonts w:ascii="Times New Roman" w:eastAsia="Calibri" w:hAnsi="Times New Roman"/>
          <w:sz w:val="24"/>
          <w:szCs w:val="24"/>
          <w:lang w:eastAsia="en-US"/>
        </w:rPr>
        <w:t xml:space="preserve"> в ствол. В случае сильного заражения необходима повторная обработка на второй год. Или можно использовать </w:t>
      </w:r>
      <w:proofErr w:type="spellStart"/>
      <w:r w:rsidRPr="005E05E7">
        <w:rPr>
          <w:rFonts w:ascii="Times New Roman" w:eastAsia="Calibri" w:hAnsi="Times New Roman"/>
          <w:sz w:val="24"/>
          <w:szCs w:val="24"/>
          <w:lang w:eastAsia="en-US"/>
        </w:rPr>
        <w:lastRenderedPageBreak/>
        <w:t>жидкозагружаемый</w:t>
      </w:r>
      <w:proofErr w:type="spellEnd"/>
      <w:r w:rsidRPr="005E05E7">
        <w:rPr>
          <w:rFonts w:ascii="Times New Roman" w:eastAsia="Calibri" w:hAnsi="Times New Roman"/>
          <w:sz w:val="24"/>
          <w:szCs w:val="24"/>
          <w:lang w:eastAsia="en-US"/>
        </w:rPr>
        <w:t xml:space="preserve"> препарат </w:t>
      </w:r>
      <w:proofErr w:type="spellStart"/>
      <w:r w:rsidRPr="00ED48B7">
        <w:rPr>
          <w:rFonts w:ascii="Times New Roman" w:eastAsia="Calibri" w:hAnsi="Times New Roman"/>
          <w:i/>
          <w:iCs/>
          <w:sz w:val="24"/>
          <w:szCs w:val="24"/>
          <w:lang w:eastAsia="en-US"/>
        </w:rPr>
        <w:t>Стемикс</w:t>
      </w:r>
      <w:proofErr w:type="spellEnd"/>
      <w:r w:rsidRPr="00ED48B7">
        <w:rPr>
          <w:rFonts w:ascii="Times New Roman" w:eastAsia="Calibri" w:hAnsi="Times New Roman"/>
          <w:i/>
          <w:iCs/>
          <w:sz w:val="24"/>
          <w:szCs w:val="24"/>
          <w:lang w:eastAsia="en-US"/>
        </w:rPr>
        <w:t>-Плюс</w:t>
      </w:r>
      <w:r w:rsidRPr="005E05E7">
        <w:rPr>
          <w:rFonts w:ascii="Times New Roman" w:eastAsia="Calibri" w:hAnsi="Times New Roman"/>
          <w:sz w:val="24"/>
          <w:szCs w:val="24"/>
          <w:lang w:eastAsia="en-US"/>
        </w:rPr>
        <w:t xml:space="preserve"> с любым используемым вами устройством для инъекций.</w:t>
      </w:r>
    </w:p>
    <w:p w14:paraId="68D7F469" w14:textId="60DFAA2D" w:rsidR="00E67AED" w:rsidRPr="00A66B44" w:rsidRDefault="00E67AED" w:rsidP="003D2996">
      <w:pPr>
        <w:spacing w:line="360" w:lineRule="auto"/>
        <w:ind w:firstLine="709"/>
        <w:jc w:val="both"/>
        <w:rPr>
          <w:rFonts w:ascii="Times New Roman" w:eastAsia="Calibri" w:hAnsi="Times New Roman"/>
          <w:b/>
          <w:bCs/>
          <w:sz w:val="24"/>
          <w:szCs w:val="24"/>
          <w:lang w:eastAsia="en-US"/>
        </w:rPr>
      </w:pPr>
      <w:r w:rsidRPr="00A66B44">
        <w:rPr>
          <w:rFonts w:ascii="Times New Roman" w:eastAsia="Calibri" w:hAnsi="Times New Roman"/>
          <w:b/>
          <w:bCs/>
          <w:sz w:val="24"/>
          <w:szCs w:val="24"/>
          <w:lang w:eastAsia="en-US"/>
        </w:rPr>
        <w:t>4.10 Диагностика болезней</w:t>
      </w:r>
      <w:r w:rsidR="00773E2F" w:rsidRPr="00A66B44">
        <w:rPr>
          <w:rFonts w:ascii="Times New Roman" w:eastAsia="Calibri" w:hAnsi="Times New Roman"/>
          <w:b/>
          <w:bCs/>
          <w:sz w:val="24"/>
          <w:szCs w:val="24"/>
          <w:lang w:eastAsia="en-US"/>
        </w:rPr>
        <w:t xml:space="preserve"> </w:t>
      </w:r>
    </w:p>
    <w:p w14:paraId="08CBF4FB" w14:textId="4446AA67" w:rsidR="00A66B44" w:rsidRPr="003D2996" w:rsidRDefault="00692D5E" w:rsidP="003D2996">
      <w:pPr>
        <w:spacing w:after="0" w:line="360" w:lineRule="auto"/>
        <w:ind w:firstLine="709"/>
        <w:jc w:val="both"/>
        <w:rPr>
          <w:rFonts w:ascii="Times New Roman" w:eastAsia="Calibri" w:hAnsi="Times New Roman"/>
          <w:sz w:val="24"/>
          <w:szCs w:val="24"/>
          <w:lang w:eastAsia="en-US"/>
        </w:rPr>
      </w:pPr>
      <w:r w:rsidRPr="003D2996">
        <w:rPr>
          <w:rFonts w:ascii="Times New Roman" w:eastAsia="Calibri" w:hAnsi="Times New Roman"/>
          <w:sz w:val="24"/>
          <w:szCs w:val="24"/>
          <w:lang w:eastAsia="en-US"/>
        </w:rPr>
        <w:t>Повсеместно в городе Костанай наблюдается поражение листьев на деревьях тополя, клена, такие как, краевое усыхание, пожелтение листьев. Насекомых не обнаружено. Также проведена диагностика болезней под микроскопом, с использованием метода влажная камера (</w:t>
      </w:r>
      <w:r w:rsidR="003D2996">
        <w:rPr>
          <w:rFonts w:ascii="Times New Roman" w:eastAsia="Calibri" w:hAnsi="Times New Roman"/>
          <w:sz w:val="24"/>
          <w:szCs w:val="24"/>
          <w:lang w:eastAsia="en-US"/>
        </w:rPr>
        <w:t xml:space="preserve">в соответствии с </w:t>
      </w:r>
      <w:r w:rsidRPr="003D2996">
        <w:rPr>
          <w:rFonts w:ascii="Times New Roman" w:eastAsia="Calibri" w:hAnsi="Times New Roman"/>
          <w:sz w:val="24"/>
          <w:szCs w:val="24"/>
          <w:lang w:eastAsia="en-US"/>
        </w:rPr>
        <w:t>рис</w:t>
      </w:r>
      <w:r w:rsidR="003D2996">
        <w:rPr>
          <w:rFonts w:ascii="Times New Roman" w:eastAsia="Calibri" w:hAnsi="Times New Roman"/>
          <w:sz w:val="24"/>
          <w:szCs w:val="24"/>
          <w:lang w:eastAsia="en-US"/>
        </w:rPr>
        <w:t>унком</w:t>
      </w:r>
      <w:r w:rsidRPr="003D2996">
        <w:rPr>
          <w:rFonts w:ascii="Times New Roman" w:eastAsia="Calibri" w:hAnsi="Times New Roman"/>
          <w:sz w:val="24"/>
          <w:szCs w:val="24"/>
          <w:lang w:eastAsia="en-US"/>
        </w:rPr>
        <w:t xml:space="preserve"> </w:t>
      </w:r>
      <w:r w:rsidR="000B074D">
        <w:rPr>
          <w:rFonts w:ascii="Times New Roman" w:eastAsia="Calibri" w:hAnsi="Times New Roman"/>
          <w:sz w:val="24"/>
          <w:szCs w:val="24"/>
          <w:lang w:eastAsia="en-US"/>
        </w:rPr>
        <w:t>55</w:t>
      </w:r>
      <w:r w:rsidRPr="003D2996">
        <w:rPr>
          <w:rFonts w:ascii="Times New Roman" w:eastAsia="Calibri" w:hAnsi="Times New Roman"/>
          <w:sz w:val="24"/>
          <w:szCs w:val="24"/>
          <w:lang w:eastAsia="en-US"/>
        </w:rPr>
        <w:t>)</w:t>
      </w:r>
      <w:r w:rsidR="003D2996">
        <w:rPr>
          <w:rFonts w:ascii="Times New Roman" w:eastAsia="Calibri" w:hAnsi="Times New Roman"/>
          <w:sz w:val="24"/>
          <w:szCs w:val="24"/>
          <w:lang w:eastAsia="en-US"/>
        </w:rPr>
        <w:t xml:space="preserve"> </w:t>
      </w:r>
      <w:r w:rsidRPr="003D2996">
        <w:rPr>
          <w:rFonts w:ascii="Times New Roman" w:eastAsia="Calibri" w:hAnsi="Times New Roman"/>
          <w:sz w:val="24"/>
          <w:szCs w:val="24"/>
          <w:lang w:eastAsia="en-US"/>
        </w:rPr>
        <w:t xml:space="preserve">– болезней не обнаружено. </w:t>
      </w:r>
    </w:p>
    <w:p w14:paraId="3D718891" w14:textId="4B514B8B" w:rsidR="00692D5E" w:rsidRPr="003D2996" w:rsidRDefault="00692D5E" w:rsidP="003D2996">
      <w:pPr>
        <w:spacing w:after="0" w:line="360" w:lineRule="auto"/>
        <w:ind w:firstLine="709"/>
        <w:jc w:val="both"/>
        <w:rPr>
          <w:rFonts w:ascii="Times New Roman" w:eastAsia="Calibri" w:hAnsi="Times New Roman"/>
          <w:sz w:val="24"/>
          <w:szCs w:val="24"/>
          <w:lang w:eastAsia="en-US"/>
        </w:rPr>
      </w:pPr>
      <w:r w:rsidRPr="003D2996">
        <w:rPr>
          <w:rFonts w:ascii="Times New Roman" w:eastAsia="Calibri" w:hAnsi="Times New Roman"/>
          <w:sz w:val="24"/>
          <w:szCs w:val="24"/>
          <w:lang w:eastAsia="en-US"/>
        </w:rPr>
        <w:t xml:space="preserve">Предполагается такое состояние деревьев вызвано недостаточным содержанием микроэлементов, макроэлементов в почве. Макроэлементы принимают непосредственное участие в построении органических и неорганических соединений растения, составляя основную массу его сухого вещества. Большей частью они представлены в клетках ионами. К макроэлементам относятся: углерод, водород, кислород, азот, фосфор, калий, кальций, магний, сера и некоторые другие, однако основными элементами питания растений являются азот, фосфор и калий.  </w:t>
      </w:r>
    </w:p>
    <w:tbl>
      <w:tblPr>
        <w:tblStyle w:val="1"/>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386"/>
      </w:tblGrid>
      <w:tr w:rsidR="003D2996" w:rsidRPr="008B0A20" w14:paraId="08EF62FE" w14:textId="62CF1789" w:rsidTr="008B0A20">
        <w:tc>
          <w:tcPr>
            <w:tcW w:w="4958" w:type="dxa"/>
          </w:tcPr>
          <w:p w14:paraId="043F3C0D" w14:textId="42292DE1" w:rsidR="003D2996" w:rsidRPr="008B0A20" w:rsidRDefault="003D2996" w:rsidP="008B0A20">
            <w:pPr>
              <w:spacing w:line="360" w:lineRule="auto"/>
              <w:jc w:val="center"/>
              <w:rPr>
                <w:rFonts w:ascii="Times New Roman" w:eastAsia="Calibri" w:hAnsi="Times New Roman"/>
                <w:sz w:val="24"/>
                <w:szCs w:val="24"/>
                <w:lang w:eastAsia="en-US"/>
              </w:rPr>
            </w:pPr>
            <w:r w:rsidRPr="008B0A20">
              <w:rPr>
                <w:rFonts w:ascii="Times New Roman" w:eastAsia="Calibri" w:hAnsi="Times New Roman"/>
                <w:noProof/>
                <w:sz w:val="24"/>
                <w:szCs w:val="24"/>
              </w:rPr>
              <w:drawing>
                <wp:inline distT="0" distB="0" distL="0" distR="0" wp14:anchorId="7A97B56E" wp14:editId="2918476E">
                  <wp:extent cx="1628775" cy="2665730"/>
                  <wp:effectExtent l="0" t="0" r="9525" b="127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49224" cy="2699198"/>
                          </a:xfrm>
                          <a:prstGeom prst="rect">
                            <a:avLst/>
                          </a:prstGeom>
                          <a:noFill/>
                          <a:ln>
                            <a:noFill/>
                          </a:ln>
                        </pic:spPr>
                      </pic:pic>
                    </a:graphicData>
                  </a:graphic>
                </wp:inline>
              </w:drawing>
            </w:r>
          </w:p>
        </w:tc>
        <w:tc>
          <w:tcPr>
            <w:tcW w:w="4386" w:type="dxa"/>
          </w:tcPr>
          <w:p w14:paraId="3DC6CB25" w14:textId="1C43DC3C" w:rsidR="003D2996" w:rsidRPr="008B0A20" w:rsidRDefault="003D2996" w:rsidP="008B0A20">
            <w:pPr>
              <w:spacing w:line="360" w:lineRule="auto"/>
              <w:jc w:val="center"/>
              <w:rPr>
                <w:rFonts w:ascii="Times New Roman" w:eastAsia="Calibri" w:hAnsi="Times New Roman"/>
                <w:noProof/>
                <w:sz w:val="24"/>
                <w:szCs w:val="24"/>
                <w:lang w:eastAsia="en-US"/>
              </w:rPr>
            </w:pPr>
            <w:r w:rsidRPr="008B0A20">
              <w:rPr>
                <w:rFonts w:ascii="Times New Roman" w:eastAsia="Calibri" w:hAnsi="Times New Roman"/>
                <w:noProof/>
                <w:sz w:val="24"/>
                <w:szCs w:val="24"/>
              </w:rPr>
              <w:drawing>
                <wp:inline distT="0" distB="0" distL="0" distR="0" wp14:anchorId="7264B2C6" wp14:editId="1C2B52FD">
                  <wp:extent cx="1695450" cy="26670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14240" cy="2696557"/>
                          </a:xfrm>
                          <a:prstGeom prst="rect">
                            <a:avLst/>
                          </a:prstGeom>
                          <a:noFill/>
                          <a:ln>
                            <a:noFill/>
                          </a:ln>
                        </pic:spPr>
                      </pic:pic>
                    </a:graphicData>
                  </a:graphic>
                </wp:inline>
              </w:drawing>
            </w:r>
          </w:p>
        </w:tc>
      </w:tr>
      <w:tr w:rsidR="003D2996" w:rsidRPr="008B0A20" w14:paraId="625BE61C" w14:textId="0E6C2542" w:rsidTr="008B0A20">
        <w:tc>
          <w:tcPr>
            <w:tcW w:w="9344" w:type="dxa"/>
            <w:gridSpan w:val="2"/>
          </w:tcPr>
          <w:p w14:paraId="65DE0E25" w14:textId="4694F91A" w:rsidR="003D2996" w:rsidRPr="008B0A20" w:rsidRDefault="003D2996" w:rsidP="008B0A20">
            <w:pPr>
              <w:spacing w:line="360" w:lineRule="auto"/>
              <w:jc w:val="center"/>
              <w:rPr>
                <w:rFonts w:ascii="Times New Roman" w:eastAsia="Calibri" w:hAnsi="Times New Roman"/>
                <w:sz w:val="24"/>
                <w:szCs w:val="24"/>
                <w:lang w:eastAsia="en-US"/>
              </w:rPr>
            </w:pPr>
            <w:r w:rsidRPr="008B0A20">
              <w:rPr>
                <w:rFonts w:ascii="Times New Roman" w:eastAsia="Calibri" w:hAnsi="Times New Roman"/>
                <w:sz w:val="24"/>
                <w:szCs w:val="24"/>
                <w:lang w:eastAsia="en-US"/>
              </w:rPr>
              <w:t xml:space="preserve">Рисунок </w:t>
            </w:r>
            <w:r w:rsidR="000B074D">
              <w:rPr>
                <w:rFonts w:ascii="Times New Roman" w:eastAsia="Calibri" w:hAnsi="Times New Roman"/>
                <w:sz w:val="24"/>
                <w:szCs w:val="24"/>
                <w:lang w:eastAsia="en-US"/>
              </w:rPr>
              <w:t>5</w:t>
            </w:r>
            <w:r w:rsidRPr="008B0A20">
              <w:rPr>
                <w:rFonts w:ascii="Times New Roman" w:eastAsia="Calibri" w:hAnsi="Times New Roman"/>
                <w:sz w:val="24"/>
                <w:szCs w:val="24"/>
                <w:lang w:eastAsia="en-US"/>
              </w:rPr>
              <w:t>5</w:t>
            </w:r>
            <w:r w:rsidR="008B0A20" w:rsidRPr="008B0A20">
              <w:rPr>
                <w:rFonts w:ascii="Times New Roman" w:eastAsia="Calibri" w:hAnsi="Times New Roman"/>
                <w:sz w:val="24"/>
                <w:szCs w:val="24"/>
                <w:lang w:eastAsia="en-US"/>
              </w:rPr>
              <w:t xml:space="preserve"> –</w:t>
            </w:r>
            <w:r w:rsidRPr="008B0A20">
              <w:rPr>
                <w:rFonts w:ascii="Times New Roman" w:eastAsia="Calibri" w:hAnsi="Times New Roman"/>
                <w:sz w:val="24"/>
                <w:szCs w:val="24"/>
                <w:lang w:eastAsia="en-US"/>
              </w:rPr>
              <w:t xml:space="preserve"> Лаборатория микологии и альгологии. Метод влажная камера</w:t>
            </w:r>
          </w:p>
        </w:tc>
      </w:tr>
    </w:tbl>
    <w:p w14:paraId="4790F6D2" w14:textId="77777777" w:rsidR="00692D5E" w:rsidRPr="00692D5E" w:rsidRDefault="00692D5E" w:rsidP="00692D5E">
      <w:pPr>
        <w:spacing w:after="0" w:line="240" w:lineRule="auto"/>
        <w:jc w:val="both"/>
        <w:rPr>
          <w:rFonts w:ascii="Times New Roman" w:eastAsia="Calibri" w:hAnsi="Times New Roman"/>
          <w:sz w:val="28"/>
          <w:szCs w:val="28"/>
          <w:lang w:eastAsia="en-US"/>
        </w:rPr>
      </w:pPr>
    </w:p>
    <w:p w14:paraId="4EACD4D3" w14:textId="5B14A0B0" w:rsidR="00692D5E" w:rsidRPr="00693E1D" w:rsidRDefault="00693E1D" w:rsidP="00693E1D">
      <w:pPr>
        <w:spacing w:line="360" w:lineRule="auto"/>
        <w:ind w:firstLine="708"/>
        <w:rPr>
          <w:rFonts w:ascii="Times New Roman" w:eastAsia="Calibri" w:hAnsi="Times New Roman"/>
          <w:b/>
          <w:bCs/>
          <w:sz w:val="24"/>
          <w:szCs w:val="24"/>
          <w:lang w:eastAsia="en-US"/>
        </w:rPr>
      </w:pPr>
      <w:r w:rsidRPr="00693E1D">
        <w:rPr>
          <w:rFonts w:ascii="Times New Roman" w:eastAsia="Calibri" w:hAnsi="Times New Roman"/>
          <w:b/>
          <w:bCs/>
          <w:sz w:val="24"/>
          <w:szCs w:val="24"/>
          <w:lang w:eastAsia="en-US"/>
        </w:rPr>
        <w:t xml:space="preserve">4.11 Влияние недостатка макроэлементов на </w:t>
      </w:r>
      <w:r w:rsidR="00692D5E" w:rsidRPr="00693E1D">
        <w:rPr>
          <w:rFonts w:ascii="Times New Roman" w:eastAsia="Calibri" w:hAnsi="Times New Roman"/>
          <w:b/>
          <w:bCs/>
          <w:sz w:val="24"/>
          <w:szCs w:val="24"/>
          <w:lang w:eastAsia="en-US"/>
        </w:rPr>
        <w:t>растени</w:t>
      </w:r>
      <w:r w:rsidRPr="00693E1D">
        <w:rPr>
          <w:rFonts w:ascii="Times New Roman" w:eastAsia="Calibri" w:hAnsi="Times New Roman"/>
          <w:b/>
          <w:bCs/>
          <w:sz w:val="24"/>
          <w:szCs w:val="24"/>
          <w:lang w:eastAsia="en-US"/>
        </w:rPr>
        <w:t>я</w:t>
      </w:r>
    </w:p>
    <w:p w14:paraId="576D7AC4" w14:textId="77777777" w:rsidR="00692D5E" w:rsidRPr="00693E1D" w:rsidRDefault="00692D5E" w:rsidP="00693E1D">
      <w:pPr>
        <w:spacing w:after="0" w:line="360" w:lineRule="auto"/>
        <w:ind w:firstLine="708"/>
        <w:jc w:val="both"/>
        <w:rPr>
          <w:rFonts w:ascii="Times New Roman" w:eastAsia="Calibri" w:hAnsi="Times New Roman"/>
          <w:sz w:val="24"/>
          <w:szCs w:val="24"/>
          <w:lang w:eastAsia="en-US"/>
        </w:rPr>
      </w:pPr>
      <w:r w:rsidRPr="00693E1D">
        <w:rPr>
          <w:rFonts w:ascii="Times New Roman" w:eastAsia="Calibri" w:hAnsi="Times New Roman"/>
          <w:sz w:val="24"/>
          <w:szCs w:val="24"/>
          <w:lang w:eastAsia="en-US"/>
        </w:rPr>
        <w:t>Азот – важнейший элемент для развития растений, а именно, для образования белковых веществ. Его содержание в белках варьирует от 15 до 19 %. Он входит в состав хлорофилла, а значит, участвует в фотосинтезе. Азот обнаруживается в ферментах – катализаторах различных процессов в организмах.</w:t>
      </w:r>
    </w:p>
    <w:p w14:paraId="1E0BA26C" w14:textId="77777777" w:rsidR="00692D5E" w:rsidRPr="00693E1D" w:rsidRDefault="00692D5E" w:rsidP="00693E1D">
      <w:pPr>
        <w:spacing w:after="0" w:line="360" w:lineRule="auto"/>
        <w:ind w:firstLine="708"/>
        <w:jc w:val="both"/>
        <w:rPr>
          <w:rFonts w:ascii="Times New Roman" w:eastAsia="Calibri" w:hAnsi="Times New Roman"/>
          <w:sz w:val="24"/>
          <w:szCs w:val="24"/>
          <w:lang w:eastAsia="en-US"/>
        </w:rPr>
      </w:pPr>
      <w:r w:rsidRPr="00693E1D">
        <w:rPr>
          <w:rFonts w:ascii="Times New Roman" w:eastAsia="Calibri" w:hAnsi="Times New Roman"/>
          <w:sz w:val="24"/>
          <w:szCs w:val="24"/>
          <w:lang w:eastAsia="en-US"/>
        </w:rPr>
        <w:t xml:space="preserve">Фосфор присутствует в составе ядер клеток, ферментов, фитина, витаминов и прочих не менее важных соединений. Участвует в процессах преобразования углеводов и </w:t>
      </w:r>
      <w:r w:rsidRPr="00693E1D">
        <w:rPr>
          <w:rFonts w:ascii="Times New Roman" w:eastAsia="Calibri" w:hAnsi="Times New Roman"/>
          <w:sz w:val="24"/>
          <w:szCs w:val="24"/>
          <w:lang w:eastAsia="en-US"/>
        </w:rPr>
        <w:lastRenderedPageBreak/>
        <w:t>азотосодержащих веществ. В растениях он содержится как в органической, так и в минеральной форме. Минеральные соединения – соли ортофосфорной кислоты – применяются при синтезе углеводов. Растения используют и органические фосфорные соединения (</w:t>
      </w:r>
      <w:proofErr w:type="spellStart"/>
      <w:r w:rsidRPr="00693E1D">
        <w:rPr>
          <w:rFonts w:ascii="Times New Roman" w:eastAsia="Calibri" w:hAnsi="Times New Roman"/>
          <w:sz w:val="24"/>
          <w:szCs w:val="24"/>
          <w:lang w:eastAsia="en-US"/>
        </w:rPr>
        <w:t>гексофосфаты</w:t>
      </w:r>
      <w:proofErr w:type="spellEnd"/>
      <w:r w:rsidRPr="00693E1D">
        <w:rPr>
          <w:rFonts w:ascii="Times New Roman" w:eastAsia="Calibri" w:hAnsi="Times New Roman"/>
          <w:sz w:val="24"/>
          <w:szCs w:val="24"/>
          <w:lang w:eastAsia="en-US"/>
        </w:rPr>
        <w:t xml:space="preserve">, </w:t>
      </w:r>
      <w:proofErr w:type="spellStart"/>
      <w:r w:rsidRPr="00693E1D">
        <w:rPr>
          <w:rFonts w:ascii="Times New Roman" w:eastAsia="Calibri" w:hAnsi="Times New Roman"/>
          <w:sz w:val="24"/>
          <w:szCs w:val="24"/>
          <w:lang w:eastAsia="en-US"/>
        </w:rPr>
        <w:t>фосфатиды</w:t>
      </w:r>
      <w:proofErr w:type="spellEnd"/>
      <w:r w:rsidRPr="00693E1D">
        <w:rPr>
          <w:rFonts w:ascii="Times New Roman" w:eastAsia="Calibri" w:hAnsi="Times New Roman"/>
          <w:sz w:val="24"/>
          <w:szCs w:val="24"/>
          <w:lang w:eastAsia="en-US"/>
        </w:rPr>
        <w:t xml:space="preserve">, нуклеопротеиды, </w:t>
      </w:r>
      <w:proofErr w:type="spellStart"/>
      <w:r w:rsidRPr="00693E1D">
        <w:rPr>
          <w:rFonts w:ascii="Times New Roman" w:eastAsia="Calibri" w:hAnsi="Times New Roman"/>
          <w:sz w:val="24"/>
          <w:szCs w:val="24"/>
          <w:lang w:eastAsia="en-US"/>
        </w:rPr>
        <w:t>сахарофосфаты</w:t>
      </w:r>
      <w:proofErr w:type="spellEnd"/>
      <w:r w:rsidRPr="00693E1D">
        <w:rPr>
          <w:rFonts w:ascii="Times New Roman" w:eastAsia="Calibri" w:hAnsi="Times New Roman"/>
          <w:sz w:val="24"/>
          <w:szCs w:val="24"/>
          <w:lang w:eastAsia="en-US"/>
        </w:rPr>
        <w:t>, фитин).</w:t>
      </w:r>
    </w:p>
    <w:p w14:paraId="3F62CE52" w14:textId="77777777" w:rsidR="00692D5E" w:rsidRPr="00693E1D" w:rsidRDefault="00692D5E" w:rsidP="00693E1D">
      <w:pPr>
        <w:spacing w:after="0" w:line="360" w:lineRule="auto"/>
        <w:ind w:firstLine="708"/>
        <w:jc w:val="both"/>
        <w:rPr>
          <w:rFonts w:ascii="Times New Roman" w:eastAsia="Calibri" w:hAnsi="Times New Roman"/>
          <w:sz w:val="24"/>
          <w:szCs w:val="24"/>
          <w:lang w:eastAsia="en-US"/>
        </w:rPr>
      </w:pPr>
      <w:r w:rsidRPr="00693E1D">
        <w:rPr>
          <w:rFonts w:ascii="Times New Roman" w:eastAsia="Calibri" w:hAnsi="Times New Roman"/>
          <w:sz w:val="24"/>
          <w:szCs w:val="24"/>
          <w:lang w:eastAsia="en-US"/>
        </w:rPr>
        <w:t>Калий играет важную роль в белковом и углеводном обмене, усиливает эффект от использования азота из аммиачных форм. Питание калием – мощный фактор развития отдельных органов растений. Этот элемент благоприятствует накоплению сахара в клеточном соке, что повышает устойчивость растений к неблагоприятным природным факторам в зимний период, способствует развитию сосудистых пучков и утолщает клетки.</w:t>
      </w:r>
    </w:p>
    <w:p w14:paraId="141A4A15" w14:textId="30A88B4E" w:rsidR="00692D5E" w:rsidRPr="00554EC3" w:rsidRDefault="00761C1C" w:rsidP="00554EC3">
      <w:pPr>
        <w:spacing w:before="240" w:line="360" w:lineRule="auto"/>
        <w:ind w:firstLine="708"/>
        <w:rPr>
          <w:rFonts w:ascii="Times New Roman" w:eastAsia="Calibri" w:hAnsi="Times New Roman"/>
          <w:b/>
          <w:bCs/>
          <w:sz w:val="24"/>
          <w:szCs w:val="24"/>
          <w:lang w:eastAsia="en-US"/>
        </w:rPr>
      </w:pPr>
      <w:r w:rsidRPr="00554EC3">
        <w:rPr>
          <w:rFonts w:ascii="Times New Roman" w:eastAsia="Calibri" w:hAnsi="Times New Roman"/>
          <w:b/>
          <w:bCs/>
          <w:sz w:val="24"/>
          <w:szCs w:val="24"/>
          <w:lang w:eastAsia="en-US"/>
        </w:rPr>
        <w:t xml:space="preserve">4.11.1 </w:t>
      </w:r>
      <w:r w:rsidR="00692D5E" w:rsidRPr="00554EC3">
        <w:rPr>
          <w:rFonts w:ascii="Times New Roman" w:eastAsia="Calibri" w:hAnsi="Times New Roman"/>
          <w:b/>
          <w:bCs/>
          <w:sz w:val="24"/>
          <w:szCs w:val="24"/>
          <w:lang w:eastAsia="en-US"/>
        </w:rPr>
        <w:t>Недостаток (дефицит) макроэлементов в растениях</w:t>
      </w:r>
    </w:p>
    <w:p w14:paraId="4F98BACE" w14:textId="53D828B7" w:rsidR="00692D5E" w:rsidRPr="00761C1C" w:rsidRDefault="00692D5E" w:rsidP="00761C1C">
      <w:pPr>
        <w:spacing w:after="0" w:line="360" w:lineRule="auto"/>
        <w:ind w:firstLine="708"/>
        <w:jc w:val="both"/>
        <w:rPr>
          <w:rFonts w:ascii="Times New Roman" w:eastAsia="Calibri" w:hAnsi="Times New Roman"/>
          <w:sz w:val="24"/>
          <w:szCs w:val="24"/>
          <w:lang w:eastAsia="en-US"/>
        </w:rPr>
      </w:pPr>
      <w:r w:rsidRPr="00761C1C">
        <w:rPr>
          <w:rFonts w:ascii="Times New Roman" w:eastAsia="Calibri" w:hAnsi="Times New Roman"/>
          <w:sz w:val="24"/>
          <w:szCs w:val="24"/>
          <w:lang w:eastAsia="en-US"/>
        </w:rPr>
        <w:t>О дефиците того или иного макроэлемента в почве (</w:t>
      </w:r>
      <w:r w:rsidR="00554EC3">
        <w:rPr>
          <w:rFonts w:ascii="Times New Roman" w:eastAsia="Calibri" w:hAnsi="Times New Roman"/>
          <w:sz w:val="24"/>
          <w:szCs w:val="24"/>
          <w:lang w:eastAsia="en-US"/>
        </w:rPr>
        <w:t xml:space="preserve">в соответствии с </w:t>
      </w:r>
      <w:r w:rsidRPr="00761C1C">
        <w:rPr>
          <w:rFonts w:ascii="Times New Roman" w:eastAsia="Calibri" w:hAnsi="Times New Roman"/>
          <w:sz w:val="24"/>
          <w:szCs w:val="24"/>
          <w:lang w:eastAsia="en-US"/>
        </w:rPr>
        <w:t>рис</w:t>
      </w:r>
      <w:r w:rsidR="00554EC3">
        <w:rPr>
          <w:rFonts w:ascii="Times New Roman" w:eastAsia="Calibri" w:hAnsi="Times New Roman"/>
          <w:sz w:val="24"/>
          <w:szCs w:val="24"/>
          <w:lang w:eastAsia="en-US"/>
        </w:rPr>
        <w:t>унком</w:t>
      </w:r>
      <w:r w:rsidRPr="00761C1C">
        <w:rPr>
          <w:rFonts w:ascii="Times New Roman" w:eastAsia="Calibri" w:hAnsi="Times New Roman"/>
          <w:sz w:val="24"/>
          <w:szCs w:val="24"/>
          <w:lang w:eastAsia="en-US"/>
        </w:rPr>
        <w:t xml:space="preserve"> </w:t>
      </w:r>
      <w:r w:rsidR="00554EC3">
        <w:rPr>
          <w:rFonts w:ascii="Times New Roman" w:eastAsia="Calibri" w:hAnsi="Times New Roman"/>
          <w:sz w:val="24"/>
          <w:szCs w:val="24"/>
          <w:lang w:eastAsia="en-US"/>
        </w:rPr>
        <w:t>5</w:t>
      </w:r>
      <w:r w:rsidRPr="00761C1C">
        <w:rPr>
          <w:rFonts w:ascii="Times New Roman" w:eastAsia="Calibri" w:hAnsi="Times New Roman"/>
          <w:sz w:val="24"/>
          <w:szCs w:val="24"/>
          <w:lang w:eastAsia="en-US"/>
        </w:rPr>
        <w:t>6)</w:t>
      </w:r>
      <w:r w:rsidR="00554EC3">
        <w:rPr>
          <w:rFonts w:ascii="Times New Roman" w:eastAsia="Calibri" w:hAnsi="Times New Roman"/>
          <w:sz w:val="24"/>
          <w:szCs w:val="24"/>
          <w:lang w:eastAsia="en-US"/>
        </w:rPr>
        <w:t>,</w:t>
      </w:r>
      <w:r w:rsidRPr="00761C1C">
        <w:rPr>
          <w:rFonts w:ascii="Times New Roman" w:eastAsia="Calibri" w:hAnsi="Times New Roman"/>
          <w:sz w:val="24"/>
          <w:szCs w:val="24"/>
          <w:lang w:eastAsia="en-US"/>
        </w:rPr>
        <w:t xml:space="preserve"> а следовательно, и в растении отчетливо свидетельствуют внешние признаки. Чувствительность каждого вида растений к недостатку макроэлементов строго индивидуальна, однако имеются и некоторые схожие признаки. Например, при недостатке азота, фосфора, калия и магния страдают старые листья нижних ярусов, при нехватке кальция, серы и железа – молодые органы, свежие листья и точка роста.</w:t>
      </w:r>
    </w:p>
    <w:p w14:paraId="31434D00" w14:textId="77777777" w:rsidR="00692D5E" w:rsidRPr="00554EC3" w:rsidRDefault="00692D5E" w:rsidP="00692D5E">
      <w:pPr>
        <w:spacing w:after="0" w:line="240" w:lineRule="auto"/>
        <w:jc w:val="both"/>
        <w:rPr>
          <w:rFonts w:ascii="Times New Roman" w:eastAsia="Calibri" w:hAnsi="Times New Roman"/>
          <w:sz w:val="24"/>
          <w:szCs w:val="24"/>
          <w:lang w:eastAsia="en-US"/>
        </w:rPr>
      </w:pPr>
    </w:p>
    <w:tbl>
      <w:tblPr>
        <w:tblStyle w:val="1"/>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692D5E" w:rsidRPr="00692D5E" w14:paraId="2465BA52" w14:textId="77777777" w:rsidTr="0064062C">
        <w:tc>
          <w:tcPr>
            <w:tcW w:w="9351" w:type="dxa"/>
          </w:tcPr>
          <w:p w14:paraId="7DEDBC82" w14:textId="77777777" w:rsidR="00692D5E" w:rsidRPr="00692D5E" w:rsidRDefault="00692D5E" w:rsidP="00554EC3">
            <w:pPr>
              <w:jc w:val="center"/>
              <w:rPr>
                <w:rFonts w:ascii="Times New Roman" w:eastAsia="Calibri" w:hAnsi="Times New Roman"/>
                <w:sz w:val="28"/>
                <w:szCs w:val="28"/>
                <w:lang w:eastAsia="en-US"/>
              </w:rPr>
            </w:pPr>
            <w:r w:rsidRPr="00692D5E">
              <w:rPr>
                <w:rFonts w:ascii="Times New Roman" w:eastAsia="Calibri" w:hAnsi="Times New Roman"/>
                <w:noProof/>
                <w:sz w:val="28"/>
                <w:szCs w:val="28"/>
              </w:rPr>
              <w:drawing>
                <wp:inline distT="0" distB="0" distL="0" distR="0" wp14:anchorId="565E371F" wp14:editId="77757766">
                  <wp:extent cx="5276850" cy="4134093"/>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08865" cy="4159174"/>
                          </a:xfrm>
                          <a:prstGeom prst="rect">
                            <a:avLst/>
                          </a:prstGeom>
                          <a:noFill/>
                        </pic:spPr>
                      </pic:pic>
                    </a:graphicData>
                  </a:graphic>
                </wp:inline>
              </w:drawing>
            </w:r>
          </w:p>
        </w:tc>
      </w:tr>
      <w:tr w:rsidR="00692D5E" w:rsidRPr="00554EC3" w14:paraId="1CE9F561" w14:textId="77777777" w:rsidTr="0064062C">
        <w:tc>
          <w:tcPr>
            <w:tcW w:w="9351" w:type="dxa"/>
          </w:tcPr>
          <w:p w14:paraId="6DA98F43" w14:textId="1826695C" w:rsidR="00692D5E" w:rsidRPr="00554EC3" w:rsidRDefault="00692D5E" w:rsidP="00554EC3">
            <w:pPr>
              <w:spacing w:line="360" w:lineRule="auto"/>
              <w:jc w:val="center"/>
              <w:rPr>
                <w:rFonts w:ascii="Times New Roman" w:eastAsia="Calibri" w:hAnsi="Times New Roman"/>
                <w:sz w:val="24"/>
                <w:szCs w:val="24"/>
                <w:lang w:eastAsia="en-US"/>
              </w:rPr>
            </w:pPr>
            <w:r w:rsidRPr="00554EC3">
              <w:rPr>
                <w:rFonts w:ascii="Times New Roman" w:eastAsia="Calibri" w:hAnsi="Times New Roman"/>
                <w:sz w:val="24"/>
                <w:szCs w:val="24"/>
                <w:lang w:eastAsia="en-US"/>
              </w:rPr>
              <w:t xml:space="preserve">Рисунок </w:t>
            </w:r>
            <w:r w:rsidR="00554EC3">
              <w:rPr>
                <w:rFonts w:ascii="Times New Roman" w:eastAsia="Calibri" w:hAnsi="Times New Roman"/>
                <w:sz w:val="24"/>
                <w:szCs w:val="24"/>
                <w:lang w:eastAsia="en-US"/>
              </w:rPr>
              <w:t xml:space="preserve">56 – </w:t>
            </w:r>
            <w:r w:rsidRPr="00554EC3">
              <w:rPr>
                <w:rFonts w:ascii="Times New Roman" w:eastAsia="Calibri" w:hAnsi="Times New Roman"/>
                <w:sz w:val="24"/>
                <w:szCs w:val="24"/>
                <w:lang w:eastAsia="en-US"/>
              </w:rPr>
              <w:t>Симптомы недостатка некоторых элементов питания</w:t>
            </w:r>
          </w:p>
        </w:tc>
      </w:tr>
    </w:tbl>
    <w:p w14:paraId="377BE7AC" w14:textId="02821352" w:rsidR="00692D5E" w:rsidRPr="00554EC3" w:rsidRDefault="00554EC3" w:rsidP="00554EC3">
      <w:pPr>
        <w:spacing w:line="360" w:lineRule="auto"/>
        <w:ind w:firstLine="708"/>
        <w:rPr>
          <w:rFonts w:ascii="Times New Roman" w:eastAsia="Calibri" w:hAnsi="Times New Roman"/>
          <w:b/>
          <w:bCs/>
          <w:sz w:val="24"/>
          <w:szCs w:val="24"/>
          <w:lang w:eastAsia="en-US"/>
        </w:rPr>
      </w:pPr>
      <w:r w:rsidRPr="00554EC3">
        <w:rPr>
          <w:rFonts w:ascii="Times New Roman" w:eastAsia="Calibri" w:hAnsi="Times New Roman"/>
          <w:b/>
          <w:bCs/>
          <w:sz w:val="24"/>
          <w:szCs w:val="24"/>
          <w:lang w:eastAsia="en-US"/>
        </w:rPr>
        <w:lastRenderedPageBreak/>
        <w:t xml:space="preserve">4.11.2 </w:t>
      </w:r>
      <w:r w:rsidR="00692D5E" w:rsidRPr="00554EC3">
        <w:rPr>
          <w:rFonts w:ascii="Times New Roman" w:eastAsia="Calibri" w:hAnsi="Times New Roman"/>
          <w:b/>
          <w:bCs/>
          <w:sz w:val="24"/>
          <w:szCs w:val="24"/>
          <w:lang w:eastAsia="en-US"/>
        </w:rPr>
        <w:t>Избыток макроэлементов в растениях</w:t>
      </w:r>
    </w:p>
    <w:p w14:paraId="277374FF" w14:textId="77777777" w:rsidR="00692D5E" w:rsidRPr="00554EC3" w:rsidRDefault="00692D5E" w:rsidP="00554EC3">
      <w:pPr>
        <w:spacing w:after="0" w:line="360" w:lineRule="auto"/>
        <w:ind w:firstLine="708"/>
        <w:jc w:val="both"/>
        <w:rPr>
          <w:rFonts w:ascii="Times New Roman" w:eastAsia="Calibri" w:hAnsi="Times New Roman"/>
          <w:sz w:val="24"/>
          <w:szCs w:val="24"/>
          <w:lang w:eastAsia="en-US"/>
        </w:rPr>
      </w:pPr>
      <w:r w:rsidRPr="00554EC3">
        <w:rPr>
          <w:rFonts w:ascii="Times New Roman" w:eastAsia="Calibri" w:hAnsi="Times New Roman"/>
          <w:sz w:val="24"/>
          <w:szCs w:val="24"/>
          <w:lang w:eastAsia="en-US"/>
        </w:rPr>
        <w:t>На состояние растений влияет не только недостаток, но и избыток макроэлементов. Он проявляется, прежде всего, в старых органах, и задерживает рост растений. Часто признаки недостатка и избытка одних и тех же элементов бывают несколько схожи.</w:t>
      </w:r>
    </w:p>
    <w:p w14:paraId="135C275E" w14:textId="1F9F971D" w:rsidR="00692D5E" w:rsidRDefault="00692D5E" w:rsidP="00554EC3">
      <w:pPr>
        <w:spacing w:after="0" w:line="360" w:lineRule="auto"/>
        <w:ind w:firstLine="709"/>
        <w:jc w:val="both"/>
        <w:rPr>
          <w:rFonts w:ascii="Times New Roman" w:eastAsia="Calibri" w:hAnsi="Times New Roman"/>
          <w:sz w:val="24"/>
          <w:szCs w:val="24"/>
          <w:lang w:eastAsia="en-US"/>
        </w:rPr>
      </w:pPr>
      <w:r w:rsidRPr="00554EC3">
        <w:rPr>
          <w:rFonts w:ascii="Times New Roman" w:eastAsia="Calibri" w:hAnsi="Times New Roman"/>
          <w:sz w:val="24"/>
          <w:szCs w:val="24"/>
          <w:lang w:eastAsia="en-US"/>
        </w:rPr>
        <w:t>В целом фитосанитарное состояние растений в городе Костанай соответствует нормам. Для улучшения состояния было рекомендовано провести химические или биологические обработки, их можно применить если вредные организмы превысят порог вредоносности и получат массовое размножение, распространение</w:t>
      </w:r>
      <w:r w:rsidR="006675A1">
        <w:rPr>
          <w:rFonts w:ascii="Times New Roman" w:eastAsia="Calibri" w:hAnsi="Times New Roman"/>
          <w:sz w:val="24"/>
          <w:szCs w:val="24"/>
          <w:lang w:eastAsia="en-US"/>
        </w:rPr>
        <w:t xml:space="preserve"> (в соответствии с рисунком 57)</w:t>
      </w:r>
      <w:r w:rsidRPr="00554EC3">
        <w:rPr>
          <w:rFonts w:ascii="Times New Roman" w:eastAsia="Calibri" w:hAnsi="Times New Roman"/>
          <w:sz w:val="24"/>
          <w:szCs w:val="24"/>
          <w:lang w:eastAsia="en-US"/>
        </w:rPr>
        <w:t xml:space="preserve">. На данный момент состояние не критичное, достаточно провести превентивную обработку от болезней и вредителей, дождевание растений с применением удобрения </w:t>
      </w:r>
      <w:proofErr w:type="spellStart"/>
      <w:r w:rsidRPr="0075159A">
        <w:rPr>
          <w:rFonts w:ascii="Times New Roman" w:eastAsia="Calibri" w:hAnsi="Times New Roman"/>
          <w:i/>
          <w:iCs/>
          <w:sz w:val="24"/>
          <w:szCs w:val="24"/>
          <w:lang w:eastAsia="en-US"/>
        </w:rPr>
        <w:t>Экстрасол</w:t>
      </w:r>
      <w:proofErr w:type="spellEnd"/>
      <w:r w:rsidRPr="00554EC3">
        <w:rPr>
          <w:rFonts w:ascii="Times New Roman" w:eastAsia="Calibri" w:hAnsi="Times New Roman"/>
          <w:sz w:val="24"/>
          <w:szCs w:val="24"/>
          <w:lang w:eastAsia="en-US"/>
        </w:rPr>
        <w:t xml:space="preserve">.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C42434" w14:paraId="7F390D3F" w14:textId="77777777" w:rsidTr="00E448E6">
        <w:tc>
          <w:tcPr>
            <w:tcW w:w="9344" w:type="dxa"/>
          </w:tcPr>
          <w:p w14:paraId="77908B33" w14:textId="77777777" w:rsidR="00C42434" w:rsidRDefault="00C42434" w:rsidP="00E448E6">
            <w:pPr>
              <w:spacing w:line="360" w:lineRule="auto"/>
              <w:jc w:val="center"/>
              <w:rPr>
                <w:rFonts w:ascii="Times New Roman" w:eastAsia="Calibri" w:hAnsi="Times New Roman"/>
                <w:sz w:val="24"/>
                <w:szCs w:val="24"/>
                <w:lang w:eastAsia="en-US"/>
              </w:rPr>
            </w:pPr>
            <w:r w:rsidRPr="0075159A">
              <w:rPr>
                <w:rFonts w:ascii="Times New Roman" w:eastAsia="Calibri" w:hAnsi="Times New Roman"/>
                <w:noProof/>
                <w:sz w:val="24"/>
                <w:szCs w:val="24"/>
              </w:rPr>
              <w:drawing>
                <wp:inline distT="0" distB="0" distL="0" distR="0" wp14:anchorId="3E31532F" wp14:editId="05510EEA">
                  <wp:extent cx="5831231" cy="35052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34388" cy="3507098"/>
                          </a:xfrm>
                          <a:prstGeom prst="rect">
                            <a:avLst/>
                          </a:prstGeom>
                          <a:noFill/>
                        </pic:spPr>
                      </pic:pic>
                    </a:graphicData>
                  </a:graphic>
                </wp:inline>
              </w:drawing>
            </w:r>
          </w:p>
        </w:tc>
      </w:tr>
      <w:tr w:rsidR="00C42434" w14:paraId="7E167271" w14:textId="77777777" w:rsidTr="00E448E6">
        <w:tc>
          <w:tcPr>
            <w:tcW w:w="9344" w:type="dxa"/>
          </w:tcPr>
          <w:p w14:paraId="4ABE357A" w14:textId="77777777" w:rsidR="00C42434" w:rsidRDefault="00C42434" w:rsidP="00E448E6">
            <w:pPr>
              <w:spacing w:line="36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Рисунок 57 – Зараженность вредителями зеленых насаждений в г. Костанай</w:t>
            </w:r>
          </w:p>
        </w:tc>
      </w:tr>
    </w:tbl>
    <w:p w14:paraId="515EF4A0" w14:textId="77777777" w:rsidR="00692D5E" w:rsidRPr="00554EC3" w:rsidRDefault="00692D5E" w:rsidP="00C42434">
      <w:pPr>
        <w:spacing w:before="240" w:after="0" w:line="360" w:lineRule="auto"/>
        <w:ind w:firstLine="709"/>
        <w:jc w:val="both"/>
        <w:rPr>
          <w:rFonts w:ascii="Times New Roman" w:eastAsia="Calibri" w:hAnsi="Times New Roman"/>
          <w:sz w:val="24"/>
          <w:szCs w:val="24"/>
          <w:lang w:eastAsia="en-US"/>
        </w:rPr>
      </w:pPr>
      <w:proofErr w:type="spellStart"/>
      <w:r w:rsidRPr="0075159A">
        <w:rPr>
          <w:rFonts w:ascii="Times New Roman" w:eastAsia="Calibri" w:hAnsi="Times New Roman"/>
          <w:i/>
          <w:iCs/>
          <w:sz w:val="24"/>
          <w:szCs w:val="24"/>
          <w:lang w:eastAsia="en-US"/>
        </w:rPr>
        <w:t>Экстрасол</w:t>
      </w:r>
      <w:proofErr w:type="spellEnd"/>
      <w:r w:rsidRPr="00554EC3">
        <w:rPr>
          <w:rFonts w:ascii="Times New Roman" w:eastAsia="Calibri" w:hAnsi="Times New Roman"/>
          <w:sz w:val="24"/>
          <w:szCs w:val="24"/>
          <w:lang w:eastAsia="en-US"/>
        </w:rPr>
        <w:t xml:space="preserve"> - уникальная не имеющая аналогов разработка лучших специалистов ВНИИ Сельскохозяйственной микробиологии. Бактерии </w:t>
      </w:r>
      <w:proofErr w:type="spellStart"/>
      <w:r w:rsidRPr="0075159A">
        <w:rPr>
          <w:rFonts w:ascii="Times New Roman" w:eastAsia="Calibri" w:hAnsi="Times New Roman"/>
          <w:i/>
          <w:iCs/>
          <w:sz w:val="24"/>
          <w:szCs w:val="24"/>
          <w:lang w:eastAsia="en-US"/>
        </w:rPr>
        <w:t>Экстрасола</w:t>
      </w:r>
      <w:proofErr w:type="spellEnd"/>
      <w:r w:rsidRPr="00554EC3">
        <w:rPr>
          <w:rFonts w:ascii="Times New Roman" w:eastAsia="Calibri" w:hAnsi="Times New Roman"/>
          <w:sz w:val="24"/>
          <w:szCs w:val="24"/>
          <w:lang w:eastAsia="en-US"/>
        </w:rPr>
        <w:t xml:space="preserve">, образуя симбиоз с растением, укрепляют его иммунитет, улучшают </w:t>
      </w:r>
      <w:proofErr w:type="spellStart"/>
      <w:r w:rsidRPr="00554EC3">
        <w:rPr>
          <w:rFonts w:ascii="Times New Roman" w:eastAsia="Calibri" w:hAnsi="Times New Roman"/>
          <w:sz w:val="24"/>
          <w:szCs w:val="24"/>
          <w:lang w:eastAsia="en-US"/>
        </w:rPr>
        <w:t>усваиваемость</w:t>
      </w:r>
      <w:proofErr w:type="spellEnd"/>
      <w:r w:rsidRPr="00554EC3">
        <w:rPr>
          <w:rFonts w:ascii="Times New Roman" w:eastAsia="Calibri" w:hAnsi="Times New Roman"/>
          <w:sz w:val="24"/>
          <w:szCs w:val="24"/>
          <w:lang w:eastAsia="en-US"/>
        </w:rPr>
        <w:t xml:space="preserve"> вносимых удобрений, подавляют развитие болезнетворных микроорганизмов, сами выделяют массу полезных для растений веществ. При этом </w:t>
      </w:r>
      <w:proofErr w:type="spellStart"/>
      <w:r w:rsidRPr="0075159A">
        <w:rPr>
          <w:rFonts w:ascii="Times New Roman" w:eastAsia="Calibri" w:hAnsi="Times New Roman"/>
          <w:i/>
          <w:iCs/>
          <w:sz w:val="24"/>
          <w:szCs w:val="24"/>
          <w:lang w:eastAsia="en-US"/>
        </w:rPr>
        <w:t>Экстрасол</w:t>
      </w:r>
      <w:proofErr w:type="spellEnd"/>
      <w:r w:rsidRPr="00554EC3">
        <w:rPr>
          <w:rFonts w:ascii="Times New Roman" w:eastAsia="Calibri" w:hAnsi="Times New Roman"/>
          <w:sz w:val="24"/>
          <w:szCs w:val="24"/>
          <w:lang w:eastAsia="en-US"/>
        </w:rPr>
        <w:t xml:space="preserve"> полностью совместим с любыми СЗР и агрохимикатами в баковых смесях.</w:t>
      </w:r>
    </w:p>
    <w:p w14:paraId="42DB6FCC" w14:textId="77777777" w:rsidR="00692D5E" w:rsidRPr="00554EC3" w:rsidRDefault="00692D5E" w:rsidP="00554EC3">
      <w:pPr>
        <w:spacing w:after="0" w:line="360" w:lineRule="auto"/>
        <w:ind w:firstLine="709"/>
        <w:jc w:val="both"/>
        <w:rPr>
          <w:rFonts w:ascii="Times New Roman" w:eastAsia="Calibri" w:hAnsi="Times New Roman"/>
          <w:sz w:val="24"/>
          <w:szCs w:val="24"/>
          <w:lang w:eastAsia="en-US"/>
        </w:rPr>
      </w:pPr>
      <w:r w:rsidRPr="00554EC3">
        <w:rPr>
          <w:rFonts w:ascii="Times New Roman" w:eastAsia="Calibri" w:hAnsi="Times New Roman"/>
          <w:sz w:val="24"/>
          <w:szCs w:val="24"/>
          <w:lang w:eastAsia="en-US"/>
        </w:rPr>
        <w:lastRenderedPageBreak/>
        <w:t>Подавление патогенной микрофлоры происходит за счёт выделения бактериями БП природных антибиотиков, наилучшим образом подавляющих такие заболевания как ржавчина, мучнистая роса, гельминтоспориозы, фузариозы, бактериозы.</w:t>
      </w:r>
    </w:p>
    <w:p w14:paraId="27466553" w14:textId="62444716" w:rsidR="00692D5E" w:rsidRPr="00554EC3" w:rsidRDefault="00692D5E" w:rsidP="00554EC3">
      <w:pPr>
        <w:spacing w:after="0" w:line="360" w:lineRule="auto"/>
        <w:ind w:firstLine="709"/>
        <w:jc w:val="both"/>
        <w:rPr>
          <w:rFonts w:ascii="Times New Roman" w:eastAsia="Calibri" w:hAnsi="Times New Roman"/>
          <w:sz w:val="24"/>
          <w:szCs w:val="24"/>
          <w:lang w:eastAsia="en-US"/>
        </w:rPr>
      </w:pPr>
      <w:proofErr w:type="spellStart"/>
      <w:r w:rsidRPr="0075159A">
        <w:rPr>
          <w:rFonts w:ascii="Times New Roman" w:eastAsia="Calibri" w:hAnsi="Times New Roman"/>
          <w:i/>
          <w:iCs/>
          <w:sz w:val="24"/>
          <w:szCs w:val="24"/>
          <w:lang w:eastAsia="en-US"/>
        </w:rPr>
        <w:t>Экстрасол</w:t>
      </w:r>
      <w:proofErr w:type="spellEnd"/>
      <w:r w:rsidRPr="00554EC3">
        <w:rPr>
          <w:rFonts w:ascii="Times New Roman" w:eastAsia="Calibri" w:hAnsi="Times New Roman"/>
          <w:sz w:val="24"/>
          <w:szCs w:val="24"/>
          <w:lang w:eastAsia="en-US"/>
        </w:rPr>
        <w:t xml:space="preserve"> улучшает </w:t>
      </w:r>
      <w:proofErr w:type="spellStart"/>
      <w:r w:rsidRPr="00554EC3">
        <w:rPr>
          <w:rFonts w:ascii="Times New Roman" w:eastAsia="Calibri" w:hAnsi="Times New Roman"/>
          <w:sz w:val="24"/>
          <w:szCs w:val="24"/>
          <w:lang w:eastAsia="en-US"/>
        </w:rPr>
        <w:t>усваиваемость</w:t>
      </w:r>
      <w:proofErr w:type="spellEnd"/>
      <w:r w:rsidRPr="00554EC3">
        <w:rPr>
          <w:rFonts w:ascii="Times New Roman" w:eastAsia="Calibri" w:hAnsi="Times New Roman"/>
          <w:sz w:val="24"/>
          <w:szCs w:val="24"/>
          <w:lang w:eastAsia="en-US"/>
        </w:rPr>
        <w:t xml:space="preserve"> вносимых минеральных удобрений и микроэлементов на 20-30%.</w:t>
      </w:r>
      <w:r w:rsidR="00035D34">
        <w:rPr>
          <w:rFonts w:ascii="Times New Roman" w:eastAsia="Calibri" w:hAnsi="Times New Roman"/>
          <w:sz w:val="24"/>
          <w:szCs w:val="24"/>
          <w:lang w:eastAsia="en-US"/>
        </w:rPr>
        <w:t xml:space="preserve"> </w:t>
      </w:r>
      <w:r w:rsidRPr="00554EC3">
        <w:rPr>
          <w:rFonts w:ascii="Times New Roman" w:eastAsia="Calibri" w:hAnsi="Times New Roman"/>
          <w:sz w:val="24"/>
          <w:szCs w:val="24"/>
          <w:lang w:eastAsia="en-US"/>
        </w:rPr>
        <w:t xml:space="preserve">Урожайность растений комплексно обработанных </w:t>
      </w:r>
      <w:proofErr w:type="spellStart"/>
      <w:r w:rsidRPr="0075159A">
        <w:rPr>
          <w:rFonts w:ascii="Times New Roman" w:eastAsia="Calibri" w:hAnsi="Times New Roman"/>
          <w:i/>
          <w:iCs/>
          <w:sz w:val="24"/>
          <w:szCs w:val="24"/>
          <w:lang w:eastAsia="en-US"/>
        </w:rPr>
        <w:t>Экстрасолом</w:t>
      </w:r>
      <w:proofErr w:type="spellEnd"/>
      <w:r w:rsidRPr="00554EC3">
        <w:rPr>
          <w:rFonts w:ascii="Times New Roman" w:eastAsia="Calibri" w:hAnsi="Times New Roman"/>
          <w:sz w:val="24"/>
          <w:szCs w:val="24"/>
          <w:lang w:eastAsia="en-US"/>
        </w:rPr>
        <w:t xml:space="preserve"> увеличивается на 15-50% по сравнению с необработанными участками.</w:t>
      </w:r>
      <w:r w:rsidR="00035D34">
        <w:rPr>
          <w:rFonts w:ascii="Times New Roman" w:eastAsia="Calibri" w:hAnsi="Times New Roman"/>
          <w:sz w:val="24"/>
          <w:szCs w:val="24"/>
          <w:lang w:eastAsia="en-US"/>
        </w:rPr>
        <w:t xml:space="preserve"> </w:t>
      </w:r>
      <w:proofErr w:type="spellStart"/>
      <w:r w:rsidRPr="0075159A">
        <w:rPr>
          <w:rFonts w:ascii="Times New Roman" w:eastAsia="Calibri" w:hAnsi="Times New Roman"/>
          <w:i/>
          <w:iCs/>
          <w:sz w:val="24"/>
          <w:szCs w:val="24"/>
          <w:lang w:eastAsia="en-US"/>
        </w:rPr>
        <w:t>Экстрасол</w:t>
      </w:r>
      <w:proofErr w:type="spellEnd"/>
      <w:r w:rsidRPr="00554EC3">
        <w:rPr>
          <w:rFonts w:ascii="Times New Roman" w:eastAsia="Calibri" w:hAnsi="Times New Roman"/>
          <w:sz w:val="24"/>
          <w:szCs w:val="24"/>
          <w:lang w:eastAsia="en-US"/>
        </w:rPr>
        <w:t xml:space="preserve"> незаменим для предотвращения и ликвидации последствий стресса растений от таких крайне неблагоприятных, но крайне распространённых факторов как засуха, заморозки, </w:t>
      </w:r>
      <w:proofErr w:type="spellStart"/>
      <w:r w:rsidRPr="00554EC3">
        <w:rPr>
          <w:rFonts w:ascii="Times New Roman" w:eastAsia="Calibri" w:hAnsi="Times New Roman"/>
          <w:sz w:val="24"/>
          <w:szCs w:val="24"/>
          <w:lang w:eastAsia="en-US"/>
        </w:rPr>
        <w:t>пестицидная</w:t>
      </w:r>
      <w:proofErr w:type="spellEnd"/>
      <w:r w:rsidRPr="00554EC3">
        <w:rPr>
          <w:rFonts w:ascii="Times New Roman" w:eastAsia="Calibri" w:hAnsi="Times New Roman"/>
          <w:sz w:val="24"/>
          <w:szCs w:val="24"/>
          <w:lang w:eastAsia="en-US"/>
        </w:rPr>
        <w:t xml:space="preserve"> нагрузка, чрезмерное увлажнение.</w:t>
      </w:r>
    </w:p>
    <w:p w14:paraId="52A9ED21" w14:textId="77777777" w:rsidR="00692D5E" w:rsidRPr="00554EC3" w:rsidRDefault="00692D5E" w:rsidP="00554EC3">
      <w:pPr>
        <w:spacing w:after="0" w:line="360" w:lineRule="auto"/>
        <w:ind w:firstLine="709"/>
        <w:jc w:val="both"/>
        <w:rPr>
          <w:rFonts w:ascii="Times New Roman" w:eastAsia="Calibri" w:hAnsi="Times New Roman"/>
          <w:sz w:val="24"/>
          <w:szCs w:val="24"/>
          <w:lang w:eastAsia="en-US"/>
        </w:rPr>
      </w:pPr>
      <w:proofErr w:type="spellStart"/>
      <w:r w:rsidRPr="0075159A">
        <w:rPr>
          <w:rFonts w:ascii="Times New Roman" w:eastAsia="Calibri" w:hAnsi="Times New Roman"/>
          <w:i/>
          <w:iCs/>
          <w:sz w:val="24"/>
          <w:szCs w:val="24"/>
          <w:lang w:eastAsia="en-US"/>
        </w:rPr>
        <w:t>Экстрасол</w:t>
      </w:r>
      <w:proofErr w:type="spellEnd"/>
      <w:r w:rsidRPr="00554EC3">
        <w:rPr>
          <w:rFonts w:ascii="Times New Roman" w:eastAsia="Calibri" w:hAnsi="Times New Roman"/>
          <w:sz w:val="24"/>
          <w:szCs w:val="24"/>
          <w:lang w:eastAsia="en-US"/>
        </w:rPr>
        <w:t xml:space="preserve"> является экологически чистым продуктом, безопасным для пчёл, животных и людей. Его можно и нужно применять не только на полях в крупных сельхозпредприятиях, но и в огородах, клумбах, садах, на горшечных растениях.</w:t>
      </w:r>
    </w:p>
    <w:p w14:paraId="5BFAEBDF" w14:textId="77777777" w:rsidR="00692D5E" w:rsidRPr="00554EC3" w:rsidRDefault="00692D5E" w:rsidP="00554EC3">
      <w:pPr>
        <w:spacing w:after="0" w:line="360" w:lineRule="auto"/>
        <w:ind w:firstLine="709"/>
        <w:jc w:val="both"/>
        <w:rPr>
          <w:rFonts w:ascii="Times New Roman" w:eastAsia="Calibri" w:hAnsi="Times New Roman"/>
          <w:sz w:val="24"/>
          <w:szCs w:val="24"/>
          <w:lang w:eastAsia="en-US"/>
        </w:rPr>
      </w:pPr>
      <w:r w:rsidRPr="00554EC3">
        <w:rPr>
          <w:rFonts w:ascii="Times New Roman" w:eastAsia="Calibri" w:hAnsi="Times New Roman"/>
          <w:sz w:val="24"/>
          <w:szCs w:val="24"/>
          <w:lang w:eastAsia="en-US"/>
        </w:rPr>
        <w:t>Даже единоразовое применение даёт ощутимый прирост урожая (15-40% по данным многолетних испытаний). При постоянном комплексном использовании состояние почв значительно улучшится, потребность в химических фунгицидах снижается в 2-3 раза для сельхозтоваропроизводителей и отпадает совсем для дачников и ЛПХ.</w:t>
      </w:r>
    </w:p>
    <w:p w14:paraId="44379E88" w14:textId="70680715" w:rsidR="00692D5E" w:rsidRDefault="00692D5E" w:rsidP="00554EC3">
      <w:pPr>
        <w:spacing w:after="0" w:line="360" w:lineRule="auto"/>
        <w:ind w:firstLine="709"/>
        <w:jc w:val="both"/>
        <w:rPr>
          <w:rFonts w:ascii="Times New Roman" w:eastAsia="Calibri" w:hAnsi="Times New Roman"/>
          <w:sz w:val="24"/>
          <w:szCs w:val="24"/>
          <w:lang w:eastAsia="en-US"/>
        </w:rPr>
      </w:pPr>
      <w:r w:rsidRPr="00554EC3">
        <w:rPr>
          <w:rFonts w:ascii="Times New Roman" w:eastAsia="Calibri" w:hAnsi="Times New Roman"/>
          <w:sz w:val="24"/>
          <w:szCs w:val="24"/>
          <w:lang w:eastAsia="en-US"/>
        </w:rPr>
        <w:t xml:space="preserve">Состав: бактерия </w:t>
      </w:r>
      <w:proofErr w:type="spellStart"/>
      <w:r w:rsidRPr="0075159A">
        <w:rPr>
          <w:rFonts w:ascii="Times New Roman" w:eastAsia="Calibri" w:hAnsi="Times New Roman"/>
          <w:i/>
          <w:iCs/>
          <w:sz w:val="24"/>
          <w:szCs w:val="24"/>
          <w:lang w:eastAsia="en-US"/>
        </w:rPr>
        <w:t>Bacillus</w:t>
      </w:r>
      <w:proofErr w:type="spellEnd"/>
      <w:r w:rsidRPr="0075159A">
        <w:rPr>
          <w:rFonts w:ascii="Times New Roman" w:eastAsia="Calibri" w:hAnsi="Times New Roman"/>
          <w:i/>
          <w:iCs/>
          <w:sz w:val="24"/>
          <w:szCs w:val="24"/>
          <w:lang w:eastAsia="en-US"/>
        </w:rPr>
        <w:t xml:space="preserve"> </w:t>
      </w:r>
      <w:proofErr w:type="spellStart"/>
      <w:r w:rsidRPr="0075159A">
        <w:rPr>
          <w:rFonts w:ascii="Times New Roman" w:eastAsia="Calibri" w:hAnsi="Times New Roman"/>
          <w:i/>
          <w:iCs/>
          <w:sz w:val="24"/>
          <w:szCs w:val="24"/>
          <w:lang w:eastAsia="en-US"/>
        </w:rPr>
        <w:t>Subtilis</w:t>
      </w:r>
      <w:proofErr w:type="spellEnd"/>
      <w:r w:rsidRPr="00554EC3">
        <w:rPr>
          <w:rFonts w:ascii="Times New Roman" w:eastAsia="Calibri" w:hAnsi="Times New Roman"/>
          <w:sz w:val="24"/>
          <w:szCs w:val="24"/>
          <w:lang w:eastAsia="en-US"/>
        </w:rPr>
        <w:t xml:space="preserve"> штамм Ч13</w:t>
      </w:r>
      <w:r w:rsidR="00035D34">
        <w:rPr>
          <w:rFonts w:ascii="Times New Roman" w:eastAsia="Calibri" w:hAnsi="Times New Roman"/>
          <w:sz w:val="24"/>
          <w:szCs w:val="24"/>
          <w:lang w:eastAsia="en-US"/>
        </w:rPr>
        <w:t>.</w:t>
      </w:r>
    </w:p>
    <w:p w14:paraId="5BAF3A56" w14:textId="77777777" w:rsidR="006675A1" w:rsidRPr="00554EC3" w:rsidRDefault="006675A1" w:rsidP="00554EC3">
      <w:pPr>
        <w:spacing w:after="0" w:line="360" w:lineRule="auto"/>
        <w:ind w:firstLine="709"/>
        <w:jc w:val="both"/>
        <w:rPr>
          <w:rFonts w:ascii="Times New Roman" w:eastAsia="Calibri" w:hAnsi="Times New Roman"/>
          <w:sz w:val="24"/>
          <w:szCs w:val="24"/>
          <w:lang w:eastAsia="en-US"/>
        </w:rPr>
      </w:pPr>
    </w:p>
    <w:p w14:paraId="659AC6CD" w14:textId="337C4A42" w:rsidR="00692D5E" w:rsidRPr="0075159A" w:rsidRDefault="00692D5E" w:rsidP="0075159A">
      <w:pPr>
        <w:spacing w:after="0" w:line="360" w:lineRule="auto"/>
        <w:ind w:firstLine="709"/>
        <w:jc w:val="both"/>
        <w:rPr>
          <w:rFonts w:ascii="Times New Roman" w:eastAsia="Calibri" w:hAnsi="Times New Roman"/>
          <w:sz w:val="24"/>
          <w:szCs w:val="24"/>
          <w:lang w:eastAsia="en-US"/>
        </w:rPr>
      </w:pPr>
    </w:p>
    <w:p w14:paraId="7DC98075" w14:textId="02D8F645" w:rsidR="00692D5E" w:rsidRDefault="00692D5E" w:rsidP="0075159A">
      <w:pPr>
        <w:spacing w:after="0" w:line="360" w:lineRule="auto"/>
        <w:ind w:firstLine="709"/>
        <w:jc w:val="both"/>
        <w:rPr>
          <w:rFonts w:ascii="Times New Roman" w:eastAsia="Calibri" w:hAnsi="Times New Roman"/>
          <w:sz w:val="24"/>
          <w:szCs w:val="24"/>
          <w:lang w:eastAsia="en-US"/>
        </w:rPr>
      </w:pPr>
    </w:p>
    <w:p w14:paraId="586C768D" w14:textId="540CF5FC" w:rsidR="0064062C" w:rsidRDefault="0064062C" w:rsidP="0075159A">
      <w:pPr>
        <w:spacing w:after="0" w:line="360" w:lineRule="auto"/>
        <w:ind w:firstLine="709"/>
        <w:jc w:val="both"/>
        <w:rPr>
          <w:rFonts w:ascii="Times New Roman" w:eastAsia="Calibri" w:hAnsi="Times New Roman"/>
          <w:sz w:val="24"/>
          <w:szCs w:val="24"/>
          <w:lang w:eastAsia="en-US"/>
        </w:rPr>
      </w:pPr>
    </w:p>
    <w:p w14:paraId="1045B192" w14:textId="5CB9EC87" w:rsidR="0064062C" w:rsidRDefault="0064062C" w:rsidP="0075159A">
      <w:pPr>
        <w:spacing w:after="0" w:line="360" w:lineRule="auto"/>
        <w:ind w:firstLine="709"/>
        <w:jc w:val="both"/>
        <w:rPr>
          <w:rFonts w:ascii="Times New Roman" w:eastAsia="Calibri" w:hAnsi="Times New Roman"/>
          <w:sz w:val="24"/>
          <w:szCs w:val="24"/>
          <w:lang w:eastAsia="en-US"/>
        </w:rPr>
      </w:pPr>
    </w:p>
    <w:p w14:paraId="63B3E39D" w14:textId="072FDF72" w:rsidR="0064062C" w:rsidRDefault="0064062C" w:rsidP="0075159A">
      <w:pPr>
        <w:spacing w:after="0" w:line="360" w:lineRule="auto"/>
        <w:ind w:firstLine="709"/>
        <w:jc w:val="both"/>
        <w:rPr>
          <w:rFonts w:ascii="Times New Roman" w:eastAsia="Calibri" w:hAnsi="Times New Roman"/>
          <w:sz w:val="24"/>
          <w:szCs w:val="24"/>
          <w:lang w:eastAsia="en-US"/>
        </w:rPr>
      </w:pPr>
    </w:p>
    <w:p w14:paraId="529BD0FC" w14:textId="3EAD32B5" w:rsidR="0064062C" w:rsidRDefault="0064062C" w:rsidP="0075159A">
      <w:pPr>
        <w:spacing w:after="0" w:line="360" w:lineRule="auto"/>
        <w:ind w:firstLine="709"/>
        <w:jc w:val="both"/>
        <w:rPr>
          <w:rFonts w:ascii="Times New Roman" w:eastAsia="Calibri" w:hAnsi="Times New Roman"/>
          <w:sz w:val="24"/>
          <w:szCs w:val="24"/>
          <w:lang w:eastAsia="en-US"/>
        </w:rPr>
      </w:pPr>
    </w:p>
    <w:p w14:paraId="157F1775" w14:textId="47B3A4D7" w:rsidR="0064062C" w:rsidRDefault="0064062C" w:rsidP="0075159A">
      <w:pPr>
        <w:spacing w:after="0" w:line="360" w:lineRule="auto"/>
        <w:ind w:firstLine="709"/>
        <w:jc w:val="both"/>
        <w:rPr>
          <w:rFonts w:ascii="Times New Roman" w:eastAsia="Calibri" w:hAnsi="Times New Roman"/>
          <w:sz w:val="24"/>
          <w:szCs w:val="24"/>
          <w:lang w:eastAsia="en-US"/>
        </w:rPr>
      </w:pPr>
    </w:p>
    <w:p w14:paraId="51C7B4EE" w14:textId="7574ECB8" w:rsidR="0064062C" w:rsidRDefault="0064062C" w:rsidP="0075159A">
      <w:pPr>
        <w:spacing w:after="0" w:line="360" w:lineRule="auto"/>
        <w:ind w:firstLine="709"/>
        <w:jc w:val="both"/>
        <w:rPr>
          <w:rFonts w:ascii="Times New Roman" w:eastAsia="Calibri" w:hAnsi="Times New Roman"/>
          <w:sz w:val="24"/>
          <w:szCs w:val="24"/>
          <w:lang w:eastAsia="en-US"/>
        </w:rPr>
      </w:pPr>
    </w:p>
    <w:p w14:paraId="21AA3C04" w14:textId="1ACD31F5" w:rsidR="0064062C" w:rsidRDefault="0064062C" w:rsidP="0075159A">
      <w:pPr>
        <w:spacing w:after="0" w:line="360" w:lineRule="auto"/>
        <w:ind w:firstLine="709"/>
        <w:jc w:val="both"/>
        <w:rPr>
          <w:rFonts w:ascii="Times New Roman" w:eastAsia="Calibri" w:hAnsi="Times New Roman"/>
          <w:sz w:val="24"/>
          <w:szCs w:val="24"/>
          <w:lang w:eastAsia="en-US"/>
        </w:rPr>
      </w:pPr>
    </w:p>
    <w:p w14:paraId="4D0248F0" w14:textId="6BB4FD38" w:rsidR="0064062C" w:rsidRDefault="0064062C" w:rsidP="0075159A">
      <w:pPr>
        <w:spacing w:after="0" w:line="360" w:lineRule="auto"/>
        <w:ind w:firstLine="709"/>
        <w:jc w:val="both"/>
        <w:rPr>
          <w:rFonts w:ascii="Times New Roman" w:eastAsia="Calibri" w:hAnsi="Times New Roman"/>
          <w:sz w:val="24"/>
          <w:szCs w:val="24"/>
          <w:lang w:eastAsia="en-US"/>
        </w:rPr>
      </w:pPr>
    </w:p>
    <w:p w14:paraId="19634BFA" w14:textId="11666866" w:rsidR="0064062C" w:rsidRDefault="0064062C" w:rsidP="0075159A">
      <w:pPr>
        <w:spacing w:after="0" w:line="360" w:lineRule="auto"/>
        <w:ind w:firstLine="709"/>
        <w:jc w:val="both"/>
        <w:rPr>
          <w:rFonts w:ascii="Times New Roman" w:eastAsia="Calibri" w:hAnsi="Times New Roman"/>
          <w:sz w:val="24"/>
          <w:szCs w:val="24"/>
          <w:lang w:eastAsia="en-US"/>
        </w:rPr>
      </w:pPr>
    </w:p>
    <w:p w14:paraId="20BFDBD6" w14:textId="7B615EDB" w:rsidR="0064062C" w:rsidRDefault="0064062C" w:rsidP="0075159A">
      <w:pPr>
        <w:spacing w:after="0" w:line="360" w:lineRule="auto"/>
        <w:ind w:firstLine="709"/>
        <w:jc w:val="both"/>
        <w:rPr>
          <w:rFonts w:ascii="Times New Roman" w:eastAsia="Calibri" w:hAnsi="Times New Roman"/>
          <w:sz w:val="24"/>
          <w:szCs w:val="24"/>
          <w:lang w:eastAsia="en-US"/>
        </w:rPr>
      </w:pPr>
    </w:p>
    <w:p w14:paraId="6180E7A6" w14:textId="2943C152" w:rsidR="0064062C" w:rsidRDefault="0064062C" w:rsidP="0075159A">
      <w:pPr>
        <w:spacing w:after="0" w:line="360" w:lineRule="auto"/>
        <w:ind w:firstLine="709"/>
        <w:jc w:val="both"/>
        <w:rPr>
          <w:rFonts w:ascii="Times New Roman" w:eastAsia="Calibri" w:hAnsi="Times New Roman"/>
          <w:sz w:val="24"/>
          <w:szCs w:val="24"/>
          <w:lang w:eastAsia="en-US"/>
        </w:rPr>
      </w:pPr>
    </w:p>
    <w:p w14:paraId="275C1D7D" w14:textId="13E40ED1" w:rsidR="0064062C" w:rsidRDefault="0064062C" w:rsidP="0075159A">
      <w:pPr>
        <w:spacing w:after="0" w:line="360" w:lineRule="auto"/>
        <w:ind w:firstLine="709"/>
        <w:jc w:val="both"/>
        <w:rPr>
          <w:rFonts w:ascii="Times New Roman" w:eastAsia="Calibri" w:hAnsi="Times New Roman"/>
          <w:sz w:val="24"/>
          <w:szCs w:val="24"/>
          <w:lang w:eastAsia="en-US"/>
        </w:rPr>
      </w:pPr>
    </w:p>
    <w:p w14:paraId="2F192990" w14:textId="735C57A5" w:rsidR="0064062C" w:rsidRDefault="0064062C" w:rsidP="0075159A">
      <w:pPr>
        <w:spacing w:after="0" w:line="360" w:lineRule="auto"/>
        <w:ind w:firstLine="709"/>
        <w:jc w:val="both"/>
        <w:rPr>
          <w:rFonts w:ascii="Times New Roman" w:eastAsia="Calibri" w:hAnsi="Times New Roman"/>
          <w:sz w:val="24"/>
          <w:szCs w:val="24"/>
          <w:lang w:eastAsia="en-US"/>
        </w:rPr>
      </w:pPr>
    </w:p>
    <w:p w14:paraId="389B4915" w14:textId="384F7316" w:rsidR="0064062C" w:rsidRDefault="0064062C" w:rsidP="0075159A">
      <w:pPr>
        <w:spacing w:after="0" w:line="360" w:lineRule="auto"/>
        <w:ind w:firstLine="709"/>
        <w:jc w:val="both"/>
        <w:rPr>
          <w:rFonts w:ascii="Times New Roman" w:eastAsia="Calibri" w:hAnsi="Times New Roman"/>
          <w:sz w:val="24"/>
          <w:szCs w:val="24"/>
          <w:lang w:eastAsia="en-US"/>
        </w:rPr>
      </w:pPr>
    </w:p>
    <w:p w14:paraId="5AFEDF45" w14:textId="7EC83075" w:rsidR="0064062C" w:rsidRDefault="0064062C" w:rsidP="0075159A">
      <w:pPr>
        <w:spacing w:after="0" w:line="360" w:lineRule="auto"/>
        <w:ind w:firstLine="709"/>
        <w:jc w:val="both"/>
        <w:rPr>
          <w:rFonts w:ascii="Times New Roman" w:eastAsia="Calibri" w:hAnsi="Times New Roman"/>
          <w:sz w:val="24"/>
          <w:szCs w:val="24"/>
          <w:lang w:eastAsia="en-US"/>
        </w:rPr>
      </w:pPr>
    </w:p>
    <w:p w14:paraId="15FB0102" w14:textId="4806E768" w:rsidR="00971FF2" w:rsidRDefault="006D6FBF" w:rsidP="00474894">
      <w:pPr>
        <w:pStyle w:val="a3"/>
        <w:spacing w:line="360" w:lineRule="auto"/>
        <w:ind w:left="900"/>
        <w:jc w:val="center"/>
        <w:rPr>
          <w:rFonts w:ascii="Times New Roman" w:hAnsi="Times New Roman"/>
          <w:sz w:val="24"/>
          <w:szCs w:val="24"/>
        </w:rPr>
      </w:pPr>
      <w:r w:rsidRPr="004F0624">
        <w:rPr>
          <w:rFonts w:ascii="Times New Roman" w:hAnsi="Times New Roman"/>
          <w:sz w:val="24"/>
          <w:szCs w:val="24"/>
        </w:rPr>
        <w:lastRenderedPageBreak/>
        <w:t>СПИСОК</w:t>
      </w:r>
      <w:r w:rsidRPr="00E3117F">
        <w:rPr>
          <w:rFonts w:ascii="Times New Roman" w:hAnsi="Times New Roman"/>
          <w:sz w:val="24"/>
          <w:szCs w:val="24"/>
        </w:rPr>
        <w:t xml:space="preserve"> </w:t>
      </w:r>
      <w:r w:rsidRPr="004F0624">
        <w:rPr>
          <w:rFonts w:ascii="Times New Roman" w:hAnsi="Times New Roman"/>
          <w:sz w:val="24"/>
          <w:szCs w:val="24"/>
        </w:rPr>
        <w:t>ИСПОЛЬЗОВАННЫХ</w:t>
      </w:r>
      <w:r w:rsidRPr="00E3117F">
        <w:rPr>
          <w:rFonts w:ascii="Times New Roman" w:hAnsi="Times New Roman"/>
          <w:sz w:val="24"/>
          <w:szCs w:val="24"/>
        </w:rPr>
        <w:t xml:space="preserve"> </w:t>
      </w:r>
      <w:r w:rsidRPr="004F0624">
        <w:rPr>
          <w:rFonts w:ascii="Times New Roman" w:hAnsi="Times New Roman"/>
          <w:sz w:val="24"/>
          <w:szCs w:val="24"/>
        </w:rPr>
        <w:t>ИСТОЧНИКОВ</w:t>
      </w:r>
    </w:p>
    <w:p w14:paraId="05665F6F" w14:textId="77777777" w:rsidR="00E448E6" w:rsidRPr="006075B8" w:rsidRDefault="00E448E6" w:rsidP="00E448E6">
      <w:pPr>
        <w:pStyle w:val="ac"/>
        <w:spacing w:line="360" w:lineRule="auto"/>
        <w:ind w:left="0" w:firstLine="708"/>
        <w:jc w:val="both"/>
        <w:rPr>
          <w:color w:val="000000"/>
        </w:rPr>
      </w:pPr>
      <w:r w:rsidRPr="00E53DA6">
        <w:t xml:space="preserve">1 </w:t>
      </w:r>
      <w:r w:rsidRPr="006075B8">
        <w:rPr>
          <w:color w:val="000000"/>
        </w:rPr>
        <w:t>СП РК 3.01 – 105 – 2013. Свод правил Республики Казахстан. Благоустройство населенных пунктов, – Астана, 2015. – 79 с.</w:t>
      </w:r>
    </w:p>
    <w:p w14:paraId="4367DA4C" w14:textId="1FFC2500" w:rsidR="00E448E6" w:rsidRPr="00703FF0" w:rsidRDefault="00E448E6" w:rsidP="00E448E6">
      <w:pPr>
        <w:pStyle w:val="a3"/>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2 </w:t>
      </w:r>
      <w:proofErr w:type="spellStart"/>
      <w:r w:rsidRPr="008C2455">
        <w:rPr>
          <w:rFonts w:ascii="Times New Roman" w:hAnsi="Times New Roman" w:cs="Times New Roman"/>
          <w:sz w:val="24"/>
          <w:szCs w:val="24"/>
        </w:rPr>
        <w:t>Ситпаева</w:t>
      </w:r>
      <w:proofErr w:type="spellEnd"/>
      <w:r w:rsidR="004E187D" w:rsidRPr="004E187D">
        <w:rPr>
          <w:rFonts w:ascii="Times New Roman" w:hAnsi="Times New Roman" w:cs="Times New Roman"/>
          <w:sz w:val="24"/>
          <w:szCs w:val="24"/>
        </w:rPr>
        <w:t xml:space="preserve"> </w:t>
      </w:r>
      <w:r w:rsidR="004E187D" w:rsidRPr="008C2455">
        <w:rPr>
          <w:rFonts w:ascii="Times New Roman" w:hAnsi="Times New Roman" w:cs="Times New Roman"/>
          <w:sz w:val="24"/>
          <w:szCs w:val="24"/>
        </w:rPr>
        <w:t>Г.Т.</w:t>
      </w:r>
      <w:r w:rsidRPr="008C2455">
        <w:rPr>
          <w:rFonts w:ascii="Times New Roman" w:hAnsi="Times New Roman" w:cs="Times New Roman"/>
          <w:sz w:val="24"/>
          <w:szCs w:val="24"/>
        </w:rPr>
        <w:t>, Чекалин</w:t>
      </w:r>
      <w:r w:rsidR="004E187D" w:rsidRPr="004E187D">
        <w:rPr>
          <w:rFonts w:ascii="Times New Roman" w:hAnsi="Times New Roman" w:cs="Times New Roman"/>
          <w:sz w:val="24"/>
          <w:szCs w:val="24"/>
        </w:rPr>
        <w:t xml:space="preserve"> </w:t>
      </w:r>
      <w:r w:rsidR="004E187D" w:rsidRPr="008C2455">
        <w:rPr>
          <w:rFonts w:ascii="Times New Roman" w:hAnsi="Times New Roman" w:cs="Times New Roman"/>
          <w:sz w:val="24"/>
          <w:szCs w:val="24"/>
        </w:rPr>
        <w:t>С.В.</w:t>
      </w:r>
      <w:r w:rsidR="004E187D">
        <w:rPr>
          <w:rFonts w:ascii="Times New Roman" w:hAnsi="Times New Roman" w:cs="Times New Roman"/>
          <w:sz w:val="24"/>
          <w:szCs w:val="24"/>
        </w:rPr>
        <w:t xml:space="preserve"> и др.</w:t>
      </w:r>
      <w:r w:rsidRPr="008C2455">
        <w:rPr>
          <w:rFonts w:ascii="Times New Roman" w:hAnsi="Times New Roman" w:cs="Times New Roman"/>
          <w:sz w:val="24"/>
          <w:szCs w:val="24"/>
        </w:rPr>
        <w:t xml:space="preserve"> Ассортимент и каталог древесных растений, рекомендованных для озеленения города Алматы // Труды Института ботаники и </w:t>
      </w:r>
      <w:proofErr w:type="spellStart"/>
      <w:r w:rsidRPr="008C2455">
        <w:rPr>
          <w:rFonts w:ascii="Times New Roman" w:hAnsi="Times New Roman" w:cs="Times New Roman"/>
          <w:sz w:val="24"/>
          <w:szCs w:val="24"/>
        </w:rPr>
        <w:t>фитоинтродукции</w:t>
      </w:r>
      <w:proofErr w:type="spellEnd"/>
      <w:r w:rsidRPr="008C2455">
        <w:rPr>
          <w:rFonts w:ascii="Times New Roman" w:hAnsi="Times New Roman" w:cs="Times New Roman"/>
          <w:sz w:val="24"/>
          <w:szCs w:val="24"/>
        </w:rPr>
        <w:t>. Т.23 (1). Алматы, 2017, – 104 с.</w:t>
      </w:r>
    </w:p>
    <w:p w14:paraId="022E7F90" w14:textId="77777777" w:rsidR="00E448E6" w:rsidRDefault="00E448E6" w:rsidP="00E448E6">
      <w:pPr>
        <w:pStyle w:val="a3"/>
        <w:spacing w:line="360" w:lineRule="auto"/>
        <w:ind w:firstLine="708"/>
        <w:jc w:val="both"/>
        <w:rPr>
          <w:rFonts w:ascii="Times New Roman" w:hAnsi="Times New Roman"/>
          <w:sz w:val="24"/>
          <w:szCs w:val="24"/>
        </w:rPr>
      </w:pPr>
      <w:r>
        <w:rPr>
          <w:rFonts w:ascii="Times New Roman" w:hAnsi="Times New Roman" w:cs="Times New Roman"/>
          <w:sz w:val="24"/>
          <w:szCs w:val="24"/>
        </w:rPr>
        <w:tab/>
        <w:t xml:space="preserve">3 </w:t>
      </w:r>
      <w:r>
        <w:rPr>
          <w:rFonts w:ascii="Times New Roman" w:hAnsi="Times New Roman"/>
          <w:sz w:val="24"/>
          <w:szCs w:val="24"/>
        </w:rPr>
        <w:t>Деревья и кустарники СССР. Том 1. – М.-Л.</w:t>
      </w:r>
      <w:proofErr w:type="gramStart"/>
      <w:r>
        <w:rPr>
          <w:rFonts w:ascii="Times New Roman" w:hAnsi="Times New Roman"/>
          <w:sz w:val="24"/>
          <w:szCs w:val="24"/>
        </w:rPr>
        <w:t>,  1949</w:t>
      </w:r>
      <w:proofErr w:type="gramEnd"/>
      <w:r>
        <w:rPr>
          <w:rFonts w:ascii="Times New Roman" w:hAnsi="Times New Roman"/>
          <w:sz w:val="24"/>
          <w:szCs w:val="24"/>
        </w:rPr>
        <w:t>. – 462 с. Том 2. – М.-Л.</w:t>
      </w:r>
      <w:proofErr w:type="gramStart"/>
      <w:r>
        <w:rPr>
          <w:rFonts w:ascii="Times New Roman" w:hAnsi="Times New Roman"/>
          <w:sz w:val="24"/>
          <w:szCs w:val="24"/>
        </w:rPr>
        <w:t>,  1951</w:t>
      </w:r>
      <w:proofErr w:type="gramEnd"/>
      <w:r>
        <w:rPr>
          <w:rFonts w:ascii="Times New Roman" w:hAnsi="Times New Roman"/>
          <w:sz w:val="24"/>
          <w:szCs w:val="24"/>
        </w:rPr>
        <w:t>. – 610 с. Том 3. – М.-Л.</w:t>
      </w:r>
      <w:proofErr w:type="gramStart"/>
      <w:r>
        <w:rPr>
          <w:rFonts w:ascii="Times New Roman" w:hAnsi="Times New Roman"/>
          <w:sz w:val="24"/>
          <w:szCs w:val="24"/>
        </w:rPr>
        <w:t>,  1954</w:t>
      </w:r>
      <w:proofErr w:type="gramEnd"/>
      <w:r>
        <w:rPr>
          <w:rFonts w:ascii="Times New Roman" w:hAnsi="Times New Roman"/>
          <w:sz w:val="24"/>
          <w:szCs w:val="24"/>
        </w:rPr>
        <w:t>. – 871 с. Том 4. – М.-Л., 1958. – 973 с. Том 5. – М.-Л., 1960. – 543 с. Том 6. – М.-Л., 1962. -378 с.</w:t>
      </w:r>
    </w:p>
    <w:p w14:paraId="4CE064A5" w14:textId="77777777" w:rsidR="00E448E6" w:rsidRDefault="00E448E6" w:rsidP="00E448E6">
      <w:pPr>
        <w:spacing w:after="0" w:line="360" w:lineRule="auto"/>
        <w:rPr>
          <w:rFonts w:ascii="Times New Roman" w:hAnsi="Times New Roman"/>
          <w:sz w:val="24"/>
          <w:szCs w:val="24"/>
        </w:rPr>
      </w:pPr>
      <w:r>
        <w:rPr>
          <w:rFonts w:ascii="Times New Roman" w:hAnsi="Times New Roman"/>
          <w:sz w:val="24"/>
          <w:szCs w:val="24"/>
        </w:rPr>
        <w:tab/>
        <w:t xml:space="preserve">4 </w:t>
      </w:r>
      <w:hyperlink r:id="rId76" w:history="1">
        <w:r w:rsidRPr="00B110B2">
          <w:rPr>
            <w:rStyle w:val="af3"/>
            <w:rFonts w:ascii="Times New Roman" w:hAnsi="Times New Roman"/>
            <w:sz w:val="24"/>
            <w:szCs w:val="24"/>
          </w:rPr>
          <w:t>https://www.plantarium.ru/</w:t>
        </w:r>
      </w:hyperlink>
    </w:p>
    <w:p w14:paraId="5781E3A9" w14:textId="77777777" w:rsidR="00E448E6" w:rsidRDefault="00E448E6" w:rsidP="00E448E6">
      <w:pPr>
        <w:pStyle w:val="a3"/>
        <w:spacing w:line="360" w:lineRule="auto"/>
        <w:ind w:firstLine="709"/>
        <w:jc w:val="both"/>
        <w:rPr>
          <w:rFonts w:ascii="Times New Roman" w:hAnsi="Times New Roman"/>
          <w:sz w:val="24"/>
          <w:szCs w:val="24"/>
        </w:rPr>
      </w:pPr>
      <w:r>
        <w:rPr>
          <w:rFonts w:ascii="Times New Roman" w:hAnsi="Times New Roman" w:cs="Times New Roman"/>
          <w:sz w:val="24"/>
          <w:szCs w:val="24"/>
        </w:rPr>
        <w:tab/>
        <w:t xml:space="preserve">5 </w:t>
      </w:r>
      <w:r>
        <w:rPr>
          <w:rFonts w:ascii="Times New Roman" w:hAnsi="Times New Roman"/>
          <w:sz w:val="24"/>
          <w:szCs w:val="24"/>
        </w:rPr>
        <w:t xml:space="preserve">Агроклиматические ресурсы Костанайская области: научно-прикладной справочник /под ред. С.С. </w:t>
      </w:r>
      <w:proofErr w:type="spellStart"/>
      <w:r>
        <w:rPr>
          <w:rFonts w:ascii="Times New Roman" w:hAnsi="Times New Roman"/>
          <w:sz w:val="24"/>
          <w:szCs w:val="24"/>
        </w:rPr>
        <w:t>Байшоланова</w:t>
      </w:r>
      <w:proofErr w:type="spellEnd"/>
      <w:r>
        <w:rPr>
          <w:rFonts w:ascii="Times New Roman" w:hAnsi="Times New Roman"/>
          <w:sz w:val="24"/>
          <w:szCs w:val="24"/>
        </w:rPr>
        <w:t xml:space="preserve"> – Астана, 2017. – 139 с.</w:t>
      </w:r>
    </w:p>
    <w:p w14:paraId="2D07B372" w14:textId="77777777" w:rsidR="00E448E6" w:rsidRDefault="00E448E6" w:rsidP="00E448E6">
      <w:pPr>
        <w:spacing w:after="0" w:line="360" w:lineRule="auto"/>
        <w:ind w:left="709"/>
        <w:jc w:val="both"/>
        <w:rPr>
          <w:rFonts w:ascii="Times New Roman" w:hAnsi="Times New Roman"/>
          <w:sz w:val="24"/>
          <w:szCs w:val="24"/>
        </w:rPr>
      </w:pPr>
      <w:r>
        <w:rPr>
          <w:rFonts w:ascii="Times New Roman" w:hAnsi="Times New Roman"/>
          <w:sz w:val="24"/>
          <w:szCs w:val="24"/>
        </w:rPr>
        <w:t xml:space="preserve">6 </w:t>
      </w:r>
      <w:r w:rsidRPr="006050F0">
        <w:rPr>
          <w:rFonts w:ascii="Times New Roman" w:hAnsi="Times New Roman"/>
          <w:sz w:val="24"/>
          <w:szCs w:val="24"/>
        </w:rPr>
        <w:t>Почвенно-географическое районирование СССР. – М.: АН СССР, 1962. – С. 422.</w:t>
      </w:r>
    </w:p>
    <w:p w14:paraId="1B7BE938" w14:textId="77777777" w:rsidR="00E448E6" w:rsidRPr="006050F0" w:rsidRDefault="00E448E6" w:rsidP="00E448E6">
      <w:pPr>
        <w:spacing w:after="0" w:line="360" w:lineRule="auto"/>
        <w:ind w:right="-1" w:firstLine="709"/>
        <w:jc w:val="both"/>
        <w:rPr>
          <w:rFonts w:ascii="Times New Roman" w:hAnsi="Times New Roman"/>
          <w:sz w:val="24"/>
          <w:szCs w:val="24"/>
        </w:rPr>
      </w:pPr>
      <w:r>
        <w:rPr>
          <w:rFonts w:ascii="Times New Roman" w:hAnsi="Times New Roman"/>
          <w:sz w:val="24"/>
          <w:szCs w:val="24"/>
        </w:rPr>
        <w:t xml:space="preserve">7 </w:t>
      </w:r>
      <w:r w:rsidRPr="006050F0">
        <w:rPr>
          <w:rFonts w:ascii="Times New Roman" w:hAnsi="Times New Roman"/>
          <w:sz w:val="24"/>
          <w:szCs w:val="24"/>
        </w:rPr>
        <w:t>Евстифеев Ю. Г. Почвы Кустанайской области. // Почвы Казахской</w:t>
      </w:r>
      <w:r>
        <w:rPr>
          <w:rFonts w:ascii="Times New Roman" w:hAnsi="Times New Roman"/>
          <w:sz w:val="24"/>
          <w:szCs w:val="24"/>
        </w:rPr>
        <w:t xml:space="preserve"> </w:t>
      </w:r>
      <w:r w:rsidRPr="006050F0">
        <w:rPr>
          <w:rFonts w:ascii="Times New Roman" w:hAnsi="Times New Roman"/>
          <w:sz w:val="24"/>
          <w:szCs w:val="24"/>
        </w:rPr>
        <w:t xml:space="preserve">ССР. – Алма-Ата: Наука, 1966. – </w:t>
      </w:r>
      <w:proofErr w:type="spellStart"/>
      <w:r w:rsidRPr="006050F0">
        <w:rPr>
          <w:rFonts w:ascii="Times New Roman" w:hAnsi="Times New Roman"/>
          <w:sz w:val="24"/>
          <w:szCs w:val="24"/>
        </w:rPr>
        <w:t>Вып</w:t>
      </w:r>
      <w:proofErr w:type="spellEnd"/>
      <w:r w:rsidRPr="006050F0">
        <w:rPr>
          <w:rFonts w:ascii="Times New Roman" w:hAnsi="Times New Roman"/>
          <w:sz w:val="24"/>
          <w:szCs w:val="24"/>
        </w:rPr>
        <w:t>. 6. – 415 с.</w:t>
      </w:r>
    </w:p>
    <w:p w14:paraId="7BAEC3C9" w14:textId="77777777" w:rsidR="00E448E6" w:rsidRPr="00474894" w:rsidRDefault="00E448E6" w:rsidP="00E448E6">
      <w:pPr>
        <w:tabs>
          <w:tab w:val="left" w:pos="993"/>
        </w:tabs>
        <w:spacing w:after="0" w:line="360" w:lineRule="auto"/>
        <w:ind w:firstLine="709"/>
        <w:jc w:val="both"/>
        <w:rPr>
          <w:rFonts w:ascii="Times New Roman" w:hAnsi="Times New Roman"/>
          <w:color w:val="222222"/>
          <w:sz w:val="24"/>
          <w:szCs w:val="24"/>
          <w:shd w:val="clear" w:color="auto" w:fill="FFFFFF"/>
        </w:rPr>
      </w:pPr>
      <w:r>
        <w:rPr>
          <w:rFonts w:ascii="Times New Roman" w:hAnsi="Times New Roman"/>
          <w:color w:val="222222"/>
          <w:sz w:val="24"/>
          <w:szCs w:val="24"/>
          <w:shd w:val="clear" w:color="auto" w:fill="FFFFFF"/>
        </w:rPr>
        <w:t>8</w:t>
      </w:r>
      <w:r w:rsidRPr="00474894">
        <w:rPr>
          <w:rFonts w:ascii="Times New Roman" w:hAnsi="Times New Roman"/>
          <w:color w:val="222222"/>
          <w:sz w:val="24"/>
          <w:szCs w:val="24"/>
          <w:shd w:val="clear" w:color="auto" w:fill="FFFFFF"/>
        </w:rPr>
        <w:t xml:space="preserve"> Крупеников И. А., </w:t>
      </w:r>
      <w:proofErr w:type="spellStart"/>
      <w:r w:rsidRPr="00474894">
        <w:rPr>
          <w:rFonts w:ascii="Times New Roman" w:hAnsi="Times New Roman"/>
          <w:color w:val="222222"/>
          <w:sz w:val="24"/>
          <w:szCs w:val="24"/>
          <w:shd w:val="clear" w:color="auto" w:fill="FFFFFF"/>
        </w:rPr>
        <w:t>Подымов</w:t>
      </w:r>
      <w:proofErr w:type="spellEnd"/>
      <w:r w:rsidRPr="00474894">
        <w:rPr>
          <w:rFonts w:ascii="Times New Roman" w:hAnsi="Times New Roman"/>
          <w:color w:val="222222"/>
          <w:sz w:val="24"/>
          <w:szCs w:val="24"/>
          <w:shd w:val="clear" w:color="auto" w:fill="FFFFFF"/>
        </w:rPr>
        <w:t xml:space="preserve"> Б. П. Классификация и систематический список почв Молдавии. </w:t>
      </w:r>
      <w:r w:rsidRPr="00474894">
        <w:rPr>
          <w:rFonts w:ascii="Times New Roman" w:hAnsi="Times New Roman"/>
          <w:sz w:val="24"/>
          <w:szCs w:val="24"/>
        </w:rPr>
        <w:t xml:space="preserve">– </w:t>
      </w:r>
      <w:r w:rsidRPr="00474894">
        <w:rPr>
          <w:rFonts w:ascii="Times New Roman" w:hAnsi="Times New Roman"/>
          <w:color w:val="222222"/>
          <w:sz w:val="24"/>
          <w:szCs w:val="24"/>
          <w:shd w:val="clear" w:color="auto" w:fill="FFFFFF"/>
        </w:rPr>
        <w:t xml:space="preserve">Кишинев: </w:t>
      </w:r>
      <w:proofErr w:type="spellStart"/>
      <w:r w:rsidRPr="00474894">
        <w:rPr>
          <w:rFonts w:ascii="Times New Roman" w:hAnsi="Times New Roman"/>
          <w:color w:val="222222"/>
          <w:sz w:val="24"/>
          <w:szCs w:val="24"/>
          <w:shd w:val="clear" w:color="auto" w:fill="FFFFFF"/>
        </w:rPr>
        <w:t>Штиинца</w:t>
      </w:r>
      <w:proofErr w:type="spellEnd"/>
      <w:r w:rsidRPr="00474894">
        <w:rPr>
          <w:rFonts w:ascii="Times New Roman" w:hAnsi="Times New Roman"/>
          <w:color w:val="222222"/>
          <w:sz w:val="24"/>
          <w:szCs w:val="24"/>
          <w:shd w:val="clear" w:color="auto" w:fill="FFFFFF"/>
        </w:rPr>
        <w:t xml:space="preserve">, 1987. </w:t>
      </w:r>
      <w:r w:rsidRPr="00474894">
        <w:rPr>
          <w:rFonts w:ascii="Times New Roman" w:hAnsi="Times New Roman"/>
          <w:sz w:val="24"/>
          <w:szCs w:val="24"/>
        </w:rPr>
        <w:t>–</w:t>
      </w:r>
      <w:r w:rsidRPr="00474894">
        <w:rPr>
          <w:rFonts w:ascii="Times New Roman" w:hAnsi="Times New Roman"/>
          <w:color w:val="222222"/>
          <w:sz w:val="24"/>
          <w:szCs w:val="24"/>
          <w:shd w:val="clear" w:color="auto" w:fill="FFFFFF"/>
        </w:rPr>
        <w:t xml:space="preserve"> 155 с.</w:t>
      </w:r>
    </w:p>
    <w:p w14:paraId="7A99E9EE" w14:textId="77777777" w:rsidR="00E448E6" w:rsidRPr="00474894" w:rsidRDefault="00E448E6" w:rsidP="00E448E6">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9 </w:t>
      </w:r>
      <w:r w:rsidRPr="00474894">
        <w:rPr>
          <w:rFonts w:ascii="Times New Roman" w:hAnsi="Times New Roman"/>
          <w:sz w:val="24"/>
          <w:szCs w:val="24"/>
        </w:rPr>
        <w:t>Шишов Л. Л., Тонконогов В. Д., Лебедева И. И., Герасимова М. И. Классификация и диагностика почв России. – Смоленск: Ойкумена, 2004. – 342 с.</w:t>
      </w:r>
    </w:p>
    <w:p w14:paraId="7DB04FA9" w14:textId="77777777" w:rsidR="00E448E6" w:rsidRPr="00474894" w:rsidRDefault="00E448E6" w:rsidP="00E448E6">
      <w:pPr>
        <w:shd w:val="clear" w:color="auto" w:fill="FFFFFF"/>
        <w:spacing w:after="0" w:line="360" w:lineRule="auto"/>
        <w:ind w:right="-1" w:firstLine="709"/>
        <w:jc w:val="both"/>
        <w:rPr>
          <w:rFonts w:ascii="Times New Roman" w:hAnsi="Times New Roman"/>
          <w:sz w:val="24"/>
          <w:szCs w:val="24"/>
          <w:shd w:val="clear" w:color="auto" w:fill="FFFFFF"/>
        </w:rPr>
      </w:pPr>
      <w:r>
        <w:rPr>
          <w:rFonts w:ascii="Times New Roman" w:hAnsi="Times New Roman"/>
          <w:sz w:val="24"/>
          <w:szCs w:val="24"/>
        </w:rPr>
        <w:t>10</w:t>
      </w:r>
      <w:r w:rsidRPr="00474894">
        <w:rPr>
          <w:rFonts w:ascii="Times New Roman" w:hAnsi="Times New Roman"/>
          <w:sz w:val="24"/>
          <w:szCs w:val="24"/>
        </w:rPr>
        <w:t xml:space="preserve"> </w:t>
      </w:r>
      <w:proofErr w:type="spellStart"/>
      <w:r w:rsidRPr="00474894">
        <w:rPr>
          <w:rFonts w:ascii="Times New Roman" w:hAnsi="Times New Roman"/>
          <w:sz w:val="24"/>
          <w:szCs w:val="24"/>
        </w:rPr>
        <w:t>Евтефеев</w:t>
      </w:r>
      <w:proofErr w:type="spellEnd"/>
      <w:r w:rsidRPr="00474894">
        <w:rPr>
          <w:rFonts w:ascii="Times New Roman" w:hAnsi="Times New Roman"/>
          <w:sz w:val="24"/>
          <w:szCs w:val="24"/>
        </w:rPr>
        <w:t xml:space="preserve"> Ю.В., Казанцев Г.М. Основы агрономии. </w:t>
      </w:r>
      <w:r w:rsidRPr="00474894">
        <w:rPr>
          <w:rFonts w:ascii="Times New Roman" w:hAnsi="Times New Roman"/>
          <w:sz w:val="24"/>
          <w:szCs w:val="24"/>
          <w:shd w:val="clear" w:color="auto" w:fill="FFFFFF"/>
        </w:rPr>
        <w:t>–</w:t>
      </w:r>
      <w:r w:rsidRPr="00474894">
        <w:rPr>
          <w:rFonts w:ascii="Times New Roman" w:hAnsi="Times New Roman"/>
          <w:sz w:val="24"/>
          <w:szCs w:val="24"/>
        </w:rPr>
        <w:t xml:space="preserve"> М.: ФОРУМ, 2013. </w:t>
      </w:r>
      <w:r w:rsidRPr="00474894">
        <w:rPr>
          <w:rFonts w:ascii="Times New Roman" w:hAnsi="Times New Roman"/>
          <w:sz w:val="24"/>
          <w:szCs w:val="24"/>
          <w:shd w:val="clear" w:color="auto" w:fill="FFFFFF"/>
        </w:rPr>
        <w:t>–</w:t>
      </w:r>
      <w:r w:rsidRPr="00474894">
        <w:rPr>
          <w:rFonts w:ascii="Times New Roman" w:hAnsi="Times New Roman"/>
          <w:sz w:val="24"/>
          <w:szCs w:val="24"/>
        </w:rPr>
        <w:t xml:space="preserve"> 368 с.</w:t>
      </w:r>
    </w:p>
    <w:p w14:paraId="6FECFE81" w14:textId="77777777" w:rsidR="00E448E6" w:rsidRPr="00474894" w:rsidRDefault="00E448E6" w:rsidP="00E448E6">
      <w:pPr>
        <w:shd w:val="clear" w:color="auto" w:fill="FFFFFF"/>
        <w:spacing w:after="0" w:line="360" w:lineRule="auto"/>
        <w:ind w:firstLine="709"/>
        <w:jc w:val="both"/>
        <w:rPr>
          <w:rFonts w:ascii="Times New Roman" w:hAnsi="Times New Roman"/>
          <w:sz w:val="24"/>
          <w:szCs w:val="24"/>
        </w:rPr>
      </w:pPr>
      <w:r>
        <w:rPr>
          <w:rFonts w:ascii="Times New Roman" w:hAnsi="Times New Roman"/>
          <w:sz w:val="24"/>
          <w:szCs w:val="24"/>
        </w:rPr>
        <w:t>11</w:t>
      </w:r>
      <w:r w:rsidRPr="00474894">
        <w:rPr>
          <w:rFonts w:ascii="Times New Roman" w:hAnsi="Times New Roman"/>
          <w:sz w:val="24"/>
          <w:szCs w:val="24"/>
        </w:rPr>
        <w:t xml:space="preserve"> Основы технологии сельскохозяйственного производства. Земледелие и растениеводство. // Под ред. </w:t>
      </w:r>
      <w:proofErr w:type="spellStart"/>
      <w:r w:rsidRPr="00474894">
        <w:rPr>
          <w:rFonts w:ascii="Times New Roman" w:hAnsi="Times New Roman"/>
          <w:sz w:val="24"/>
          <w:szCs w:val="24"/>
        </w:rPr>
        <w:t>Никляева</w:t>
      </w:r>
      <w:proofErr w:type="spellEnd"/>
      <w:r w:rsidRPr="00474894">
        <w:rPr>
          <w:rFonts w:ascii="Times New Roman" w:hAnsi="Times New Roman"/>
          <w:sz w:val="24"/>
          <w:szCs w:val="24"/>
        </w:rPr>
        <w:t xml:space="preserve"> В.С. </w:t>
      </w:r>
      <w:r w:rsidRPr="00474894">
        <w:rPr>
          <w:rFonts w:ascii="Times New Roman" w:hAnsi="Times New Roman"/>
          <w:sz w:val="24"/>
          <w:szCs w:val="24"/>
          <w:shd w:val="clear" w:color="auto" w:fill="FFFFFF"/>
        </w:rPr>
        <w:t>–</w:t>
      </w:r>
      <w:r w:rsidRPr="00474894">
        <w:rPr>
          <w:rFonts w:ascii="Times New Roman" w:hAnsi="Times New Roman"/>
          <w:sz w:val="24"/>
          <w:szCs w:val="24"/>
        </w:rPr>
        <w:t xml:space="preserve"> М.: Былина, 2000. </w:t>
      </w:r>
      <w:r w:rsidRPr="00474894">
        <w:rPr>
          <w:rFonts w:ascii="Times New Roman" w:hAnsi="Times New Roman"/>
          <w:sz w:val="24"/>
          <w:szCs w:val="24"/>
          <w:shd w:val="clear" w:color="auto" w:fill="FFFFFF"/>
        </w:rPr>
        <w:t>–</w:t>
      </w:r>
      <w:r w:rsidRPr="00474894">
        <w:rPr>
          <w:rFonts w:ascii="Times New Roman" w:hAnsi="Times New Roman"/>
          <w:sz w:val="24"/>
          <w:szCs w:val="24"/>
        </w:rPr>
        <w:t xml:space="preserve"> 555 с.</w:t>
      </w:r>
    </w:p>
    <w:p w14:paraId="71EC7B4B" w14:textId="47BB4B62" w:rsidR="00E448E6" w:rsidRPr="00474894" w:rsidRDefault="00E448E6" w:rsidP="00E448E6">
      <w:pPr>
        <w:shd w:val="clear" w:color="auto" w:fill="FFFFFF"/>
        <w:spacing w:after="0" w:line="360" w:lineRule="auto"/>
        <w:ind w:firstLine="709"/>
        <w:jc w:val="both"/>
        <w:rPr>
          <w:rFonts w:ascii="Times New Roman" w:hAnsi="Times New Roman"/>
          <w:sz w:val="24"/>
          <w:szCs w:val="24"/>
        </w:rPr>
      </w:pPr>
      <w:r>
        <w:rPr>
          <w:rFonts w:ascii="Times New Roman" w:hAnsi="Times New Roman"/>
          <w:sz w:val="24"/>
          <w:szCs w:val="24"/>
        </w:rPr>
        <w:t>12</w:t>
      </w:r>
      <w:r w:rsidRPr="00474894">
        <w:rPr>
          <w:rFonts w:ascii="Times New Roman" w:hAnsi="Times New Roman"/>
          <w:sz w:val="24"/>
          <w:szCs w:val="24"/>
        </w:rPr>
        <w:t xml:space="preserve"> Ягодин Б.А., Жуков Ю.П., Кобзаренко В.И. Агрохимия. </w:t>
      </w:r>
      <w:r w:rsidRPr="00474894">
        <w:rPr>
          <w:rFonts w:ascii="Times New Roman" w:hAnsi="Times New Roman"/>
          <w:sz w:val="24"/>
          <w:szCs w:val="24"/>
          <w:shd w:val="clear" w:color="auto" w:fill="FFFFFF"/>
        </w:rPr>
        <w:t>–</w:t>
      </w:r>
      <w:r w:rsidRPr="00474894">
        <w:rPr>
          <w:rFonts w:ascii="Times New Roman" w:hAnsi="Times New Roman"/>
          <w:sz w:val="24"/>
          <w:szCs w:val="24"/>
        </w:rPr>
        <w:t xml:space="preserve">М.: Колос, 2002. </w:t>
      </w:r>
      <w:r w:rsidRPr="00474894">
        <w:rPr>
          <w:rFonts w:ascii="Times New Roman" w:hAnsi="Times New Roman"/>
          <w:sz w:val="24"/>
          <w:szCs w:val="24"/>
          <w:shd w:val="clear" w:color="auto" w:fill="FFFFFF"/>
        </w:rPr>
        <w:t>–</w:t>
      </w:r>
      <w:r w:rsidRPr="00474894">
        <w:rPr>
          <w:rFonts w:ascii="Times New Roman" w:hAnsi="Times New Roman"/>
          <w:sz w:val="24"/>
          <w:szCs w:val="24"/>
        </w:rPr>
        <w:t>584 с.</w:t>
      </w:r>
    </w:p>
    <w:p w14:paraId="1842E3C2" w14:textId="77777777" w:rsidR="00E448E6" w:rsidRPr="00474894" w:rsidRDefault="00E448E6" w:rsidP="00E448E6">
      <w:pPr>
        <w:shd w:val="clear" w:color="auto" w:fill="FFFFFF"/>
        <w:spacing w:after="0" w:line="360" w:lineRule="auto"/>
        <w:ind w:firstLine="709"/>
        <w:jc w:val="both"/>
        <w:rPr>
          <w:rFonts w:ascii="Times New Roman" w:hAnsi="Times New Roman"/>
          <w:sz w:val="24"/>
          <w:szCs w:val="24"/>
        </w:rPr>
      </w:pPr>
      <w:r>
        <w:rPr>
          <w:rFonts w:ascii="Times New Roman" w:hAnsi="Times New Roman"/>
          <w:sz w:val="24"/>
          <w:szCs w:val="24"/>
        </w:rPr>
        <w:t>13</w:t>
      </w:r>
      <w:r w:rsidRPr="00474894">
        <w:rPr>
          <w:rFonts w:ascii="Times New Roman" w:hAnsi="Times New Roman"/>
          <w:sz w:val="24"/>
          <w:szCs w:val="24"/>
        </w:rPr>
        <w:t xml:space="preserve"> Минеев В.Г., Сычев В.Г., </w:t>
      </w:r>
      <w:proofErr w:type="spellStart"/>
      <w:r w:rsidRPr="00474894">
        <w:rPr>
          <w:rFonts w:ascii="Times New Roman" w:hAnsi="Times New Roman"/>
          <w:sz w:val="24"/>
          <w:szCs w:val="24"/>
        </w:rPr>
        <w:t>Гамзиков</w:t>
      </w:r>
      <w:proofErr w:type="spellEnd"/>
      <w:r w:rsidRPr="00474894">
        <w:rPr>
          <w:rFonts w:ascii="Times New Roman" w:hAnsi="Times New Roman"/>
          <w:sz w:val="24"/>
          <w:szCs w:val="24"/>
        </w:rPr>
        <w:t xml:space="preserve"> Г.П.  Агрохимия.</w:t>
      </w:r>
      <w:r w:rsidRPr="00474894">
        <w:rPr>
          <w:rFonts w:ascii="Times New Roman" w:hAnsi="Times New Roman"/>
          <w:sz w:val="24"/>
          <w:szCs w:val="24"/>
          <w:shd w:val="clear" w:color="auto" w:fill="FFFFFF"/>
        </w:rPr>
        <w:t xml:space="preserve"> –</w:t>
      </w:r>
      <w:r w:rsidRPr="00474894">
        <w:rPr>
          <w:rFonts w:ascii="Times New Roman" w:hAnsi="Times New Roman"/>
          <w:sz w:val="24"/>
          <w:szCs w:val="24"/>
        </w:rPr>
        <w:t xml:space="preserve"> М.: ВНИИА им. Прянишникова Д.Н., 2017. </w:t>
      </w:r>
      <w:r w:rsidRPr="00474894">
        <w:rPr>
          <w:rFonts w:ascii="Times New Roman" w:hAnsi="Times New Roman"/>
          <w:sz w:val="24"/>
          <w:szCs w:val="24"/>
          <w:shd w:val="clear" w:color="auto" w:fill="FFFFFF"/>
        </w:rPr>
        <w:t>–</w:t>
      </w:r>
      <w:r w:rsidRPr="00474894">
        <w:rPr>
          <w:rFonts w:ascii="Times New Roman" w:hAnsi="Times New Roman"/>
          <w:sz w:val="24"/>
          <w:szCs w:val="24"/>
        </w:rPr>
        <w:t xml:space="preserve"> 854 с.</w:t>
      </w:r>
    </w:p>
    <w:p w14:paraId="59285886" w14:textId="0BE1F9BC" w:rsidR="00E448E6" w:rsidRDefault="00E448E6" w:rsidP="00B33AC0">
      <w:pPr>
        <w:tabs>
          <w:tab w:val="left" w:pos="993"/>
        </w:tabs>
        <w:spacing w:after="0" w:line="360" w:lineRule="auto"/>
        <w:ind w:firstLine="709"/>
        <w:jc w:val="both"/>
        <w:rPr>
          <w:rFonts w:ascii="Times New Roman" w:hAnsi="Times New Roman"/>
          <w:sz w:val="24"/>
          <w:szCs w:val="24"/>
          <w:shd w:val="clear" w:color="auto" w:fill="FFFFFF"/>
        </w:rPr>
      </w:pPr>
      <w:r w:rsidRPr="00474894">
        <w:rPr>
          <w:rFonts w:ascii="Times New Roman" w:hAnsi="Times New Roman"/>
          <w:sz w:val="24"/>
          <w:szCs w:val="24"/>
        </w:rPr>
        <w:t>1</w:t>
      </w:r>
      <w:r>
        <w:rPr>
          <w:rFonts w:ascii="Times New Roman" w:hAnsi="Times New Roman"/>
          <w:sz w:val="24"/>
          <w:szCs w:val="24"/>
        </w:rPr>
        <w:t>4</w:t>
      </w:r>
      <w:r w:rsidRPr="00474894">
        <w:rPr>
          <w:rFonts w:ascii="Times New Roman" w:hAnsi="Times New Roman"/>
          <w:sz w:val="24"/>
          <w:szCs w:val="24"/>
        </w:rPr>
        <w:t xml:space="preserve"> Инструктивные указания по проектированию и выращиванию защитных и озеленительных лесных насаждений на землях сельскохозяйственных предприятий Казахской ССР. </w:t>
      </w:r>
      <w:r w:rsidRPr="00474894">
        <w:rPr>
          <w:rFonts w:ascii="Times New Roman" w:hAnsi="Times New Roman"/>
          <w:sz w:val="24"/>
          <w:szCs w:val="24"/>
          <w:shd w:val="clear" w:color="auto" w:fill="FFFFFF"/>
        </w:rPr>
        <w:t xml:space="preserve">– </w:t>
      </w:r>
      <w:r w:rsidRPr="00474894">
        <w:rPr>
          <w:rFonts w:ascii="Times New Roman" w:hAnsi="Times New Roman"/>
          <w:sz w:val="24"/>
          <w:szCs w:val="24"/>
        </w:rPr>
        <w:t xml:space="preserve">Алма-Ата, 1978. </w:t>
      </w:r>
      <w:r w:rsidRPr="00474894">
        <w:rPr>
          <w:rFonts w:ascii="Times New Roman" w:hAnsi="Times New Roman"/>
          <w:sz w:val="24"/>
          <w:szCs w:val="24"/>
          <w:shd w:val="clear" w:color="auto" w:fill="FFFFFF"/>
        </w:rPr>
        <w:t>– 62 с.</w:t>
      </w:r>
    </w:p>
    <w:p w14:paraId="773656CB" w14:textId="7F9DDAAA" w:rsidR="00EF655B" w:rsidRDefault="00EF655B" w:rsidP="00B33AC0">
      <w:pPr>
        <w:tabs>
          <w:tab w:val="left" w:pos="993"/>
        </w:tabs>
        <w:spacing w:after="0" w:line="360" w:lineRule="auto"/>
        <w:ind w:firstLine="709"/>
        <w:jc w:val="both"/>
        <w:rPr>
          <w:rFonts w:ascii="Times New Roman" w:hAnsi="Times New Roman"/>
          <w:sz w:val="24"/>
          <w:szCs w:val="24"/>
          <w:shd w:val="clear" w:color="auto" w:fill="FFFFFF"/>
        </w:rPr>
      </w:pPr>
      <w:r w:rsidRPr="00EF655B">
        <w:rPr>
          <w:rFonts w:ascii="Times New Roman" w:hAnsi="Times New Roman"/>
          <w:sz w:val="24"/>
          <w:szCs w:val="24"/>
          <w:shd w:val="clear" w:color="auto" w:fill="FFFFFF"/>
        </w:rPr>
        <w:t xml:space="preserve">15 </w:t>
      </w:r>
      <w:r>
        <w:rPr>
          <w:rFonts w:ascii="Times New Roman" w:hAnsi="Times New Roman"/>
          <w:sz w:val="24"/>
          <w:szCs w:val="24"/>
          <w:shd w:val="clear" w:color="auto" w:fill="FFFFFF"/>
        </w:rPr>
        <w:t xml:space="preserve">Онлайн-классификатор определитель </w:t>
      </w:r>
      <w:hyperlink r:id="rId77" w:history="1">
        <w:r w:rsidRPr="0083630B">
          <w:rPr>
            <w:rStyle w:val="af3"/>
            <w:rFonts w:ascii="Times New Roman" w:hAnsi="Times New Roman"/>
            <w:sz w:val="24"/>
            <w:szCs w:val="24"/>
            <w:shd w:val="clear" w:color="auto" w:fill="FFFFFF"/>
          </w:rPr>
          <w:t>http://macroid.ru/files.php?a=0</w:t>
        </w:r>
      </w:hyperlink>
    </w:p>
    <w:p w14:paraId="0931467A" w14:textId="6062F069" w:rsidR="00B33AC0" w:rsidRDefault="00B33AC0" w:rsidP="00B33AC0">
      <w:pPr>
        <w:tabs>
          <w:tab w:val="left" w:pos="993"/>
        </w:tabs>
        <w:spacing w:after="0" w:line="36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1</w:t>
      </w:r>
      <w:r w:rsidRPr="00B33AC0">
        <w:rPr>
          <w:rFonts w:ascii="Times New Roman" w:hAnsi="Times New Roman"/>
          <w:sz w:val="24"/>
          <w:szCs w:val="24"/>
          <w:shd w:val="clear" w:color="auto" w:fill="FFFFFF"/>
        </w:rPr>
        <w:t>6</w:t>
      </w:r>
      <w:r>
        <w:rPr>
          <w:rFonts w:ascii="Times New Roman" w:hAnsi="Times New Roman"/>
          <w:sz w:val="24"/>
          <w:szCs w:val="24"/>
          <w:shd w:val="clear" w:color="auto" w:fill="FFFFFF"/>
        </w:rPr>
        <w:t xml:space="preserve"> </w:t>
      </w:r>
      <w:hyperlink r:id="rId78" w:history="1">
        <w:r w:rsidRPr="0083630B">
          <w:rPr>
            <w:rStyle w:val="af3"/>
            <w:rFonts w:ascii="Times New Roman" w:hAnsi="Times New Roman"/>
            <w:sz w:val="24"/>
            <w:szCs w:val="24"/>
            <w:shd w:val="clear" w:color="auto" w:fill="FFFFFF"/>
          </w:rPr>
          <w:t>http://insectalib.ru/books/item/f00/s00/z0000005/st006.shtml</w:t>
        </w:r>
      </w:hyperlink>
    </w:p>
    <w:p w14:paraId="2C5DA2FF" w14:textId="5B5C031B" w:rsidR="00240BC5" w:rsidRDefault="00EF655B" w:rsidP="00827FE5">
      <w:pPr>
        <w:tabs>
          <w:tab w:val="left" w:pos="993"/>
        </w:tabs>
        <w:spacing w:line="360" w:lineRule="auto"/>
        <w:ind w:firstLine="709"/>
        <w:jc w:val="both"/>
      </w:pPr>
      <w:r>
        <w:rPr>
          <w:rFonts w:ascii="Times New Roman" w:hAnsi="Times New Roman"/>
          <w:sz w:val="24"/>
          <w:szCs w:val="24"/>
          <w:shd w:val="clear" w:color="auto" w:fill="FFFFFF"/>
        </w:rPr>
        <w:t>1</w:t>
      </w:r>
      <w:r w:rsidR="00B33AC0" w:rsidRPr="00F22747">
        <w:rPr>
          <w:rFonts w:ascii="Times New Roman" w:hAnsi="Times New Roman"/>
          <w:sz w:val="24"/>
          <w:szCs w:val="24"/>
          <w:shd w:val="clear" w:color="auto" w:fill="FFFFFF"/>
        </w:rPr>
        <w:t>7</w:t>
      </w:r>
      <w:r>
        <w:rPr>
          <w:rFonts w:ascii="Times New Roman" w:hAnsi="Times New Roman"/>
          <w:sz w:val="24"/>
          <w:szCs w:val="24"/>
          <w:shd w:val="clear" w:color="auto" w:fill="FFFFFF"/>
        </w:rPr>
        <w:t xml:space="preserve"> </w:t>
      </w:r>
      <w:proofErr w:type="spellStart"/>
      <w:r>
        <w:rPr>
          <w:rFonts w:ascii="Times New Roman" w:hAnsi="Times New Roman"/>
          <w:sz w:val="24"/>
          <w:szCs w:val="24"/>
          <w:shd w:val="clear" w:color="auto" w:fill="FFFFFF"/>
        </w:rPr>
        <w:t>Темиркул</w:t>
      </w:r>
      <w:proofErr w:type="spellEnd"/>
      <w:r>
        <w:rPr>
          <w:rFonts w:ascii="Times New Roman" w:hAnsi="Times New Roman"/>
          <w:sz w:val="24"/>
          <w:szCs w:val="24"/>
          <w:shd w:val="clear" w:color="auto" w:fill="FFFFFF"/>
        </w:rPr>
        <w:t xml:space="preserve"> </w:t>
      </w:r>
      <w:proofErr w:type="spellStart"/>
      <w:r>
        <w:rPr>
          <w:rFonts w:ascii="Times New Roman" w:hAnsi="Times New Roman"/>
          <w:sz w:val="24"/>
          <w:szCs w:val="24"/>
          <w:shd w:val="clear" w:color="auto" w:fill="FFFFFF"/>
        </w:rPr>
        <w:t>кызы</w:t>
      </w:r>
      <w:proofErr w:type="spellEnd"/>
      <w:r>
        <w:rPr>
          <w:rFonts w:ascii="Times New Roman" w:hAnsi="Times New Roman"/>
          <w:sz w:val="24"/>
          <w:szCs w:val="24"/>
          <w:shd w:val="clear" w:color="auto" w:fill="FFFFFF"/>
        </w:rPr>
        <w:t xml:space="preserve"> </w:t>
      </w:r>
      <w:proofErr w:type="spellStart"/>
      <w:r>
        <w:rPr>
          <w:rFonts w:ascii="Times New Roman" w:hAnsi="Times New Roman"/>
          <w:sz w:val="24"/>
          <w:szCs w:val="24"/>
          <w:shd w:val="clear" w:color="auto" w:fill="FFFFFF"/>
        </w:rPr>
        <w:t>Каухар</w:t>
      </w:r>
      <w:proofErr w:type="spellEnd"/>
      <w:r>
        <w:rPr>
          <w:rFonts w:ascii="Times New Roman" w:hAnsi="Times New Roman"/>
          <w:sz w:val="24"/>
          <w:szCs w:val="24"/>
          <w:shd w:val="clear" w:color="auto" w:fill="FFFFFF"/>
        </w:rPr>
        <w:t>. Биоэкологические особенности дубового минирующего пилильщика (</w:t>
      </w:r>
      <w:proofErr w:type="spellStart"/>
      <w:r>
        <w:rPr>
          <w:rFonts w:ascii="Times New Roman" w:hAnsi="Times New Roman"/>
          <w:i/>
          <w:iCs/>
          <w:sz w:val="24"/>
          <w:szCs w:val="24"/>
          <w:shd w:val="clear" w:color="auto" w:fill="FFFFFF"/>
          <w:lang w:val="en-US"/>
        </w:rPr>
        <w:t>Profenusa</w:t>
      </w:r>
      <w:proofErr w:type="spellEnd"/>
      <w:r w:rsidRPr="00EF655B">
        <w:rPr>
          <w:rFonts w:ascii="Times New Roman" w:hAnsi="Times New Roman"/>
          <w:i/>
          <w:iCs/>
          <w:sz w:val="24"/>
          <w:szCs w:val="24"/>
          <w:shd w:val="clear" w:color="auto" w:fill="FFFFFF"/>
        </w:rPr>
        <w:t xml:space="preserve"> </w:t>
      </w:r>
      <w:proofErr w:type="spellStart"/>
      <w:r>
        <w:rPr>
          <w:rFonts w:ascii="Times New Roman" w:hAnsi="Times New Roman"/>
          <w:i/>
          <w:iCs/>
          <w:sz w:val="24"/>
          <w:szCs w:val="24"/>
          <w:shd w:val="clear" w:color="auto" w:fill="FFFFFF"/>
          <w:lang w:val="en-US"/>
        </w:rPr>
        <w:t>pygmaea</w:t>
      </w:r>
      <w:proofErr w:type="spellEnd"/>
      <w:r w:rsidRPr="00EF655B">
        <w:rPr>
          <w:rFonts w:ascii="Times New Roman" w:hAnsi="Times New Roman"/>
          <w:i/>
          <w:iCs/>
          <w:sz w:val="24"/>
          <w:szCs w:val="24"/>
          <w:shd w:val="clear" w:color="auto" w:fill="FFFFFF"/>
        </w:rPr>
        <w:t xml:space="preserve">, </w:t>
      </w:r>
      <w:r>
        <w:rPr>
          <w:rFonts w:ascii="Times New Roman" w:hAnsi="Times New Roman"/>
          <w:i/>
          <w:iCs/>
          <w:sz w:val="24"/>
          <w:szCs w:val="24"/>
          <w:shd w:val="clear" w:color="auto" w:fill="FFFFFF"/>
          <w:lang w:val="en-US"/>
        </w:rPr>
        <w:t>Klug</w:t>
      </w:r>
      <w:r>
        <w:rPr>
          <w:rFonts w:ascii="Times New Roman" w:hAnsi="Times New Roman"/>
          <w:i/>
          <w:iCs/>
          <w:sz w:val="24"/>
          <w:szCs w:val="24"/>
          <w:shd w:val="clear" w:color="auto" w:fill="FFFFFF"/>
        </w:rPr>
        <w:t xml:space="preserve">, </w:t>
      </w:r>
      <w:r>
        <w:rPr>
          <w:rFonts w:ascii="Times New Roman" w:hAnsi="Times New Roman"/>
          <w:sz w:val="24"/>
          <w:szCs w:val="24"/>
          <w:shd w:val="clear" w:color="auto" w:fill="FFFFFF"/>
        </w:rPr>
        <w:t xml:space="preserve">1814) в условиях г. Бишкек. // Ученый </w:t>
      </w:r>
      <w:r>
        <w:rPr>
          <w:rFonts w:ascii="Times New Roman" w:hAnsi="Times New Roman"/>
          <w:sz w:val="24"/>
          <w:szCs w:val="24"/>
          <w:shd w:val="clear" w:color="auto" w:fill="FFFFFF"/>
          <w:lang w:val="en-US"/>
        </w:rPr>
        <w:t>XXI</w:t>
      </w:r>
      <w:r>
        <w:rPr>
          <w:rFonts w:ascii="Times New Roman" w:hAnsi="Times New Roman"/>
          <w:sz w:val="24"/>
          <w:szCs w:val="24"/>
          <w:shd w:val="clear" w:color="auto" w:fill="FFFFFF"/>
        </w:rPr>
        <w:t xml:space="preserve"> века. – 2016. №5-3 (18)</w:t>
      </w:r>
      <w:r w:rsidR="00B33AC0">
        <w:rPr>
          <w:rFonts w:ascii="Times New Roman" w:hAnsi="Times New Roman"/>
          <w:sz w:val="24"/>
          <w:szCs w:val="24"/>
          <w:shd w:val="clear" w:color="auto" w:fill="FFFFFF"/>
        </w:rPr>
        <w:t xml:space="preserve">. </w:t>
      </w:r>
      <w:hyperlink r:id="rId79" w:history="1">
        <w:r w:rsidR="00B33AC0" w:rsidRPr="0083630B">
          <w:rPr>
            <w:rStyle w:val="af3"/>
            <w:rFonts w:ascii="Times New Roman" w:hAnsi="Times New Roman"/>
            <w:sz w:val="24"/>
            <w:szCs w:val="24"/>
            <w:shd w:val="clear" w:color="auto" w:fill="FFFFFF"/>
          </w:rPr>
          <w:t>https://cyberleninka.ru/article</w:t>
        </w:r>
      </w:hyperlink>
    </w:p>
    <w:p w14:paraId="56E5465F" w14:textId="77777777" w:rsidR="006D6FBF" w:rsidRPr="00C22DCD" w:rsidRDefault="006D6FBF" w:rsidP="00684B4E">
      <w:pPr>
        <w:pStyle w:val="a3"/>
        <w:spacing w:line="360" w:lineRule="auto"/>
        <w:jc w:val="both"/>
        <w:rPr>
          <w:rFonts w:ascii="Times New Roman" w:hAnsi="Times New Roman" w:cs="Times New Roman"/>
          <w:sz w:val="24"/>
          <w:szCs w:val="24"/>
        </w:rPr>
      </w:pPr>
    </w:p>
    <w:sectPr w:rsidR="006D6FBF" w:rsidRPr="00C22DCD" w:rsidSect="006D6FBF">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BDACD7" w14:textId="77777777" w:rsidR="00E1541E" w:rsidRDefault="00E1541E" w:rsidP="00C56638">
      <w:pPr>
        <w:spacing w:after="0" w:line="240" w:lineRule="auto"/>
      </w:pPr>
      <w:r>
        <w:separator/>
      </w:r>
    </w:p>
  </w:endnote>
  <w:endnote w:type="continuationSeparator" w:id="0">
    <w:p w14:paraId="70DC7E2D" w14:textId="77777777" w:rsidR="00E1541E" w:rsidRDefault="00E1541E" w:rsidP="00C566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Helvetica">
    <w:panose1 w:val="020B0604020202020204"/>
    <w:charset w:val="CC"/>
    <w:family w:val="swiss"/>
    <w:pitch w:val="variable"/>
    <w:sig w:usb0="E0002EFF" w:usb1="C000785B" w:usb2="00000009" w:usb3="00000000" w:csb0="000001FF" w:csb1="00000000"/>
  </w:font>
  <w:font w:name="+mn-ea">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0527968"/>
      <w:docPartObj>
        <w:docPartGallery w:val="Page Numbers (Bottom of Page)"/>
        <w:docPartUnique/>
      </w:docPartObj>
    </w:sdtPr>
    <w:sdtEndPr/>
    <w:sdtContent>
      <w:p w14:paraId="43003046" w14:textId="72109E93" w:rsidR="00234C45" w:rsidRDefault="00234C45">
        <w:pPr>
          <w:pStyle w:val="a9"/>
          <w:jc w:val="right"/>
        </w:pPr>
        <w:r>
          <w:fldChar w:fldCharType="begin"/>
        </w:r>
        <w:r>
          <w:instrText>PAGE   \* MERGEFORMAT</w:instrText>
        </w:r>
        <w:r>
          <w:fldChar w:fldCharType="separate"/>
        </w:r>
        <w:r w:rsidR="004833B0">
          <w:rPr>
            <w:noProof/>
          </w:rPr>
          <w:t>2</w:t>
        </w:r>
        <w:r>
          <w:fldChar w:fldCharType="end"/>
        </w:r>
      </w:p>
    </w:sdtContent>
  </w:sdt>
  <w:p w14:paraId="7948CAB6" w14:textId="77777777" w:rsidR="00234C45" w:rsidRPr="00620C7E" w:rsidRDefault="00234C45">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83B95F" w14:textId="77777777" w:rsidR="00E1541E" w:rsidRDefault="00E1541E" w:rsidP="00C56638">
      <w:pPr>
        <w:spacing w:after="0" w:line="240" w:lineRule="auto"/>
      </w:pPr>
      <w:r>
        <w:separator/>
      </w:r>
    </w:p>
  </w:footnote>
  <w:footnote w:type="continuationSeparator" w:id="0">
    <w:p w14:paraId="2FE91C5F" w14:textId="77777777" w:rsidR="00E1541E" w:rsidRDefault="00E1541E" w:rsidP="00C566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B6565C"/>
    <w:multiLevelType w:val="hybridMultilevel"/>
    <w:tmpl w:val="7E0CF01E"/>
    <w:lvl w:ilvl="0" w:tplc="299E0EF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 w15:restartNumberingAfterBreak="0">
    <w:nsid w:val="3FCB0CA5"/>
    <w:multiLevelType w:val="hybridMultilevel"/>
    <w:tmpl w:val="1832A500"/>
    <w:lvl w:ilvl="0" w:tplc="794CF60E">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 w15:restartNumberingAfterBreak="0">
    <w:nsid w:val="4B3025BA"/>
    <w:multiLevelType w:val="multilevel"/>
    <w:tmpl w:val="3766C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BFA69B2"/>
    <w:multiLevelType w:val="hybridMultilevel"/>
    <w:tmpl w:val="5BD8C84E"/>
    <w:lvl w:ilvl="0" w:tplc="D14C0B56">
      <w:start w:val="1"/>
      <w:numFmt w:val="bullet"/>
      <w:lvlText w:val=""/>
      <w:lvlJc w:val="left"/>
      <w:pPr>
        <w:tabs>
          <w:tab w:val="num" w:pos="720"/>
        </w:tabs>
        <w:ind w:left="720" w:hanging="360"/>
      </w:pPr>
      <w:rPr>
        <w:rFonts w:ascii="Wingdings" w:hAnsi="Wingdings" w:hint="default"/>
      </w:rPr>
    </w:lvl>
    <w:lvl w:ilvl="1" w:tplc="39D4CBF8" w:tentative="1">
      <w:start w:val="1"/>
      <w:numFmt w:val="bullet"/>
      <w:lvlText w:val=""/>
      <w:lvlJc w:val="left"/>
      <w:pPr>
        <w:tabs>
          <w:tab w:val="num" w:pos="1440"/>
        </w:tabs>
        <w:ind w:left="1440" w:hanging="360"/>
      </w:pPr>
      <w:rPr>
        <w:rFonts w:ascii="Wingdings" w:hAnsi="Wingdings" w:hint="default"/>
      </w:rPr>
    </w:lvl>
    <w:lvl w:ilvl="2" w:tplc="6B8E80E0" w:tentative="1">
      <w:start w:val="1"/>
      <w:numFmt w:val="bullet"/>
      <w:lvlText w:val=""/>
      <w:lvlJc w:val="left"/>
      <w:pPr>
        <w:tabs>
          <w:tab w:val="num" w:pos="2160"/>
        </w:tabs>
        <w:ind w:left="2160" w:hanging="360"/>
      </w:pPr>
      <w:rPr>
        <w:rFonts w:ascii="Wingdings" w:hAnsi="Wingdings" w:hint="default"/>
      </w:rPr>
    </w:lvl>
    <w:lvl w:ilvl="3" w:tplc="AADC41DE" w:tentative="1">
      <w:start w:val="1"/>
      <w:numFmt w:val="bullet"/>
      <w:lvlText w:val=""/>
      <w:lvlJc w:val="left"/>
      <w:pPr>
        <w:tabs>
          <w:tab w:val="num" w:pos="2880"/>
        </w:tabs>
        <w:ind w:left="2880" w:hanging="360"/>
      </w:pPr>
      <w:rPr>
        <w:rFonts w:ascii="Wingdings" w:hAnsi="Wingdings" w:hint="default"/>
      </w:rPr>
    </w:lvl>
    <w:lvl w:ilvl="4" w:tplc="3EE65694" w:tentative="1">
      <w:start w:val="1"/>
      <w:numFmt w:val="bullet"/>
      <w:lvlText w:val=""/>
      <w:lvlJc w:val="left"/>
      <w:pPr>
        <w:tabs>
          <w:tab w:val="num" w:pos="3600"/>
        </w:tabs>
        <w:ind w:left="3600" w:hanging="360"/>
      </w:pPr>
      <w:rPr>
        <w:rFonts w:ascii="Wingdings" w:hAnsi="Wingdings" w:hint="default"/>
      </w:rPr>
    </w:lvl>
    <w:lvl w:ilvl="5" w:tplc="DA9C2006" w:tentative="1">
      <w:start w:val="1"/>
      <w:numFmt w:val="bullet"/>
      <w:lvlText w:val=""/>
      <w:lvlJc w:val="left"/>
      <w:pPr>
        <w:tabs>
          <w:tab w:val="num" w:pos="4320"/>
        </w:tabs>
        <w:ind w:left="4320" w:hanging="360"/>
      </w:pPr>
      <w:rPr>
        <w:rFonts w:ascii="Wingdings" w:hAnsi="Wingdings" w:hint="default"/>
      </w:rPr>
    </w:lvl>
    <w:lvl w:ilvl="6" w:tplc="D8BEB1C2" w:tentative="1">
      <w:start w:val="1"/>
      <w:numFmt w:val="bullet"/>
      <w:lvlText w:val=""/>
      <w:lvlJc w:val="left"/>
      <w:pPr>
        <w:tabs>
          <w:tab w:val="num" w:pos="5040"/>
        </w:tabs>
        <w:ind w:left="5040" w:hanging="360"/>
      </w:pPr>
      <w:rPr>
        <w:rFonts w:ascii="Wingdings" w:hAnsi="Wingdings" w:hint="default"/>
      </w:rPr>
    </w:lvl>
    <w:lvl w:ilvl="7" w:tplc="DDF0C89C" w:tentative="1">
      <w:start w:val="1"/>
      <w:numFmt w:val="bullet"/>
      <w:lvlText w:val=""/>
      <w:lvlJc w:val="left"/>
      <w:pPr>
        <w:tabs>
          <w:tab w:val="num" w:pos="5760"/>
        </w:tabs>
        <w:ind w:left="5760" w:hanging="360"/>
      </w:pPr>
      <w:rPr>
        <w:rFonts w:ascii="Wingdings" w:hAnsi="Wingdings" w:hint="default"/>
      </w:rPr>
    </w:lvl>
    <w:lvl w:ilvl="8" w:tplc="B8ECEC8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E6A0CCF"/>
    <w:multiLevelType w:val="hybridMultilevel"/>
    <w:tmpl w:val="36001056"/>
    <w:lvl w:ilvl="0" w:tplc="1436BC96">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5" w15:restartNumberingAfterBreak="0">
    <w:nsid w:val="66691AA3"/>
    <w:multiLevelType w:val="multilevel"/>
    <w:tmpl w:val="1B8AF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5453350"/>
    <w:multiLevelType w:val="hybridMultilevel"/>
    <w:tmpl w:val="BCDE2A38"/>
    <w:lvl w:ilvl="0" w:tplc="D3B8F3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78A17838"/>
    <w:multiLevelType w:val="hybridMultilevel"/>
    <w:tmpl w:val="E9DAE37C"/>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7"/>
  </w:num>
  <w:num w:numId="4">
    <w:abstractNumId w:val="0"/>
  </w:num>
  <w:num w:numId="5">
    <w:abstractNumId w:val="2"/>
  </w:num>
  <w:num w:numId="6">
    <w:abstractNumId w:val="5"/>
  </w:num>
  <w:num w:numId="7">
    <w:abstractNumId w:val="4"/>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0430"/>
    <w:rsid w:val="000004FB"/>
    <w:rsid w:val="000265F7"/>
    <w:rsid w:val="00027EC1"/>
    <w:rsid w:val="00035D34"/>
    <w:rsid w:val="0004014B"/>
    <w:rsid w:val="0004173E"/>
    <w:rsid w:val="00057E29"/>
    <w:rsid w:val="00061E21"/>
    <w:rsid w:val="00061F1A"/>
    <w:rsid w:val="000716F5"/>
    <w:rsid w:val="00081D25"/>
    <w:rsid w:val="00087C7E"/>
    <w:rsid w:val="00096942"/>
    <w:rsid w:val="000A3322"/>
    <w:rsid w:val="000B074D"/>
    <w:rsid w:val="000B1528"/>
    <w:rsid w:val="000B3339"/>
    <w:rsid w:val="000B679C"/>
    <w:rsid w:val="000C0F13"/>
    <w:rsid w:val="000D1DD0"/>
    <w:rsid w:val="000E604F"/>
    <w:rsid w:val="000F0430"/>
    <w:rsid w:val="000F0EEA"/>
    <w:rsid w:val="000F1D54"/>
    <w:rsid w:val="000F2A21"/>
    <w:rsid w:val="000F3589"/>
    <w:rsid w:val="000F42EA"/>
    <w:rsid w:val="000F6BB3"/>
    <w:rsid w:val="00115AC6"/>
    <w:rsid w:val="00120BC8"/>
    <w:rsid w:val="00120E1C"/>
    <w:rsid w:val="00146FA5"/>
    <w:rsid w:val="00151D99"/>
    <w:rsid w:val="00157B13"/>
    <w:rsid w:val="0016052F"/>
    <w:rsid w:val="00161A2C"/>
    <w:rsid w:val="00161EA1"/>
    <w:rsid w:val="00165FA0"/>
    <w:rsid w:val="001662EB"/>
    <w:rsid w:val="0016639A"/>
    <w:rsid w:val="001677C3"/>
    <w:rsid w:val="00174F2D"/>
    <w:rsid w:val="0017555C"/>
    <w:rsid w:val="00177045"/>
    <w:rsid w:val="0018041B"/>
    <w:rsid w:val="0018276B"/>
    <w:rsid w:val="0019017D"/>
    <w:rsid w:val="00194AD6"/>
    <w:rsid w:val="001A75CE"/>
    <w:rsid w:val="001B2D63"/>
    <w:rsid w:val="001B5B4C"/>
    <w:rsid w:val="001D7E5F"/>
    <w:rsid w:val="001E4CCD"/>
    <w:rsid w:val="001F02DC"/>
    <w:rsid w:val="001F2966"/>
    <w:rsid w:val="00200287"/>
    <w:rsid w:val="002061AE"/>
    <w:rsid w:val="00211CCF"/>
    <w:rsid w:val="002142DF"/>
    <w:rsid w:val="00215BE4"/>
    <w:rsid w:val="00222BD8"/>
    <w:rsid w:val="002272F3"/>
    <w:rsid w:val="00232989"/>
    <w:rsid w:val="00233586"/>
    <w:rsid w:val="00234BB2"/>
    <w:rsid w:val="00234C45"/>
    <w:rsid w:val="00240520"/>
    <w:rsid w:val="00240BC5"/>
    <w:rsid w:val="00245761"/>
    <w:rsid w:val="00254E04"/>
    <w:rsid w:val="00263C42"/>
    <w:rsid w:val="00270467"/>
    <w:rsid w:val="002707DD"/>
    <w:rsid w:val="002845F8"/>
    <w:rsid w:val="002861D3"/>
    <w:rsid w:val="002905AE"/>
    <w:rsid w:val="00294D99"/>
    <w:rsid w:val="002A033D"/>
    <w:rsid w:val="002A0C95"/>
    <w:rsid w:val="002A1E33"/>
    <w:rsid w:val="002A662E"/>
    <w:rsid w:val="002D083B"/>
    <w:rsid w:val="002D4119"/>
    <w:rsid w:val="002E1BCF"/>
    <w:rsid w:val="002E4C2D"/>
    <w:rsid w:val="002F126B"/>
    <w:rsid w:val="002F32C5"/>
    <w:rsid w:val="00301C82"/>
    <w:rsid w:val="00305431"/>
    <w:rsid w:val="00307BD5"/>
    <w:rsid w:val="0031354F"/>
    <w:rsid w:val="00320B8F"/>
    <w:rsid w:val="00330982"/>
    <w:rsid w:val="00330B65"/>
    <w:rsid w:val="00331CF8"/>
    <w:rsid w:val="0033338E"/>
    <w:rsid w:val="00334F0D"/>
    <w:rsid w:val="00335282"/>
    <w:rsid w:val="003352F6"/>
    <w:rsid w:val="003355DB"/>
    <w:rsid w:val="00356EC7"/>
    <w:rsid w:val="003620A1"/>
    <w:rsid w:val="00365AF1"/>
    <w:rsid w:val="00375378"/>
    <w:rsid w:val="00384D0D"/>
    <w:rsid w:val="003901DD"/>
    <w:rsid w:val="003A0A25"/>
    <w:rsid w:val="003A2238"/>
    <w:rsid w:val="003A30CD"/>
    <w:rsid w:val="003A32CA"/>
    <w:rsid w:val="003A3C68"/>
    <w:rsid w:val="003B0384"/>
    <w:rsid w:val="003B43C3"/>
    <w:rsid w:val="003D2996"/>
    <w:rsid w:val="003E335E"/>
    <w:rsid w:val="003E4FC0"/>
    <w:rsid w:val="003E5DC6"/>
    <w:rsid w:val="003F4CAF"/>
    <w:rsid w:val="003F7B19"/>
    <w:rsid w:val="00400E70"/>
    <w:rsid w:val="004018B3"/>
    <w:rsid w:val="0040554B"/>
    <w:rsid w:val="004106E0"/>
    <w:rsid w:val="00412DCF"/>
    <w:rsid w:val="004156CB"/>
    <w:rsid w:val="004236C5"/>
    <w:rsid w:val="00425D64"/>
    <w:rsid w:val="00431D7C"/>
    <w:rsid w:val="00454AD9"/>
    <w:rsid w:val="00455F95"/>
    <w:rsid w:val="004603FA"/>
    <w:rsid w:val="00462256"/>
    <w:rsid w:val="0046227F"/>
    <w:rsid w:val="00464BD6"/>
    <w:rsid w:val="0046519D"/>
    <w:rsid w:val="00465F84"/>
    <w:rsid w:val="00474894"/>
    <w:rsid w:val="00475CEC"/>
    <w:rsid w:val="00476348"/>
    <w:rsid w:val="004833B0"/>
    <w:rsid w:val="00486127"/>
    <w:rsid w:val="00486A06"/>
    <w:rsid w:val="004A4841"/>
    <w:rsid w:val="004A7B04"/>
    <w:rsid w:val="004B13C7"/>
    <w:rsid w:val="004B54FD"/>
    <w:rsid w:val="004C00C7"/>
    <w:rsid w:val="004C21E3"/>
    <w:rsid w:val="004C42A0"/>
    <w:rsid w:val="004D06DA"/>
    <w:rsid w:val="004D6D90"/>
    <w:rsid w:val="004E0896"/>
    <w:rsid w:val="004E187D"/>
    <w:rsid w:val="004E4B1A"/>
    <w:rsid w:val="004F022C"/>
    <w:rsid w:val="004F741E"/>
    <w:rsid w:val="0050176A"/>
    <w:rsid w:val="005031F1"/>
    <w:rsid w:val="0050491D"/>
    <w:rsid w:val="005063AE"/>
    <w:rsid w:val="005132C7"/>
    <w:rsid w:val="0052793B"/>
    <w:rsid w:val="00533090"/>
    <w:rsid w:val="005434DB"/>
    <w:rsid w:val="00543EDE"/>
    <w:rsid w:val="00546A78"/>
    <w:rsid w:val="005473CD"/>
    <w:rsid w:val="005532F1"/>
    <w:rsid w:val="00553624"/>
    <w:rsid w:val="0055450E"/>
    <w:rsid w:val="00554EC3"/>
    <w:rsid w:val="00556205"/>
    <w:rsid w:val="00564B74"/>
    <w:rsid w:val="00575DBA"/>
    <w:rsid w:val="00583584"/>
    <w:rsid w:val="00594A6A"/>
    <w:rsid w:val="00595DE4"/>
    <w:rsid w:val="005A61B2"/>
    <w:rsid w:val="005A7452"/>
    <w:rsid w:val="005B298E"/>
    <w:rsid w:val="005B2CBF"/>
    <w:rsid w:val="005B32A2"/>
    <w:rsid w:val="005B5F60"/>
    <w:rsid w:val="005C0512"/>
    <w:rsid w:val="005C087C"/>
    <w:rsid w:val="005C45FA"/>
    <w:rsid w:val="005D737E"/>
    <w:rsid w:val="005D776E"/>
    <w:rsid w:val="005D7A35"/>
    <w:rsid w:val="005E05E7"/>
    <w:rsid w:val="005E7141"/>
    <w:rsid w:val="0060556A"/>
    <w:rsid w:val="00607D86"/>
    <w:rsid w:val="006176D7"/>
    <w:rsid w:val="00622323"/>
    <w:rsid w:val="00623FA8"/>
    <w:rsid w:val="00624678"/>
    <w:rsid w:val="006346C8"/>
    <w:rsid w:val="00635FF6"/>
    <w:rsid w:val="00637160"/>
    <w:rsid w:val="0064062C"/>
    <w:rsid w:val="00643680"/>
    <w:rsid w:val="006675A1"/>
    <w:rsid w:val="0067173C"/>
    <w:rsid w:val="00677666"/>
    <w:rsid w:val="0068246E"/>
    <w:rsid w:val="00684B4E"/>
    <w:rsid w:val="00687FFC"/>
    <w:rsid w:val="00692D5E"/>
    <w:rsid w:val="00693E1D"/>
    <w:rsid w:val="006A24BC"/>
    <w:rsid w:val="006A6C7E"/>
    <w:rsid w:val="006B0284"/>
    <w:rsid w:val="006B0DFD"/>
    <w:rsid w:val="006B2177"/>
    <w:rsid w:val="006C1485"/>
    <w:rsid w:val="006C6DE5"/>
    <w:rsid w:val="006C72DE"/>
    <w:rsid w:val="006C7359"/>
    <w:rsid w:val="006D6FBF"/>
    <w:rsid w:val="006E39A1"/>
    <w:rsid w:val="00700A9A"/>
    <w:rsid w:val="007045B4"/>
    <w:rsid w:val="00706676"/>
    <w:rsid w:val="00711D31"/>
    <w:rsid w:val="0071589D"/>
    <w:rsid w:val="00715CE2"/>
    <w:rsid w:val="00716ABE"/>
    <w:rsid w:val="00723497"/>
    <w:rsid w:val="00727C67"/>
    <w:rsid w:val="00727C88"/>
    <w:rsid w:val="00731E60"/>
    <w:rsid w:val="00734FF9"/>
    <w:rsid w:val="0075159A"/>
    <w:rsid w:val="007523D9"/>
    <w:rsid w:val="0075497A"/>
    <w:rsid w:val="00761C1C"/>
    <w:rsid w:val="00764A0B"/>
    <w:rsid w:val="00772AA1"/>
    <w:rsid w:val="00773E2F"/>
    <w:rsid w:val="0078139D"/>
    <w:rsid w:val="00791FA6"/>
    <w:rsid w:val="007954DA"/>
    <w:rsid w:val="007A2F9C"/>
    <w:rsid w:val="007A5CD6"/>
    <w:rsid w:val="007A7807"/>
    <w:rsid w:val="007B25BF"/>
    <w:rsid w:val="007B7C2B"/>
    <w:rsid w:val="007C1802"/>
    <w:rsid w:val="007C23D6"/>
    <w:rsid w:val="007C3F16"/>
    <w:rsid w:val="007D4DBD"/>
    <w:rsid w:val="007E3F56"/>
    <w:rsid w:val="007E59A0"/>
    <w:rsid w:val="007E79F4"/>
    <w:rsid w:val="00815BCE"/>
    <w:rsid w:val="008173F8"/>
    <w:rsid w:val="00820592"/>
    <w:rsid w:val="00827FE5"/>
    <w:rsid w:val="00833C4F"/>
    <w:rsid w:val="008345E4"/>
    <w:rsid w:val="008350F6"/>
    <w:rsid w:val="0084095E"/>
    <w:rsid w:val="00842DB4"/>
    <w:rsid w:val="0084518A"/>
    <w:rsid w:val="00845291"/>
    <w:rsid w:val="00846570"/>
    <w:rsid w:val="00846F2D"/>
    <w:rsid w:val="0085372A"/>
    <w:rsid w:val="00854BB9"/>
    <w:rsid w:val="0086386D"/>
    <w:rsid w:val="008649A0"/>
    <w:rsid w:val="008663F2"/>
    <w:rsid w:val="00867C8B"/>
    <w:rsid w:val="0087488C"/>
    <w:rsid w:val="0087612E"/>
    <w:rsid w:val="0087631B"/>
    <w:rsid w:val="00877F76"/>
    <w:rsid w:val="008809D5"/>
    <w:rsid w:val="008850FA"/>
    <w:rsid w:val="0089483E"/>
    <w:rsid w:val="00895615"/>
    <w:rsid w:val="00895F83"/>
    <w:rsid w:val="008A7359"/>
    <w:rsid w:val="008B0A20"/>
    <w:rsid w:val="008C0584"/>
    <w:rsid w:val="008C0D06"/>
    <w:rsid w:val="008C7A4D"/>
    <w:rsid w:val="008D5763"/>
    <w:rsid w:val="008E01BA"/>
    <w:rsid w:val="008E474F"/>
    <w:rsid w:val="008E7280"/>
    <w:rsid w:val="008F32B7"/>
    <w:rsid w:val="00903545"/>
    <w:rsid w:val="009067F1"/>
    <w:rsid w:val="009068E8"/>
    <w:rsid w:val="00907377"/>
    <w:rsid w:val="00912BC8"/>
    <w:rsid w:val="00914822"/>
    <w:rsid w:val="0092588C"/>
    <w:rsid w:val="00933BAD"/>
    <w:rsid w:val="0093492D"/>
    <w:rsid w:val="009350A0"/>
    <w:rsid w:val="009374E5"/>
    <w:rsid w:val="00950B79"/>
    <w:rsid w:val="009551A5"/>
    <w:rsid w:val="00956F39"/>
    <w:rsid w:val="0096201B"/>
    <w:rsid w:val="009625A3"/>
    <w:rsid w:val="009648C6"/>
    <w:rsid w:val="00965321"/>
    <w:rsid w:val="00971FF2"/>
    <w:rsid w:val="00974332"/>
    <w:rsid w:val="009773B3"/>
    <w:rsid w:val="009802D4"/>
    <w:rsid w:val="009875FF"/>
    <w:rsid w:val="009947B8"/>
    <w:rsid w:val="00994B23"/>
    <w:rsid w:val="00996864"/>
    <w:rsid w:val="00996DE3"/>
    <w:rsid w:val="009A105F"/>
    <w:rsid w:val="009A35FA"/>
    <w:rsid w:val="009A54EF"/>
    <w:rsid w:val="009A7048"/>
    <w:rsid w:val="009B038E"/>
    <w:rsid w:val="009B3077"/>
    <w:rsid w:val="009C1739"/>
    <w:rsid w:val="009C1810"/>
    <w:rsid w:val="009C6208"/>
    <w:rsid w:val="009D3E8C"/>
    <w:rsid w:val="009F3CD2"/>
    <w:rsid w:val="009F3FD5"/>
    <w:rsid w:val="009F623F"/>
    <w:rsid w:val="009F646C"/>
    <w:rsid w:val="00A0231B"/>
    <w:rsid w:val="00A03379"/>
    <w:rsid w:val="00A06846"/>
    <w:rsid w:val="00A10720"/>
    <w:rsid w:val="00A2396C"/>
    <w:rsid w:val="00A240E6"/>
    <w:rsid w:val="00A31B06"/>
    <w:rsid w:val="00A32B76"/>
    <w:rsid w:val="00A34C07"/>
    <w:rsid w:val="00A40D22"/>
    <w:rsid w:val="00A47CAB"/>
    <w:rsid w:val="00A537F5"/>
    <w:rsid w:val="00A5785C"/>
    <w:rsid w:val="00A57D2E"/>
    <w:rsid w:val="00A63ACE"/>
    <w:rsid w:val="00A66B44"/>
    <w:rsid w:val="00A70DEB"/>
    <w:rsid w:val="00A77FF7"/>
    <w:rsid w:val="00A8014E"/>
    <w:rsid w:val="00A8405B"/>
    <w:rsid w:val="00A8560A"/>
    <w:rsid w:val="00A85DBF"/>
    <w:rsid w:val="00A97A2D"/>
    <w:rsid w:val="00AA565F"/>
    <w:rsid w:val="00AB3C28"/>
    <w:rsid w:val="00AB49B0"/>
    <w:rsid w:val="00AB6164"/>
    <w:rsid w:val="00AD11E6"/>
    <w:rsid w:val="00AD22C0"/>
    <w:rsid w:val="00AD2762"/>
    <w:rsid w:val="00AE2BAC"/>
    <w:rsid w:val="00AE7A4E"/>
    <w:rsid w:val="00B05FC3"/>
    <w:rsid w:val="00B1089E"/>
    <w:rsid w:val="00B10C39"/>
    <w:rsid w:val="00B119F0"/>
    <w:rsid w:val="00B11FE7"/>
    <w:rsid w:val="00B13F64"/>
    <w:rsid w:val="00B20BBA"/>
    <w:rsid w:val="00B244B9"/>
    <w:rsid w:val="00B264FD"/>
    <w:rsid w:val="00B268D3"/>
    <w:rsid w:val="00B31A87"/>
    <w:rsid w:val="00B33AC0"/>
    <w:rsid w:val="00B36293"/>
    <w:rsid w:val="00B362F2"/>
    <w:rsid w:val="00B412F0"/>
    <w:rsid w:val="00B41ADB"/>
    <w:rsid w:val="00B4259A"/>
    <w:rsid w:val="00B46423"/>
    <w:rsid w:val="00B4747E"/>
    <w:rsid w:val="00B50A64"/>
    <w:rsid w:val="00B61A57"/>
    <w:rsid w:val="00B62DCF"/>
    <w:rsid w:val="00B6614D"/>
    <w:rsid w:val="00B6701B"/>
    <w:rsid w:val="00B765CF"/>
    <w:rsid w:val="00B85C0C"/>
    <w:rsid w:val="00B86D20"/>
    <w:rsid w:val="00B92848"/>
    <w:rsid w:val="00BC1C1E"/>
    <w:rsid w:val="00BD10D9"/>
    <w:rsid w:val="00BD2115"/>
    <w:rsid w:val="00BE008A"/>
    <w:rsid w:val="00BE140A"/>
    <w:rsid w:val="00BE16E7"/>
    <w:rsid w:val="00BE3D5D"/>
    <w:rsid w:val="00BE410D"/>
    <w:rsid w:val="00BE6D1C"/>
    <w:rsid w:val="00BF0F57"/>
    <w:rsid w:val="00BF2362"/>
    <w:rsid w:val="00BF3A56"/>
    <w:rsid w:val="00C009FC"/>
    <w:rsid w:val="00C02A2E"/>
    <w:rsid w:val="00C03504"/>
    <w:rsid w:val="00C0352E"/>
    <w:rsid w:val="00C043D0"/>
    <w:rsid w:val="00C068DD"/>
    <w:rsid w:val="00C11610"/>
    <w:rsid w:val="00C167E7"/>
    <w:rsid w:val="00C17403"/>
    <w:rsid w:val="00C22DCD"/>
    <w:rsid w:val="00C23AA3"/>
    <w:rsid w:val="00C27096"/>
    <w:rsid w:val="00C4145C"/>
    <w:rsid w:val="00C41BBC"/>
    <w:rsid w:val="00C42434"/>
    <w:rsid w:val="00C5044E"/>
    <w:rsid w:val="00C513CB"/>
    <w:rsid w:val="00C55C53"/>
    <w:rsid w:val="00C56638"/>
    <w:rsid w:val="00C6098E"/>
    <w:rsid w:val="00C6113E"/>
    <w:rsid w:val="00C627C7"/>
    <w:rsid w:val="00C65AFA"/>
    <w:rsid w:val="00C70328"/>
    <w:rsid w:val="00C7153A"/>
    <w:rsid w:val="00C718AD"/>
    <w:rsid w:val="00C7701D"/>
    <w:rsid w:val="00C80EB3"/>
    <w:rsid w:val="00C91029"/>
    <w:rsid w:val="00C91E7E"/>
    <w:rsid w:val="00C9566D"/>
    <w:rsid w:val="00C97346"/>
    <w:rsid w:val="00CA75F6"/>
    <w:rsid w:val="00CB2291"/>
    <w:rsid w:val="00CB3E8E"/>
    <w:rsid w:val="00CB6878"/>
    <w:rsid w:val="00CB6B63"/>
    <w:rsid w:val="00CC17A4"/>
    <w:rsid w:val="00CC3278"/>
    <w:rsid w:val="00CC4120"/>
    <w:rsid w:val="00CC5781"/>
    <w:rsid w:val="00CD34A8"/>
    <w:rsid w:val="00CD42B8"/>
    <w:rsid w:val="00CE44C1"/>
    <w:rsid w:val="00CF07C4"/>
    <w:rsid w:val="00D00890"/>
    <w:rsid w:val="00D06444"/>
    <w:rsid w:val="00D11D0D"/>
    <w:rsid w:val="00D15558"/>
    <w:rsid w:val="00D1688E"/>
    <w:rsid w:val="00D17D45"/>
    <w:rsid w:val="00D205E0"/>
    <w:rsid w:val="00D22C06"/>
    <w:rsid w:val="00D23249"/>
    <w:rsid w:val="00D2393F"/>
    <w:rsid w:val="00D276E6"/>
    <w:rsid w:val="00D31F65"/>
    <w:rsid w:val="00D33A7B"/>
    <w:rsid w:val="00D36221"/>
    <w:rsid w:val="00D37769"/>
    <w:rsid w:val="00D43454"/>
    <w:rsid w:val="00D454E7"/>
    <w:rsid w:val="00D52F7D"/>
    <w:rsid w:val="00D57B23"/>
    <w:rsid w:val="00D64E79"/>
    <w:rsid w:val="00D655A0"/>
    <w:rsid w:val="00D7011A"/>
    <w:rsid w:val="00D75DB4"/>
    <w:rsid w:val="00D7733A"/>
    <w:rsid w:val="00D82236"/>
    <w:rsid w:val="00D84720"/>
    <w:rsid w:val="00D84BCC"/>
    <w:rsid w:val="00D86045"/>
    <w:rsid w:val="00D95B35"/>
    <w:rsid w:val="00D971A1"/>
    <w:rsid w:val="00DA0D05"/>
    <w:rsid w:val="00DA2B82"/>
    <w:rsid w:val="00DA504C"/>
    <w:rsid w:val="00DB4D70"/>
    <w:rsid w:val="00DB4EF7"/>
    <w:rsid w:val="00DB663E"/>
    <w:rsid w:val="00DC0033"/>
    <w:rsid w:val="00DC1407"/>
    <w:rsid w:val="00DC1B99"/>
    <w:rsid w:val="00DD1EB9"/>
    <w:rsid w:val="00DD3B67"/>
    <w:rsid w:val="00DE5AF9"/>
    <w:rsid w:val="00DE770F"/>
    <w:rsid w:val="00DF2CDD"/>
    <w:rsid w:val="00DF6180"/>
    <w:rsid w:val="00E002BF"/>
    <w:rsid w:val="00E050E3"/>
    <w:rsid w:val="00E1541E"/>
    <w:rsid w:val="00E21A1C"/>
    <w:rsid w:val="00E274F9"/>
    <w:rsid w:val="00E27B73"/>
    <w:rsid w:val="00E37AE0"/>
    <w:rsid w:val="00E448E6"/>
    <w:rsid w:val="00E463EC"/>
    <w:rsid w:val="00E50D5D"/>
    <w:rsid w:val="00E51DB1"/>
    <w:rsid w:val="00E555A2"/>
    <w:rsid w:val="00E57872"/>
    <w:rsid w:val="00E65176"/>
    <w:rsid w:val="00E67127"/>
    <w:rsid w:val="00E67933"/>
    <w:rsid w:val="00E67AED"/>
    <w:rsid w:val="00E707A7"/>
    <w:rsid w:val="00E77206"/>
    <w:rsid w:val="00E8451C"/>
    <w:rsid w:val="00E86D78"/>
    <w:rsid w:val="00E95F96"/>
    <w:rsid w:val="00EA762E"/>
    <w:rsid w:val="00EB65FD"/>
    <w:rsid w:val="00ED09F3"/>
    <w:rsid w:val="00ED48B7"/>
    <w:rsid w:val="00ED588B"/>
    <w:rsid w:val="00ED70FE"/>
    <w:rsid w:val="00ED7317"/>
    <w:rsid w:val="00ED77C3"/>
    <w:rsid w:val="00EE7F14"/>
    <w:rsid w:val="00EF1ECC"/>
    <w:rsid w:val="00EF655B"/>
    <w:rsid w:val="00F03550"/>
    <w:rsid w:val="00F07C6B"/>
    <w:rsid w:val="00F20F98"/>
    <w:rsid w:val="00F22747"/>
    <w:rsid w:val="00F2307D"/>
    <w:rsid w:val="00F25579"/>
    <w:rsid w:val="00F256C7"/>
    <w:rsid w:val="00F263D0"/>
    <w:rsid w:val="00F301C3"/>
    <w:rsid w:val="00F37A7B"/>
    <w:rsid w:val="00F504EB"/>
    <w:rsid w:val="00F50E2F"/>
    <w:rsid w:val="00F524DA"/>
    <w:rsid w:val="00F52839"/>
    <w:rsid w:val="00F677D2"/>
    <w:rsid w:val="00F721D1"/>
    <w:rsid w:val="00F84956"/>
    <w:rsid w:val="00F8781E"/>
    <w:rsid w:val="00F92940"/>
    <w:rsid w:val="00FA2A30"/>
    <w:rsid w:val="00FA2AC5"/>
    <w:rsid w:val="00FA2E10"/>
    <w:rsid w:val="00FA63D6"/>
    <w:rsid w:val="00FB1149"/>
    <w:rsid w:val="00FB3183"/>
    <w:rsid w:val="00FB52C0"/>
    <w:rsid w:val="00FB6B0D"/>
    <w:rsid w:val="00FC0228"/>
    <w:rsid w:val="00FD4C15"/>
    <w:rsid w:val="00FD6B88"/>
    <w:rsid w:val="00FE6C6E"/>
    <w:rsid w:val="00FF528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86EFB9"/>
  <w15:chartTrackingRefBased/>
  <w15:docId w15:val="{BE741E60-AE36-46B4-A92F-3803F93FB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E1BCF"/>
    <w:rPr>
      <w:rFonts w:eastAsiaTheme="minorEastAsia" w:cs="Times New Roman"/>
      <w:lang w:eastAsia="ru-RU"/>
    </w:rPr>
  </w:style>
  <w:style w:type="paragraph" w:styleId="3">
    <w:name w:val="heading 3"/>
    <w:basedOn w:val="a"/>
    <w:link w:val="30"/>
    <w:uiPriority w:val="9"/>
    <w:qFormat/>
    <w:rsid w:val="004D06DA"/>
    <w:pPr>
      <w:spacing w:before="100" w:beforeAutospacing="1" w:after="100" w:afterAutospacing="1" w:line="240" w:lineRule="auto"/>
      <w:outlineLvl w:val="2"/>
    </w:pPr>
    <w:rPr>
      <w:rFonts w:ascii="Times New Roman" w:eastAsia="Times New Roman" w:hAnsi="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C80EB3"/>
    <w:pPr>
      <w:spacing w:after="0" w:line="240" w:lineRule="auto"/>
    </w:pPr>
  </w:style>
  <w:style w:type="paragraph" w:styleId="a5">
    <w:name w:val="Balloon Text"/>
    <w:basedOn w:val="a"/>
    <w:link w:val="a6"/>
    <w:uiPriority w:val="99"/>
    <w:semiHidden/>
    <w:unhideWhenUsed/>
    <w:rsid w:val="00462256"/>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462256"/>
    <w:rPr>
      <w:rFonts w:ascii="Segoe UI" w:eastAsiaTheme="minorEastAsia" w:hAnsi="Segoe UI" w:cs="Segoe UI"/>
      <w:sz w:val="18"/>
      <w:szCs w:val="18"/>
      <w:lang w:val="ru-RU" w:eastAsia="ru-RU"/>
    </w:rPr>
  </w:style>
  <w:style w:type="paragraph" w:styleId="a7">
    <w:name w:val="header"/>
    <w:basedOn w:val="a"/>
    <w:link w:val="a8"/>
    <w:uiPriority w:val="99"/>
    <w:unhideWhenUsed/>
    <w:rsid w:val="00C5663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56638"/>
    <w:rPr>
      <w:rFonts w:eastAsiaTheme="minorEastAsia" w:cs="Times New Roman"/>
      <w:lang w:eastAsia="ru-RU"/>
    </w:rPr>
  </w:style>
  <w:style w:type="paragraph" w:styleId="a9">
    <w:name w:val="footer"/>
    <w:basedOn w:val="a"/>
    <w:link w:val="aa"/>
    <w:uiPriority w:val="99"/>
    <w:unhideWhenUsed/>
    <w:rsid w:val="00C5663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56638"/>
    <w:rPr>
      <w:rFonts w:eastAsiaTheme="minorEastAsia" w:cs="Times New Roman"/>
      <w:lang w:eastAsia="ru-RU"/>
    </w:rPr>
  </w:style>
  <w:style w:type="table" w:styleId="ab">
    <w:name w:val="Table Grid"/>
    <w:basedOn w:val="a1"/>
    <w:uiPriority w:val="39"/>
    <w:rsid w:val="001F02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9773B3"/>
    <w:pPr>
      <w:spacing w:after="0" w:line="240" w:lineRule="auto"/>
      <w:ind w:left="720"/>
      <w:contextualSpacing/>
    </w:pPr>
    <w:rPr>
      <w:rFonts w:ascii="Times New Roman" w:eastAsia="Times New Roman" w:hAnsi="Times New Roman"/>
      <w:sz w:val="24"/>
      <w:szCs w:val="24"/>
    </w:rPr>
  </w:style>
  <w:style w:type="character" w:customStyle="1" w:styleId="30">
    <w:name w:val="Заголовок 3 Знак"/>
    <w:basedOn w:val="a0"/>
    <w:link w:val="3"/>
    <w:uiPriority w:val="9"/>
    <w:rsid w:val="004D06DA"/>
    <w:rPr>
      <w:rFonts w:ascii="Times New Roman" w:eastAsia="Times New Roman" w:hAnsi="Times New Roman" w:cs="Times New Roman"/>
      <w:b/>
      <w:bCs/>
      <w:sz w:val="27"/>
      <w:szCs w:val="27"/>
    </w:rPr>
  </w:style>
  <w:style w:type="paragraph" w:styleId="ad">
    <w:name w:val="Normal (Web)"/>
    <w:basedOn w:val="a"/>
    <w:uiPriority w:val="99"/>
    <w:unhideWhenUsed/>
    <w:rsid w:val="004D06DA"/>
    <w:pPr>
      <w:spacing w:before="100" w:beforeAutospacing="1" w:after="100" w:afterAutospacing="1" w:line="240" w:lineRule="auto"/>
    </w:pPr>
    <w:rPr>
      <w:rFonts w:ascii="Times New Roman" w:eastAsia="Times New Roman" w:hAnsi="Times New Roman"/>
      <w:sz w:val="24"/>
      <w:szCs w:val="24"/>
    </w:rPr>
  </w:style>
  <w:style w:type="paragraph" w:styleId="ae">
    <w:name w:val="List Bullet"/>
    <w:basedOn w:val="af"/>
    <w:link w:val="af0"/>
    <w:autoRedefine/>
    <w:rsid w:val="00C718AD"/>
    <w:pPr>
      <w:tabs>
        <w:tab w:val="left" w:pos="0"/>
      </w:tabs>
      <w:spacing w:after="0" w:line="360" w:lineRule="auto"/>
      <w:ind w:firstLine="709"/>
      <w:contextualSpacing/>
      <w:jc w:val="both"/>
    </w:pPr>
    <w:rPr>
      <w:rFonts w:ascii="Times New Roman" w:eastAsia="Times New Roman" w:hAnsi="Times New Roman" w:cs="Times New Roman"/>
      <w:bCs/>
      <w:sz w:val="24"/>
      <w:szCs w:val="24"/>
      <w:shd w:val="clear" w:color="auto" w:fill="FFFFFF"/>
    </w:rPr>
  </w:style>
  <w:style w:type="character" w:customStyle="1" w:styleId="af0">
    <w:name w:val="Маркированный список Знак"/>
    <w:link w:val="ae"/>
    <w:rsid w:val="00C718AD"/>
    <w:rPr>
      <w:rFonts w:ascii="Times New Roman" w:eastAsia="Times New Roman" w:hAnsi="Times New Roman" w:cs="Times New Roman"/>
      <w:bCs/>
      <w:sz w:val="24"/>
      <w:szCs w:val="24"/>
    </w:rPr>
  </w:style>
  <w:style w:type="paragraph" w:styleId="af">
    <w:name w:val="Body Text"/>
    <w:basedOn w:val="a"/>
    <w:link w:val="af1"/>
    <w:uiPriority w:val="99"/>
    <w:semiHidden/>
    <w:unhideWhenUsed/>
    <w:rsid w:val="004D06DA"/>
    <w:pPr>
      <w:spacing w:after="120"/>
    </w:pPr>
    <w:rPr>
      <w:rFonts w:eastAsiaTheme="minorHAnsi" w:cstheme="minorBidi"/>
      <w:lang w:eastAsia="en-US"/>
    </w:rPr>
  </w:style>
  <w:style w:type="character" w:customStyle="1" w:styleId="af1">
    <w:name w:val="Основной текст Знак"/>
    <w:basedOn w:val="a0"/>
    <w:link w:val="af"/>
    <w:uiPriority w:val="99"/>
    <w:semiHidden/>
    <w:rsid w:val="004D06DA"/>
  </w:style>
  <w:style w:type="character" w:styleId="af2">
    <w:name w:val="Strong"/>
    <w:uiPriority w:val="22"/>
    <w:qFormat/>
    <w:rsid w:val="004D06DA"/>
    <w:rPr>
      <w:b/>
      <w:bCs/>
    </w:rPr>
  </w:style>
  <w:style w:type="character" w:customStyle="1" w:styleId="a4">
    <w:name w:val="Без интервала Знак"/>
    <w:link w:val="a3"/>
    <w:uiPriority w:val="1"/>
    <w:rsid w:val="004D06DA"/>
  </w:style>
  <w:style w:type="character" w:customStyle="1" w:styleId="mw-headline">
    <w:name w:val="mw-headline"/>
    <w:basedOn w:val="a0"/>
    <w:rsid w:val="004D06DA"/>
  </w:style>
  <w:style w:type="character" w:styleId="af3">
    <w:name w:val="Hyperlink"/>
    <w:basedOn w:val="a0"/>
    <w:uiPriority w:val="99"/>
    <w:unhideWhenUsed/>
    <w:rsid w:val="004D06DA"/>
    <w:rPr>
      <w:color w:val="0000FF"/>
      <w:u w:val="single"/>
    </w:rPr>
  </w:style>
  <w:style w:type="character" w:customStyle="1" w:styleId="mw-editsection">
    <w:name w:val="mw-editsection"/>
    <w:basedOn w:val="a0"/>
    <w:rsid w:val="004D06DA"/>
  </w:style>
  <w:style w:type="character" w:customStyle="1" w:styleId="mw-editsection-bracket">
    <w:name w:val="mw-editsection-bracket"/>
    <w:basedOn w:val="a0"/>
    <w:rsid w:val="004D06DA"/>
  </w:style>
  <w:style w:type="character" w:customStyle="1" w:styleId="mw-editsection-divider">
    <w:name w:val="mw-editsection-divider"/>
    <w:basedOn w:val="a0"/>
    <w:rsid w:val="004D06DA"/>
  </w:style>
  <w:style w:type="table" w:customStyle="1" w:styleId="1">
    <w:name w:val="Сетка таблицы1"/>
    <w:basedOn w:val="a1"/>
    <w:next w:val="ab"/>
    <w:rsid w:val="00692D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Неразрешенное упоминание1"/>
    <w:basedOn w:val="a0"/>
    <w:uiPriority w:val="99"/>
    <w:semiHidden/>
    <w:unhideWhenUsed/>
    <w:rsid w:val="00CC57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328272">
      <w:bodyDiv w:val="1"/>
      <w:marLeft w:val="0"/>
      <w:marRight w:val="0"/>
      <w:marTop w:val="0"/>
      <w:marBottom w:val="0"/>
      <w:divBdr>
        <w:top w:val="none" w:sz="0" w:space="0" w:color="auto"/>
        <w:left w:val="none" w:sz="0" w:space="0" w:color="auto"/>
        <w:bottom w:val="none" w:sz="0" w:space="0" w:color="auto"/>
        <w:right w:val="none" w:sz="0" w:space="0" w:color="auto"/>
      </w:divBdr>
    </w:div>
    <w:div w:id="200093100">
      <w:bodyDiv w:val="1"/>
      <w:marLeft w:val="0"/>
      <w:marRight w:val="0"/>
      <w:marTop w:val="0"/>
      <w:marBottom w:val="0"/>
      <w:divBdr>
        <w:top w:val="none" w:sz="0" w:space="0" w:color="auto"/>
        <w:left w:val="none" w:sz="0" w:space="0" w:color="auto"/>
        <w:bottom w:val="none" w:sz="0" w:space="0" w:color="auto"/>
        <w:right w:val="none" w:sz="0" w:space="0" w:color="auto"/>
      </w:divBdr>
    </w:div>
    <w:div w:id="355079642">
      <w:bodyDiv w:val="1"/>
      <w:marLeft w:val="0"/>
      <w:marRight w:val="0"/>
      <w:marTop w:val="0"/>
      <w:marBottom w:val="0"/>
      <w:divBdr>
        <w:top w:val="none" w:sz="0" w:space="0" w:color="auto"/>
        <w:left w:val="none" w:sz="0" w:space="0" w:color="auto"/>
        <w:bottom w:val="none" w:sz="0" w:space="0" w:color="auto"/>
        <w:right w:val="none" w:sz="0" w:space="0" w:color="auto"/>
      </w:divBdr>
    </w:div>
    <w:div w:id="522205633">
      <w:bodyDiv w:val="1"/>
      <w:marLeft w:val="0"/>
      <w:marRight w:val="0"/>
      <w:marTop w:val="0"/>
      <w:marBottom w:val="0"/>
      <w:divBdr>
        <w:top w:val="none" w:sz="0" w:space="0" w:color="auto"/>
        <w:left w:val="none" w:sz="0" w:space="0" w:color="auto"/>
        <w:bottom w:val="none" w:sz="0" w:space="0" w:color="auto"/>
        <w:right w:val="none" w:sz="0" w:space="0" w:color="auto"/>
      </w:divBdr>
    </w:div>
    <w:div w:id="675152290">
      <w:bodyDiv w:val="1"/>
      <w:marLeft w:val="0"/>
      <w:marRight w:val="0"/>
      <w:marTop w:val="0"/>
      <w:marBottom w:val="0"/>
      <w:divBdr>
        <w:top w:val="none" w:sz="0" w:space="0" w:color="auto"/>
        <w:left w:val="none" w:sz="0" w:space="0" w:color="auto"/>
        <w:bottom w:val="none" w:sz="0" w:space="0" w:color="auto"/>
        <w:right w:val="none" w:sz="0" w:space="0" w:color="auto"/>
      </w:divBdr>
    </w:div>
    <w:div w:id="676426854">
      <w:bodyDiv w:val="1"/>
      <w:marLeft w:val="0"/>
      <w:marRight w:val="0"/>
      <w:marTop w:val="0"/>
      <w:marBottom w:val="0"/>
      <w:divBdr>
        <w:top w:val="none" w:sz="0" w:space="0" w:color="auto"/>
        <w:left w:val="none" w:sz="0" w:space="0" w:color="auto"/>
        <w:bottom w:val="none" w:sz="0" w:space="0" w:color="auto"/>
        <w:right w:val="none" w:sz="0" w:space="0" w:color="auto"/>
      </w:divBdr>
    </w:div>
    <w:div w:id="792021701">
      <w:bodyDiv w:val="1"/>
      <w:marLeft w:val="0"/>
      <w:marRight w:val="0"/>
      <w:marTop w:val="0"/>
      <w:marBottom w:val="0"/>
      <w:divBdr>
        <w:top w:val="none" w:sz="0" w:space="0" w:color="auto"/>
        <w:left w:val="none" w:sz="0" w:space="0" w:color="auto"/>
        <w:bottom w:val="none" w:sz="0" w:space="0" w:color="auto"/>
        <w:right w:val="none" w:sz="0" w:space="0" w:color="auto"/>
      </w:divBdr>
    </w:div>
    <w:div w:id="799612134">
      <w:bodyDiv w:val="1"/>
      <w:marLeft w:val="0"/>
      <w:marRight w:val="0"/>
      <w:marTop w:val="0"/>
      <w:marBottom w:val="0"/>
      <w:divBdr>
        <w:top w:val="none" w:sz="0" w:space="0" w:color="auto"/>
        <w:left w:val="none" w:sz="0" w:space="0" w:color="auto"/>
        <w:bottom w:val="none" w:sz="0" w:space="0" w:color="auto"/>
        <w:right w:val="none" w:sz="0" w:space="0" w:color="auto"/>
      </w:divBdr>
    </w:div>
    <w:div w:id="809054960">
      <w:bodyDiv w:val="1"/>
      <w:marLeft w:val="0"/>
      <w:marRight w:val="0"/>
      <w:marTop w:val="0"/>
      <w:marBottom w:val="0"/>
      <w:divBdr>
        <w:top w:val="none" w:sz="0" w:space="0" w:color="auto"/>
        <w:left w:val="none" w:sz="0" w:space="0" w:color="auto"/>
        <w:bottom w:val="none" w:sz="0" w:space="0" w:color="auto"/>
        <w:right w:val="none" w:sz="0" w:space="0" w:color="auto"/>
      </w:divBdr>
    </w:div>
    <w:div w:id="889652740">
      <w:bodyDiv w:val="1"/>
      <w:marLeft w:val="0"/>
      <w:marRight w:val="0"/>
      <w:marTop w:val="0"/>
      <w:marBottom w:val="0"/>
      <w:divBdr>
        <w:top w:val="none" w:sz="0" w:space="0" w:color="auto"/>
        <w:left w:val="none" w:sz="0" w:space="0" w:color="auto"/>
        <w:bottom w:val="none" w:sz="0" w:space="0" w:color="auto"/>
        <w:right w:val="none" w:sz="0" w:space="0" w:color="auto"/>
      </w:divBdr>
      <w:divsChild>
        <w:div w:id="1848640738">
          <w:marLeft w:val="446"/>
          <w:marRight w:val="0"/>
          <w:marTop w:val="0"/>
          <w:marBottom w:val="0"/>
          <w:divBdr>
            <w:top w:val="none" w:sz="0" w:space="0" w:color="auto"/>
            <w:left w:val="none" w:sz="0" w:space="0" w:color="auto"/>
            <w:bottom w:val="none" w:sz="0" w:space="0" w:color="auto"/>
            <w:right w:val="none" w:sz="0" w:space="0" w:color="auto"/>
          </w:divBdr>
        </w:div>
        <w:div w:id="2019037310">
          <w:marLeft w:val="446"/>
          <w:marRight w:val="0"/>
          <w:marTop w:val="0"/>
          <w:marBottom w:val="0"/>
          <w:divBdr>
            <w:top w:val="none" w:sz="0" w:space="0" w:color="auto"/>
            <w:left w:val="none" w:sz="0" w:space="0" w:color="auto"/>
            <w:bottom w:val="none" w:sz="0" w:space="0" w:color="auto"/>
            <w:right w:val="none" w:sz="0" w:space="0" w:color="auto"/>
          </w:divBdr>
        </w:div>
        <w:div w:id="1671372085">
          <w:marLeft w:val="446"/>
          <w:marRight w:val="0"/>
          <w:marTop w:val="0"/>
          <w:marBottom w:val="0"/>
          <w:divBdr>
            <w:top w:val="none" w:sz="0" w:space="0" w:color="auto"/>
            <w:left w:val="none" w:sz="0" w:space="0" w:color="auto"/>
            <w:bottom w:val="none" w:sz="0" w:space="0" w:color="auto"/>
            <w:right w:val="none" w:sz="0" w:space="0" w:color="auto"/>
          </w:divBdr>
        </w:div>
        <w:div w:id="672297293">
          <w:marLeft w:val="446"/>
          <w:marRight w:val="0"/>
          <w:marTop w:val="0"/>
          <w:marBottom w:val="0"/>
          <w:divBdr>
            <w:top w:val="none" w:sz="0" w:space="0" w:color="auto"/>
            <w:left w:val="none" w:sz="0" w:space="0" w:color="auto"/>
            <w:bottom w:val="none" w:sz="0" w:space="0" w:color="auto"/>
            <w:right w:val="none" w:sz="0" w:space="0" w:color="auto"/>
          </w:divBdr>
        </w:div>
      </w:divsChild>
    </w:div>
    <w:div w:id="914121229">
      <w:bodyDiv w:val="1"/>
      <w:marLeft w:val="0"/>
      <w:marRight w:val="0"/>
      <w:marTop w:val="0"/>
      <w:marBottom w:val="0"/>
      <w:divBdr>
        <w:top w:val="none" w:sz="0" w:space="0" w:color="auto"/>
        <w:left w:val="none" w:sz="0" w:space="0" w:color="auto"/>
        <w:bottom w:val="none" w:sz="0" w:space="0" w:color="auto"/>
        <w:right w:val="none" w:sz="0" w:space="0" w:color="auto"/>
      </w:divBdr>
    </w:div>
    <w:div w:id="994914094">
      <w:bodyDiv w:val="1"/>
      <w:marLeft w:val="0"/>
      <w:marRight w:val="0"/>
      <w:marTop w:val="0"/>
      <w:marBottom w:val="0"/>
      <w:divBdr>
        <w:top w:val="none" w:sz="0" w:space="0" w:color="auto"/>
        <w:left w:val="none" w:sz="0" w:space="0" w:color="auto"/>
        <w:bottom w:val="none" w:sz="0" w:space="0" w:color="auto"/>
        <w:right w:val="none" w:sz="0" w:space="0" w:color="auto"/>
      </w:divBdr>
    </w:div>
    <w:div w:id="1684627467">
      <w:bodyDiv w:val="1"/>
      <w:marLeft w:val="0"/>
      <w:marRight w:val="0"/>
      <w:marTop w:val="0"/>
      <w:marBottom w:val="0"/>
      <w:divBdr>
        <w:top w:val="none" w:sz="0" w:space="0" w:color="auto"/>
        <w:left w:val="none" w:sz="0" w:space="0" w:color="auto"/>
        <w:bottom w:val="none" w:sz="0" w:space="0" w:color="auto"/>
        <w:right w:val="none" w:sz="0" w:space="0" w:color="auto"/>
      </w:divBdr>
      <w:divsChild>
        <w:div w:id="316034756">
          <w:marLeft w:val="446"/>
          <w:marRight w:val="0"/>
          <w:marTop w:val="0"/>
          <w:marBottom w:val="0"/>
          <w:divBdr>
            <w:top w:val="none" w:sz="0" w:space="0" w:color="auto"/>
            <w:left w:val="none" w:sz="0" w:space="0" w:color="auto"/>
            <w:bottom w:val="none" w:sz="0" w:space="0" w:color="auto"/>
            <w:right w:val="none" w:sz="0" w:space="0" w:color="auto"/>
          </w:divBdr>
        </w:div>
        <w:div w:id="1549099161">
          <w:marLeft w:val="446"/>
          <w:marRight w:val="0"/>
          <w:marTop w:val="0"/>
          <w:marBottom w:val="0"/>
          <w:divBdr>
            <w:top w:val="none" w:sz="0" w:space="0" w:color="auto"/>
            <w:left w:val="none" w:sz="0" w:space="0" w:color="auto"/>
            <w:bottom w:val="none" w:sz="0" w:space="0" w:color="auto"/>
            <w:right w:val="none" w:sz="0" w:space="0" w:color="auto"/>
          </w:divBdr>
        </w:div>
        <w:div w:id="1084106067">
          <w:marLeft w:val="446"/>
          <w:marRight w:val="0"/>
          <w:marTop w:val="0"/>
          <w:marBottom w:val="0"/>
          <w:divBdr>
            <w:top w:val="none" w:sz="0" w:space="0" w:color="auto"/>
            <w:left w:val="none" w:sz="0" w:space="0" w:color="auto"/>
            <w:bottom w:val="none" w:sz="0" w:space="0" w:color="auto"/>
            <w:right w:val="none" w:sz="0" w:space="0" w:color="auto"/>
          </w:divBdr>
        </w:div>
        <w:div w:id="1182205331">
          <w:marLeft w:val="446"/>
          <w:marRight w:val="0"/>
          <w:marTop w:val="0"/>
          <w:marBottom w:val="0"/>
          <w:divBdr>
            <w:top w:val="none" w:sz="0" w:space="0" w:color="auto"/>
            <w:left w:val="none" w:sz="0" w:space="0" w:color="auto"/>
            <w:bottom w:val="none" w:sz="0" w:space="0" w:color="auto"/>
            <w:right w:val="none" w:sz="0" w:space="0" w:color="auto"/>
          </w:divBdr>
        </w:div>
      </w:divsChild>
    </w:div>
    <w:div w:id="1698501143">
      <w:bodyDiv w:val="1"/>
      <w:marLeft w:val="0"/>
      <w:marRight w:val="0"/>
      <w:marTop w:val="0"/>
      <w:marBottom w:val="0"/>
      <w:divBdr>
        <w:top w:val="none" w:sz="0" w:space="0" w:color="auto"/>
        <w:left w:val="none" w:sz="0" w:space="0" w:color="auto"/>
        <w:bottom w:val="none" w:sz="0" w:space="0" w:color="auto"/>
        <w:right w:val="none" w:sz="0" w:space="0" w:color="auto"/>
      </w:divBdr>
    </w:div>
    <w:div w:id="1767193988">
      <w:bodyDiv w:val="1"/>
      <w:marLeft w:val="0"/>
      <w:marRight w:val="0"/>
      <w:marTop w:val="0"/>
      <w:marBottom w:val="0"/>
      <w:divBdr>
        <w:top w:val="none" w:sz="0" w:space="0" w:color="auto"/>
        <w:left w:val="none" w:sz="0" w:space="0" w:color="auto"/>
        <w:bottom w:val="none" w:sz="0" w:space="0" w:color="auto"/>
        <w:right w:val="none" w:sz="0" w:space="0" w:color="auto"/>
      </w:divBdr>
    </w:div>
    <w:div w:id="1812356550">
      <w:bodyDiv w:val="1"/>
      <w:marLeft w:val="0"/>
      <w:marRight w:val="0"/>
      <w:marTop w:val="0"/>
      <w:marBottom w:val="0"/>
      <w:divBdr>
        <w:top w:val="none" w:sz="0" w:space="0" w:color="auto"/>
        <w:left w:val="none" w:sz="0" w:space="0" w:color="auto"/>
        <w:bottom w:val="none" w:sz="0" w:space="0" w:color="auto"/>
        <w:right w:val="none" w:sz="0" w:space="0" w:color="auto"/>
      </w:divBdr>
    </w:div>
    <w:div w:id="1949388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4.jpeg"/><Relationship Id="rId16" Type="http://schemas.openxmlformats.org/officeDocument/2006/relationships/image" Target="media/image3.jpeg"/><Relationship Id="rId11" Type="http://schemas.openxmlformats.org/officeDocument/2006/relationships/chart" Target="charts/chart1.xm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image" Target="media/image40.jpeg"/><Relationship Id="rId58" Type="http://schemas.openxmlformats.org/officeDocument/2006/relationships/image" Target="media/image45.png"/><Relationship Id="rId74" Type="http://schemas.openxmlformats.org/officeDocument/2006/relationships/image" Target="media/image60.png"/><Relationship Id="rId79" Type="http://schemas.openxmlformats.org/officeDocument/2006/relationships/hyperlink" Target="https://cyberleninka.ru/article" TargetMode="External"/><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6.jpeg"/><Relationship Id="rId14" Type="http://schemas.openxmlformats.org/officeDocument/2006/relationships/chart" Target="charts/chart4.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hyperlink" Target="https://www.pesticidy.ru/family/cecidomyiidae" TargetMode="External"/><Relationship Id="rId69" Type="http://schemas.openxmlformats.org/officeDocument/2006/relationships/image" Target="media/image55.png"/><Relationship Id="rId77" Type="http://schemas.openxmlformats.org/officeDocument/2006/relationships/hyperlink" Target="http://macroid.ru/files.php?a=0" TargetMode="External"/><Relationship Id="rId8" Type="http://schemas.openxmlformats.org/officeDocument/2006/relationships/image" Target="media/image1.jpeg"/><Relationship Id="rId51" Type="http://schemas.openxmlformats.org/officeDocument/2006/relationships/image" Target="media/image38.jpeg"/><Relationship Id="rId72" Type="http://schemas.openxmlformats.org/officeDocument/2006/relationships/image" Target="media/image58.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png"/><Relationship Id="rId67" Type="http://schemas.openxmlformats.org/officeDocument/2006/relationships/image" Target="media/image53.pn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6.png"/><Relationship Id="rId75"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1.png"/><Relationship Id="rId73" Type="http://schemas.openxmlformats.org/officeDocument/2006/relationships/image" Target="media/image59.jpeg"/><Relationship Id="rId78" Type="http://schemas.openxmlformats.org/officeDocument/2006/relationships/hyperlink" Target="http://insectalib.ru/books/item/f00/s00/z0000005/st006.shtml"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3.xml"/><Relationship Id="rId18" Type="http://schemas.openxmlformats.org/officeDocument/2006/relationships/image" Target="media/image5.jpe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hyperlink" Target="https://www.plantarium.ru/" TargetMode="External"/><Relationship Id="rId7" Type="http://schemas.openxmlformats.org/officeDocument/2006/relationships/endnotes" Target="endnotes.xml"/><Relationship Id="rId71"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1055;&#1086;&#1083;&#1100;&#1079;&#1086;&#1074;&#1072;&#1090;&#1077;&#1083;&#1100;\Desktop\&#1043;&#1088;&#1072;&#1092;&#1080;&#108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055;&#1086;&#1083;&#1100;&#1079;&#1086;&#1074;&#1072;&#1090;&#1077;&#1083;&#1100;\Desktop\&#1043;&#1088;&#1072;&#1092;&#1080;&#108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055;&#1086;&#1083;&#1100;&#1079;&#1086;&#1074;&#1072;&#1090;&#1077;&#1083;&#1100;\Desktop\&#1043;&#1088;&#1072;&#1092;&#1080;&#108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055;&#1086;&#1083;&#1100;&#1079;&#1086;&#1074;&#1072;&#1090;&#1077;&#1083;&#1100;\Desktop\&#1043;&#1088;&#1072;&#1092;&#1080;&#1082;%20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055;&#1086;&#1083;&#1100;&#1079;&#1086;&#1074;&#1072;&#1090;&#1077;&#1083;&#1100;\Desktop\&#1043;&#1088;&#1072;&#1092;&#1080;&#1082;%202.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Лист1!$A$15:$M$15</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Год</c:v>
                </c:pt>
              </c:strCache>
            </c:strRef>
          </c:cat>
          <c:val>
            <c:numRef>
              <c:f>Лист1!$A$16:$M$16</c:f>
              <c:numCache>
                <c:formatCode>General</c:formatCode>
                <c:ptCount val="13"/>
                <c:pt idx="0">
                  <c:v>-14.8</c:v>
                </c:pt>
                <c:pt idx="1">
                  <c:v>-14.4</c:v>
                </c:pt>
                <c:pt idx="2">
                  <c:v>-7.1</c:v>
                </c:pt>
                <c:pt idx="3">
                  <c:v>5.6</c:v>
                </c:pt>
                <c:pt idx="4">
                  <c:v>13.9</c:v>
                </c:pt>
                <c:pt idx="5">
                  <c:v>20</c:v>
                </c:pt>
                <c:pt idx="6">
                  <c:v>20.9</c:v>
                </c:pt>
                <c:pt idx="7">
                  <c:v>18.899999999999999</c:v>
                </c:pt>
                <c:pt idx="8">
                  <c:v>12.6</c:v>
                </c:pt>
                <c:pt idx="9">
                  <c:v>4.9000000000000004</c:v>
                </c:pt>
                <c:pt idx="10">
                  <c:v>-5.3</c:v>
                </c:pt>
                <c:pt idx="11">
                  <c:v>-12.4</c:v>
                </c:pt>
                <c:pt idx="12">
                  <c:v>3.6</c:v>
                </c:pt>
              </c:numCache>
            </c:numRef>
          </c:val>
          <c:extLst>
            <c:ext xmlns:c16="http://schemas.microsoft.com/office/drawing/2014/chart" uri="{C3380CC4-5D6E-409C-BE32-E72D297353CC}">
              <c16:uniqueId val="{00000000-8530-42F5-806E-E2C0A174DDFC}"/>
            </c:ext>
          </c:extLst>
        </c:ser>
        <c:dLbls>
          <c:showLegendKey val="0"/>
          <c:showVal val="0"/>
          <c:showCatName val="0"/>
          <c:showSerName val="0"/>
          <c:showPercent val="0"/>
          <c:showBubbleSize val="0"/>
        </c:dLbls>
        <c:gapWidth val="219"/>
        <c:overlap val="-27"/>
        <c:axId val="277496160"/>
        <c:axId val="2121767584"/>
      </c:barChart>
      <c:catAx>
        <c:axId val="2774961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Месяц</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121767584"/>
        <c:crosses val="autoZero"/>
        <c:auto val="1"/>
        <c:lblAlgn val="ctr"/>
        <c:lblOffset val="100"/>
        <c:noMultiLvlLbl val="0"/>
      </c:catAx>
      <c:valAx>
        <c:axId val="2121767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ͦС</a:t>
                </a:r>
              </a:p>
            </c:rich>
          </c:tx>
          <c:layout>
            <c:manualLayout>
              <c:xMode val="edge"/>
              <c:yMode val="edge"/>
              <c:x val="2.5000000000000001E-2"/>
              <c:y val="0.413184331340025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774961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Лист1!$A$24:$M$24</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Год</c:v>
                </c:pt>
              </c:strCache>
            </c:strRef>
          </c:cat>
          <c:val>
            <c:numRef>
              <c:f>Лист1!$A$25:$M$25</c:f>
              <c:numCache>
                <c:formatCode>General</c:formatCode>
                <c:ptCount val="13"/>
                <c:pt idx="0">
                  <c:v>19</c:v>
                </c:pt>
                <c:pt idx="1">
                  <c:v>15</c:v>
                </c:pt>
                <c:pt idx="2">
                  <c:v>16</c:v>
                </c:pt>
                <c:pt idx="3">
                  <c:v>24</c:v>
                </c:pt>
                <c:pt idx="4">
                  <c:v>33</c:v>
                </c:pt>
                <c:pt idx="5">
                  <c:v>36</c:v>
                </c:pt>
                <c:pt idx="6">
                  <c:v>55</c:v>
                </c:pt>
                <c:pt idx="7">
                  <c:v>38</c:v>
                </c:pt>
                <c:pt idx="8">
                  <c:v>25</c:v>
                </c:pt>
                <c:pt idx="9">
                  <c:v>30</c:v>
                </c:pt>
                <c:pt idx="10">
                  <c:v>25</c:v>
                </c:pt>
                <c:pt idx="11">
                  <c:v>23</c:v>
                </c:pt>
                <c:pt idx="12">
                  <c:v>338</c:v>
                </c:pt>
              </c:numCache>
            </c:numRef>
          </c:val>
          <c:extLst>
            <c:ext xmlns:c16="http://schemas.microsoft.com/office/drawing/2014/chart" uri="{C3380CC4-5D6E-409C-BE32-E72D297353CC}">
              <c16:uniqueId val="{00000000-AA01-4658-88CC-152068BAABF3}"/>
            </c:ext>
          </c:extLst>
        </c:ser>
        <c:dLbls>
          <c:dLblPos val="outEnd"/>
          <c:showLegendKey val="0"/>
          <c:showVal val="1"/>
          <c:showCatName val="0"/>
          <c:showSerName val="0"/>
          <c:showPercent val="0"/>
          <c:showBubbleSize val="0"/>
        </c:dLbls>
        <c:gapWidth val="219"/>
        <c:overlap val="-27"/>
        <c:axId val="174908464"/>
        <c:axId val="274498528"/>
      </c:barChart>
      <c:catAx>
        <c:axId val="1749084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Месяц</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74498528"/>
        <c:crosses val="autoZero"/>
        <c:auto val="1"/>
        <c:lblAlgn val="ctr"/>
        <c:lblOffset val="100"/>
        <c:noMultiLvlLbl val="0"/>
      </c:catAx>
      <c:valAx>
        <c:axId val="274498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мм</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749084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Лист1!$A$29:$M$29</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Год</c:v>
                </c:pt>
              </c:strCache>
            </c:strRef>
          </c:cat>
          <c:val>
            <c:numRef>
              <c:f>Лист1!$A$30:$M$30</c:f>
              <c:numCache>
                <c:formatCode>General</c:formatCode>
                <c:ptCount val="13"/>
                <c:pt idx="0">
                  <c:v>82</c:v>
                </c:pt>
                <c:pt idx="1">
                  <c:v>82</c:v>
                </c:pt>
                <c:pt idx="2">
                  <c:v>82</c:v>
                </c:pt>
                <c:pt idx="3">
                  <c:v>68</c:v>
                </c:pt>
                <c:pt idx="4">
                  <c:v>58</c:v>
                </c:pt>
                <c:pt idx="5">
                  <c:v>57</c:v>
                </c:pt>
                <c:pt idx="6">
                  <c:v>64</c:v>
                </c:pt>
                <c:pt idx="7">
                  <c:v>64</c:v>
                </c:pt>
                <c:pt idx="8">
                  <c:v>54</c:v>
                </c:pt>
                <c:pt idx="9">
                  <c:v>72</c:v>
                </c:pt>
                <c:pt idx="10">
                  <c:v>82</c:v>
                </c:pt>
                <c:pt idx="11">
                  <c:v>83</c:v>
                </c:pt>
                <c:pt idx="12">
                  <c:v>71</c:v>
                </c:pt>
              </c:numCache>
            </c:numRef>
          </c:val>
          <c:extLst>
            <c:ext xmlns:c16="http://schemas.microsoft.com/office/drawing/2014/chart" uri="{C3380CC4-5D6E-409C-BE32-E72D297353CC}">
              <c16:uniqueId val="{00000000-11EE-42B3-B7B8-85823B78B8B2}"/>
            </c:ext>
          </c:extLst>
        </c:ser>
        <c:dLbls>
          <c:showLegendKey val="0"/>
          <c:showVal val="0"/>
          <c:showCatName val="0"/>
          <c:showSerName val="0"/>
          <c:showPercent val="0"/>
          <c:showBubbleSize val="0"/>
        </c:dLbls>
        <c:gapWidth val="219"/>
        <c:overlap val="-27"/>
        <c:axId val="281966384"/>
        <c:axId val="274487296"/>
      </c:barChart>
      <c:catAx>
        <c:axId val="281966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Месяц</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74487296"/>
        <c:crosses val="autoZero"/>
        <c:auto val="1"/>
        <c:lblAlgn val="ctr"/>
        <c:lblOffset val="100"/>
        <c:noMultiLvlLbl val="0"/>
      </c:catAx>
      <c:valAx>
        <c:axId val="274487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819663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Лист1!$A$5:$M$5</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Лист1!$A$6:$M$6</c:f>
              <c:numCache>
                <c:formatCode>General</c:formatCode>
                <c:ptCount val="13"/>
                <c:pt idx="0">
                  <c:v>3.3</c:v>
                </c:pt>
                <c:pt idx="1">
                  <c:v>3.4</c:v>
                </c:pt>
                <c:pt idx="2">
                  <c:v>3.4</c:v>
                </c:pt>
                <c:pt idx="3">
                  <c:v>3.7</c:v>
                </c:pt>
                <c:pt idx="4">
                  <c:v>3.5</c:v>
                </c:pt>
                <c:pt idx="5">
                  <c:v>3.2</c:v>
                </c:pt>
                <c:pt idx="6">
                  <c:v>2.8</c:v>
                </c:pt>
                <c:pt idx="7">
                  <c:v>2.6</c:v>
                </c:pt>
                <c:pt idx="8">
                  <c:v>2.9</c:v>
                </c:pt>
                <c:pt idx="9">
                  <c:v>3.2</c:v>
                </c:pt>
                <c:pt idx="10">
                  <c:v>3.3</c:v>
                </c:pt>
                <c:pt idx="11">
                  <c:v>3.4</c:v>
                </c:pt>
              </c:numCache>
            </c:numRef>
          </c:val>
          <c:extLst>
            <c:ext xmlns:c16="http://schemas.microsoft.com/office/drawing/2014/chart" uri="{C3380CC4-5D6E-409C-BE32-E72D297353CC}">
              <c16:uniqueId val="{00000000-106A-42D2-9FBB-07CABA107DE2}"/>
            </c:ext>
          </c:extLst>
        </c:ser>
        <c:dLbls>
          <c:showLegendKey val="0"/>
          <c:showVal val="0"/>
          <c:showCatName val="0"/>
          <c:showSerName val="0"/>
          <c:showPercent val="0"/>
          <c:showBubbleSize val="0"/>
        </c:dLbls>
        <c:gapWidth val="150"/>
        <c:axId val="1940551439"/>
        <c:axId val="1709110223"/>
      </c:barChart>
      <c:catAx>
        <c:axId val="194055143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Месяц</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709110223"/>
        <c:crosses val="autoZero"/>
        <c:auto val="1"/>
        <c:lblAlgn val="ctr"/>
        <c:lblOffset val="100"/>
        <c:noMultiLvlLbl val="0"/>
      </c:catAx>
      <c:valAx>
        <c:axId val="17091102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м/с</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9405514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Лист1!$A$9:$M$9</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Лист1!$A$10:$M$10</c:f>
              <c:numCache>
                <c:formatCode>General</c:formatCode>
                <c:ptCount val="13"/>
                <c:pt idx="0">
                  <c:v>95</c:v>
                </c:pt>
                <c:pt idx="1">
                  <c:v>135</c:v>
                </c:pt>
                <c:pt idx="2">
                  <c:v>197</c:v>
                </c:pt>
                <c:pt idx="3">
                  <c:v>240</c:v>
                </c:pt>
                <c:pt idx="4">
                  <c:v>301</c:v>
                </c:pt>
                <c:pt idx="5">
                  <c:v>332</c:v>
                </c:pt>
                <c:pt idx="6">
                  <c:v>325</c:v>
                </c:pt>
                <c:pt idx="7">
                  <c:v>281</c:v>
                </c:pt>
                <c:pt idx="8">
                  <c:v>208</c:v>
                </c:pt>
                <c:pt idx="9">
                  <c:v>134</c:v>
                </c:pt>
                <c:pt idx="10">
                  <c:v>92</c:v>
                </c:pt>
                <c:pt idx="11">
                  <c:v>78</c:v>
                </c:pt>
              </c:numCache>
            </c:numRef>
          </c:val>
          <c:extLst>
            <c:ext xmlns:c16="http://schemas.microsoft.com/office/drawing/2014/chart" uri="{C3380CC4-5D6E-409C-BE32-E72D297353CC}">
              <c16:uniqueId val="{00000000-3D23-4F4B-B658-2454C9EDC598}"/>
            </c:ext>
          </c:extLst>
        </c:ser>
        <c:dLbls>
          <c:showLegendKey val="0"/>
          <c:showVal val="0"/>
          <c:showCatName val="0"/>
          <c:showSerName val="0"/>
          <c:showPercent val="0"/>
          <c:showBubbleSize val="0"/>
        </c:dLbls>
        <c:gapWidth val="150"/>
        <c:axId val="2118816927"/>
        <c:axId val="1943594783"/>
      </c:barChart>
      <c:catAx>
        <c:axId val="211881692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Месяц</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943594783"/>
        <c:crosses val="autoZero"/>
        <c:auto val="1"/>
        <c:lblAlgn val="ctr"/>
        <c:lblOffset val="100"/>
        <c:noMultiLvlLbl val="0"/>
      </c:catAx>
      <c:valAx>
        <c:axId val="19435947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час</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1188169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F208A-F291-4F0B-815F-F41CA477C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108</Pages>
  <Words>27163</Words>
  <Characters>154830</Characters>
  <Application>Microsoft Office Word</Application>
  <DocSecurity>0</DocSecurity>
  <Lines>1290</Lines>
  <Paragraphs>363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29</cp:revision>
  <cp:lastPrinted>2022-10-31T04:00:00Z</cp:lastPrinted>
  <dcterms:created xsi:type="dcterms:W3CDTF">2022-10-28T04:20:00Z</dcterms:created>
  <dcterms:modified xsi:type="dcterms:W3CDTF">2022-10-31T05:28:00Z</dcterms:modified>
</cp:coreProperties>
</file>